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5" w:history="1">
        <w:r>
          <w:rPr>
            <w:rFonts w:ascii="仿宋" w:eastAsia="仿宋" w:hAnsi="仿宋" w:cs="仿宋" w:hint="eastAsia"/>
            <w:lang w:eastAsia="zh-CN"/>
          </w:rPr>
          <w:t>序言</w:t>
        </w:r>
        <w:r>
          <w:tab/>
        </w:r>
        <w:r>
          <w:fldChar w:fldCharType="begin"/>
        </w:r>
        <w:r>
          <w:instrText xml:space="preserve"> PAGEREF _Toc17635 \h </w:instrText>
        </w:r>
        <w:r>
          <w:fldChar w:fldCharType="separate"/>
        </w:r>
        <w:r>
          <w:t>3</w:t>
        </w:r>
        <w:r>
          <w:fldChar w:fldCharType="end"/>
        </w:r>
      </w:hyperlink>
    </w:p>
    <w:p>
      <w:pPr>
        <w:pStyle w:val="TOC1"/>
        <w:tabs>
          <w:tab w:val="right" w:leader="dot" w:pos="8306"/>
        </w:tabs>
      </w:pPr>
      <w:hyperlink w:anchor="_Toc5326" w:history="1">
        <w:r>
          <w:rPr>
            <w:rFonts w:ascii="仿宋" w:eastAsia="仿宋" w:hAnsi="仿宋" w:cs="仿宋" w:hint="eastAsia"/>
            <w:lang w:eastAsia="zh-CN"/>
          </w:rPr>
          <w:t>一、超轻型飞机项目选址可行性分析</w:t>
        </w:r>
        <w:r>
          <w:tab/>
        </w:r>
        <w:r>
          <w:fldChar w:fldCharType="begin"/>
        </w:r>
        <w:r>
          <w:instrText xml:space="preserve"> PAGEREF _Toc5326 \h </w:instrText>
        </w:r>
        <w:r>
          <w:fldChar w:fldCharType="separate"/>
        </w:r>
        <w:r>
          <w:t>3</w:t>
        </w:r>
        <w:r>
          <w:fldChar w:fldCharType="end"/>
        </w:r>
      </w:hyperlink>
    </w:p>
    <w:p>
      <w:pPr>
        <w:pStyle w:val="TOC2"/>
        <w:tabs>
          <w:tab w:val="right" w:leader="dot" w:pos="8306"/>
        </w:tabs>
      </w:pPr>
      <w:hyperlink w:anchor="_Toc12262" w:history="1">
        <w:r>
          <w:rPr>
            <w:rFonts w:ascii="仿宋" w:eastAsia="仿宋" w:hAnsi="仿宋" w:cs="仿宋" w:hint="eastAsia"/>
            <w:lang w:eastAsia="zh-CN"/>
          </w:rPr>
          <w:t>(一)、超轻型飞机项目选址</w:t>
        </w:r>
        <w:r>
          <w:tab/>
        </w:r>
        <w:r>
          <w:fldChar w:fldCharType="begin"/>
        </w:r>
        <w:r>
          <w:instrText xml:space="preserve"> PAGEREF _Toc12262 \h </w:instrText>
        </w:r>
        <w:r>
          <w:fldChar w:fldCharType="separate"/>
        </w:r>
        <w:r>
          <w:t>3</w:t>
        </w:r>
        <w:r>
          <w:fldChar w:fldCharType="end"/>
        </w:r>
      </w:hyperlink>
    </w:p>
    <w:p>
      <w:pPr>
        <w:pStyle w:val="TOC2"/>
        <w:tabs>
          <w:tab w:val="right" w:leader="dot" w:pos="8306"/>
        </w:tabs>
      </w:pPr>
      <w:hyperlink w:anchor="_Toc384" w:history="1">
        <w:r>
          <w:rPr>
            <w:rFonts w:ascii="仿宋" w:eastAsia="仿宋" w:hAnsi="仿宋" w:cs="仿宋" w:hint="eastAsia"/>
            <w:lang w:eastAsia="zh-CN"/>
          </w:rPr>
          <w:t>(二)、用地控制指标</w:t>
        </w:r>
        <w:r>
          <w:tab/>
        </w:r>
        <w:r>
          <w:fldChar w:fldCharType="begin"/>
        </w:r>
        <w:r>
          <w:instrText xml:space="preserve"> PAGEREF _Toc384 \h </w:instrText>
        </w:r>
        <w:r>
          <w:fldChar w:fldCharType="separate"/>
        </w:r>
        <w:r>
          <w:t>3</w:t>
        </w:r>
        <w:r>
          <w:fldChar w:fldCharType="end"/>
        </w:r>
      </w:hyperlink>
    </w:p>
    <w:p>
      <w:pPr>
        <w:pStyle w:val="TOC2"/>
        <w:tabs>
          <w:tab w:val="right" w:leader="dot" w:pos="8306"/>
        </w:tabs>
      </w:pPr>
      <w:hyperlink w:anchor="_Toc6591" w:history="1">
        <w:r>
          <w:rPr>
            <w:rFonts w:ascii="仿宋" w:eastAsia="仿宋" w:hAnsi="仿宋" w:cs="仿宋" w:hint="eastAsia"/>
            <w:lang w:eastAsia="zh-CN"/>
          </w:rPr>
          <w:t>(三)、节约用地措施</w:t>
        </w:r>
        <w:r>
          <w:tab/>
        </w:r>
        <w:r>
          <w:fldChar w:fldCharType="begin"/>
        </w:r>
        <w:r>
          <w:instrText xml:space="preserve"> PAGEREF _Toc6591 \h </w:instrText>
        </w:r>
        <w:r>
          <w:fldChar w:fldCharType="separate"/>
        </w:r>
        <w:r>
          <w:t>5</w:t>
        </w:r>
        <w:r>
          <w:fldChar w:fldCharType="end"/>
        </w:r>
      </w:hyperlink>
    </w:p>
    <w:p>
      <w:pPr>
        <w:pStyle w:val="TOC2"/>
        <w:tabs>
          <w:tab w:val="right" w:leader="dot" w:pos="8306"/>
        </w:tabs>
      </w:pPr>
      <w:hyperlink w:anchor="_Toc2258" w:history="1">
        <w:r>
          <w:rPr>
            <w:rFonts w:ascii="仿宋" w:eastAsia="仿宋" w:hAnsi="仿宋" w:cs="仿宋" w:hint="eastAsia"/>
            <w:lang w:eastAsia="zh-CN"/>
          </w:rPr>
          <w:t>(四)、总图布置方案</w:t>
        </w:r>
        <w:r>
          <w:tab/>
        </w:r>
        <w:r>
          <w:fldChar w:fldCharType="begin"/>
        </w:r>
        <w:r>
          <w:instrText xml:space="preserve"> PAGEREF _Toc2258 \h </w:instrText>
        </w:r>
        <w:r>
          <w:fldChar w:fldCharType="separate"/>
        </w:r>
        <w:r>
          <w:t>6</w:t>
        </w:r>
        <w:r>
          <w:fldChar w:fldCharType="end"/>
        </w:r>
      </w:hyperlink>
    </w:p>
    <w:p>
      <w:pPr>
        <w:pStyle w:val="TOC2"/>
        <w:tabs>
          <w:tab w:val="right" w:leader="dot" w:pos="8306"/>
        </w:tabs>
      </w:pPr>
      <w:hyperlink w:anchor="_Toc14171" w:history="1">
        <w:r>
          <w:rPr>
            <w:rFonts w:ascii="仿宋" w:eastAsia="仿宋" w:hAnsi="仿宋" w:cs="仿宋" w:hint="eastAsia"/>
            <w:lang w:eastAsia="zh-CN"/>
          </w:rPr>
          <w:t>(五)、选址综合评价</w:t>
        </w:r>
        <w:r>
          <w:tab/>
        </w:r>
        <w:r>
          <w:fldChar w:fldCharType="begin"/>
        </w:r>
        <w:r>
          <w:instrText xml:space="preserve"> PAGEREF _Toc14171 \h </w:instrText>
        </w:r>
        <w:r>
          <w:fldChar w:fldCharType="separate"/>
        </w:r>
        <w:r>
          <w:t>7</w:t>
        </w:r>
        <w:r>
          <w:fldChar w:fldCharType="end"/>
        </w:r>
      </w:hyperlink>
    </w:p>
    <w:p>
      <w:pPr>
        <w:pStyle w:val="TOC1"/>
        <w:tabs>
          <w:tab w:val="right" w:leader="dot" w:pos="8306"/>
        </w:tabs>
      </w:pPr>
      <w:hyperlink w:anchor="_Toc3813" w:history="1">
        <w:r>
          <w:rPr>
            <w:rFonts w:ascii="仿宋" w:eastAsia="仿宋" w:hAnsi="仿宋" w:cs="仿宋" w:hint="eastAsia"/>
            <w:lang w:eastAsia="zh-CN"/>
          </w:rPr>
          <w:t>二、超轻型飞机项目概论</w:t>
        </w:r>
        <w:r>
          <w:tab/>
        </w:r>
        <w:r>
          <w:fldChar w:fldCharType="begin"/>
        </w:r>
        <w:r>
          <w:instrText xml:space="preserve"> PAGEREF _Toc3813 \h </w:instrText>
        </w:r>
        <w:r>
          <w:fldChar w:fldCharType="separate"/>
        </w:r>
        <w:r>
          <w:t>8</w:t>
        </w:r>
        <w:r>
          <w:fldChar w:fldCharType="end"/>
        </w:r>
      </w:hyperlink>
    </w:p>
    <w:p>
      <w:pPr>
        <w:pStyle w:val="TOC2"/>
        <w:tabs>
          <w:tab w:val="right" w:leader="dot" w:pos="8306"/>
        </w:tabs>
      </w:pPr>
      <w:hyperlink w:anchor="_Toc7042" w:history="1">
        <w:r>
          <w:rPr>
            <w:rFonts w:ascii="仿宋" w:eastAsia="仿宋" w:hAnsi="仿宋" w:cs="仿宋" w:hint="eastAsia"/>
            <w:lang w:eastAsia="zh-CN"/>
          </w:rPr>
          <w:t>(一)、超轻型飞机项目概况</w:t>
        </w:r>
        <w:r>
          <w:tab/>
        </w:r>
        <w:r>
          <w:fldChar w:fldCharType="begin"/>
        </w:r>
        <w:r>
          <w:instrText xml:space="preserve"> PAGEREF _Toc7042 \h </w:instrText>
        </w:r>
        <w:r>
          <w:fldChar w:fldCharType="separate"/>
        </w:r>
        <w:r>
          <w:t>8</w:t>
        </w:r>
        <w:r>
          <w:fldChar w:fldCharType="end"/>
        </w:r>
      </w:hyperlink>
    </w:p>
    <w:p>
      <w:pPr>
        <w:pStyle w:val="TOC2"/>
        <w:tabs>
          <w:tab w:val="right" w:leader="dot" w:pos="8306"/>
        </w:tabs>
      </w:pPr>
      <w:hyperlink w:anchor="_Toc17902" w:history="1">
        <w:r>
          <w:rPr>
            <w:rFonts w:ascii="仿宋" w:eastAsia="仿宋" w:hAnsi="仿宋" w:cs="仿宋" w:hint="eastAsia"/>
            <w:lang w:eastAsia="zh-CN"/>
          </w:rPr>
          <w:t>(二)、超轻型飞机项目目标</w:t>
        </w:r>
        <w:r>
          <w:tab/>
        </w:r>
        <w:r>
          <w:fldChar w:fldCharType="begin"/>
        </w:r>
        <w:r>
          <w:instrText xml:space="preserve"> PAGEREF _Toc17902 \h </w:instrText>
        </w:r>
        <w:r>
          <w:fldChar w:fldCharType="separate"/>
        </w:r>
        <w:r>
          <w:t>10</w:t>
        </w:r>
        <w:r>
          <w:fldChar w:fldCharType="end"/>
        </w:r>
      </w:hyperlink>
    </w:p>
    <w:p>
      <w:pPr>
        <w:pStyle w:val="TOC2"/>
        <w:tabs>
          <w:tab w:val="right" w:leader="dot" w:pos="8306"/>
        </w:tabs>
      </w:pPr>
      <w:hyperlink w:anchor="_Toc30736" w:history="1">
        <w:r>
          <w:rPr>
            <w:rFonts w:ascii="仿宋" w:eastAsia="仿宋" w:hAnsi="仿宋" w:cs="仿宋" w:hint="eastAsia"/>
            <w:lang w:eastAsia="zh-CN"/>
          </w:rPr>
          <w:t>(三)、超轻型飞机项目提出的理由</w:t>
        </w:r>
        <w:r>
          <w:tab/>
        </w:r>
        <w:r>
          <w:fldChar w:fldCharType="begin"/>
        </w:r>
        <w:r>
          <w:instrText xml:space="preserve"> PAGEREF _Toc30736 \h </w:instrText>
        </w:r>
        <w:r>
          <w:fldChar w:fldCharType="separate"/>
        </w:r>
        <w:r>
          <w:t>11</w:t>
        </w:r>
        <w:r>
          <w:fldChar w:fldCharType="end"/>
        </w:r>
      </w:hyperlink>
    </w:p>
    <w:p>
      <w:pPr>
        <w:pStyle w:val="TOC2"/>
        <w:tabs>
          <w:tab w:val="right" w:leader="dot" w:pos="8306"/>
        </w:tabs>
      </w:pPr>
      <w:hyperlink w:anchor="_Toc9956" w:history="1">
        <w:r>
          <w:rPr>
            <w:rFonts w:ascii="仿宋" w:eastAsia="仿宋" w:hAnsi="仿宋" w:cs="仿宋" w:hint="eastAsia"/>
            <w:lang w:eastAsia="zh-CN"/>
          </w:rPr>
          <w:t>(四)、超轻型飞机项目意义</w:t>
        </w:r>
        <w:r>
          <w:tab/>
        </w:r>
        <w:r>
          <w:fldChar w:fldCharType="begin"/>
        </w:r>
        <w:r>
          <w:instrText xml:space="preserve"> PAGEREF _Toc9956 \h </w:instrText>
        </w:r>
        <w:r>
          <w:fldChar w:fldCharType="separate"/>
        </w:r>
        <w:r>
          <w:t>13</w:t>
        </w:r>
        <w:r>
          <w:fldChar w:fldCharType="end"/>
        </w:r>
      </w:hyperlink>
    </w:p>
    <w:p>
      <w:pPr>
        <w:pStyle w:val="TOC2"/>
        <w:tabs>
          <w:tab w:val="right" w:leader="dot" w:pos="8306"/>
        </w:tabs>
      </w:pPr>
      <w:hyperlink w:anchor="_Toc32365" w:history="1">
        <w:r>
          <w:rPr>
            <w:rFonts w:ascii="仿宋" w:eastAsia="仿宋" w:hAnsi="仿宋" w:cs="仿宋" w:hint="eastAsia"/>
            <w:lang w:eastAsia="zh-CN"/>
          </w:rPr>
          <w:t>(五)、超轻型飞机项目背景</w:t>
        </w:r>
        <w:r>
          <w:tab/>
        </w:r>
        <w:r>
          <w:fldChar w:fldCharType="begin"/>
        </w:r>
        <w:r>
          <w:instrText xml:space="preserve"> PAGEREF _Toc32365 \h </w:instrText>
        </w:r>
        <w:r>
          <w:fldChar w:fldCharType="separate"/>
        </w:r>
        <w:r>
          <w:t>14</w:t>
        </w:r>
        <w:r>
          <w:fldChar w:fldCharType="end"/>
        </w:r>
      </w:hyperlink>
    </w:p>
    <w:p>
      <w:pPr>
        <w:pStyle w:val="TOC1"/>
        <w:tabs>
          <w:tab w:val="right" w:leader="dot" w:pos="8306"/>
        </w:tabs>
      </w:pPr>
      <w:hyperlink w:anchor="_Toc28853" w:history="1">
        <w:r>
          <w:rPr>
            <w:rFonts w:ascii="仿宋" w:eastAsia="仿宋" w:hAnsi="仿宋" w:cs="仿宋" w:hint="eastAsia"/>
            <w:lang w:eastAsia="zh-CN"/>
          </w:rPr>
          <w:t>三、超轻型飞机项目危机管理</w:t>
        </w:r>
        <w:r>
          <w:tab/>
        </w:r>
        <w:r>
          <w:fldChar w:fldCharType="begin"/>
        </w:r>
        <w:r>
          <w:instrText xml:space="preserve"> PAGEREF _Toc28853 \h </w:instrText>
        </w:r>
        <w:r>
          <w:fldChar w:fldCharType="separate"/>
        </w:r>
        <w:r>
          <w:t>15</w:t>
        </w:r>
        <w:r>
          <w:fldChar w:fldCharType="end"/>
        </w:r>
      </w:hyperlink>
    </w:p>
    <w:p>
      <w:pPr>
        <w:pStyle w:val="TOC2"/>
        <w:tabs>
          <w:tab w:val="right" w:leader="dot" w:pos="8306"/>
        </w:tabs>
      </w:pPr>
      <w:hyperlink w:anchor="_Toc101" w:history="1">
        <w:r>
          <w:rPr>
            <w:rFonts w:ascii="仿宋" w:eastAsia="仿宋" w:hAnsi="仿宋" w:cs="仿宋" w:hint="eastAsia"/>
            <w:lang w:eastAsia="zh-CN"/>
          </w:rPr>
          <w:t>(一)、危机预警与识别</w:t>
        </w:r>
        <w:r>
          <w:tab/>
        </w:r>
        <w:r>
          <w:fldChar w:fldCharType="begin"/>
        </w:r>
        <w:r>
          <w:instrText xml:space="preserve"> PAGEREF _Toc101 \h </w:instrText>
        </w:r>
        <w:r>
          <w:fldChar w:fldCharType="separate"/>
        </w:r>
        <w:r>
          <w:t>15</w:t>
        </w:r>
        <w:r>
          <w:fldChar w:fldCharType="end"/>
        </w:r>
      </w:hyperlink>
    </w:p>
    <w:p>
      <w:pPr>
        <w:pStyle w:val="TOC2"/>
        <w:tabs>
          <w:tab w:val="right" w:leader="dot" w:pos="8306"/>
        </w:tabs>
      </w:pPr>
      <w:hyperlink w:anchor="_Toc27179" w:history="1">
        <w:r>
          <w:rPr>
            <w:rFonts w:ascii="仿宋" w:eastAsia="仿宋" w:hAnsi="仿宋" w:cs="仿宋" w:hint="eastAsia"/>
            <w:lang w:eastAsia="zh-CN"/>
          </w:rPr>
          <w:t>(二)、危机应对与恢复</w:t>
        </w:r>
        <w:r>
          <w:tab/>
        </w:r>
        <w:r>
          <w:fldChar w:fldCharType="begin"/>
        </w:r>
        <w:r>
          <w:instrText xml:space="preserve"> PAGEREF _Toc27179 \h </w:instrText>
        </w:r>
        <w:r>
          <w:fldChar w:fldCharType="separate"/>
        </w:r>
        <w:r>
          <w:t>16</w:t>
        </w:r>
        <w:r>
          <w:fldChar w:fldCharType="end"/>
        </w:r>
      </w:hyperlink>
    </w:p>
    <w:p>
      <w:pPr>
        <w:pStyle w:val="TOC1"/>
        <w:tabs>
          <w:tab w:val="right" w:leader="dot" w:pos="8306"/>
        </w:tabs>
      </w:pPr>
      <w:hyperlink w:anchor="_Toc15622" w:history="1">
        <w:r>
          <w:rPr>
            <w:rFonts w:ascii="仿宋" w:eastAsia="仿宋" w:hAnsi="仿宋" w:cs="仿宋" w:hint="eastAsia"/>
            <w:lang w:eastAsia="zh-CN"/>
          </w:rPr>
          <w:t>四、超轻型飞机项目土建工程</w:t>
        </w:r>
        <w:r>
          <w:tab/>
        </w:r>
        <w:r>
          <w:fldChar w:fldCharType="begin"/>
        </w:r>
        <w:r>
          <w:instrText xml:space="preserve"> PAGEREF _Toc15622 \h </w:instrText>
        </w:r>
        <w:r>
          <w:fldChar w:fldCharType="separate"/>
        </w:r>
        <w:r>
          <w:t>17</w:t>
        </w:r>
        <w:r>
          <w:fldChar w:fldCharType="end"/>
        </w:r>
      </w:hyperlink>
    </w:p>
    <w:p>
      <w:pPr>
        <w:pStyle w:val="TOC2"/>
        <w:tabs>
          <w:tab w:val="right" w:leader="dot" w:pos="8306"/>
        </w:tabs>
      </w:pPr>
      <w:hyperlink w:anchor="_Toc17378" w:history="1">
        <w:r>
          <w:rPr>
            <w:rFonts w:ascii="仿宋" w:eastAsia="仿宋" w:hAnsi="仿宋" w:cs="仿宋" w:hint="eastAsia"/>
            <w:lang w:eastAsia="zh-CN"/>
          </w:rPr>
          <w:t>(一)、建筑工程设计原则</w:t>
        </w:r>
        <w:r>
          <w:tab/>
        </w:r>
        <w:r>
          <w:fldChar w:fldCharType="begin"/>
        </w:r>
        <w:r>
          <w:instrText xml:space="preserve"> PAGEREF _Toc17378 \h </w:instrText>
        </w:r>
        <w:r>
          <w:fldChar w:fldCharType="separate"/>
        </w:r>
        <w:r>
          <w:t>17</w:t>
        </w:r>
        <w:r>
          <w:fldChar w:fldCharType="end"/>
        </w:r>
      </w:hyperlink>
    </w:p>
    <w:p>
      <w:pPr>
        <w:pStyle w:val="TOC2"/>
        <w:tabs>
          <w:tab w:val="right" w:leader="dot" w:pos="8306"/>
        </w:tabs>
      </w:pPr>
      <w:hyperlink w:anchor="_Toc24884" w:history="1">
        <w:r>
          <w:rPr>
            <w:rFonts w:ascii="仿宋" w:eastAsia="仿宋" w:hAnsi="仿宋" w:cs="仿宋" w:hint="eastAsia"/>
            <w:lang w:eastAsia="zh-CN"/>
          </w:rPr>
          <w:t>(二)、土建工程设计年限及安全等级</w:t>
        </w:r>
        <w:r>
          <w:tab/>
        </w:r>
        <w:r>
          <w:fldChar w:fldCharType="begin"/>
        </w:r>
        <w:r>
          <w:instrText xml:space="preserve"> PAGEREF _Toc24884 \h </w:instrText>
        </w:r>
        <w:r>
          <w:fldChar w:fldCharType="separate"/>
        </w:r>
        <w:r>
          <w:t>18</w:t>
        </w:r>
        <w:r>
          <w:fldChar w:fldCharType="end"/>
        </w:r>
      </w:hyperlink>
    </w:p>
    <w:p>
      <w:pPr>
        <w:pStyle w:val="TOC2"/>
        <w:tabs>
          <w:tab w:val="right" w:leader="dot" w:pos="8306"/>
        </w:tabs>
      </w:pPr>
      <w:hyperlink w:anchor="_Toc8958" w:history="1">
        <w:r>
          <w:rPr>
            <w:rFonts w:ascii="仿宋" w:eastAsia="仿宋" w:hAnsi="仿宋" w:cs="仿宋" w:hint="eastAsia"/>
            <w:lang w:eastAsia="zh-CN"/>
          </w:rPr>
          <w:t>(三)、建筑工程设计总体要求</w:t>
        </w:r>
        <w:r>
          <w:tab/>
        </w:r>
        <w:r>
          <w:fldChar w:fldCharType="begin"/>
        </w:r>
        <w:r>
          <w:instrText xml:space="preserve"> PAGEREF _Toc8958 \h </w:instrText>
        </w:r>
        <w:r>
          <w:fldChar w:fldCharType="separate"/>
        </w:r>
        <w:r>
          <w:t>20</w:t>
        </w:r>
        <w:r>
          <w:fldChar w:fldCharType="end"/>
        </w:r>
      </w:hyperlink>
    </w:p>
    <w:p>
      <w:pPr>
        <w:pStyle w:val="TOC2"/>
        <w:tabs>
          <w:tab w:val="right" w:leader="dot" w:pos="8306"/>
        </w:tabs>
      </w:pPr>
      <w:hyperlink w:anchor="_Toc16910" w:history="1">
        <w:r>
          <w:rPr>
            <w:rFonts w:ascii="仿宋" w:eastAsia="仿宋" w:hAnsi="仿宋" w:cs="仿宋" w:hint="eastAsia"/>
            <w:lang w:eastAsia="zh-CN"/>
          </w:rPr>
          <w:t>(四)、土建工程建设指标</w:t>
        </w:r>
        <w:r>
          <w:tab/>
        </w:r>
        <w:r>
          <w:fldChar w:fldCharType="begin"/>
        </w:r>
        <w:r>
          <w:instrText xml:space="preserve"> PAGEREF _Toc16910 \h </w:instrText>
        </w:r>
        <w:r>
          <w:fldChar w:fldCharType="separate"/>
        </w:r>
        <w:r>
          <w:t>20</w:t>
        </w:r>
        <w:r>
          <w:fldChar w:fldCharType="end"/>
        </w:r>
      </w:hyperlink>
    </w:p>
    <w:p>
      <w:pPr>
        <w:pStyle w:val="TOC1"/>
        <w:tabs>
          <w:tab w:val="right" w:leader="dot" w:pos="8306"/>
        </w:tabs>
      </w:pPr>
      <w:hyperlink w:anchor="_Toc25220" w:history="1">
        <w:r>
          <w:rPr>
            <w:rFonts w:ascii="仿宋" w:eastAsia="仿宋" w:hAnsi="仿宋" w:cs="仿宋" w:hint="eastAsia"/>
            <w:lang w:eastAsia="zh-CN"/>
          </w:rPr>
          <w:t>五、产品规划分析</w:t>
        </w:r>
        <w:r>
          <w:tab/>
        </w:r>
        <w:r>
          <w:fldChar w:fldCharType="begin"/>
        </w:r>
        <w:r>
          <w:instrText xml:space="preserve"> PAGEREF _Toc25220 \h </w:instrText>
        </w:r>
        <w:r>
          <w:fldChar w:fldCharType="separate"/>
        </w:r>
        <w:r>
          <w:t>20</w:t>
        </w:r>
        <w:r>
          <w:fldChar w:fldCharType="end"/>
        </w:r>
      </w:hyperlink>
    </w:p>
    <w:p>
      <w:pPr>
        <w:pStyle w:val="TOC2"/>
        <w:tabs>
          <w:tab w:val="right" w:leader="dot" w:pos="8306"/>
        </w:tabs>
      </w:pPr>
      <w:hyperlink w:anchor="_Toc18273" w:history="1">
        <w:r>
          <w:rPr>
            <w:rFonts w:ascii="仿宋" w:eastAsia="仿宋" w:hAnsi="仿宋" w:cs="仿宋" w:hint="eastAsia"/>
            <w:lang w:eastAsia="zh-CN"/>
          </w:rPr>
          <w:t>(一)、产品规划</w:t>
        </w:r>
        <w:r>
          <w:tab/>
        </w:r>
        <w:r>
          <w:fldChar w:fldCharType="begin"/>
        </w:r>
        <w:r>
          <w:instrText xml:space="preserve"> PAGEREF _Toc18273 \h </w:instrText>
        </w:r>
        <w:r>
          <w:fldChar w:fldCharType="separate"/>
        </w:r>
        <w:r>
          <w:t>20</w:t>
        </w:r>
        <w:r>
          <w:fldChar w:fldCharType="end"/>
        </w:r>
      </w:hyperlink>
    </w:p>
    <w:p>
      <w:pPr>
        <w:pStyle w:val="TOC2"/>
        <w:tabs>
          <w:tab w:val="right" w:leader="dot" w:pos="8306"/>
        </w:tabs>
      </w:pPr>
      <w:hyperlink w:anchor="_Toc18559" w:history="1">
        <w:r>
          <w:rPr>
            <w:rFonts w:ascii="仿宋" w:eastAsia="仿宋" w:hAnsi="仿宋" w:cs="仿宋" w:hint="eastAsia"/>
            <w:lang w:eastAsia="zh-CN"/>
          </w:rPr>
          <w:t>(二)、建设规模</w:t>
        </w:r>
        <w:r>
          <w:tab/>
        </w:r>
        <w:r>
          <w:fldChar w:fldCharType="begin"/>
        </w:r>
        <w:r>
          <w:instrText xml:space="preserve"> PAGEREF _Toc18559 \h </w:instrText>
        </w:r>
        <w:r>
          <w:fldChar w:fldCharType="separate"/>
        </w:r>
        <w:r>
          <w:t>21</w:t>
        </w:r>
        <w:r>
          <w:fldChar w:fldCharType="end"/>
        </w:r>
      </w:hyperlink>
    </w:p>
    <w:p>
      <w:pPr>
        <w:pStyle w:val="TOC1"/>
        <w:tabs>
          <w:tab w:val="right" w:leader="dot" w:pos="8306"/>
        </w:tabs>
      </w:pPr>
      <w:hyperlink w:anchor="_Toc28340" w:history="1">
        <w:r>
          <w:rPr>
            <w:rFonts w:ascii="仿宋" w:eastAsia="仿宋" w:hAnsi="仿宋" w:cs="仿宋" w:hint="eastAsia"/>
            <w:lang w:eastAsia="zh-CN"/>
          </w:rPr>
          <w:t>六、超轻型飞机项目文档管理</w:t>
        </w:r>
        <w:r>
          <w:tab/>
        </w:r>
        <w:r>
          <w:fldChar w:fldCharType="begin"/>
        </w:r>
        <w:r>
          <w:instrText xml:space="preserve"> PAGEREF _Toc28340 \h </w:instrText>
        </w:r>
        <w:r>
          <w:fldChar w:fldCharType="separate"/>
        </w:r>
        <w:r>
          <w:t>22</w:t>
        </w:r>
        <w:r>
          <w:fldChar w:fldCharType="end"/>
        </w:r>
      </w:hyperlink>
    </w:p>
    <w:p>
      <w:pPr>
        <w:pStyle w:val="TOC2"/>
        <w:tabs>
          <w:tab w:val="right" w:leader="dot" w:pos="8306"/>
        </w:tabs>
      </w:pPr>
      <w:hyperlink w:anchor="_Toc5470" w:history="1">
        <w:r>
          <w:rPr>
            <w:rFonts w:ascii="仿宋" w:eastAsia="仿宋" w:hAnsi="仿宋" w:cs="仿宋" w:hint="eastAsia"/>
            <w:lang w:eastAsia="zh-CN"/>
          </w:rPr>
          <w:t>(一)、文档编制与审查</w:t>
        </w:r>
        <w:r>
          <w:tab/>
        </w:r>
        <w:r>
          <w:fldChar w:fldCharType="begin"/>
        </w:r>
        <w:r>
          <w:instrText xml:space="preserve"> PAGEREF _Toc5470 \h </w:instrText>
        </w:r>
        <w:r>
          <w:fldChar w:fldCharType="separate"/>
        </w:r>
        <w:r>
          <w:t>22</w:t>
        </w:r>
        <w:r>
          <w:fldChar w:fldCharType="end"/>
        </w:r>
      </w:hyperlink>
    </w:p>
    <w:p>
      <w:pPr>
        <w:pStyle w:val="TOC2"/>
        <w:tabs>
          <w:tab w:val="right" w:leader="dot" w:pos="8306"/>
        </w:tabs>
      </w:pPr>
      <w:hyperlink w:anchor="_Toc21427" w:history="1">
        <w:r>
          <w:rPr>
            <w:rFonts w:ascii="仿宋" w:eastAsia="仿宋" w:hAnsi="仿宋" w:cs="仿宋" w:hint="eastAsia"/>
            <w:lang w:eastAsia="zh-CN"/>
          </w:rPr>
          <w:t>(二)、文档发布与分发</w:t>
        </w:r>
        <w:r>
          <w:tab/>
        </w:r>
        <w:r>
          <w:fldChar w:fldCharType="begin"/>
        </w:r>
        <w:r>
          <w:instrText xml:space="preserve"> PAGEREF _Toc21427 \h </w:instrText>
        </w:r>
        <w:r>
          <w:fldChar w:fldCharType="separate"/>
        </w:r>
        <w:r>
          <w:t>24</w:t>
        </w:r>
        <w:r>
          <w:fldChar w:fldCharType="end"/>
        </w:r>
      </w:hyperlink>
    </w:p>
    <w:p>
      <w:pPr>
        <w:pStyle w:val="TOC2"/>
        <w:tabs>
          <w:tab w:val="right" w:leader="dot" w:pos="8306"/>
        </w:tabs>
      </w:pPr>
      <w:hyperlink w:anchor="_Toc18220" w:history="1">
        <w:r>
          <w:rPr>
            <w:rFonts w:ascii="仿宋" w:eastAsia="仿宋" w:hAnsi="仿宋" w:cs="仿宋" w:hint="eastAsia"/>
            <w:lang w:eastAsia="zh-CN"/>
          </w:rPr>
          <w:t>(三)、文档存档与归档</w:t>
        </w:r>
        <w:r>
          <w:tab/>
        </w:r>
        <w:r>
          <w:fldChar w:fldCharType="begin"/>
        </w:r>
        <w:r>
          <w:instrText xml:space="preserve"> PAGEREF _Toc18220 \h </w:instrText>
        </w:r>
        <w:r>
          <w:fldChar w:fldCharType="separate"/>
        </w:r>
        <w:r>
          <w:t>25</w:t>
        </w:r>
        <w:r>
          <w:fldChar w:fldCharType="end"/>
        </w:r>
      </w:hyperlink>
    </w:p>
    <w:p>
      <w:pPr>
        <w:pStyle w:val="TOC1"/>
        <w:tabs>
          <w:tab w:val="right" w:leader="dot" w:pos="8306"/>
        </w:tabs>
      </w:pPr>
      <w:hyperlink w:anchor="_Toc20744" w:history="1">
        <w:r>
          <w:rPr>
            <w:rFonts w:ascii="仿宋" w:eastAsia="仿宋" w:hAnsi="仿宋" w:cs="仿宋" w:hint="eastAsia"/>
            <w:lang w:eastAsia="zh-CN"/>
          </w:rPr>
          <w:t>七、超轻型飞机项目环境影响分析</w:t>
        </w:r>
        <w:r>
          <w:tab/>
        </w:r>
        <w:r>
          <w:fldChar w:fldCharType="begin"/>
        </w:r>
        <w:r>
          <w:instrText xml:space="preserve"> PAGEREF _Toc20744 \h </w:instrText>
        </w:r>
        <w:r>
          <w:fldChar w:fldCharType="separate"/>
        </w:r>
        <w:r>
          <w:t>26</w:t>
        </w:r>
        <w:r>
          <w:fldChar w:fldCharType="end"/>
        </w:r>
      </w:hyperlink>
    </w:p>
    <w:p>
      <w:pPr>
        <w:pStyle w:val="TOC2"/>
        <w:tabs>
          <w:tab w:val="right" w:leader="dot" w:pos="8306"/>
        </w:tabs>
      </w:pPr>
      <w:hyperlink w:anchor="_Toc30605" w:history="1">
        <w:r>
          <w:rPr>
            <w:rFonts w:ascii="仿宋" w:eastAsia="仿宋" w:hAnsi="仿宋" w:cs="仿宋" w:hint="eastAsia"/>
            <w:lang w:eastAsia="zh-CN"/>
          </w:rPr>
          <w:t>(一)、建设区域环境质量现状</w:t>
        </w:r>
        <w:r>
          <w:tab/>
        </w:r>
        <w:r>
          <w:fldChar w:fldCharType="begin"/>
        </w:r>
        <w:r>
          <w:instrText xml:space="preserve"> PAGEREF _Toc30605 \h </w:instrText>
        </w:r>
        <w:r>
          <w:fldChar w:fldCharType="separate"/>
        </w:r>
        <w:r>
          <w:t>26</w:t>
        </w:r>
        <w:r>
          <w:fldChar w:fldCharType="end"/>
        </w:r>
      </w:hyperlink>
    </w:p>
    <w:p>
      <w:pPr>
        <w:pStyle w:val="TOC2"/>
        <w:tabs>
          <w:tab w:val="right" w:leader="dot" w:pos="8306"/>
        </w:tabs>
      </w:pPr>
      <w:hyperlink w:anchor="_Toc9442" w:history="1">
        <w:r>
          <w:rPr>
            <w:rFonts w:ascii="仿宋" w:eastAsia="仿宋" w:hAnsi="仿宋" w:cs="仿宋" w:hint="eastAsia"/>
            <w:lang w:eastAsia="zh-CN"/>
          </w:rPr>
          <w:t>(二)、建设期环境保护</w:t>
        </w:r>
        <w:r>
          <w:tab/>
        </w:r>
        <w:r>
          <w:fldChar w:fldCharType="begin"/>
        </w:r>
        <w:r>
          <w:instrText xml:space="preserve"> PAGEREF _Toc9442 \h </w:instrText>
        </w:r>
        <w:r>
          <w:fldChar w:fldCharType="separate"/>
        </w:r>
        <w:r>
          <w:t>27</w:t>
        </w:r>
        <w:r>
          <w:fldChar w:fldCharType="end"/>
        </w:r>
      </w:hyperlink>
    </w:p>
    <w:p>
      <w:pPr>
        <w:pStyle w:val="TOC2"/>
        <w:tabs>
          <w:tab w:val="right" w:leader="dot" w:pos="8306"/>
        </w:tabs>
      </w:pPr>
      <w:hyperlink w:anchor="_Toc12969" w:history="1">
        <w:r>
          <w:rPr>
            <w:rFonts w:ascii="仿宋" w:eastAsia="仿宋" w:hAnsi="仿宋" w:cs="仿宋" w:hint="eastAsia"/>
            <w:lang w:eastAsia="zh-CN"/>
          </w:rPr>
          <w:t>(三)、运营期环境保护</w:t>
        </w:r>
        <w:r>
          <w:tab/>
        </w:r>
        <w:r>
          <w:fldChar w:fldCharType="begin"/>
        </w:r>
        <w:r>
          <w:instrText xml:space="preserve"> PAGEREF _Toc12969 \h </w:instrText>
        </w:r>
        <w:r>
          <w:fldChar w:fldCharType="separate"/>
        </w:r>
        <w:r>
          <w:t>29</w:t>
        </w:r>
        <w:r>
          <w:fldChar w:fldCharType="end"/>
        </w:r>
      </w:hyperlink>
    </w:p>
    <w:p>
      <w:pPr>
        <w:pStyle w:val="TOC2"/>
        <w:tabs>
          <w:tab w:val="right" w:leader="dot" w:pos="8306"/>
        </w:tabs>
      </w:pPr>
      <w:hyperlink w:anchor="_Toc7858" w:history="1">
        <w:r>
          <w:rPr>
            <w:rFonts w:ascii="仿宋" w:eastAsia="仿宋" w:hAnsi="仿宋" w:cs="仿宋" w:hint="eastAsia"/>
            <w:lang w:eastAsia="zh-CN"/>
          </w:rPr>
          <w:t>(四)、超轻型飞机项目建设对区域经济的影响</w:t>
        </w:r>
        <w:r>
          <w:tab/>
        </w:r>
        <w:r>
          <w:fldChar w:fldCharType="begin"/>
        </w:r>
        <w:r>
          <w:instrText xml:space="preserve"> PAGEREF _Toc7858 \h </w:instrText>
        </w:r>
        <w:r>
          <w:fldChar w:fldCharType="separate"/>
        </w:r>
        <w:r>
          <w:t>30</w:t>
        </w:r>
        <w:r>
          <w:fldChar w:fldCharType="end"/>
        </w:r>
      </w:hyperlink>
    </w:p>
    <w:p>
      <w:pPr>
        <w:pStyle w:val="TOC2"/>
        <w:tabs>
          <w:tab w:val="right" w:leader="dot" w:pos="8306"/>
        </w:tabs>
      </w:pPr>
      <w:hyperlink w:anchor="_Toc22123" w:history="1">
        <w:r>
          <w:rPr>
            <w:rFonts w:ascii="仿宋" w:eastAsia="仿宋" w:hAnsi="仿宋" w:cs="仿宋" w:hint="eastAsia"/>
            <w:lang w:eastAsia="zh-CN"/>
          </w:rPr>
          <w:t>(五)、废弃物处理</w:t>
        </w:r>
        <w:r>
          <w:tab/>
        </w:r>
        <w:r>
          <w:fldChar w:fldCharType="begin"/>
        </w:r>
        <w:r>
          <w:instrText xml:space="preserve"> PAGEREF _Toc22123 \h </w:instrText>
        </w:r>
        <w:r>
          <w:fldChar w:fldCharType="separate"/>
        </w:r>
        <w:r>
          <w:t>32</w:t>
        </w:r>
        <w:r>
          <w:fldChar w:fldCharType="end"/>
        </w:r>
      </w:hyperlink>
    </w:p>
    <w:p>
      <w:pPr>
        <w:pStyle w:val="TOC2"/>
        <w:tabs>
          <w:tab w:val="right" w:leader="dot" w:pos="8306"/>
        </w:tabs>
      </w:pPr>
      <w:hyperlink w:anchor="_Toc18417" w:history="1">
        <w:r>
          <w:rPr>
            <w:rFonts w:ascii="仿宋" w:eastAsia="仿宋" w:hAnsi="仿宋" w:cs="仿宋" w:hint="eastAsia"/>
            <w:lang w:eastAsia="zh-CN"/>
          </w:rPr>
          <w:t>(六)、特殊环境影响分析</w:t>
        </w:r>
        <w:r>
          <w:tab/>
        </w:r>
        <w:r>
          <w:fldChar w:fldCharType="begin"/>
        </w:r>
        <w:r>
          <w:instrText xml:space="preserve"> PAGEREF _Toc18417 \h </w:instrText>
        </w:r>
        <w:r>
          <w:fldChar w:fldCharType="separate"/>
        </w:r>
        <w:r>
          <w:t>33</w:t>
        </w:r>
        <w:r>
          <w:fldChar w:fldCharType="end"/>
        </w:r>
      </w:hyperlink>
    </w:p>
    <w:p>
      <w:pPr>
        <w:pStyle w:val="TOC2"/>
        <w:tabs>
          <w:tab w:val="right" w:leader="dot" w:pos="8306"/>
        </w:tabs>
      </w:pPr>
      <w:hyperlink w:anchor="_Toc17600" w:history="1">
        <w:r>
          <w:rPr>
            <w:rFonts w:ascii="仿宋" w:eastAsia="仿宋" w:hAnsi="仿宋" w:cs="仿宋" w:hint="eastAsia"/>
            <w:lang w:eastAsia="zh-CN"/>
          </w:rPr>
          <w:t>(七)、清洁生产</w:t>
        </w:r>
        <w:r>
          <w:tab/>
        </w:r>
        <w:r>
          <w:fldChar w:fldCharType="begin"/>
        </w:r>
        <w:r>
          <w:instrText xml:space="preserve"> PAGEREF _Toc17600 \h </w:instrText>
        </w:r>
        <w:r>
          <w:fldChar w:fldCharType="separate"/>
        </w:r>
        <w:r>
          <w:t>34</w:t>
        </w:r>
        <w:r>
          <w:fldChar w:fldCharType="end"/>
        </w:r>
      </w:hyperlink>
    </w:p>
    <w:p>
      <w:pPr>
        <w:pStyle w:val="TOC2"/>
        <w:tabs>
          <w:tab w:val="right" w:leader="dot" w:pos="8306"/>
        </w:tabs>
      </w:pPr>
      <w:hyperlink w:anchor="_Toc18404" w:history="1">
        <w:r>
          <w:rPr>
            <w:rFonts w:ascii="仿宋" w:eastAsia="仿宋" w:hAnsi="仿宋" w:cs="仿宋" w:hint="eastAsia"/>
            <w:lang w:eastAsia="zh-CN"/>
          </w:rPr>
          <w:t>(八)、环境保护综合评价</w:t>
        </w:r>
        <w:r>
          <w:tab/>
        </w:r>
        <w:r>
          <w:fldChar w:fldCharType="begin"/>
        </w:r>
        <w:r>
          <w:instrText xml:space="preserve"> PAGEREF _Toc18404 \h </w:instrText>
        </w:r>
        <w:r>
          <w:fldChar w:fldCharType="separate"/>
        </w:r>
        <w:r>
          <w:t>35</w:t>
        </w:r>
        <w:r>
          <w:fldChar w:fldCharType="end"/>
        </w:r>
      </w:hyperlink>
    </w:p>
    <w:p>
      <w:pPr>
        <w:pStyle w:val="TOC1"/>
        <w:tabs>
          <w:tab w:val="right" w:leader="dot" w:pos="8306"/>
        </w:tabs>
      </w:pPr>
      <w:hyperlink w:anchor="_Toc18612" w:history="1">
        <w:r>
          <w:rPr>
            <w:rFonts w:ascii="仿宋" w:eastAsia="仿宋" w:hAnsi="仿宋" w:cs="仿宋" w:hint="eastAsia"/>
            <w:lang w:eastAsia="zh-CN"/>
          </w:rPr>
          <w:t>八、超轻型飞机项目投资规划</w:t>
        </w:r>
        <w:r>
          <w:tab/>
        </w:r>
        <w:r>
          <w:fldChar w:fldCharType="begin"/>
        </w:r>
        <w:r>
          <w:instrText xml:space="preserve"> PAGEREF _Toc18612 \h </w:instrText>
        </w:r>
        <w:r>
          <w:fldChar w:fldCharType="separate"/>
        </w:r>
        <w:r>
          <w:t>36</w:t>
        </w:r>
        <w:r>
          <w:fldChar w:fldCharType="end"/>
        </w:r>
      </w:hyperlink>
    </w:p>
    <w:p>
      <w:pPr>
        <w:pStyle w:val="TOC2"/>
        <w:tabs>
          <w:tab w:val="right" w:leader="dot" w:pos="8306"/>
        </w:tabs>
      </w:pPr>
      <w:hyperlink w:anchor="_Toc701" w:history="1">
        <w:r>
          <w:rPr>
            <w:rFonts w:ascii="仿宋" w:eastAsia="仿宋" w:hAnsi="仿宋" w:cs="仿宋" w:hint="eastAsia"/>
            <w:lang w:eastAsia="zh-CN"/>
          </w:rPr>
          <w:t>(一)、超轻型飞机项目总投资估算</w:t>
        </w:r>
        <w:r>
          <w:tab/>
        </w:r>
        <w:r>
          <w:fldChar w:fldCharType="begin"/>
        </w:r>
        <w:r>
          <w:instrText xml:space="preserve"> PAGEREF _Toc701 \h </w:instrText>
        </w:r>
        <w:r>
          <w:fldChar w:fldCharType="separate"/>
        </w:r>
        <w:r>
          <w:t>36</w:t>
        </w:r>
        <w:r>
          <w:fldChar w:fldCharType="end"/>
        </w:r>
      </w:hyperlink>
    </w:p>
    <w:p>
      <w:pPr>
        <w:pStyle w:val="TOC2"/>
        <w:tabs>
          <w:tab w:val="right" w:leader="dot" w:pos="8306"/>
        </w:tabs>
      </w:pPr>
      <w:hyperlink w:anchor="_Toc19878" w:history="1">
        <w:r>
          <w:rPr>
            <w:rFonts w:ascii="仿宋" w:eastAsia="仿宋" w:hAnsi="仿宋" w:cs="仿宋" w:hint="eastAsia"/>
            <w:lang w:eastAsia="zh-CN"/>
          </w:rPr>
          <w:t>(二)、资金筹措</w:t>
        </w:r>
        <w:r>
          <w:tab/>
        </w:r>
        <w:r>
          <w:fldChar w:fldCharType="begin"/>
        </w:r>
        <w:r>
          <w:instrText xml:space="preserve"> PAGEREF _Toc19878 \h </w:instrText>
        </w:r>
        <w:r>
          <w:fldChar w:fldCharType="separate"/>
        </w:r>
        <w:r>
          <w:t>38</w:t>
        </w:r>
        <w:r>
          <w:fldChar w:fldCharType="end"/>
        </w:r>
      </w:hyperlink>
    </w:p>
    <w:p>
      <w:pPr>
        <w:pStyle w:val="TOC1"/>
        <w:tabs>
          <w:tab w:val="right" w:leader="dot" w:pos="8306"/>
        </w:tabs>
      </w:pPr>
      <w:hyperlink w:anchor="_Toc13965" w:history="1">
        <w:r>
          <w:rPr>
            <w:rFonts w:ascii="仿宋" w:eastAsia="仿宋" w:hAnsi="仿宋" w:cs="仿宋" w:hint="eastAsia"/>
            <w:lang w:eastAsia="zh-CN"/>
          </w:rPr>
          <w:t>九、超轻型飞机项目技术管理</w:t>
        </w:r>
        <w:r>
          <w:tab/>
        </w:r>
        <w:r>
          <w:fldChar w:fldCharType="begin"/>
        </w:r>
        <w:r>
          <w:instrText xml:space="preserve"> PAGEREF _Toc13965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5" w:history="1">
        <w:r>
          <w:rPr>
            <w:rFonts w:ascii="仿宋" w:eastAsia="仿宋" w:hAnsi="仿宋" w:cs="仿宋" w:hint="eastAsia"/>
            <w:lang w:eastAsia="zh-CN"/>
          </w:rPr>
          <w:t>(一)、技术方案选用方向</w:t>
        </w:r>
        <w:r>
          <w:tab/>
        </w:r>
        <w:r>
          <w:fldChar w:fldCharType="begin"/>
        </w:r>
        <w:r>
          <w:instrText xml:space="preserve"> PAGEREF _Toc16615 \h </w:instrText>
        </w:r>
        <w:r>
          <w:fldChar w:fldCharType="separate"/>
        </w:r>
        <w:r>
          <w:t>38</w:t>
        </w:r>
        <w:r>
          <w:fldChar w:fldCharType="end"/>
        </w:r>
      </w:hyperlink>
    </w:p>
    <w:p>
      <w:pPr>
        <w:pStyle w:val="TOC2"/>
        <w:tabs>
          <w:tab w:val="right" w:leader="dot" w:pos="8306"/>
        </w:tabs>
      </w:pPr>
      <w:hyperlink w:anchor="_Toc11479" w:history="1">
        <w:r>
          <w:rPr>
            <w:rFonts w:ascii="仿宋" w:eastAsia="仿宋" w:hAnsi="仿宋" w:cs="仿宋" w:hint="eastAsia"/>
            <w:lang w:eastAsia="zh-CN"/>
          </w:rPr>
          <w:t>(二)、工艺技术方案选用原则</w:t>
        </w:r>
        <w:r>
          <w:tab/>
        </w:r>
        <w:r>
          <w:fldChar w:fldCharType="begin"/>
        </w:r>
        <w:r>
          <w:instrText xml:space="preserve"> PAGEREF _Toc11479 \h </w:instrText>
        </w:r>
        <w:r>
          <w:fldChar w:fldCharType="separate"/>
        </w:r>
        <w:r>
          <w:t>40</w:t>
        </w:r>
        <w:r>
          <w:fldChar w:fldCharType="end"/>
        </w:r>
      </w:hyperlink>
    </w:p>
    <w:p>
      <w:pPr>
        <w:pStyle w:val="TOC2"/>
        <w:tabs>
          <w:tab w:val="right" w:leader="dot" w:pos="8306"/>
        </w:tabs>
      </w:pPr>
      <w:hyperlink w:anchor="_Toc31103" w:history="1">
        <w:r>
          <w:rPr>
            <w:rFonts w:ascii="仿宋" w:eastAsia="仿宋" w:hAnsi="仿宋" w:cs="仿宋" w:hint="eastAsia"/>
            <w:lang w:eastAsia="zh-CN"/>
          </w:rPr>
          <w:t>(三)、工艺技术方案要求</w:t>
        </w:r>
        <w:r>
          <w:tab/>
        </w:r>
        <w:r>
          <w:fldChar w:fldCharType="begin"/>
        </w:r>
        <w:r>
          <w:instrText xml:space="preserve"> PAGEREF _Toc31103 \h </w:instrText>
        </w:r>
        <w:r>
          <w:fldChar w:fldCharType="separate"/>
        </w:r>
        <w:r>
          <w:t>42</w:t>
        </w:r>
        <w:r>
          <w:fldChar w:fldCharType="end"/>
        </w:r>
      </w:hyperlink>
    </w:p>
    <w:p>
      <w:pPr>
        <w:pStyle w:val="TOC1"/>
        <w:tabs>
          <w:tab w:val="right" w:leader="dot" w:pos="8306"/>
        </w:tabs>
      </w:pPr>
      <w:hyperlink w:anchor="_Toc3536" w:history="1">
        <w:r>
          <w:rPr>
            <w:rFonts w:ascii="仿宋" w:eastAsia="仿宋" w:hAnsi="仿宋" w:cs="仿宋" w:hint="eastAsia"/>
            <w:lang w:eastAsia="zh-CN"/>
          </w:rPr>
          <w:t>十、超轻型飞机项目财务管理</w:t>
        </w:r>
        <w:r>
          <w:tab/>
        </w:r>
        <w:r>
          <w:fldChar w:fldCharType="begin"/>
        </w:r>
        <w:r>
          <w:instrText xml:space="preserve"> PAGEREF _Toc3536 \h </w:instrText>
        </w:r>
        <w:r>
          <w:fldChar w:fldCharType="separate"/>
        </w:r>
        <w:r>
          <w:t>45</w:t>
        </w:r>
        <w:r>
          <w:fldChar w:fldCharType="end"/>
        </w:r>
      </w:hyperlink>
    </w:p>
    <w:p>
      <w:pPr>
        <w:pStyle w:val="TOC2"/>
        <w:tabs>
          <w:tab w:val="right" w:leader="dot" w:pos="8306"/>
        </w:tabs>
      </w:pPr>
      <w:hyperlink w:anchor="_Toc7919" w:history="1">
        <w:r>
          <w:rPr>
            <w:rFonts w:ascii="仿宋" w:eastAsia="仿宋" w:hAnsi="仿宋" w:cs="仿宋" w:hint="eastAsia"/>
            <w:lang w:eastAsia="zh-CN"/>
          </w:rPr>
          <w:t>(一)、资金需求大</w:t>
        </w:r>
        <w:r>
          <w:tab/>
        </w:r>
        <w:r>
          <w:fldChar w:fldCharType="begin"/>
        </w:r>
        <w:r>
          <w:instrText xml:space="preserve"> PAGEREF _Toc7919 \h </w:instrText>
        </w:r>
        <w:r>
          <w:fldChar w:fldCharType="separate"/>
        </w:r>
        <w:r>
          <w:t>45</w:t>
        </w:r>
        <w:r>
          <w:fldChar w:fldCharType="end"/>
        </w:r>
      </w:hyperlink>
    </w:p>
    <w:p>
      <w:pPr>
        <w:pStyle w:val="TOC2"/>
        <w:tabs>
          <w:tab w:val="right" w:leader="dot" w:pos="8306"/>
        </w:tabs>
      </w:pPr>
      <w:hyperlink w:anchor="_Toc2703" w:history="1">
        <w:r>
          <w:rPr>
            <w:rFonts w:ascii="仿宋" w:eastAsia="仿宋" w:hAnsi="仿宋" w:cs="仿宋" w:hint="eastAsia"/>
            <w:lang w:eastAsia="zh-CN"/>
          </w:rPr>
          <w:t>(二)、研发周期长</w:t>
        </w:r>
        <w:r>
          <w:tab/>
        </w:r>
        <w:r>
          <w:fldChar w:fldCharType="begin"/>
        </w:r>
        <w:r>
          <w:instrText xml:space="preserve"> PAGEREF _Toc2703 \h </w:instrText>
        </w:r>
        <w:r>
          <w:fldChar w:fldCharType="separate"/>
        </w:r>
        <w:r>
          <w:t>46</w:t>
        </w:r>
        <w:r>
          <w:fldChar w:fldCharType="end"/>
        </w:r>
      </w:hyperlink>
    </w:p>
    <w:p>
      <w:pPr>
        <w:pStyle w:val="TOC2"/>
        <w:tabs>
          <w:tab w:val="right" w:leader="dot" w:pos="8306"/>
        </w:tabs>
      </w:pPr>
      <w:hyperlink w:anchor="_Toc3877" w:history="1">
        <w:r>
          <w:rPr>
            <w:rFonts w:ascii="仿宋" w:eastAsia="仿宋" w:hAnsi="仿宋" w:cs="仿宋" w:hint="eastAsia"/>
            <w:lang w:eastAsia="zh-CN"/>
          </w:rPr>
          <w:t>(三)、市场风险大</w:t>
        </w:r>
        <w:r>
          <w:tab/>
        </w:r>
        <w:r>
          <w:fldChar w:fldCharType="begin"/>
        </w:r>
        <w:r>
          <w:instrText xml:space="preserve"> PAGEREF _Toc3877 \h </w:instrText>
        </w:r>
        <w:r>
          <w:fldChar w:fldCharType="separate"/>
        </w:r>
        <w:r>
          <w:t>47</w:t>
        </w:r>
        <w:r>
          <w:fldChar w:fldCharType="end"/>
        </w:r>
      </w:hyperlink>
    </w:p>
    <w:p>
      <w:pPr>
        <w:pStyle w:val="TOC2"/>
        <w:tabs>
          <w:tab w:val="right" w:leader="dot" w:pos="8306"/>
        </w:tabs>
      </w:pPr>
      <w:hyperlink w:anchor="_Toc32180" w:history="1">
        <w:r>
          <w:rPr>
            <w:rFonts w:ascii="仿宋" w:eastAsia="仿宋" w:hAnsi="仿宋" w:cs="仿宋" w:hint="eastAsia"/>
            <w:lang w:eastAsia="zh-CN"/>
          </w:rPr>
          <w:t>(四)、利润率高</w:t>
        </w:r>
        <w:r>
          <w:tab/>
        </w:r>
        <w:r>
          <w:fldChar w:fldCharType="begin"/>
        </w:r>
        <w:r>
          <w:instrText xml:space="preserve"> PAGEREF _Toc32180 \h </w:instrText>
        </w:r>
        <w:r>
          <w:fldChar w:fldCharType="separate"/>
        </w:r>
        <w:r>
          <w:t>50</w:t>
        </w:r>
        <w:r>
          <w:fldChar w:fldCharType="end"/>
        </w:r>
      </w:hyperlink>
    </w:p>
    <w:p>
      <w:pPr>
        <w:pStyle w:val="TOC1"/>
        <w:tabs>
          <w:tab w:val="right" w:leader="dot" w:pos="8306"/>
        </w:tabs>
      </w:pPr>
      <w:hyperlink w:anchor="_Toc1283" w:history="1">
        <w:r>
          <w:rPr>
            <w:rFonts w:ascii="仿宋" w:eastAsia="仿宋" w:hAnsi="仿宋" w:cs="仿宋" w:hint="eastAsia"/>
            <w:lang w:eastAsia="zh-CN"/>
          </w:rPr>
          <w:t>十一、超轻型飞机项目计划安排</w:t>
        </w:r>
        <w:r>
          <w:tab/>
        </w:r>
        <w:r>
          <w:fldChar w:fldCharType="begin"/>
        </w:r>
        <w:r>
          <w:instrText xml:space="preserve"> PAGEREF _Toc1283 \h </w:instrText>
        </w:r>
        <w:r>
          <w:fldChar w:fldCharType="separate"/>
        </w:r>
        <w:r>
          <w:t>52</w:t>
        </w:r>
        <w:r>
          <w:fldChar w:fldCharType="end"/>
        </w:r>
      </w:hyperlink>
    </w:p>
    <w:p>
      <w:pPr>
        <w:pStyle w:val="TOC2"/>
        <w:tabs>
          <w:tab w:val="right" w:leader="dot" w:pos="8306"/>
        </w:tabs>
      </w:pPr>
      <w:hyperlink w:anchor="_Toc24145" w:history="1">
        <w:r>
          <w:rPr>
            <w:rFonts w:ascii="仿宋" w:eastAsia="仿宋" w:hAnsi="仿宋" w:cs="仿宋" w:hint="eastAsia"/>
            <w:lang w:eastAsia="zh-CN"/>
          </w:rPr>
          <w:t>(一)、建设周期</w:t>
        </w:r>
        <w:r>
          <w:tab/>
        </w:r>
        <w:r>
          <w:fldChar w:fldCharType="begin"/>
        </w:r>
        <w:r>
          <w:instrText xml:space="preserve"> PAGEREF _Toc24145 \h </w:instrText>
        </w:r>
        <w:r>
          <w:fldChar w:fldCharType="separate"/>
        </w:r>
        <w:r>
          <w:t>52</w:t>
        </w:r>
        <w:r>
          <w:fldChar w:fldCharType="end"/>
        </w:r>
      </w:hyperlink>
    </w:p>
    <w:p>
      <w:pPr>
        <w:pStyle w:val="TOC2"/>
        <w:tabs>
          <w:tab w:val="right" w:leader="dot" w:pos="8306"/>
        </w:tabs>
      </w:pPr>
      <w:hyperlink w:anchor="_Toc3109" w:history="1">
        <w:r>
          <w:rPr>
            <w:rFonts w:ascii="仿宋" w:eastAsia="仿宋" w:hAnsi="仿宋" w:cs="仿宋" w:hint="eastAsia"/>
            <w:lang w:eastAsia="zh-CN"/>
          </w:rPr>
          <w:t>(二)、建设进度</w:t>
        </w:r>
        <w:r>
          <w:tab/>
        </w:r>
        <w:r>
          <w:fldChar w:fldCharType="begin"/>
        </w:r>
        <w:r>
          <w:instrText xml:space="preserve"> PAGEREF _Toc3109 \h </w:instrText>
        </w:r>
        <w:r>
          <w:fldChar w:fldCharType="separate"/>
        </w:r>
        <w:r>
          <w:t>52</w:t>
        </w:r>
        <w:r>
          <w:fldChar w:fldCharType="end"/>
        </w:r>
      </w:hyperlink>
    </w:p>
    <w:p>
      <w:pPr>
        <w:pStyle w:val="TOC2"/>
        <w:tabs>
          <w:tab w:val="right" w:leader="dot" w:pos="8306"/>
        </w:tabs>
      </w:pPr>
      <w:hyperlink w:anchor="_Toc32541" w:history="1">
        <w:r>
          <w:rPr>
            <w:rFonts w:ascii="仿宋" w:eastAsia="仿宋" w:hAnsi="仿宋" w:cs="仿宋" w:hint="eastAsia"/>
            <w:lang w:eastAsia="zh-CN"/>
          </w:rPr>
          <w:t>(三)、进度安排注意事项</w:t>
        </w:r>
        <w:r>
          <w:tab/>
        </w:r>
        <w:r>
          <w:fldChar w:fldCharType="begin"/>
        </w:r>
        <w:r>
          <w:instrText xml:space="preserve"> PAGEREF _Toc32541 \h </w:instrText>
        </w:r>
        <w:r>
          <w:fldChar w:fldCharType="separate"/>
        </w:r>
        <w:r>
          <w:t>53</w:t>
        </w:r>
        <w:r>
          <w:fldChar w:fldCharType="end"/>
        </w:r>
      </w:hyperlink>
    </w:p>
    <w:p>
      <w:pPr>
        <w:pStyle w:val="TOC2"/>
        <w:tabs>
          <w:tab w:val="right" w:leader="dot" w:pos="8306"/>
        </w:tabs>
      </w:pPr>
      <w:hyperlink w:anchor="_Toc29643" w:history="1">
        <w:r>
          <w:rPr>
            <w:rFonts w:ascii="仿宋" w:eastAsia="仿宋" w:hAnsi="仿宋" w:cs="仿宋" w:hint="eastAsia"/>
            <w:lang w:eastAsia="zh-CN"/>
          </w:rPr>
          <w:t>(四)、人力资源配置</w:t>
        </w:r>
        <w:r>
          <w:tab/>
        </w:r>
        <w:r>
          <w:fldChar w:fldCharType="begin"/>
        </w:r>
        <w:r>
          <w:instrText xml:space="preserve"> PAGEREF _Toc29643 \h </w:instrText>
        </w:r>
        <w:r>
          <w:fldChar w:fldCharType="separate"/>
        </w:r>
        <w:r>
          <w:t>55</w:t>
        </w:r>
        <w:r>
          <w:fldChar w:fldCharType="end"/>
        </w:r>
      </w:hyperlink>
    </w:p>
    <w:p>
      <w:pPr>
        <w:pStyle w:val="TOC1"/>
        <w:tabs>
          <w:tab w:val="right" w:leader="dot" w:pos="8306"/>
        </w:tabs>
      </w:pPr>
      <w:hyperlink w:anchor="_Toc9269" w:history="1">
        <w:r>
          <w:rPr>
            <w:rFonts w:ascii="仿宋" w:eastAsia="仿宋" w:hAnsi="仿宋" w:cs="仿宋" w:hint="eastAsia"/>
            <w:lang w:eastAsia="zh-CN"/>
          </w:rPr>
          <w:t>十二、生产安全保护</w:t>
        </w:r>
        <w:r>
          <w:tab/>
        </w:r>
        <w:r>
          <w:fldChar w:fldCharType="begin"/>
        </w:r>
        <w:r>
          <w:instrText xml:space="preserve"> PAGEREF _Toc9269 \h </w:instrText>
        </w:r>
        <w:r>
          <w:fldChar w:fldCharType="separate"/>
        </w:r>
        <w:r>
          <w:t>56</w:t>
        </w:r>
        <w:r>
          <w:fldChar w:fldCharType="end"/>
        </w:r>
      </w:hyperlink>
    </w:p>
    <w:p>
      <w:pPr>
        <w:pStyle w:val="TOC2"/>
        <w:tabs>
          <w:tab w:val="right" w:leader="dot" w:pos="8306"/>
        </w:tabs>
      </w:pPr>
      <w:hyperlink w:anchor="_Toc16907" w:history="1">
        <w:r>
          <w:rPr>
            <w:rFonts w:ascii="仿宋" w:eastAsia="仿宋" w:hAnsi="仿宋" w:cs="仿宋" w:hint="eastAsia"/>
            <w:lang w:eastAsia="zh-CN"/>
          </w:rPr>
          <w:t>(一)、消防安全</w:t>
        </w:r>
        <w:r>
          <w:tab/>
        </w:r>
        <w:r>
          <w:fldChar w:fldCharType="begin"/>
        </w:r>
        <w:r>
          <w:instrText xml:space="preserve"> PAGEREF _Toc16907 \h </w:instrText>
        </w:r>
        <w:r>
          <w:fldChar w:fldCharType="separate"/>
        </w:r>
        <w:r>
          <w:t>56</w:t>
        </w:r>
        <w:r>
          <w:fldChar w:fldCharType="end"/>
        </w:r>
      </w:hyperlink>
    </w:p>
    <w:p>
      <w:pPr>
        <w:pStyle w:val="TOC2"/>
        <w:tabs>
          <w:tab w:val="right" w:leader="dot" w:pos="8306"/>
        </w:tabs>
      </w:pPr>
      <w:hyperlink w:anchor="_Toc3067" w:history="1">
        <w:r>
          <w:rPr>
            <w:rFonts w:ascii="仿宋" w:eastAsia="仿宋" w:hAnsi="仿宋" w:cs="仿宋" w:hint="eastAsia"/>
            <w:lang w:eastAsia="zh-CN"/>
          </w:rPr>
          <w:t>(二)、防火防爆总图布置措施</w:t>
        </w:r>
        <w:r>
          <w:tab/>
        </w:r>
        <w:r>
          <w:fldChar w:fldCharType="begin"/>
        </w:r>
        <w:r>
          <w:instrText xml:space="preserve"> PAGEREF _Toc3067 \h </w:instrText>
        </w:r>
        <w:r>
          <w:fldChar w:fldCharType="separate"/>
        </w:r>
        <w:r>
          <w:t>57</w:t>
        </w:r>
        <w:r>
          <w:fldChar w:fldCharType="end"/>
        </w:r>
      </w:hyperlink>
    </w:p>
    <w:p>
      <w:pPr>
        <w:pStyle w:val="TOC2"/>
        <w:tabs>
          <w:tab w:val="right" w:leader="dot" w:pos="8306"/>
        </w:tabs>
      </w:pPr>
      <w:hyperlink w:anchor="_Toc29124" w:history="1">
        <w:r>
          <w:rPr>
            <w:rFonts w:ascii="仿宋" w:eastAsia="仿宋" w:hAnsi="仿宋" w:cs="仿宋" w:hint="eastAsia"/>
            <w:lang w:eastAsia="zh-CN"/>
          </w:rPr>
          <w:t>(三)、自然灾害防范措施</w:t>
        </w:r>
        <w:r>
          <w:tab/>
        </w:r>
        <w:r>
          <w:fldChar w:fldCharType="begin"/>
        </w:r>
        <w:r>
          <w:instrText xml:space="preserve"> PAGEREF _Toc29124 \h </w:instrText>
        </w:r>
        <w:r>
          <w:fldChar w:fldCharType="separate"/>
        </w:r>
        <w:r>
          <w:t>58</w:t>
        </w:r>
        <w:r>
          <w:fldChar w:fldCharType="end"/>
        </w:r>
      </w:hyperlink>
    </w:p>
    <w:p>
      <w:pPr>
        <w:pStyle w:val="TOC2"/>
        <w:tabs>
          <w:tab w:val="right" w:leader="dot" w:pos="8306"/>
        </w:tabs>
      </w:pPr>
      <w:hyperlink w:anchor="_Toc11217" w:history="1">
        <w:r>
          <w:rPr>
            <w:rFonts w:ascii="仿宋" w:eastAsia="仿宋" w:hAnsi="仿宋" w:cs="仿宋" w:hint="eastAsia"/>
            <w:lang w:eastAsia="zh-CN"/>
          </w:rPr>
          <w:t>(四)、安全色及安全标志使用要求</w:t>
        </w:r>
        <w:r>
          <w:tab/>
        </w:r>
        <w:r>
          <w:fldChar w:fldCharType="begin"/>
        </w:r>
        <w:r>
          <w:instrText xml:space="preserve"> PAGEREF _Toc11217 \h </w:instrText>
        </w:r>
        <w:r>
          <w:fldChar w:fldCharType="separate"/>
        </w:r>
        <w:r>
          <w:t>59</w:t>
        </w:r>
        <w:r>
          <w:fldChar w:fldCharType="end"/>
        </w:r>
      </w:hyperlink>
    </w:p>
    <w:p>
      <w:pPr>
        <w:pStyle w:val="TOC2"/>
        <w:tabs>
          <w:tab w:val="right" w:leader="dot" w:pos="8306"/>
        </w:tabs>
      </w:pPr>
      <w:hyperlink w:anchor="_Toc22752" w:history="1">
        <w:r>
          <w:rPr>
            <w:rFonts w:ascii="仿宋" w:eastAsia="仿宋" w:hAnsi="仿宋" w:cs="仿宋" w:hint="eastAsia"/>
            <w:lang w:eastAsia="zh-CN"/>
          </w:rPr>
          <w:t>(五)、防尘防毒措施</w:t>
        </w:r>
        <w:r>
          <w:tab/>
        </w:r>
        <w:r>
          <w:fldChar w:fldCharType="begin"/>
        </w:r>
        <w:r>
          <w:instrText xml:space="preserve"> PAGEREF _Toc22752 \h </w:instrText>
        </w:r>
        <w:r>
          <w:fldChar w:fldCharType="separate"/>
        </w:r>
        <w:r>
          <w:t>60</w:t>
        </w:r>
        <w:r>
          <w:fldChar w:fldCharType="end"/>
        </w:r>
      </w:hyperlink>
    </w:p>
    <w:p>
      <w:pPr>
        <w:pStyle w:val="TOC2"/>
        <w:tabs>
          <w:tab w:val="right" w:leader="dot" w:pos="8306"/>
        </w:tabs>
      </w:pPr>
      <w:hyperlink w:anchor="_Toc10177" w:history="1">
        <w:r>
          <w:rPr>
            <w:rFonts w:ascii="仿宋" w:eastAsia="仿宋" w:hAnsi="仿宋" w:cs="仿宋" w:hint="eastAsia"/>
            <w:lang w:eastAsia="zh-CN"/>
          </w:rPr>
          <w:t>(六)、防静电、触电防护及防雷措施</w:t>
        </w:r>
        <w:r>
          <w:tab/>
        </w:r>
        <w:r>
          <w:fldChar w:fldCharType="begin"/>
        </w:r>
        <w:r>
          <w:instrText xml:space="preserve"> PAGEREF _Toc10177 \h </w:instrText>
        </w:r>
        <w:r>
          <w:fldChar w:fldCharType="separate"/>
        </w:r>
        <w:r>
          <w:t>61</w:t>
        </w:r>
        <w:r>
          <w:fldChar w:fldCharType="end"/>
        </w:r>
      </w:hyperlink>
    </w:p>
    <w:p>
      <w:pPr>
        <w:pStyle w:val="TOC2"/>
        <w:tabs>
          <w:tab w:val="right" w:leader="dot" w:pos="8306"/>
        </w:tabs>
      </w:pPr>
      <w:hyperlink w:anchor="_Toc16869" w:history="1">
        <w:r>
          <w:rPr>
            <w:rFonts w:ascii="仿宋" w:eastAsia="仿宋" w:hAnsi="仿宋" w:cs="仿宋" w:hint="eastAsia"/>
            <w:lang w:eastAsia="zh-CN"/>
          </w:rPr>
          <w:t>(七)、机械设备安全保障措施</w:t>
        </w:r>
        <w:r>
          <w:tab/>
        </w:r>
        <w:r>
          <w:fldChar w:fldCharType="begin"/>
        </w:r>
        <w:r>
          <w:instrText xml:space="preserve"> PAGEREF _Toc16869 \h </w:instrText>
        </w:r>
        <w:r>
          <w:fldChar w:fldCharType="separate"/>
        </w:r>
        <w:r>
          <w:t>62</w:t>
        </w:r>
        <w:r>
          <w:fldChar w:fldCharType="end"/>
        </w:r>
      </w:hyperlink>
    </w:p>
    <w:p>
      <w:pPr>
        <w:pStyle w:val="TOC1"/>
        <w:tabs>
          <w:tab w:val="right" w:leader="dot" w:pos="8306"/>
        </w:tabs>
      </w:pPr>
      <w:hyperlink w:anchor="_Toc1106" w:history="1">
        <w:r>
          <w:rPr>
            <w:rFonts w:ascii="仿宋" w:eastAsia="仿宋" w:hAnsi="仿宋" w:cs="仿宋" w:hint="eastAsia"/>
            <w:lang w:eastAsia="zh-CN"/>
          </w:rPr>
          <w:t>十三、利益相关者分析与沟通计划</w:t>
        </w:r>
        <w:r>
          <w:tab/>
        </w:r>
        <w:r>
          <w:fldChar w:fldCharType="begin"/>
        </w:r>
        <w:r>
          <w:instrText xml:space="preserve"> PAGEREF _Toc1106 \h </w:instrText>
        </w:r>
        <w:r>
          <w:fldChar w:fldCharType="separate"/>
        </w:r>
        <w:r>
          <w:t>64</w:t>
        </w:r>
        <w:r>
          <w:fldChar w:fldCharType="end"/>
        </w:r>
      </w:hyperlink>
    </w:p>
    <w:p>
      <w:pPr>
        <w:pStyle w:val="TOC2"/>
        <w:tabs>
          <w:tab w:val="right" w:leader="dot" w:pos="8306"/>
        </w:tabs>
      </w:pPr>
      <w:hyperlink w:anchor="_Toc23280" w:history="1">
        <w:r>
          <w:rPr>
            <w:rFonts w:ascii="仿宋" w:eastAsia="仿宋" w:hAnsi="仿宋" w:cs="仿宋" w:hint="eastAsia"/>
            <w:lang w:eastAsia="zh-CN"/>
          </w:rPr>
          <w:t>(一)、利益相关者分析</w:t>
        </w:r>
        <w:r>
          <w:tab/>
        </w:r>
        <w:r>
          <w:fldChar w:fldCharType="begin"/>
        </w:r>
        <w:r>
          <w:instrText xml:space="preserve"> PAGEREF _Toc23280 \h </w:instrText>
        </w:r>
        <w:r>
          <w:fldChar w:fldCharType="separate"/>
        </w:r>
        <w:r>
          <w:t>64</w:t>
        </w:r>
        <w:r>
          <w:fldChar w:fldCharType="end"/>
        </w:r>
      </w:hyperlink>
    </w:p>
    <w:p>
      <w:pPr>
        <w:pStyle w:val="TOC2"/>
        <w:tabs>
          <w:tab w:val="right" w:leader="dot" w:pos="8306"/>
        </w:tabs>
      </w:pPr>
      <w:hyperlink w:anchor="_Toc19481" w:history="1">
        <w:r>
          <w:rPr>
            <w:rFonts w:ascii="仿宋" w:eastAsia="仿宋" w:hAnsi="仿宋" w:cs="仿宋" w:hint="eastAsia"/>
            <w:lang w:eastAsia="zh-CN"/>
          </w:rPr>
          <w:t>(二)、沟通计划</w:t>
        </w:r>
        <w:r>
          <w:tab/>
        </w:r>
        <w:r>
          <w:fldChar w:fldCharType="begin"/>
        </w:r>
        <w:r>
          <w:instrText xml:space="preserve"> PAGEREF _Toc19481 \h </w:instrText>
        </w:r>
        <w:r>
          <w:fldChar w:fldCharType="separate"/>
        </w:r>
        <w:r>
          <w:t>65</w:t>
        </w:r>
        <w:r>
          <w:fldChar w:fldCharType="end"/>
        </w:r>
      </w:hyperlink>
    </w:p>
    <w:p>
      <w:pPr>
        <w:pStyle w:val="TOC1"/>
        <w:tabs>
          <w:tab w:val="right" w:leader="dot" w:pos="8306"/>
        </w:tabs>
      </w:pPr>
      <w:hyperlink w:anchor="_Toc28035" w:history="1">
        <w:r>
          <w:rPr>
            <w:rFonts w:ascii="仿宋" w:eastAsia="仿宋" w:hAnsi="仿宋" w:cs="仿宋" w:hint="eastAsia"/>
            <w:lang w:eastAsia="zh-CN"/>
          </w:rPr>
          <w:t>十四、超轻型飞机项目变更管理</w:t>
        </w:r>
        <w:r>
          <w:tab/>
        </w:r>
        <w:r>
          <w:fldChar w:fldCharType="begin"/>
        </w:r>
        <w:r>
          <w:instrText xml:space="preserve"> PAGEREF _Toc28035 \h </w:instrText>
        </w:r>
        <w:r>
          <w:fldChar w:fldCharType="separate"/>
        </w:r>
        <w:r>
          <w:t>66</w:t>
        </w:r>
        <w:r>
          <w:fldChar w:fldCharType="end"/>
        </w:r>
      </w:hyperlink>
    </w:p>
    <w:p>
      <w:pPr>
        <w:pStyle w:val="TOC2"/>
        <w:tabs>
          <w:tab w:val="right" w:leader="dot" w:pos="8306"/>
        </w:tabs>
      </w:pPr>
      <w:hyperlink w:anchor="_Toc28363" w:history="1">
        <w:r>
          <w:rPr>
            <w:rFonts w:ascii="仿宋" w:eastAsia="仿宋" w:hAnsi="仿宋" w:cs="仿宋" w:hint="eastAsia"/>
            <w:lang w:eastAsia="zh-CN"/>
          </w:rPr>
          <w:t>(一)、变更申请与评估</w:t>
        </w:r>
        <w:r>
          <w:tab/>
        </w:r>
        <w:r>
          <w:fldChar w:fldCharType="begin"/>
        </w:r>
        <w:r>
          <w:instrText xml:space="preserve"> PAGEREF _Toc28363 \h </w:instrText>
        </w:r>
        <w:r>
          <w:fldChar w:fldCharType="separate"/>
        </w:r>
        <w:r>
          <w:t>66</w:t>
        </w:r>
        <w:r>
          <w:fldChar w:fldCharType="end"/>
        </w:r>
      </w:hyperlink>
    </w:p>
    <w:p>
      <w:pPr>
        <w:pStyle w:val="TOC2"/>
        <w:tabs>
          <w:tab w:val="right" w:leader="dot" w:pos="8306"/>
        </w:tabs>
      </w:pPr>
      <w:hyperlink w:anchor="_Toc11729" w:history="1">
        <w:r>
          <w:rPr>
            <w:rFonts w:ascii="仿宋" w:eastAsia="仿宋" w:hAnsi="仿宋" w:cs="仿宋" w:hint="eastAsia"/>
            <w:lang w:eastAsia="zh-CN"/>
          </w:rPr>
          <w:t>(二)、变更实施与控制</w:t>
        </w:r>
        <w:r>
          <w:tab/>
        </w:r>
        <w:r>
          <w:fldChar w:fldCharType="begin"/>
        </w:r>
        <w:r>
          <w:instrText xml:space="preserve"> PAGEREF _Toc11729 \h </w:instrText>
        </w:r>
        <w:r>
          <w:fldChar w:fldCharType="separate"/>
        </w:r>
        <w:r>
          <w:t>67</w:t>
        </w:r>
        <w:r>
          <w:fldChar w:fldCharType="end"/>
        </w:r>
      </w:hyperlink>
    </w:p>
    <w:p>
      <w:pPr>
        <w:pStyle w:val="TOC1"/>
        <w:tabs>
          <w:tab w:val="right" w:leader="dot" w:pos="8306"/>
        </w:tabs>
      </w:pPr>
      <w:hyperlink w:anchor="_Toc3541" w:history="1">
        <w:r>
          <w:rPr>
            <w:rFonts w:ascii="仿宋" w:eastAsia="仿宋" w:hAnsi="仿宋" w:cs="仿宋" w:hint="eastAsia"/>
            <w:lang w:eastAsia="zh-CN"/>
          </w:rPr>
          <w:t>十五、营销与推广策略</w:t>
        </w:r>
        <w:r>
          <w:tab/>
        </w:r>
        <w:r>
          <w:fldChar w:fldCharType="begin"/>
        </w:r>
        <w:r>
          <w:instrText xml:space="preserve"> PAGEREF _Toc3541 \h </w:instrText>
        </w:r>
        <w:r>
          <w:fldChar w:fldCharType="separate"/>
        </w:r>
        <w:r>
          <w:t>67</w:t>
        </w:r>
        <w:r>
          <w:fldChar w:fldCharType="end"/>
        </w:r>
      </w:hyperlink>
    </w:p>
    <w:p>
      <w:pPr>
        <w:pStyle w:val="TOC2"/>
        <w:tabs>
          <w:tab w:val="right" w:leader="dot" w:pos="8306"/>
        </w:tabs>
      </w:pPr>
      <w:hyperlink w:anchor="_Toc9586" w:history="1">
        <w:r>
          <w:rPr>
            <w:rFonts w:ascii="仿宋" w:eastAsia="仿宋" w:hAnsi="仿宋" w:cs="仿宋" w:hint="eastAsia"/>
            <w:lang w:eastAsia="zh-CN"/>
          </w:rPr>
          <w:t>(一)、产品/服务定位与特点</w:t>
        </w:r>
        <w:r>
          <w:tab/>
        </w:r>
        <w:r>
          <w:fldChar w:fldCharType="begin"/>
        </w:r>
        <w:r>
          <w:instrText xml:space="preserve"> PAGEREF _Toc9586 \h </w:instrText>
        </w:r>
        <w:r>
          <w:fldChar w:fldCharType="separate"/>
        </w:r>
        <w:r>
          <w:t>67</w:t>
        </w:r>
        <w:r>
          <w:fldChar w:fldCharType="end"/>
        </w:r>
      </w:hyperlink>
    </w:p>
    <w:p>
      <w:pPr>
        <w:pStyle w:val="TOC2"/>
        <w:tabs>
          <w:tab w:val="right" w:leader="dot" w:pos="8306"/>
        </w:tabs>
      </w:pPr>
      <w:hyperlink w:anchor="_Toc19148" w:history="1">
        <w:r>
          <w:rPr>
            <w:rFonts w:ascii="仿宋" w:eastAsia="仿宋" w:hAnsi="仿宋" w:cs="仿宋" w:hint="eastAsia"/>
            <w:lang w:eastAsia="zh-CN"/>
          </w:rPr>
          <w:t>(二)、市场定位与竞争分析</w:t>
        </w:r>
        <w:r>
          <w:tab/>
        </w:r>
        <w:r>
          <w:fldChar w:fldCharType="begin"/>
        </w:r>
        <w:r>
          <w:instrText xml:space="preserve"> PAGEREF _Toc19148 \h </w:instrText>
        </w:r>
        <w:r>
          <w:fldChar w:fldCharType="separate"/>
        </w:r>
        <w:r>
          <w:t>69</w:t>
        </w:r>
        <w:r>
          <w:fldChar w:fldCharType="end"/>
        </w:r>
      </w:hyperlink>
    </w:p>
    <w:p>
      <w:pPr>
        <w:pStyle w:val="TOC2"/>
        <w:tabs>
          <w:tab w:val="right" w:leader="dot" w:pos="8306"/>
        </w:tabs>
      </w:pPr>
      <w:hyperlink w:anchor="_Toc7328" w:history="1">
        <w:r>
          <w:rPr>
            <w:rFonts w:ascii="仿宋" w:eastAsia="仿宋" w:hAnsi="仿宋" w:cs="仿宋" w:hint="eastAsia"/>
            <w:lang w:eastAsia="zh-CN"/>
          </w:rPr>
          <w:t>(三)、营销渠道与策略</w:t>
        </w:r>
        <w:r>
          <w:tab/>
        </w:r>
        <w:r>
          <w:fldChar w:fldCharType="begin"/>
        </w:r>
        <w:r>
          <w:instrText xml:space="preserve"> PAGEREF _Toc7328 \h </w:instrText>
        </w:r>
        <w:r>
          <w:fldChar w:fldCharType="separate"/>
        </w:r>
        <w:r>
          <w:t>70</w:t>
        </w:r>
        <w:r>
          <w:fldChar w:fldCharType="end"/>
        </w:r>
      </w:hyperlink>
    </w:p>
    <w:p>
      <w:pPr>
        <w:pStyle w:val="TOC2"/>
        <w:tabs>
          <w:tab w:val="right" w:leader="dot" w:pos="8306"/>
        </w:tabs>
      </w:pPr>
      <w:hyperlink w:anchor="_Toc3625" w:history="1">
        <w:r>
          <w:rPr>
            <w:rFonts w:ascii="仿宋" w:eastAsia="仿宋" w:hAnsi="仿宋" w:cs="仿宋" w:hint="eastAsia"/>
            <w:lang w:eastAsia="zh-CN"/>
          </w:rPr>
          <w:t>(四)、推广与宣传活动</w:t>
        </w:r>
        <w:r>
          <w:tab/>
        </w:r>
        <w:r>
          <w:fldChar w:fldCharType="begin"/>
        </w:r>
        <w:r>
          <w:instrText xml:space="preserve"> PAGEREF _Toc3625 \h </w:instrText>
        </w:r>
        <w:r>
          <w:fldChar w:fldCharType="separate"/>
        </w:r>
        <w:r>
          <w:t>71</w:t>
        </w:r>
        <w:r>
          <w:fldChar w:fldCharType="end"/>
        </w:r>
      </w:hyperlink>
    </w:p>
    <w:p>
      <w:pPr>
        <w:pStyle w:val="TOC1"/>
        <w:tabs>
          <w:tab w:val="right" w:leader="dot" w:pos="8306"/>
        </w:tabs>
      </w:pPr>
      <w:hyperlink w:anchor="_Toc15981" w:history="1">
        <w:r>
          <w:rPr>
            <w:rFonts w:ascii="仿宋" w:eastAsia="仿宋" w:hAnsi="仿宋" w:cs="仿宋" w:hint="eastAsia"/>
            <w:lang w:eastAsia="zh-CN"/>
          </w:rPr>
          <w:t>十六、风险识别与分类</w:t>
        </w:r>
        <w:r>
          <w:tab/>
        </w:r>
        <w:r>
          <w:fldChar w:fldCharType="begin"/>
        </w:r>
        <w:r>
          <w:instrText xml:space="preserve"> PAGEREF _Toc15981 \h </w:instrText>
        </w:r>
        <w:r>
          <w:fldChar w:fldCharType="separate"/>
        </w:r>
        <w:r>
          <w:t>76</w:t>
        </w:r>
        <w:r>
          <w:fldChar w:fldCharType="end"/>
        </w:r>
      </w:hyperlink>
    </w:p>
    <w:p>
      <w:pPr>
        <w:pStyle w:val="TOC2"/>
        <w:tabs>
          <w:tab w:val="right" w:leader="dot" w:pos="8306"/>
        </w:tabs>
      </w:pPr>
      <w:hyperlink w:anchor="_Toc12599" w:history="1">
        <w:r>
          <w:rPr>
            <w:rFonts w:ascii="仿宋" w:eastAsia="仿宋" w:hAnsi="仿宋" w:cs="仿宋" w:hint="eastAsia"/>
            <w:lang w:eastAsia="zh-CN"/>
          </w:rPr>
          <w:t>(一)、风险识别</w:t>
        </w:r>
        <w:r>
          <w:tab/>
        </w:r>
        <w:r>
          <w:fldChar w:fldCharType="begin"/>
        </w:r>
        <w:r>
          <w:instrText xml:space="preserve"> PAGEREF _Toc12599 \h </w:instrText>
        </w:r>
        <w:r>
          <w:fldChar w:fldCharType="separate"/>
        </w:r>
        <w:r>
          <w:t>76</w:t>
        </w:r>
        <w:r>
          <w:fldChar w:fldCharType="end"/>
        </w:r>
      </w:hyperlink>
    </w:p>
    <w:p>
      <w:pPr>
        <w:pStyle w:val="TOC2"/>
        <w:tabs>
          <w:tab w:val="right" w:leader="dot" w:pos="8306"/>
        </w:tabs>
      </w:pPr>
      <w:hyperlink w:anchor="_Toc22414" w:history="1">
        <w:r>
          <w:rPr>
            <w:rFonts w:ascii="仿宋" w:eastAsia="仿宋" w:hAnsi="仿宋" w:cs="仿宋" w:hint="eastAsia"/>
            <w:lang w:eastAsia="zh-CN"/>
          </w:rPr>
          <w:t>(二)、风险分类</w:t>
        </w:r>
        <w:r>
          <w:tab/>
        </w:r>
        <w:r>
          <w:fldChar w:fldCharType="begin"/>
        </w:r>
        <w:r>
          <w:instrText xml:space="preserve"> PAGEREF _Toc22414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26"/>
      <w:r>
        <w:rPr>
          <w:rFonts w:ascii="仿宋" w:eastAsia="仿宋" w:hAnsi="仿宋" w:cs="仿宋" w:hint="eastAsia"/>
          <w:sz w:val="28"/>
          <w:lang w:eastAsia="zh-CN"/>
        </w:rPr>
        <w:t>一、超轻型飞机项目选址可行性分析</w:t>
      </w:r>
      <w:bookmarkEnd w:id="2"/>
    </w:p>
    <w:p>
      <w:pPr>
        <w:pStyle w:val="Heading2"/>
        <w:rPr>
          <w:rFonts w:ascii="仿宋" w:eastAsia="仿宋" w:hAnsi="仿宋" w:cs="仿宋" w:hint="eastAsia"/>
          <w:lang w:eastAsia="zh-CN"/>
        </w:rPr>
      </w:pPr>
      <w:bookmarkStart w:id="3" w:name="_Toc12262"/>
      <w:r>
        <w:rPr>
          <w:rFonts w:ascii="仿宋" w:eastAsia="仿宋" w:hAnsi="仿宋" w:cs="仿宋" w:hint="eastAsia"/>
          <w:lang w:eastAsia="zh-CN"/>
        </w:rPr>
        <w:t>(一)、超轻型飞机项目选址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该超轻型飞机项目选址位于XX省XX市XX区XXX街道</w:t>
      </w:r>
    </w:p>
    <w:p>
      <w:pPr>
        <w:pStyle w:val="Heading2"/>
        <w:ind w:firstLine="560" w:firstLineChars="200"/>
        <w:rPr>
          <w:rFonts w:ascii="仿宋" w:eastAsia="仿宋" w:hAnsi="仿宋" w:cs="仿宋" w:hint="eastAsia"/>
          <w:sz w:val="28"/>
          <w:lang w:eastAsia="zh-CN"/>
        </w:rPr>
      </w:pPr>
      <w:bookmarkStart w:id="4" w:name="_Toc3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超轻型飞机项目的征地面积将根据超轻型飞机项目的实际规模和需求进行精确规划。具体面积XXX平方米，旨在确保超轻型飞机项目不仅能够满足当前的发展需求，还能够预留空间以适应未来的扩展。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净用地面积是在征地面积基础上去除不可利用面积后的实际可开发用地。具体面积XXX平方米，考虑到环保、交通、安全等多方面因素，以确保超轻型飞机项目在整体利用效率上达到最优。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超轻型飞机项目计划建设的建筑总规模具体面积XXX平方米。这一规模的确定综合考虑了超轻型飞机项目的性质、规模，以及城市规划的相关要求，确保建筑布局与周边环境协调一致。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绿地率是超轻型飞机项目用地中被规划为绿地的比例。具体面积XXX平方米，旨在通过合理规划绿地，改善超轻型飞机项目周边环境，提升居民生活质量，并符合城市整体绿化规划。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容积率是用地上可以建设的建筑总体积与用地面积之比。具体面积XXX，通过合理的容积率规划，确保超轻型飞机项目建筑规模与周边环境和谐共生。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轻型飞机项目选址与当地城市规划相一致，具体面积XXX平方米。通过与城市规划部门深入沟通，确保超轻型飞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轻型飞机项目选址符合当地产业政策，具体面积XXX平方米。这包括超轻型飞机项目对当地经济的促进作用，以及对相关产业的带动效应，确保超轻型飞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用地总体要求必须符合环保和可持续发展的原则，具体面积XXX平方米。通过采用绿色建筑设计、节能减排等措施，确保超轻型飞机项目在建设和运营过程中对环境的影响最小化，达到可持续发展的要求。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确保超轻型飞机项目选址具备必要的公共设施配套，具体面积XXX平方米。这包括交通便利性、教育、医疗等基础设施，以提高居民生活品质，使得超轻型飞机项目选址更具吸引力。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考虑用地总体要求对当地社会稳定性的影响，具体面积XXX平方米。通过深入了解当地社区反馈，确保超轻型飞机项目的选址和建设过程对当地社会和谐稳定产生积极作用。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轻型飞机项目选址不仅符合法规和规划，还在实际操作中具有可行性。这一全面规划将为超轻型飞机项目的成功实施提供坚实的基础，确保超轻型飞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5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轻型飞机项目的设备规划和空间设计中，我们将采取灵活设备布局的措施。设备布局将根据实际需求进行灵活设计，避免不必要的浪费。通过合理规划设备摆放位置，我们将提高设备的利用率，减少设备间距，以确保超轻型飞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轻型飞机项目内部引入共享设施的概念，例如共享会议室、办公区等。通过这种方式，我们可以减少对资源的重复建设，提高资源共享效率，从而减小超轻型飞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轻型飞机项目的总图布置中，我们将不同功能区域进行明确的规划，以最大程度满足超轻型飞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轻型飞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超轻型飞机项目对环境的影响是综合评价的重要因素之一。我们将详细考虑选址周边的自然环境、生态保护区、水源地等情况，确保超轻型飞机项目的建设和运营对环境影响最小化，并符合当地的环保法规标准。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对选址的评价还需充分考虑当地政府的产业政策和法规。我们将详细了解超轻型飞机项目所在地的相关政策，确保超轻型飞机项目的规划和运营与当地法规相符，降低不必要的法律风险。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考虑到社会稳定性对企业运营的重要性，我们将评估选址地区的社会安全情况、劳工关系、社区反馈等方面，以确保超轻型飞机项目的建设和运营不会受到社会稳定性的负面影响。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最后，我们将综合考虑用地成本，包括土地购置费用、土地开发成本等。通过对用地成本的详细评估，我们能够做出更为精确的经济效益分析，为超轻型飞机项目的投资决策提供有力支持。</w:t>
      </w:r>
    </w:p>
    <w:p>
      <w:pPr>
        <w:pStyle w:val="Heading1"/>
        <w:ind w:firstLine="560" w:firstLineChars="200"/>
        <w:rPr>
          <w:rFonts w:ascii="仿宋" w:eastAsia="仿宋" w:hAnsi="仿宋" w:cs="仿宋" w:hint="eastAsia"/>
          <w:sz w:val="28"/>
          <w:lang w:eastAsia="zh-CN"/>
        </w:rPr>
      </w:pPr>
      <w:bookmarkStart w:id="8" w:name="_Toc3813"/>
      <w:r>
        <w:rPr>
          <w:rFonts w:ascii="仿宋" w:eastAsia="仿宋" w:hAnsi="仿宋" w:cs="仿宋" w:hint="eastAsia"/>
          <w:sz w:val="28"/>
          <w:lang w:eastAsia="zh-CN"/>
        </w:rPr>
        <w:t>二、超轻型飞机项目概论</w:t>
      </w:r>
      <w:bookmarkEnd w:id="8"/>
    </w:p>
    <w:p>
      <w:pPr>
        <w:pStyle w:val="Heading2"/>
        <w:rPr>
          <w:rFonts w:ascii="仿宋" w:eastAsia="仿宋" w:hAnsi="仿宋" w:cs="仿宋" w:hint="eastAsia"/>
          <w:lang w:eastAsia="zh-CN"/>
        </w:rPr>
      </w:pPr>
      <w:bookmarkStart w:id="9" w:name="_Toc7042"/>
      <w:r>
        <w:rPr>
          <w:rFonts w:ascii="仿宋" w:eastAsia="仿宋" w:hAnsi="仿宋" w:cs="仿宋" w:hint="eastAsia"/>
          <w:lang w:eastAsia="zh-CN"/>
        </w:rPr>
        <w:t>(一)、超轻型飞机项目概况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超轻型飞机项目的起源追溯至对市场的深入洞察。市场的不断演变与变革为超轻型飞机项目提供了难得的机遇。当前市场存在的需求缺口和变革的大环境共同构成了超轻型飞机项目的背景。这个超轻型飞机项目旨在充分利用市场机遇，填补行业中尚未满足的需求，为客户提供全新的解决方案。市场的变革和需求的增长使得这个超轻型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超轻型飞机项目名称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正式命名为超轻型飞机。这个名称不仅仅是一个标识，更代表了超轻型飞机项目的核心理念和愿景。它蕴含着超轻型飞机项目所要解决问题的关键字，具有强烈的表达和辨识度，为超轻型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超轻型飞机项目目标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核心目标是提供一种全新、高效的解决方案，满足客户日益增长的需求。超轻型飞机项目追求的不仅仅是满足市场需求，更是在市场中获得卓越的竞争优势。通过不断提升产品或服务的质量和创新水平，超轻型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超轻型飞机项目范围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全面涵盖了产品研发、制造、市场推广和售后服务，确保从产品设计到最终用户体验的全方位关注。这一全面的超轻型飞机项目范围是为了确保超轻型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超轻型飞机项目时间表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超轻型飞机项目计划在未来18个月内完成，包括研发、测试、市场试点和正式推出等不同阶段。这个时间表的合理设计是为了确保超轻型飞机项目各个阶段的顺利推进，以便按时交付高质量的成果。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超轻型飞机项目预算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超轻型飞机项目总预算估算为XX百万美元，主要分配在研发、市场推广、人员培训和运营等方面。这一充足的预算为超轻型飞机项目提供了充足的资源，确保超轻型飞机项目在各个方面都能取得优异的表现。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超轻型飞机项目风险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可能面临的风险包括市场接受度低、技术难题、竞争激烈等。超轻型飞机项目团队已经制定了相应的风险应对计划，通过前瞻性的风险管理，确保超轻型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超轻型飞机项目团队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超轻型飞机项目汇聚了一支经验丰富、多领域专业素养的核心团队，确保超轻型飞机项目在各个方面都能拥有高水平的执行力。团队的协同作战是超轻型飞机项目成功的关键因素之一。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超轻型飞机项目背景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超轻型飞机项目的背景根植于市场对更高效、创新产品的渴望，同时也受到科技发展对行业格局的深刻改变的影响。这为超轻型飞机项目提供了广阔的发展空间和市场需求。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超轻型飞机项目现状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截至目前，超轻型飞机项目已完成市场调研和技术验证，取得了初步的成功。这为超轻型飞机项目在未来的发展奠定了坚实的基础，为更远大的目标打下了坚实的基石。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902"/>
      <w:r>
        <w:rPr>
          <w:rFonts w:ascii="仿宋" w:eastAsia="仿宋" w:hAnsi="仿宋" w:cs="仿宋" w:hint="eastAsia"/>
          <w:sz w:val="28"/>
          <w:lang w:eastAsia="zh-CN"/>
        </w:rPr>
        <w:t>(二)、超轻型飞机项目目标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keyword》超轻型飞机项目首要业务目标是在市场中占据有利地位，实现产品/服务的成功推广和销售。通过不断提升产品质量、创新性，超轻型飞机项目追求成为行业中的领导者，赢得更多客户的青睐。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在科技迅速发展的时代，超轻型飞机项目着眼于技术创新。通过持续的研发和技术升级，超轻型飞机项目旨在推出更具创新性的产品或服务，以满足市场对新鲜、先进解决方案的需求。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为了建立可持续的客户关系，超轻型飞机项目设定了客户满意度目标。通过提供卓越的产品质量和优质的客户服务，超轻型飞机项目追求赢得客户的信任和忠诚度，确保他们的满意度达到行业领先水平。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超轻型飞机项目注重社会责任和可持续发展。通过实施环保、社会责任超轻型飞机项目，超轻型飞机项目致力于在经济发展的同时保护环境，促进社会公平，实现可持续经营。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超轻型飞机项目的团队是实现目标的核心驱动力。因此，超轻型飞机项目设定了团队发展目标，包括提升团队成员的专业技能、培养领导力，以及搭建协同高效的团队工作氛围。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0736"/>
      <w:r>
        <w:rPr>
          <w:rFonts w:ascii="仿宋" w:eastAsia="仿宋" w:hAnsi="仿宋" w:cs="仿宋" w:hint="eastAsia"/>
          <w:sz w:val="28"/>
          <w:lang w:eastAsia="zh-CN"/>
        </w:rPr>
        <w:t>(三)、超轻型飞机项目提出的理由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超轻型飞机项目提出的理由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源于对市场机遇的深刻洞察。当前市场中存在的需求缺口和行业发展趋势表明，有巨大的商业机会等待被开发。通过准确捕捉市场机遇，超轻型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理念基于对技术创新的信仰。通过持续的研发和技术投入，超轻型飞机项目有望推出更具创新性的产品或服务。在科技飞速发展的当下，超轻型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是为了增强企业的行业竞争力。通过提升产品或服务的质量和独特性，超轻型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响应了消费者需求的变化。随着社会和科技的不断发展，消费者对产品和服务的需求也在发生变化。通过深入了解并及时回应消费者的新需求，超轻型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超轻型飞机项目的提出是企业战略发展规划的一部分。在面对日益激烈的市场竞争和不断变化的商业环境中，超轻型飞机项目作为企业战略的一环，旨在为企业开辟新的增长领域，巩固企业在行业中的地位。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不仅仅是基于商业考量，还注重社会责任。通过推出环保、社会责任等方面的超轻型飞机项目，超轻型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超轻型飞机项目的提出反映了对利益相关者期望的关注。包括客户、员工、投资者等利益相关者在企业发展中都有着各自的期望，超轻型飞机项目力求在满足这些期望的同时，取得更大的共赢。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956"/>
      <w:r>
        <w:rPr>
          <w:rFonts w:ascii="仿宋" w:eastAsia="仿宋" w:hAnsi="仿宋" w:cs="仿宋" w:hint="eastAsia"/>
          <w:sz w:val="28"/>
          <w:lang w:eastAsia="zh-CN"/>
        </w:rPr>
        <w:t>(四)、超轻型飞机项目意义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在实施超轻型飞机项目的过程中，我们不仅仅是在追逐商业成功，更是为企业和社会的多个层面创造了深远的意义。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首要意义在于提升企业的市场竞争力。通过持续的创新和对产品质量的高标准要求，超轻型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轻型飞机项目的推进将促使行业技术水平的提升。通过引入先进技术和创新性解决方案，超轻型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轻型飞机项目不仅创造了大量就业机会，提高了就业水平，还注重社会责任和环保。通过参与社会公益事业和推动环保超轻型飞机项目，超轻型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综合而言，超轻型飞机项目意义重大，不仅推动了企业的发展，也为行业和社会的进步贡献了积极力量。这是一个全面而深刻的影响，将在未来产生可持续的正面效应。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365"/>
      <w:r>
        <w:rPr>
          <w:rFonts w:ascii="仿宋" w:eastAsia="仿宋" w:hAnsi="仿宋" w:cs="仿宋" w:hint="eastAsia"/>
          <w:sz w:val="28"/>
          <w:lang w:eastAsia="zh-CN"/>
        </w:rPr>
        <w:t>(五)、超轻型飞机项目背景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在当今迅猛发展的商业环境中，超轻型飞机项目的动因根植于对多方面因素的审慎考量。这个超轻型飞机项目的提出并非孤立的决策，而是对企业所处背景深入思考的产物。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轻型飞机项目背后的首要原因。科技的迅速发展和全球市场的快速变化使得企业必须灵活应对。超轻型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竞争的激烈程度也是超轻型飞机项目背景中不可忽视的一环。企业需要在激烈竞争中脱颖而出，为此，超轻型飞机项目致力于打破常规，提供独特的价值主张，以吸引客户并确保市场份额的增长。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技术的迅速发展为企业带来了机遇与挑战。作为超轻型飞机项目启动的背景之一，对新兴技术的应用将有助于提升企业的技术水平，使其在不断演进的商业环境中保持竞争优势。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此外，社会对企业责任的期望也在逐渐升高。超轻型飞机项目充分融入了社会责任的理念，通过可持续经营和社会公益超轻型飞机项目，企图为社会贡献一份力量，在商业成功的同时关注社会价值。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8853"/>
      <w:r>
        <w:rPr>
          <w:rFonts w:ascii="仿宋" w:eastAsia="仿宋" w:hAnsi="仿宋" w:cs="仿宋" w:hint="eastAsia"/>
          <w:sz w:val="28"/>
          <w:lang w:eastAsia="zh-CN"/>
        </w:rPr>
        <w:t>三、超轻型飞机项目危机管理</w:t>
      </w:r>
      <w:bookmarkEnd w:id="14"/>
    </w:p>
    <w:p>
      <w:pPr>
        <w:pStyle w:val="Heading2"/>
        <w:rPr>
          <w:rFonts w:ascii="仿宋" w:eastAsia="仿宋" w:hAnsi="仿宋" w:cs="仿宋" w:hint="eastAsia"/>
          <w:lang w:eastAsia="zh-CN"/>
        </w:rPr>
      </w:pPr>
      <w:bookmarkStart w:id="15" w:name="_Toc10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危机管理中，危机预警与识别是确保超轻型飞机项目稳健运行的核心步骤。通过建立全面的监测机制，超轻型飞机项目团队旨在及时发现和理解潜在的风险和危机因素，以便采取及时的预防和应对措施，确保超轻型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首先，通过深入的风险评估，超轻型飞机项目团队全面分析了整个超轻型飞机项目和各个阶段可能存在的威胁。这包括准确评估每个潜在风险的发生概率和可能影响的程度，为后续危机预警提供了有力支持。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轻型飞机项目团队着重于明确定义超轻型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超轻型飞机项目进展的持续监控，团队能够及时发现潜在问题并作出迅速反应。超轻型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在这一阶段，团队的专业素养和反应速度将发挥至关重要的作用，以确保潜在危机能够在初期得到有效的处理，最大程度地减轻负面影响。通过危机预警与识别，超轻型飞机项目得以更有序、可控地推进。</w:t>
      </w:r>
    </w:p>
    <w:p>
      <w:pPr>
        <w:pStyle w:val="Heading2"/>
        <w:ind w:firstLine="560" w:firstLineChars="200"/>
        <w:rPr>
          <w:rFonts w:ascii="仿宋" w:eastAsia="仿宋" w:hAnsi="仿宋" w:cs="仿宋" w:hint="eastAsia"/>
          <w:sz w:val="28"/>
          <w:lang w:eastAsia="zh-CN"/>
        </w:rPr>
      </w:pPr>
      <w:bookmarkStart w:id="16" w:name="_Toc2717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在危机发生时，超轻型飞机项目团队立即行动，成立了应急小组。该小组的任务是迅速制定并实施紧急应对措施，以最小化潜在损失。以下是采取的主要措施：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暂停超轻型飞机项目进度：为遏制危机蔓延，超轻型飞机项目暂时停止进行，以便全面评估当前状况。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资源重新分配：重新评估超轻型飞机项目资源的分配，确保最大限度地减小损失。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实时沟通：与关键利益相关者建立实时沟通机制，向他们传递超轻型飞机项目危机的实际状况，保障超轻型飞机项目核心利益。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在紧急应对的同时，超轻型飞机项目团队强调了团队协作和有效沟通的重要性。以下是团队协作的关键举措：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信息共享机制：建立了信息共享平台，确保团队成员能够及时获取超轻型飞机项目危机的实时信息。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https://d.book118.com/267151135145006026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684504"/>
    <w:rsid w:val="5B6845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511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2024-01-07T04:40:00Z</dcterms:created>
  <dcterms:modified xsi:type="dcterms:W3CDTF">2024-01-07T04:41:13Z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C24FF726774640B9B4E0707C30823084_11</vt:lpwstr>
  </property>
  <property fmtid="{D5CDD505-2E9C-101B-9397-08002B2CF9AE}" pid="3" name="KSOProductBuildVer">
    <vt:lpwstr>2052-12.1.0.16120</vt:lpwstr>
  </property>
</Properties>
</file>