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排水阀门项目计划设计方案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3" w:history="1">
        <w:r>
          <w:rPr>
            <w:rFonts w:ascii="仿宋" w:eastAsia="仿宋" w:hAnsi="仿宋" w:cs="仿宋" w:hint="eastAsia"/>
            <w:lang w:eastAsia="zh-CN"/>
          </w:rPr>
          <w:t>前言</w:t>
        </w:r>
        <w:r>
          <w:tab/>
        </w:r>
        <w:r>
          <w:fldChar w:fldCharType="begin"/>
        </w:r>
        <w:r>
          <w:instrText xml:space="preserve"> PAGEREF _Toc25313 \h </w:instrText>
        </w:r>
        <w:r>
          <w:fldChar w:fldCharType="separate"/>
        </w:r>
        <w:r>
          <w:t>3</w:t>
        </w:r>
        <w:r>
          <w:fldChar w:fldCharType="end"/>
        </w:r>
      </w:hyperlink>
    </w:p>
    <w:p>
      <w:pPr>
        <w:pStyle w:val="TOC1"/>
        <w:tabs>
          <w:tab w:val="right" w:leader="dot" w:pos="8306"/>
        </w:tabs>
      </w:pPr>
      <w:hyperlink w:anchor="_Toc7109" w:history="1">
        <w:r>
          <w:rPr>
            <w:rFonts w:ascii="仿宋" w:eastAsia="仿宋" w:hAnsi="仿宋" w:cs="仿宋" w:hint="eastAsia"/>
            <w:lang w:eastAsia="zh-CN"/>
          </w:rPr>
          <w:t>一、产品规划分析</w:t>
        </w:r>
        <w:r>
          <w:tab/>
        </w:r>
        <w:r>
          <w:fldChar w:fldCharType="begin"/>
        </w:r>
        <w:r>
          <w:instrText xml:space="preserve"> PAGEREF _Toc7109 \h </w:instrText>
        </w:r>
        <w:r>
          <w:fldChar w:fldCharType="separate"/>
        </w:r>
        <w:r>
          <w:t>3</w:t>
        </w:r>
        <w:r>
          <w:fldChar w:fldCharType="end"/>
        </w:r>
      </w:hyperlink>
    </w:p>
    <w:p>
      <w:pPr>
        <w:pStyle w:val="TOC2"/>
        <w:tabs>
          <w:tab w:val="right" w:leader="dot" w:pos="8306"/>
        </w:tabs>
      </w:pPr>
      <w:hyperlink w:anchor="_Toc16400" w:history="1">
        <w:r>
          <w:rPr>
            <w:rFonts w:ascii="仿宋" w:eastAsia="仿宋" w:hAnsi="仿宋" w:cs="仿宋" w:hint="eastAsia"/>
            <w:lang w:eastAsia="zh-CN"/>
          </w:rPr>
          <w:t>(一)、产品规划</w:t>
        </w:r>
        <w:r>
          <w:tab/>
        </w:r>
        <w:r>
          <w:fldChar w:fldCharType="begin"/>
        </w:r>
        <w:r>
          <w:instrText xml:space="preserve"> PAGEREF _Toc16400 \h </w:instrText>
        </w:r>
        <w:r>
          <w:fldChar w:fldCharType="separate"/>
        </w:r>
        <w:r>
          <w:t>3</w:t>
        </w:r>
        <w:r>
          <w:fldChar w:fldCharType="end"/>
        </w:r>
      </w:hyperlink>
    </w:p>
    <w:p>
      <w:pPr>
        <w:pStyle w:val="TOC2"/>
        <w:tabs>
          <w:tab w:val="right" w:leader="dot" w:pos="8306"/>
        </w:tabs>
      </w:pPr>
      <w:hyperlink w:anchor="_Toc2615" w:history="1">
        <w:r>
          <w:rPr>
            <w:rFonts w:ascii="仿宋" w:eastAsia="仿宋" w:hAnsi="仿宋" w:cs="仿宋" w:hint="eastAsia"/>
            <w:lang w:eastAsia="zh-CN"/>
          </w:rPr>
          <w:t>(二)、建设规模</w:t>
        </w:r>
        <w:r>
          <w:tab/>
        </w:r>
        <w:r>
          <w:fldChar w:fldCharType="begin"/>
        </w:r>
        <w:r>
          <w:instrText xml:space="preserve"> PAGEREF _Toc2615 \h </w:instrText>
        </w:r>
        <w:r>
          <w:fldChar w:fldCharType="separate"/>
        </w:r>
        <w:r>
          <w:t>4</w:t>
        </w:r>
        <w:r>
          <w:fldChar w:fldCharType="end"/>
        </w:r>
      </w:hyperlink>
    </w:p>
    <w:p>
      <w:pPr>
        <w:pStyle w:val="TOC1"/>
        <w:tabs>
          <w:tab w:val="right" w:leader="dot" w:pos="8306"/>
        </w:tabs>
      </w:pPr>
      <w:hyperlink w:anchor="_Toc23259" w:history="1">
        <w:r>
          <w:rPr>
            <w:rFonts w:ascii="仿宋" w:eastAsia="仿宋" w:hAnsi="仿宋" w:cs="仿宋" w:hint="eastAsia"/>
            <w:lang w:eastAsia="zh-CN"/>
          </w:rPr>
          <w:t>二、排水阀门项目建设单位说明</w:t>
        </w:r>
        <w:r>
          <w:tab/>
        </w:r>
        <w:r>
          <w:fldChar w:fldCharType="begin"/>
        </w:r>
        <w:r>
          <w:instrText xml:space="preserve"> PAGEREF _Toc23259 \h </w:instrText>
        </w:r>
        <w:r>
          <w:fldChar w:fldCharType="separate"/>
        </w:r>
        <w:r>
          <w:t>5</w:t>
        </w:r>
        <w:r>
          <w:fldChar w:fldCharType="end"/>
        </w:r>
      </w:hyperlink>
    </w:p>
    <w:p>
      <w:pPr>
        <w:pStyle w:val="TOC2"/>
        <w:tabs>
          <w:tab w:val="right" w:leader="dot" w:pos="8306"/>
        </w:tabs>
      </w:pPr>
      <w:hyperlink w:anchor="_Toc7953" w:history="1">
        <w:r>
          <w:rPr>
            <w:rFonts w:ascii="仿宋" w:eastAsia="仿宋" w:hAnsi="仿宋" w:cs="仿宋" w:hint="eastAsia"/>
            <w:lang w:eastAsia="zh-CN"/>
          </w:rPr>
          <w:t>(一)、排水阀门项目承办单位基本情况</w:t>
        </w:r>
        <w:r>
          <w:tab/>
        </w:r>
        <w:r>
          <w:fldChar w:fldCharType="begin"/>
        </w:r>
        <w:r>
          <w:instrText xml:space="preserve"> PAGEREF _Toc7953 \h </w:instrText>
        </w:r>
        <w:r>
          <w:fldChar w:fldCharType="separate"/>
        </w:r>
        <w:r>
          <w:t>5</w:t>
        </w:r>
        <w:r>
          <w:fldChar w:fldCharType="end"/>
        </w:r>
      </w:hyperlink>
    </w:p>
    <w:p>
      <w:pPr>
        <w:pStyle w:val="TOC2"/>
        <w:tabs>
          <w:tab w:val="right" w:leader="dot" w:pos="8306"/>
        </w:tabs>
      </w:pPr>
      <w:hyperlink w:anchor="_Toc9658" w:history="1">
        <w:r>
          <w:rPr>
            <w:rFonts w:ascii="仿宋" w:eastAsia="仿宋" w:hAnsi="仿宋" w:cs="仿宋" w:hint="eastAsia"/>
            <w:lang w:eastAsia="zh-CN"/>
          </w:rPr>
          <w:t>(二)、公司经济效益分析</w:t>
        </w:r>
        <w:r>
          <w:tab/>
        </w:r>
        <w:r>
          <w:fldChar w:fldCharType="begin"/>
        </w:r>
        <w:r>
          <w:instrText xml:space="preserve"> PAGEREF _Toc9658 \h </w:instrText>
        </w:r>
        <w:r>
          <w:fldChar w:fldCharType="separate"/>
        </w:r>
        <w:r>
          <w:t>5</w:t>
        </w:r>
        <w:r>
          <w:fldChar w:fldCharType="end"/>
        </w:r>
      </w:hyperlink>
    </w:p>
    <w:p>
      <w:pPr>
        <w:pStyle w:val="TOC1"/>
        <w:tabs>
          <w:tab w:val="right" w:leader="dot" w:pos="8306"/>
        </w:tabs>
      </w:pPr>
      <w:hyperlink w:anchor="_Toc30414" w:history="1">
        <w:r>
          <w:rPr>
            <w:rFonts w:ascii="仿宋" w:eastAsia="仿宋" w:hAnsi="仿宋" w:cs="仿宋" w:hint="eastAsia"/>
            <w:lang w:eastAsia="zh-CN"/>
          </w:rPr>
          <w:t>三、市场分析、调研</w:t>
        </w:r>
        <w:r>
          <w:tab/>
        </w:r>
        <w:r>
          <w:fldChar w:fldCharType="begin"/>
        </w:r>
        <w:r>
          <w:instrText xml:space="preserve"> PAGEREF _Toc30414 \h </w:instrText>
        </w:r>
        <w:r>
          <w:fldChar w:fldCharType="separate"/>
        </w:r>
        <w:r>
          <w:t>6</w:t>
        </w:r>
        <w:r>
          <w:fldChar w:fldCharType="end"/>
        </w:r>
      </w:hyperlink>
    </w:p>
    <w:p>
      <w:pPr>
        <w:pStyle w:val="TOC2"/>
        <w:tabs>
          <w:tab w:val="right" w:leader="dot" w:pos="8306"/>
        </w:tabs>
      </w:pPr>
      <w:hyperlink w:anchor="_Toc30613" w:history="1">
        <w:r>
          <w:rPr>
            <w:rFonts w:ascii="仿宋" w:eastAsia="仿宋" w:hAnsi="仿宋" w:cs="仿宋" w:hint="eastAsia"/>
            <w:lang w:eastAsia="zh-CN"/>
          </w:rPr>
          <w:t>(一)、排水阀门行业分析</w:t>
        </w:r>
        <w:r>
          <w:tab/>
        </w:r>
        <w:r>
          <w:fldChar w:fldCharType="begin"/>
        </w:r>
        <w:r>
          <w:instrText xml:space="preserve"> PAGEREF _Toc30613 \h </w:instrText>
        </w:r>
        <w:r>
          <w:fldChar w:fldCharType="separate"/>
        </w:r>
        <w:r>
          <w:t>6</w:t>
        </w:r>
        <w:r>
          <w:fldChar w:fldCharType="end"/>
        </w:r>
      </w:hyperlink>
    </w:p>
    <w:p>
      <w:pPr>
        <w:pStyle w:val="TOC2"/>
        <w:tabs>
          <w:tab w:val="right" w:leader="dot" w:pos="8306"/>
        </w:tabs>
      </w:pPr>
      <w:hyperlink w:anchor="_Toc28584" w:history="1">
        <w:r>
          <w:rPr>
            <w:rFonts w:ascii="仿宋" w:eastAsia="仿宋" w:hAnsi="仿宋" w:cs="仿宋" w:hint="eastAsia"/>
            <w:lang w:eastAsia="zh-CN"/>
          </w:rPr>
          <w:t>(二)、排水阀门市场分析预测</w:t>
        </w:r>
        <w:r>
          <w:tab/>
        </w:r>
        <w:r>
          <w:fldChar w:fldCharType="begin"/>
        </w:r>
        <w:r>
          <w:instrText xml:space="preserve"> PAGEREF _Toc28584 \h </w:instrText>
        </w:r>
        <w:r>
          <w:fldChar w:fldCharType="separate"/>
        </w:r>
        <w:r>
          <w:t>7</w:t>
        </w:r>
        <w:r>
          <w:fldChar w:fldCharType="end"/>
        </w:r>
      </w:hyperlink>
    </w:p>
    <w:p>
      <w:pPr>
        <w:pStyle w:val="TOC1"/>
        <w:tabs>
          <w:tab w:val="right" w:leader="dot" w:pos="8306"/>
        </w:tabs>
      </w:pPr>
      <w:hyperlink w:anchor="_Toc21736" w:history="1">
        <w:r>
          <w:rPr>
            <w:rFonts w:ascii="仿宋" w:eastAsia="仿宋" w:hAnsi="仿宋" w:cs="仿宋" w:hint="eastAsia"/>
            <w:lang w:eastAsia="zh-CN"/>
          </w:rPr>
          <w:t>四、排水阀门项目选址可行性分析</w:t>
        </w:r>
        <w:r>
          <w:tab/>
        </w:r>
        <w:r>
          <w:fldChar w:fldCharType="begin"/>
        </w:r>
        <w:r>
          <w:instrText xml:space="preserve"> PAGEREF _Toc21736 \h </w:instrText>
        </w:r>
        <w:r>
          <w:fldChar w:fldCharType="separate"/>
        </w:r>
        <w:r>
          <w:t>8</w:t>
        </w:r>
        <w:r>
          <w:fldChar w:fldCharType="end"/>
        </w:r>
      </w:hyperlink>
    </w:p>
    <w:p>
      <w:pPr>
        <w:pStyle w:val="TOC2"/>
        <w:tabs>
          <w:tab w:val="right" w:leader="dot" w:pos="8306"/>
        </w:tabs>
      </w:pPr>
      <w:hyperlink w:anchor="_Toc18091" w:history="1">
        <w:r>
          <w:rPr>
            <w:rFonts w:ascii="仿宋" w:eastAsia="仿宋" w:hAnsi="仿宋" w:cs="仿宋" w:hint="eastAsia"/>
            <w:lang w:eastAsia="zh-CN"/>
          </w:rPr>
          <w:t>(一)、排水阀门项目选址</w:t>
        </w:r>
        <w:r>
          <w:tab/>
        </w:r>
        <w:r>
          <w:fldChar w:fldCharType="begin"/>
        </w:r>
        <w:r>
          <w:instrText xml:space="preserve"> PAGEREF _Toc18091 \h </w:instrText>
        </w:r>
        <w:r>
          <w:fldChar w:fldCharType="separate"/>
        </w:r>
        <w:r>
          <w:t>8</w:t>
        </w:r>
        <w:r>
          <w:fldChar w:fldCharType="end"/>
        </w:r>
      </w:hyperlink>
    </w:p>
    <w:p>
      <w:pPr>
        <w:pStyle w:val="TOC2"/>
        <w:tabs>
          <w:tab w:val="right" w:leader="dot" w:pos="8306"/>
        </w:tabs>
      </w:pPr>
      <w:hyperlink w:anchor="_Toc12043" w:history="1">
        <w:r>
          <w:rPr>
            <w:rFonts w:ascii="仿宋" w:eastAsia="仿宋" w:hAnsi="仿宋" w:cs="仿宋" w:hint="eastAsia"/>
            <w:lang w:eastAsia="zh-CN"/>
          </w:rPr>
          <w:t>(二)、用地控制指标</w:t>
        </w:r>
        <w:r>
          <w:tab/>
        </w:r>
        <w:r>
          <w:fldChar w:fldCharType="begin"/>
        </w:r>
        <w:r>
          <w:instrText xml:space="preserve"> PAGEREF _Toc12043 \h </w:instrText>
        </w:r>
        <w:r>
          <w:fldChar w:fldCharType="separate"/>
        </w:r>
        <w:r>
          <w:t>8</w:t>
        </w:r>
        <w:r>
          <w:fldChar w:fldCharType="end"/>
        </w:r>
      </w:hyperlink>
    </w:p>
    <w:p>
      <w:pPr>
        <w:pStyle w:val="TOC2"/>
        <w:tabs>
          <w:tab w:val="right" w:leader="dot" w:pos="8306"/>
        </w:tabs>
      </w:pPr>
      <w:hyperlink w:anchor="_Toc5733" w:history="1">
        <w:r>
          <w:rPr>
            <w:rFonts w:ascii="仿宋" w:eastAsia="仿宋" w:hAnsi="仿宋" w:cs="仿宋" w:hint="eastAsia"/>
            <w:lang w:eastAsia="zh-CN"/>
          </w:rPr>
          <w:t>(三)、节约用地措施</w:t>
        </w:r>
        <w:r>
          <w:tab/>
        </w:r>
        <w:r>
          <w:fldChar w:fldCharType="begin"/>
        </w:r>
        <w:r>
          <w:instrText xml:space="preserve"> PAGEREF _Toc5733 \h </w:instrText>
        </w:r>
        <w:r>
          <w:fldChar w:fldCharType="separate"/>
        </w:r>
        <w:r>
          <w:t>10</w:t>
        </w:r>
        <w:r>
          <w:fldChar w:fldCharType="end"/>
        </w:r>
      </w:hyperlink>
    </w:p>
    <w:p>
      <w:pPr>
        <w:pStyle w:val="TOC2"/>
        <w:tabs>
          <w:tab w:val="right" w:leader="dot" w:pos="8306"/>
        </w:tabs>
      </w:pPr>
      <w:hyperlink w:anchor="_Toc12954" w:history="1">
        <w:r>
          <w:rPr>
            <w:rFonts w:ascii="仿宋" w:eastAsia="仿宋" w:hAnsi="仿宋" w:cs="仿宋" w:hint="eastAsia"/>
            <w:lang w:eastAsia="zh-CN"/>
          </w:rPr>
          <w:t>(四)、总图布置方案</w:t>
        </w:r>
        <w:r>
          <w:tab/>
        </w:r>
        <w:r>
          <w:fldChar w:fldCharType="begin"/>
        </w:r>
        <w:r>
          <w:instrText xml:space="preserve"> PAGEREF _Toc12954 \h </w:instrText>
        </w:r>
        <w:r>
          <w:fldChar w:fldCharType="separate"/>
        </w:r>
        <w:r>
          <w:t>11</w:t>
        </w:r>
        <w:r>
          <w:fldChar w:fldCharType="end"/>
        </w:r>
      </w:hyperlink>
    </w:p>
    <w:p>
      <w:pPr>
        <w:pStyle w:val="TOC2"/>
        <w:tabs>
          <w:tab w:val="right" w:leader="dot" w:pos="8306"/>
        </w:tabs>
      </w:pPr>
      <w:hyperlink w:anchor="_Toc3101" w:history="1">
        <w:r>
          <w:rPr>
            <w:rFonts w:ascii="仿宋" w:eastAsia="仿宋" w:hAnsi="仿宋" w:cs="仿宋" w:hint="eastAsia"/>
            <w:lang w:eastAsia="zh-CN"/>
          </w:rPr>
          <w:t>(五)、选址综合评价</w:t>
        </w:r>
        <w:r>
          <w:tab/>
        </w:r>
        <w:r>
          <w:fldChar w:fldCharType="begin"/>
        </w:r>
        <w:r>
          <w:instrText xml:space="preserve"> PAGEREF _Toc3101 \h </w:instrText>
        </w:r>
        <w:r>
          <w:fldChar w:fldCharType="separate"/>
        </w:r>
        <w:r>
          <w:t>12</w:t>
        </w:r>
        <w:r>
          <w:fldChar w:fldCharType="end"/>
        </w:r>
      </w:hyperlink>
    </w:p>
    <w:p>
      <w:pPr>
        <w:pStyle w:val="TOC1"/>
        <w:tabs>
          <w:tab w:val="right" w:leader="dot" w:pos="8306"/>
        </w:tabs>
      </w:pPr>
      <w:hyperlink w:anchor="_Toc18013" w:history="1">
        <w:r>
          <w:rPr>
            <w:rFonts w:ascii="仿宋" w:eastAsia="仿宋" w:hAnsi="仿宋" w:cs="仿宋" w:hint="eastAsia"/>
            <w:lang w:eastAsia="zh-CN"/>
          </w:rPr>
          <w:t>五、工艺说明</w:t>
        </w:r>
        <w:r>
          <w:tab/>
        </w:r>
        <w:r>
          <w:fldChar w:fldCharType="begin"/>
        </w:r>
        <w:r>
          <w:instrText xml:space="preserve"> PAGEREF _Toc18013 \h </w:instrText>
        </w:r>
        <w:r>
          <w:fldChar w:fldCharType="separate"/>
        </w:r>
        <w:r>
          <w:t>13</w:t>
        </w:r>
        <w:r>
          <w:fldChar w:fldCharType="end"/>
        </w:r>
      </w:hyperlink>
    </w:p>
    <w:p>
      <w:pPr>
        <w:pStyle w:val="TOC2"/>
        <w:tabs>
          <w:tab w:val="right" w:leader="dot" w:pos="8306"/>
        </w:tabs>
      </w:pPr>
      <w:hyperlink w:anchor="_Toc4021" w:history="1">
        <w:r>
          <w:rPr>
            <w:rFonts w:ascii="仿宋" w:eastAsia="仿宋" w:hAnsi="仿宋" w:cs="仿宋" w:hint="eastAsia"/>
            <w:lang w:eastAsia="zh-CN"/>
          </w:rPr>
          <w:t>(一)、技术管理特点</w:t>
        </w:r>
        <w:r>
          <w:tab/>
        </w:r>
        <w:r>
          <w:fldChar w:fldCharType="begin"/>
        </w:r>
        <w:r>
          <w:instrText xml:space="preserve"> PAGEREF _Toc4021 \h </w:instrText>
        </w:r>
        <w:r>
          <w:fldChar w:fldCharType="separate"/>
        </w:r>
        <w:r>
          <w:t>13</w:t>
        </w:r>
        <w:r>
          <w:fldChar w:fldCharType="end"/>
        </w:r>
      </w:hyperlink>
    </w:p>
    <w:p>
      <w:pPr>
        <w:pStyle w:val="TOC2"/>
        <w:tabs>
          <w:tab w:val="right" w:leader="dot" w:pos="8306"/>
        </w:tabs>
      </w:pPr>
      <w:hyperlink w:anchor="_Toc9750" w:history="1">
        <w:r>
          <w:rPr>
            <w:rFonts w:ascii="仿宋" w:eastAsia="仿宋" w:hAnsi="仿宋" w:cs="仿宋" w:hint="eastAsia"/>
            <w:lang w:eastAsia="zh-CN"/>
          </w:rPr>
          <w:t>(二)、排水阀门项目工艺技术设计方案</w:t>
        </w:r>
        <w:r>
          <w:tab/>
        </w:r>
        <w:r>
          <w:fldChar w:fldCharType="begin"/>
        </w:r>
        <w:r>
          <w:instrText xml:space="preserve"> PAGEREF _Toc9750 \h </w:instrText>
        </w:r>
        <w:r>
          <w:fldChar w:fldCharType="separate"/>
        </w:r>
        <w:r>
          <w:t>14</w:t>
        </w:r>
        <w:r>
          <w:fldChar w:fldCharType="end"/>
        </w:r>
      </w:hyperlink>
    </w:p>
    <w:p>
      <w:pPr>
        <w:pStyle w:val="TOC2"/>
        <w:tabs>
          <w:tab w:val="right" w:leader="dot" w:pos="8306"/>
        </w:tabs>
      </w:pPr>
      <w:hyperlink w:anchor="_Toc15266" w:history="1">
        <w:r>
          <w:rPr>
            <w:rFonts w:ascii="仿宋" w:eastAsia="仿宋" w:hAnsi="仿宋" w:cs="仿宋" w:hint="eastAsia"/>
            <w:lang w:eastAsia="zh-CN"/>
          </w:rPr>
          <w:t>(三)、设备选型方案</w:t>
        </w:r>
        <w:r>
          <w:tab/>
        </w:r>
        <w:r>
          <w:fldChar w:fldCharType="begin"/>
        </w:r>
        <w:r>
          <w:instrText xml:space="preserve"> PAGEREF _Toc15266 \h </w:instrText>
        </w:r>
        <w:r>
          <w:fldChar w:fldCharType="separate"/>
        </w:r>
        <w:r>
          <w:t>16</w:t>
        </w:r>
        <w:r>
          <w:fldChar w:fldCharType="end"/>
        </w:r>
      </w:hyperlink>
    </w:p>
    <w:p>
      <w:pPr>
        <w:pStyle w:val="TOC1"/>
        <w:tabs>
          <w:tab w:val="right" w:leader="dot" w:pos="8306"/>
        </w:tabs>
      </w:pPr>
      <w:hyperlink w:anchor="_Toc8484" w:history="1">
        <w:r>
          <w:rPr>
            <w:rFonts w:ascii="仿宋" w:eastAsia="仿宋" w:hAnsi="仿宋" w:cs="仿宋" w:hint="eastAsia"/>
            <w:lang w:eastAsia="zh-CN"/>
          </w:rPr>
          <w:t>六、排水阀门项目危机管理</w:t>
        </w:r>
        <w:r>
          <w:tab/>
        </w:r>
        <w:r>
          <w:fldChar w:fldCharType="begin"/>
        </w:r>
        <w:r>
          <w:instrText xml:space="preserve"> PAGEREF _Toc8484 \h </w:instrText>
        </w:r>
        <w:r>
          <w:fldChar w:fldCharType="separate"/>
        </w:r>
        <w:r>
          <w:t>17</w:t>
        </w:r>
        <w:r>
          <w:fldChar w:fldCharType="end"/>
        </w:r>
      </w:hyperlink>
    </w:p>
    <w:p>
      <w:pPr>
        <w:pStyle w:val="TOC2"/>
        <w:tabs>
          <w:tab w:val="right" w:leader="dot" w:pos="8306"/>
        </w:tabs>
      </w:pPr>
      <w:hyperlink w:anchor="_Toc11678" w:history="1">
        <w:r>
          <w:rPr>
            <w:rFonts w:ascii="仿宋" w:eastAsia="仿宋" w:hAnsi="仿宋" w:cs="仿宋" w:hint="eastAsia"/>
            <w:lang w:eastAsia="zh-CN"/>
          </w:rPr>
          <w:t>(一)、危机预警与识别</w:t>
        </w:r>
        <w:r>
          <w:tab/>
        </w:r>
        <w:r>
          <w:fldChar w:fldCharType="begin"/>
        </w:r>
        <w:r>
          <w:instrText xml:space="preserve"> PAGEREF _Toc11678 \h </w:instrText>
        </w:r>
        <w:r>
          <w:fldChar w:fldCharType="separate"/>
        </w:r>
        <w:r>
          <w:t>17</w:t>
        </w:r>
        <w:r>
          <w:fldChar w:fldCharType="end"/>
        </w:r>
      </w:hyperlink>
    </w:p>
    <w:p>
      <w:pPr>
        <w:pStyle w:val="TOC2"/>
        <w:tabs>
          <w:tab w:val="right" w:leader="dot" w:pos="8306"/>
        </w:tabs>
      </w:pPr>
      <w:hyperlink w:anchor="_Toc733" w:history="1">
        <w:r>
          <w:rPr>
            <w:rFonts w:ascii="仿宋" w:eastAsia="仿宋" w:hAnsi="仿宋" w:cs="仿宋" w:hint="eastAsia"/>
            <w:lang w:eastAsia="zh-CN"/>
          </w:rPr>
          <w:t>(二)、危机应对与恢复</w:t>
        </w:r>
        <w:r>
          <w:tab/>
        </w:r>
        <w:r>
          <w:fldChar w:fldCharType="begin"/>
        </w:r>
        <w:r>
          <w:instrText xml:space="preserve"> PAGEREF _Toc733 \h </w:instrText>
        </w:r>
        <w:r>
          <w:fldChar w:fldCharType="separate"/>
        </w:r>
        <w:r>
          <w:t>18</w:t>
        </w:r>
        <w:r>
          <w:fldChar w:fldCharType="end"/>
        </w:r>
      </w:hyperlink>
    </w:p>
    <w:p>
      <w:pPr>
        <w:pStyle w:val="TOC1"/>
        <w:tabs>
          <w:tab w:val="right" w:leader="dot" w:pos="8306"/>
        </w:tabs>
      </w:pPr>
      <w:hyperlink w:anchor="_Toc15879" w:history="1">
        <w:r>
          <w:rPr>
            <w:rFonts w:ascii="仿宋" w:eastAsia="仿宋" w:hAnsi="仿宋" w:cs="仿宋" w:hint="eastAsia"/>
            <w:lang w:eastAsia="zh-CN"/>
          </w:rPr>
          <w:t>七、排水阀门项目财务管理</w:t>
        </w:r>
        <w:r>
          <w:tab/>
        </w:r>
        <w:r>
          <w:fldChar w:fldCharType="begin"/>
        </w:r>
        <w:r>
          <w:instrText xml:space="preserve"> PAGEREF _Toc15879 \h </w:instrText>
        </w:r>
        <w:r>
          <w:fldChar w:fldCharType="separate"/>
        </w:r>
        <w:r>
          <w:t>19</w:t>
        </w:r>
        <w:r>
          <w:fldChar w:fldCharType="end"/>
        </w:r>
      </w:hyperlink>
    </w:p>
    <w:p>
      <w:pPr>
        <w:pStyle w:val="TOC2"/>
        <w:tabs>
          <w:tab w:val="right" w:leader="dot" w:pos="8306"/>
        </w:tabs>
      </w:pPr>
      <w:hyperlink w:anchor="_Toc6918" w:history="1">
        <w:r>
          <w:rPr>
            <w:rFonts w:ascii="仿宋" w:eastAsia="仿宋" w:hAnsi="仿宋" w:cs="仿宋" w:hint="eastAsia"/>
            <w:lang w:eastAsia="zh-CN"/>
          </w:rPr>
          <w:t>(一)、资金需求大</w:t>
        </w:r>
        <w:r>
          <w:tab/>
        </w:r>
        <w:r>
          <w:fldChar w:fldCharType="begin"/>
        </w:r>
        <w:r>
          <w:instrText xml:space="preserve"> PAGEREF _Toc6918 \h </w:instrText>
        </w:r>
        <w:r>
          <w:fldChar w:fldCharType="separate"/>
        </w:r>
        <w:r>
          <w:t>19</w:t>
        </w:r>
        <w:r>
          <w:fldChar w:fldCharType="end"/>
        </w:r>
      </w:hyperlink>
    </w:p>
    <w:p>
      <w:pPr>
        <w:pStyle w:val="TOC2"/>
        <w:tabs>
          <w:tab w:val="right" w:leader="dot" w:pos="8306"/>
        </w:tabs>
      </w:pPr>
      <w:hyperlink w:anchor="_Toc23297" w:history="1">
        <w:r>
          <w:rPr>
            <w:rFonts w:ascii="仿宋" w:eastAsia="仿宋" w:hAnsi="仿宋" w:cs="仿宋" w:hint="eastAsia"/>
            <w:lang w:eastAsia="zh-CN"/>
          </w:rPr>
          <w:t>(二)、研发周期长</w:t>
        </w:r>
        <w:r>
          <w:tab/>
        </w:r>
        <w:r>
          <w:fldChar w:fldCharType="begin"/>
        </w:r>
        <w:r>
          <w:instrText xml:space="preserve"> PAGEREF _Toc23297 \h </w:instrText>
        </w:r>
        <w:r>
          <w:fldChar w:fldCharType="separate"/>
        </w:r>
        <w:r>
          <w:t>20</w:t>
        </w:r>
        <w:r>
          <w:fldChar w:fldCharType="end"/>
        </w:r>
      </w:hyperlink>
    </w:p>
    <w:p>
      <w:pPr>
        <w:pStyle w:val="TOC2"/>
        <w:tabs>
          <w:tab w:val="right" w:leader="dot" w:pos="8306"/>
        </w:tabs>
      </w:pPr>
      <w:hyperlink w:anchor="_Toc20189" w:history="1">
        <w:r>
          <w:rPr>
            <w:rFonts w:ascii="仿宋" w:eastAsia="仿宋" w:hAnsi="仿宋" w:cs="仿宋" w:hint="eastAsia"/>
            <w:lang w:eastAsia="zh-CN"/>
          </w:rPr>
          <w:t>(三)、市场风险大</w:t>
        </w:r>
        <w:r>
          <w:tab/>
        </w:r>
        <w:r>
          <w:fldChar w:fldCharType="begin"/>
        </w:r>
        <w:r>
          <w:instrText xml:space="preserve"> PAGEREF _Toc20189 \h </w:instrText>
        </w:r>
        <w:r>
          <w:fldChar w:fldCharType="separate"/>
        </w:r>
        <w:r>
          <w:t>22</w:t>
        </w:r>
        <w:r>
          <w:fldChar w:fldCharType="end"/>
        </w:r>
      </w:hyperlink>
    </w:p>
    <w:p>
      <w:pPr>
        <w:pStyle w:val="TOC2"/>
        <w:tabs>
          <w:tab w:val="right" w:leader="dot" w:pos="8306"/>
        </w:tabs>
      </w:pPr>
      <w:hyperlink w:anchor="_Toc28113" w:history="1">
        <w:r>
          <w:rPr>
            <w:rFonts w:ascii="仿宋" w:eastAsia="仿宋" w:hAnsi="仿宋" w:cs="仿宋" w:hint="eastAsia"/>
            <w:lang w:eastAsia="zh-CN"/>
          </w:rPr>
          <w:t>(四)、利润率高</w:t>
        </w:r>
        <w:r>
          <w:tab/>
        </w:r>
        <w:r>
          <w:fldChar w:fldCharType="begin"/>
        </w:r>
        <w:r>
          <w:instrText xml:space="preserve"> PAGEREF _Toc28113 \h </w:instrText>
        </w:r>
        <w:r>
          <w:fldChar w:fldCharType="separate"/>
        </w:r>
        <w:r>
          <w:t>24</w:t>
        </w:r>
        <w:r>
          <w:fldChar w:fldCharType="end"/>
        </w:r>
      </w:hyperlink>
    </w:p>
    <w:p>
      <w:pPr>
        <w:pStyle w:val="TOC1"/>
        <w:tabs>
          <w:tab w:val="right" w:leader="dot" w:pos="8306"/>
        </w:tabs>
      </w:pPr>
      <w:hyperlink w:anchor="_Toc8072" w:history="1">
        <w:r>
          <w:rPr>
            <w:rFonts w:ascii="仿宋" w:eastAsia="仿宋" w:hAnsi="仿宋" w:cs="仿宋" w:hint="eastAsia"/>
            <w:lang w:eastAsia="zh-CN"/>
          </w:rPr>
          <w:t>八、排水阀门项目人力资源培养与发展</w:t>
        </w:r>
        <w:r>
          <w:tab/>
        </w:r>
        <w:r>
          <w:fldChar w:fldCharType="begin"/>
        </w:r>
        <w:r>
          <w:instrText xml:space="preserve"> PAGEREF _Toc8072 \h </w:instrText>
        </w:r>
        <w:r>
          <w:fldChar w:fldCharType="separate"/>
        </w:r>
        <w:r>
          <w:t>26</w:t>
        </w:r>
        <w:r>
          <w:fldChar w:fldCharType="end"/>
        </w:r>
      </w:hyperlink>
    </w:p>
    <w:p>
      <w:pPr>
        <w:pStyle w:val="TOC2"/>
        <w:tabs>
          <w:tab w:val="right" w:leader="dot" w:pos="8306"/>
        </w:tabs>
      </w:pPr>
      <w:hyperlink w:anchor="_Toc9244" w:history="1">
        <w:r>
          <w:rPr>
            <w:rFonts w:ascii="仿宋" w:eastAsia="仿宋" w:hAnsi="仿宋" w:cs="仿宋" w:hint="eastAsia"/>
            <w:lang w:eastAsia="zh-CN"/>
          </w:rPr>
          <w:t>(一)、人才需求与规划</w:t>
        </w:r>
        <w:r>
          <w:tab/>
        </w:r>
        <w:r>
          <w:fldChar w:fldCharType="begin"/>
        </w:r>
        <w:r>
          <w:instrText xml:space="preserve"> PAGEREF _Toc9244 \h </w:instrText>
        </w:r>
        <w:r>
          <w:fldChar w:fldCharType="separate"/>
        </w:r>
        <w:r>
          <w:t>26</w:t>
        </w:r>
        <w:r>
          <w:fldChar w:fldCharType="end"/>
        </w:r>
      </w:hyperlink>
    </w:p>
    <w:p>
      <w:pPr>
        <w:pStyle w:val="TOC2"/>
        <w:tabs>
          <w:tab w:val="right" w:leader="dot" w:pos="8306"/>
        </w:tabs>
      </w:pPr>
      <w:hyperlink w:anchor="_Toc14568" w:history="1">
        <w:r>
          <w:rPr>
            <w:rFonts w:ascii="仿宋" w:eastAsia="仿宋" w:hAnsi="仿宋" w:cs="仿宋" w:hint="eastAsia"/>
            <w:lang w:eastAsia="zh-CN"/>
          </w:rPr>
          <w:t>(二)、培训与发展计划</w:t>
        </w:r>
        <w:r>
          <w:tab/>
        </w:r>
        <w:r>
          <w:fldChar w:fldCharType="begin"/>
        </w:r>
        <w:r>
          <w:instrText xml:space="preserve"> PAGEREF _Toc14568 \h </w:instrText>
        </w:r>
        <w:r>
          <w:fldChar w:fldCharType="separate"/>
        </w:r>
        <w:r>
          <w:t>27</w:t>
        </w:r>
        <w:r>
          <w:fldChar w:fldCharType="end"/>
        </w:r>
      </w:hyperlink>
    </w:p>
    <w:p>
      <w:pPr>
        <w:pStyle w:val="TOC1"/>
        <w:tabs>
          <w:tab w:val="right" w:leader="dot" w:pos="8306"/>
        </w:tabs>
      </w:pPr>
      <w:hyperlink w:anchor="_Toc988" w:history="1">
        <w:r>
          <w:rPr>
            <w:rFonts w:ascii="仿宋" w:eastAsia="仿宋" w:hAnsi="仿宋" w:cs="仿宋" w:hint="eastAsia"/>
            <w:lang w:eastAsia="zh-CN"/>
          </w:rPr>
          <w:t>九、排水阀门项目技术管理</w:t>
        </w:r>
        <w:r>
          <w:tab/>
        </w:r>
        <w:r>
          <w:fldChar w:fldCharType="begin"/>
        </w:r>
        <w:r>
          <w:instrText xml:space="preserve"> PAGEREF _Toc988 \h </w:instrText>
        </w:r>
        <w:r>
          <w:fldChar w:fldCharType="separate"/>
        </w:r>
        <w:r>
          <w:t>27</w:t>
        </w:r>
        <w:r>
          <w:fldChar w:fldCharType="end"/>
        </w:r>
      </w:hyperlink>
    </w:p>
    <w:p>
      <w:pPr>
        <w:pStyle w:val="TOC2"/>
        <w:tabs>
          <w:tab w:val="right" w:leader="dot" w:pos="8306"/>
        </w:tabs>
      </w:pPr>
      <w:hyperlink w:anchor="_Toc29732" w:history="1">
        <w:r>
          <w:rPr>
            <w:rFonts w:ascii="仿宋" w:eastAsia="仿宋" w:hAnsi="仿宋" w:cs="仿宋" w:hint="eastAsia"/>
            <w:lang w:eastAsia="zh-CN"/>
          </w:rPr>
          <w:t>(一)、技术方案选用方向</w:t>
        </w:r>
        <w:r>
          <w:tab/>
        </w:r>
        <w:r>
          <w:fldChar w:fldCharType="begin"/>
        </w:r>
        <w:r>
          <w:instrText xml:space="preserve"> PAGEREF _Toc29732 \h </w:instrText>
        </w:r>
        <w:r>
          <w:fldChar w:fldCharType="separate"/>
        </w:r>
        <w:r>
          <w:t>27</w:t>
        </w:r>
        <w:r>
          <w:fldChar w:fldCharType="end"/>
        </w:r>
      </w:hyperlink>
    </w:p>
    <w:p>
      <w:pPr>
        <w:pStyle w:val="TOC2"/>
        <w:tabs>
          <w:tab w:val="right" w:leader="dot" w:pos="8306"/>
        </w:tabs>
      </w:pPr>
      <w:hyperlink w:anchor="_Toc10322" w:history="1">
        <w:r>
          <w:rPr>
            <w:rFonts w:ascii="仿宋" w:eastAsia="仿宋" w:hAnsi="仿宋" w:cs="仿宋" w:hint="eastAsia"/>
            <w:lang w:eastAsia="zh-CN"/>
          </w:rPr>
          <w:t>(二)、工艺技术方案选用原则</w:t>
        </w:r>
        <w:r>
          <w:tab/>
        </w:r>
        <w:r>
          <w:fldChar w:fldCharType="begin"/>
        </w:r>
        <w:r>
          <w:instrText xml:space="preserve"> PAGEREF _Toc10322 \h </w:instrText>
        </w:r>
        <w:r>
          <w:fldChar w:fldCharType="separate"/>
        </w:r>
        <w:r>
          <w:t>29</w:t>
        </w:r>
        <w:r>
          <w:fldChar w:fldCharType="end"/>
        </w:r>
      </w:hyperlink>
    </w:p>
    <w:p>
      <w:pPr>
        <w:pStyle w:val="TOC2"/>
        <w:tabs>
          <w:tab w:val="right" w:leader="dot" w:pos="8306"/>
        </w:tabs>
      </w:pPr>
      <w:hyperlink w:anchor="_Toc21349" w:history="1">
        <w:r>
          <w:rPr>
            <w:rFonts w:ascii="仿宋" w:eastAsia="仿宋" w:hAnsi="仿宋" w:cs="仿宋" w:hint="eastAsia"/>
            <w:lang w:eastAsia="zh-CN"/>
          </w:rPr>
          <w:t>(三)、工艺技术方案要求</w:t>
        </w:r>
        <w:r>
          <w:tab/>
        </w:r>
        <w:r>
          <w:fldChar w:fldCharType="begin"/>
        </w:r>
        <w:r>
          <w:instrText xml:space="preserve"> PAGEREF _Toc21349 \h </w:instrText>
        </w:r>
        <w:r>
          <w:fldChar w:fldCharType="separate"/>
        </w:r>
        <w:r>
          <w:t>31</w:t>
        </w:r>
        <w:r>
          <w:fldChar w:fldCharType="end"/>
        </w:r>
      </w:hyperlink>
    </w:p>
    <w:p>
      <w:pPr>
        <w:pStyle w:val="TOC1"/>
        <w:tabs>
          <w:tab w:val="right" w:leader="dot" w:pos="8306"/>
        </w:tabs>
      </w:pPr>
      <w:hyperlink w:anchor="_Toc14146" w:history="1">
        <w:r>
          <w:rPr>
            <w:rFonts w:ascii="仿宋" w:eastAsia="仿宋" w:hAnsi="仿宋" w:cs="仿宋" w:hint="eastAsia"/>
            <w:lang w:eastAsia="zh-CN"/>
          </w:rPr>
          <w:t>十、排水阀门项目人力资源管理</w:t>
        </w:r>
        <w:r>
          <w:tab/>
        </w:r>
        <w:r>
          <w:fldChar w:fldCharType="begin"/>
        </w:r>
        <w:r>
          <w:instrText xml:space="preserve"> PAGEREF _Toc14146 \h </w:instrText>
        </w:r>
        <w:r>
          <w:fldChar w:fldCharType="separate"/>
        </w:r>
        <w:r>
          <w:t>33</w:t>
        </w:r>
        <w:r>
          <w:fldChar w:fldCharType="end"/>
        </w:r>
      </w:hyperlink>
    </w:p>
    <w:p>
      <w:pPr>
        <w:pStyle w:val="TOC2"/>
        <w:tabs>
          <w:tab w:val="right" w:leader="dot" w:pos="8306"/>
        </w:tabs>
      </w:pPr>
      <w:hyperlink w:anchor="_Toc26780" w:history="1">
        <w:r>
          <w:rPr>
            <w:rFonts w:ascii="仿宋" w:eastAsia="仿宋" w:hAnsi="仿宋" w:cs="仿宋" w:hint="eastAsia"/>
            <w:lang w:eastAsia="zh-CN"/>
          </w:rPr>
          <w:t>(一)、建立健全的预算管理制度</w:t>
        </w:r>
        <w:r>
          <w:tab/>
        </w:r>
        <w:r>
          <w:fldChar w:fldCharType="begin"/>
        </w:r>
        <w:r>
          <w:instrText xml:space="preserve"> PAGEREF _Toc26780 \h </w:instrText>
        </w:r>
        <w:r>
          <w:fldChar w:fldCharType="separate"/>
        </w:r>
        <w:r>
          <w:t>33</w:t>
        </w:r>
        <w:r>
          <w:fldChar w:fldCharType="end"/>
        </w:r>
      </w:hyperlink>
    </w:p>
    <w:p>
      <w:pPr>
        <w:pStyle w:val="TOC2"/>
        <w:tabs>
          <w:tab w:val="right" w:leader="dot" w:pos="8306"/>
        </w:tabs>
      </w:pPr>
      <w:hyperlink w:anchor="_Toc22831" w:history="1">
        <w:r>
          <w:rPr>
            <w:rFonts w:ascii="仿宋" w:eastAsia="仿宋" w:hAnsi="仿宋" w:cs="仿宋" w:hint="eastAsia"/>
            <w:lang w:eastAsia="zh-CN"/>
          </w:rPr>
          <w:t>(二)、加强资金流动监控</w:t>
        </w:r>
        <w:r>
          <w:tab/>
        </w:r>
        <w:r>
          <w:fldChar w:fldCharType="begin"/>
        </w:r>
        <w:r>
          <w:instrText xml:space="preserve"> PAGEREF _Toc22831 \h </w:instrText>
        </w:r>
        <w:r>
          <w:fldChar w:fldCharType="separate"/>
        </w:r>
        <w:r>
          <w:t>35</w:t>
        </w:r>
        <w:r>
          <w:fldChar w:fldCharType="end"/>
        </w:r>
      </w:hyperlink>
    </w:p>
    <w:p>
      <w:pPr>
        <w:pStyle w:val="TOC2"/>
        <w:tabs>
          <w:tab w:val="right" w:leader="dot" w:pos="8306"/>
        </w:tabs>
      </w:pPr>
      <w:hyperlink w:anchor="_Toc26438" w:history="1">
        <w:r>
          <w:rPr>
            <w:rFonts w:ascii="仿宋" w:eastAsia="仿宋" w:hAnsi="仿宋" w:cs="仿宋" w:hint="eastAsia"/>
            <w:lang w:eastAsia="zh-CN"/>
          </w:rPr>
          <w:t>(三)、制定完善的风险控制机制</w:t>
        </w:r>
        <w:r>
          <w:tab/>
        </w:r>
        <w:r>
          <w:fldChar w:fldCharType="begin"/>
        </w:r>
        <w:r>
          <w:instrText xml:space="preserve"> PAGEREF _Toc26438 \h </w:instrText>
        </w:r>
        <w:r>
          <w:fldChar w:fldCharType="separate"/>
        </w:r>
        <w:r>
          <w:t>36</w:t>
        </w:r>
        <w:r>
          <w:fldChar w:fldCharType="end"/>
        </w:r>
      </w:hyperlink>
    </w:p>
    <w:p>
      <w:pPr>
        <w:pStyle w:val="TOC2"/>
        <w:tabs>
          <w:tab w:val="right" w:leader="dot" w:pos="8306"/>
        </w:tabs>
      </w:pPr>
      <w:hyperlink w:anchor="_Toc5246" w:history="1">
        <w:r>
          <w:rPr>
            <w:rFonts w:ascii="仿宋" w:eastAsia="仿宋" w:hAnsi="仿宋" w:cs="仿宋" w:hint="eastAsia"/>
            <w:lang w:eastAsia="zh-CN"/>
          </w:rPr>
          <w:t>(四)、优化成本管理</w:t>
        </w:r>
        <w:r>
          <w:tab/>
        </w:r>
        <w:r>
          <w:fldChar w:fldCharType="begin"/>
        </w:r>
        <w:r>
          <w:instrText xml:space="preserve"> PAGEREF _Toc5246 \h </w:instrText>
        </w:r>
        <w:r>
          <w:fldChar w:fldCharType="separate"/>
        </w:r>
        <w:r>
          <w:t>37</w:t>
        </w:r>
        <w:r>
          <w:fldChar w:fldCharType="end"/>
        </w:r>
      </w:hyperlink>
    </w:p>
    <w:p>
      <w:pPr>
        <w:pStyle w:val="TOC1"/>
        <w:tabs>
          <w:tab w:val="right" w:leader="dot" w:pos="8306"/>
        </w:tabs>
      </w:pPr>
      <w:hyperlink w:anchor="_Toc24973" w:history="1">
        <w:r>
          <w:rPr>
            <w:rFonts w:ascii="仿宋" w:eastAsia="仿宋" w:hAnsi="仿宋" w:cs="仿宋" w:hint="eastAsia"/>
            <w:lang w:eastAsia="zh-CN"/>
          </w:rPr>
          <w:t>十一、生产安全保护</w:t>
        </w:r>
        <w:r>
          <w:tab/>
        </w:r>
        <w:r>
          <w:fldChar w:fldCharType="begin"/>
        </w:r>
        <w:r>
          <w:instrText xml:space="preserve"> PAGEREF _Toc24973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9" w:history="1">
        <w:r>
          <w:rPr>
            <w:rFonts w:ascii="仿宋" w:eastAsia="仿宋" w:hAnsi="仿宋" w:cs="仿宋" w:hint="eastAsia"/>
            <w:lang w:eastAsia="zh-CN"/>
          </w:rPr>
          <w:t>(一)、消防安全</w:t>
        </w:r>
        <w:r>
          <w:tab/>
        </w:r>
        <w:r>
          <w:fldChar w:fldCharType="begin"/>
        </w:r>
        <w:r>
          <w:instrText xml:space="preserve"> PAGEREF _Toc10919 \h </w:instrText>
        </w:r>
        <w:r>
          <w:fldChar w:fldCharType="separate"/>
        </w:r>
        <w:r>
          <w:t>39</w:t>
        </w:r>
        <w:r>
          <w:fldChar w:fldCharType="end"/>
        </w:r>
      </w:hyperlink>
    </w:p>
    <w:p>
      <w:pPr>
        <w:pStyle w:val="TOC2"/>
        <w:tabs>
          <w:tab w:val="right" w:leader="dot" w:pos="8306"/>
        </w:tabs>
      </w:pPr>
      <w:hyperlink w:anchor="_Toc29498" w:history="1">
        <w:r>
          <w:rPr>
            <w:rFonts w:ascii="仿宋" w:eastAsia="仿宋" w:hAnsi="仿宋" w:cs="仿宋" w:hint="eastAsia"/>
            <w:lang w:eastAsia="zh-CN"/>
          </w:rPr>
          <w:t>(二)、防火防爆总图布置措施</w:t>
        </w:r>
        <w:r>
          <w:tab/>
        </w:r>
        <w:r>
          <w:fldChar w:fldCharType="begin"/>
        </w:r>
        <w:r>
          <w:instrText xml:space="preserve"> PAGEREF _Toc29498 \h </w:instrText>
        </w:r>
        <w:r>
          <w:fldChar w:fldCharType="separate"/>
        </w:r>
        <w:r>
          <w:t>40</w:t>
        </w:r>
        <w:r>
          <w:fldChar w:fldCharType="end"/>
        </w:r>
      </w:hyperlink>
    </w:p>
    <w:p>
      <w:pPr>
        <w:pStyle w:val="TOC2"/>
        <w:tabs>
          <w:tab w:val="right" w:leader="dot" w:pos="8306"/>
        </w:tabs>
      </w:pPr>
      <w:hyperlink w:anchor="_Toc20434" w:history="1">
        <w:r>
          <w:rPr>
            <w:rFonts w:ascii="仿宋" w:eastAsia="仿宋" w:hAnsi="仿宋" w:cs="仿宋" w:hint="eastAsia"/>
            <w:lang w:eastAsia="zh-CN"/>
          </w:rPr>
          <w:t>(三)、自然灾害防范措施</w:t>
        </w:r>
        <w:r>
          <w:tab/>
        </w:r>
        <w:r>
          <w:fldChar w:fldCharType="begin"/>
        </w:r>
        <w:r>
          <w:instrText xml:space="preserve"> PAGEREF _Toc20434 \h </w:instrText>
        </w:r>
        <w:r>
          <w:fldChar w:fldCharType="separate"/>
        </w:r>
        <w:r>
          <w:t>41</w:t>
        </w:r>
        <w:r>
          <w:fldChar w:fldCharType="end"/>
        </w:r>
      </w:hyperlink>
    </w:p>
    <w:p>
      <w:pPr>
        <w:pStyle w:val="TOC2"/>
        <w:tabs>
          <w:tab w:val="right" w:leader="dot" w:pos="8306"/>
        </w:tabs>
      </w:pPr>
      <w:hyperlink w:anchor="_Toc28999" w:history="1">
        <w:r>
          <w:rPr>
            <w:rFonts w:ascii="仿宋" w:eastAsia="仿宋" w:hAnsi="仿宋" w:cs="仿宋" w:hint="eastAsia"/>
            <w:lang w:eastAsia="zh-CN"/>
          </w:rPr>
          <w:t>(四)、安全色及安全标志使用要求</w:t>
        </w:r>
        <w:r>
          <w:tab/>
        </w:r>
        <w:r>
          <w:fldChar w:fldCharType="begin"/>
        </w:r>
        <w:r>
          <w:instrText xml:space="preserve"> PAGEREF _Toc28999 \h </w:instrText>
        </w:r>
        <w:r>
          <w:fldChar w:fldCharType="separate"/>
        </w:r>
        <w:r>
          <w:t>42</w:t>
        </w:r>
        <w:r>
          <w:fldChar w:fldCharType="end"/>
        </w:r>
      </w:hyperlink>
    </w:p>
    <w:p>
      <w:pPr>
        <w:pStyle w:val="TOC2"/>
        <w:tabs>
          <w:tab w:val="right" w:leader="dot" w:pos="8306"/>
        </w:tabs>
      </w:pPr>
      <w:hyperlink w:anchor="_Toc6302" w:history="1">
        <w:r>
          <w:rPr>
            <w:rFonts w:ascii="仿宋" w:eastAsia="仿宋" w:hAnsi="仿宋" w:cs="仿宋" w:hint="eastAsia"/>
            <w:lang w:eastAsia="zh-CN"/>
          </w:rPr>
          <w:t>(五)、防尘防毒措施</w:t>
        </w:r>
        <w:r>
          <w:tab/>
        </w:r>
        <w:r>
          <w:fldChar w:fldCharType="begin"/>
        </w:r>
        <w:r>
          <w:instrText xml:space="preserve"> PAGEREF _Toc6302 \h </w:instrText>
        </w:r>
        <w:r>
          <w:fldChar w:fldCharType="separate"/>
        </w:r>
        <w:r>
          <w:t>43</w:t>
        </w:r>
        <w:r>
          <w:fldChar w:fldCharType="end"/>
        </w:r>
      </w:hyperlink>
    </w:p>
    <w:p>
      <w:pPr>
        <w:pStyle w:val="TOC2"/>
        <w:tabs>
          <w:tab w:val="right" w:leader="dot" w:pos="8306"/>
        </w:tabs>
      </w:pPr>
      <w:hyperlink w:anchor="_Toc11043" w:history="1">
        <w:r>
          <w:rPr>
            <w:rFonts w:ascii="仿宋" w:eastAsia="仿宋" w:hAnsi="仿宋" w:cs="仿宋" w:hint="eastAsia"/>
            <w:lang w:eastAsia="zh-CN"/>
          </w:rPr>
          <w:t>(六)、防静电、触电防护及防雷措施</w:t>
        </w:r>
        <w:r>
          <w:tab/>
        </w:r>
        <w:r>
          <w:fldChar w:fldCharType="begin"/>
        </w:r>
        <w:r>
          <w:instrText xml:space="preserve"> PAGEREF _Toc11043 \h </w:instrText>
        </w:r>
        <w:r>
          <w:fldChar w:fldCharType="separate"/>
        </w:r>
        <w:r>
          <w:t>44</w:t>
        </w:r>
        <w:r>
          <w:fldChar w:fldCharType="end"/>
        </w:r>
      </w:hyperlink>
    </w:p>
    <w:p>
      <w:pPr>
        <w:pStyle w:val="TOC2"/>
        <w:tabs>
          <w:tab w:val="right" w:leader="dot" w:pos="8306"/>
        </w:tabs>
      </w:pPr>
      <w:hyperlink w:anchor="_Toc5862" w:history="1">
        <w:r>
          <w:rPr>
            <w:rFonts w:ascii="仿宋" w:eastAsia="仿宋" w:hAnsi="仿宋" w:cs="仿宋" w:hint="eastAsia"/>
            <w:lang w:eastAsia="zh-CN"/>
          </w:rPr>
          <w:t>(七)、机械设备安全保障措施</w:t>
        </w:r>
        <w:r>
          <w:tab/>
        </w:r>
        <w:r>
          <w:fldChar w:fldCharType="begin"/>
        </w:r>
        <w:r>
          <w:instrText xml:space="preserve"> PAGEREF _Toc5862 \h </w:instrText>
        </w:r>
        <w:r>
          <w:fldChar w:fldCharType="separate"/>
        </w:r>
        <w:r>
          <w:t>45</w:t>
        </w:r>
        <w:r>
          <w:fldChar w:fldCharType="end"/>
        </w:r>
      </w:hyperlink>
    </w:p>
    <w:p>
      <w:pPr>
        <w:pStyle w:val="TOC1"/>
        <w:tabs>
          <w:tab w:val="right" w:leader="dot" w:pos="8306"/>
        </w:tabs>
      </w:pPr>
      <w:hyperlink w:anchor="_Toc29404" w:history="1">
        <w:r>
          <w:rPr>
            <w:rFonts w:ascii="仿宋" w:eastAsia="仿宋" w:hAnsi="仿宋" w:cs="仿宋" w:hint="eastAsia"/>
            <w:lang w:eastAsia="zh-CN"/>
          </w:rPr>
          <w:t>十二、排水阀门项目风险管理</w:t>
        </w:r>
        <w:r>
          <w:tab/>
        </w:r>
        <w:r>
          <w:fldChar w:fldCharType="begin"/>
        </w:r>
        <w:r>
          <w:instrText xml:space="preserve"> PAGEREF _Toc29404 \h </w:instrText>
        </w:r>
        <w:r>
          <w:fldChar w:fldCharType="separate"/>
        </w:r>
        <w:r>
          <w:t>47</w:t>
        </w:r>
        <w:r>
          <w:fldChar w:fldCharType="end"/>
        </w:r>
      </w:hyperlink>
    </w:p>
    <w:p>
      <w:pPr>
        <w:pStyle w:val="TOC2"/>
        <w:tabs>
          <w:tab w:val="right" w:leader="dot" w:pos="8306"/>
        </w:tabs>
      </w:pPr>
      <w:hyperlink w:anchor="_Toc9646" w:history="1">
        <w:r>
          <w:rPr>
            <w:rFonts w:ascii="仿宋" w:eastAsia="仿宋" w:hAnsi="仿宋" w:cs="仿宋" w:hint="eastAsia"/>
            <w:lang w:eastAsia="zh-CN"/>
          </w:rPr>
          <w:t>(一)、风险识别与评估</w:t>
        </w:r>
        <w:r>
          <w:tab/>
        </w:r>
        <w:r>
          <w:fldChar w:fldCharType="begin"/>
        </w:r>
        <w:r>
          <w:instrText xml:space="preserve"> PAGEREF _Toc9646 \h </w:instrText>
        </w:r>
        <w:r>
          <w:fldChar w:fldCharType="separate"/>
        </w:r>
        <w:r>
          <w:t>47</w:t>
        </w:r>
        <w:r>
          <w:fldChar w:fldCharType="end"/>
        </w:r>
      </w:hyperlink>
    </w:p>
    <w:p>
      <w:pPr>
        <w:pStyle w:val="TOC2"/>
        <w:tabs>
          <w:tab w:val="right" w:leader="dot" w:pos="8306"/>
        </w:tabs>
      </w:pPr>
      <w:hyperlink w:anchor="_Toc3018" w:history="1">
        <w:r>
          <w:rPr>
            <w:rFonts w:ascii="仿宋" w:eastAsia="仿宋" w:hAnsi="仿宋" w:cs="仿宋" w:hint="eastAsia"/>
            <w:lang w:eastAsia="zh-CN"/>
          </w:rPr>
          <w:t>(二)、风险应对策略</w:t>
        </w:r>
        <w:r>
          <w:tab/>
        </w:r>
        <w:r>
          <w:fldChar w:fldCharType="begin"/>
        </w:r>
        <w:r>
          <w:instrText xml:space="preserve"> PAGEREF _Toc3018 \h </w:instrText>
        </w:r>
        <w:r>
          <w:fldChar w:fldCharType="separate"/>
        </w:r>
        <w:r>
          <w:t>48</w:t>
        </w:r>
        <w:r>
          <w:fldChar w:fldCharType="end"/>
        </w:r>
      </w:hyperlink>
    </w:p>
    <w:p>
      <w:pPr>
        <w:pStyle w:val="TOC2"/>
        <w:tabs>
          <w:tab w:val="right" w:leader="dot" w:pos="8306"/>
        </w:tabs>
      </w:pPr>
      <w:hyperlink w:anchor="_Toc9649" w:history="1">
        <w:r>
          <w:rPr>
            <w:rFonts w:ascii="仿宋" w:eastAsia="仿宋" w:hAnsi="仿宋" w:cs="仿宋" w:hint="eastAsia"/>
            <w:lang w:eastAsia="zh-CN"/>
          </w:rPr>
          <w:t>(三)、风险监控与控制</w:t>
        </w:r>
        <w:r>
          <w:tab/>
        </w:r>
        <w:r>
          <w:fldChar w:fldCharType="begin"/>
        </w:r>
        <w:r>
          <w:instrText xml:space="preserve"> PAGEREF _Toc9649 \h </w:instrText>
        </w:r>
        <w:r>
          <w:fldChar w:fldCharType="separate"/>
        </w:r>
        <w:r>
          <w:t>50</w:t>
        </w:r>
        <w:r>
          <w:fldChar w:fldCharType="end"/>
        </w:r>
      </w:hyperlink>
    </w:p>
    <w:p>
      <w:pPr>
        <w:pStyle w:val="TOC1"/>
        <w:tabs>
          <w:tab w:val="right" w:leader="dot" w:pos="8306"/>
        </w:tabs>
      </w:pPr>
      <w:hyperlink w:anchor="_Toc23415" w:history="1">
        <w:r>
          <w:rPr>
            <w:rFonts w:ascii="仿宋" w:eastAsia="仿宋" w:hAnsi="仿宋" w:cs="仿宋" w:hint="eastAsia"/>
            <w:lang w:eastAsia="zh-CN"/>
          </w:rPr>
          <w:t>十三、质量管理体系</w:t>
        </w:r>
        <w:r>
          <w:tab/>
        </w:r>
        <w:r>
          <w:fldChar w:fldCharType="begin"/>
        </w:r>
        <w:r>
          <w:instrText xml:space="preserve"> PAGEREF _Toc23415 \h </w:instrText>
        </w:r>
        <w:r>
          <w:fldChar w:fldCharType="separate"/>
        </w:r>
        <w:r>
          <w:t>51</w:t>
        </w:r>
        <w:r>
          <w:fldChar w:fldCharType="end"/>
        </w:r>
      </w:hyperlink>
    </w:p>
    <w:p>
      <w:pPr>
        <w:pStyle w:val="TOC2"/>
        <w:tabs>
          <w:tab w:val="right" w:leader="dot" w:pos="8306"/>
        </w:tabs>
      </w:pPr>
      <w:hyperlink w:anchor="_Toc14116" w:history="1">
        <w:r>
          <w:rPr>
            <w:rFonts w:ascii="仿宋" w:eastAsia="仿宋" w:hAnsi="仿宋" w:cs="仿宋" w:hint="eastAsia"/>
            <w:lang w:eastAsia="zh-CN"/>
          </w:rPr>
          <w:t>(一)、质量目标与方针</w:t>
        </w:r>
        <w:r>
          <w:tab/>
        </w:r>
        <w:r>
          <w:fldChar w:fldCharType="begin"/>
        </w:r>
        <w:r>
          <w:instrText xml:space="preserve"> PAGEREF _Toc14116 \h </w:instrText>
        </w:r>
        <w:r>
          <w:fldChar w:fldCharType="separate"/>
        </w:r>
        <w:r>
          <w:t>51</w:t>
        </w:r>
        <w:r>
          <w:fldChar w:fldCharType="end"/>
        </w:r>
      </w:hyperlink>
    </w:p>
    <w:p>
      <w:pPr>
        <w:pStyle w:val="TOC2"/>
        <w:tabs>
          <w:tab w:val="right" w:leader="dot" w:pos="8306"/>
        </w:tabs>
      </w:pPr>
      <w:hyperlink w:anchor="_Toc22225" w:history="1">
        <w:r>
          <w:rPr>
            <w:rFonts w:ascii="仿宋" w:eastAsia="仿宋" w:hAnsi="仿宋" w:cs="仿宋" w:hint="eastAsia"/>
            <w:lang w:eastAsia="zh-CN"/>
          </w:rPr>
          <w:t>(二)、质量管理责任</w:t>
        </w:r>
        <w:r>
          <w:tab/>
        </w:r>
        <w:r>
          <w:fldChar w:fldCharType="begin"/>
        </w:r>
        <w:r>
          <w:instrText xml:space="preserve"> PAGEREF _Toc22225 \h </w:instrText>
        </w:r>
        <w:r>
          <w:fldChar w:fldCharType="separate"/>
        </w:r>
        <w:r>
          <w:t>52</w:t>
        </w:r>
        <w:r>
          <w:fldChar w:fldCharType="end"/>
        </w:r>
      </w:hyperlink>
    </w:p>
    <w:p>
      <w:pPr>
        <w:pStyle w:val="TOC2"/>
        <w:tabs>
          <w:tab w:val="right" w:leader="dot" w:pos="8306"/>
        </w:tabs>
      </w:pPr>
      <w:hyperlink w:anchor="_Toc8860" w:history="1">
        <w:r>
          <w:rPr>
            <w:rFonts w:ascii="仿宋" w:eastAsia="仿宋" w:hAnsi="仿宋" w:cs="仿宋" w:hint="eastAsia"/>
            <w:lang w:eastAsia="zh-CN"/>
          </w:rPr>
          <w:t>(三)、质量管理体系文件</w:t>
        </w:r>
        <w:r>
          <w:tab/>
        </w:r>
        <w:r>
          <w:fldChar w:fldCharType="begin"/>
        </w:r>
        <w:r>
          <w:instrText xml:space="preserve"> PAGEREF _Toc8860 \h </w:instrText>
        </w:r>
        <w:r>
          <w:fldChar w:fldCharType="separate"/>
        </w:r>
        <w:r>
          <w:t>53</w:t>
        </w:r>
        <w:r>
          <w:fldChar w:fldCharType="end"/>
        </w:r>
      </w:hyperlink>
    </w:p>
    <w:p>
      <w:pPr>
        <w:pStyle w:val="TOC2"/>
        <w:tabs>
          <w:tab w:val="right" w:leader="dot" w:pos="8306"/>
        </w:tabs>
      </w:pPr>
      <w:hyperlink w:anchor="_Toc13807" w:history="1">
        <w:r>
          <w:rPr>
            <w:rFonts w:ascii="仿宋" w:eastAsia="仿宋" w:hAnsi="仿宋" w:cs="仿宋" w:hint="eastAsia"/>
            <w:lang w:eastAsia="zh-CN"/>
          </w:rPr>
          <w:t>(四)、质量培训与教育</w:t>
        </w:r>
        <w:r>
          <w:tab/>
        </w:r>
        <w:r>
          <w:fldChar w:fldCharType="begin"/>
        </w:r>
        <w:r>
          <w:instrText xml:space="preserve"> PAGEREF _Toc13807 \h </w:instrText>
        </w:r>
        <w:r>
          <w:fldChar w:fldCharType="separate"/>
        </w:r>
        <w:r>
          <w:t>55</w:t>
        </w:r>
        <w:r>
          <w:fldChar w:fldCharType="end"/>
        </w:r>
      </w:hyperlink>
    </w:p>
    <w:p>
      <w:pPr>
        <w:pStyle w:val="TOC2"/>
        <w:tabs>
          <w:tab w:val="right" w:leader="dot" w:pos="8306"/>
        </w:tabs>
      </w:pPr>
      <w:hyperlink w:anchor="_Toc29259" w:history="1">
        <w:r>
          <w:rPr>
            <w:rFonts w:ascii="仿宋" w:eastAsia="仿宋" w:hAnsi="仿宋" w:cs="仿宋" w:hint="eastAsia"/>
            <w:lang w:eastAsia="zh-CN"/>
          </w:rPr>
          <w:t>(五)、质量审核与评价</w:t>
        </w:r>
        <w:r>
          <w:tab/>
        </w:r>
        <w:r>
          <w:fldChar w:fldCharType="begin"/>
        </w:r>
        <w:r>
          <w:instrText xml:space="preserve"> PAGEREF _Toc29259 \h </w:instrText>
        </w:r>
        <w:r>
          <w:fldChar w:fldCharType="separate"/>
        </w:r>
        <w:r>
          <w:t>56</w:t>
        </w:r>
        <w:r>
          <w:fldChar w:fldCharType="end"/>
        </w:r>
      </w:hyperlink>
    </w:p>
    <w:p>
      <w:pPr>
        <w:pStyle w:val="TOC2"/>
        <w:tabs>
          <w:tab w:val="right" w:leader="dot" w:pos="8306"/>
        </w:tabs>
      </w:pPr>
      <w:hyperlink w:anchor="_Toc2794" w:history="1">
        <w:r>
          <w:rPr>
            <w:rFonts w:ascii="仿宋" w:eastAsia="仿宋" w:hAnsi="仿宋" w:cs="仿宋" w:hint="eastAsia"/>
            <w:lang w:eastAsia="zh-CN"/>
          </w:rPr>
          <w:t>(六)、不符合与纠正措施</w:t>
        </w:r>
        <w:r>
          <w:tab/>
        </w:r>
        <w:r>
          <w:fldChar w:fldCharType="begin"/>
        </w:r>
        <w:r>
          <w:instrText xml:space="preserve"> PAGEREF _Toc2794 \h </w:instrText>
        </w:r>
        <w:r>
          <w:fldChar w:fldCharType="separate"/>
        </w:r>
        <w:r>
          <w:t>57</w:t>
        </w:r>
        <w:r>
          <w:fldChar w:fldCharType="end"/>
        </w:r>
      </w:hyperlink>
    </w:p>
    <w:p>
      <w:pPr>
        <w:pStyle w:val="TOC1"/>
        <w:tabs>
          <w:tab w:val="right" w:leader="dot" w:pos="8306"/>
        </w:tabs>
      </w:pPr>
      <w:hyperlink w:anchor="_Toc1509" w:history="1">
        <w:r>
          <w:rPr>
            <w:rFonts w:ascii="仿宋" w:eastAsia="仿宋" w:hAnsi="仿宋" w:cs="仿宋" w:hint="eastAsia"/>
            <w:lang w:eastAsia="zh-CN"/>
          </w:rPr>
          <w:t>十四、利益相关者分析与沟通计划</w:t>
        </w:r>
        <w:r>
          <w:tab/>
        </w:r>
        <w:r>
          <w:fldChar w:fldCharType="begin"/>
        </w:r>
        <w:r>
          <w:instrText xml:space="preserve"> PAGEREF _Toc1509 \h </w:instrText>
        </w:r>
        <w:r>
          <w:fldChar w:fldCharType="separate"/>
        </w:r>
        <w:r>
          <w:t>58</w:t>
        </w:r>
        <w:r>
          <w:fldChar w:fldCharType="end"/>
        </w:r>
      </w:hyperlink>
    </w:p>
    <w:p>
      <w:pPr>
        <w:pStyle w:val="TOC2"/>
        <w:tabs>
          <w:tab w:val="right" w:leader="dot" w:pos="8306"/>
        </w:tabs>
      </w:pPr>
      <w:hyperlink w:anchor="_Toc31900" w:history="1">
        <w:r>
          <w:rPr>
            <w:rFonts w:ascii="仿宋" w:eastAsia="仿宋" w:hAnsi="仿宋" w:cs="仿宋" w:hint="eastAsia"/>
            <w:lang w:eastAsia="zh-CN"/>
          </w:rPr>
          <w:t>(一)、利益相关者分析</w:t>
        </w:r>
        <w:r>
          <w:tab/>
        </w:r>
        <w:r>
          <w:fldChar w:fldCharType="begin"/>
        </w:r>
        <w:r>
          <w:instrText xml:space="preserve"> PAGEREF _Toc31900 \h </w:instrText>
        </w:r>
        <w:r>
          <w:fldChar w:fldCharType="separate"/>
        </w:r>
        <w:r>
          <w:t>58</w:t>
        </w:r>
        <w:r>
          <w:fldChar w:fldCharType="end"/>
        </w:r>
      </w:hyperlink>
    </w:p>
    <w:p>
      <w:pPr>
        <w:pStyle w:val="TOC2"/>
        <w:tabs>
          <w:tab w:val="right" w:leader="dot" w:pos="8306"/>
        </w:tabs>
      </w:pPr>
      <w:hyperlink w:anchor="_Toc32494" w:history="1">
        <w:r>
          <w:rPr>
            <w:rFonts w:ascii="仿宋" w:eastAsia="仿宋" w:hAnsi="仿宋" w:cs="仿宋" w:hint="eastAsia"/>
            <w:lang w:eastAsia="zh-CN"/>
          </w:rPr>
          <w:t>(二)、沟通计划</w:t>
        </w:r>
        <w:r>
          <w:tab/>
        </w:r>
        <w:r>
          <w:fldChar w:fldCharType="begin"/>
        </w:r>
        <w:r>
          <w:instrText xml:space="preserve"> PAGEREF _Toc32494 \h </w:instrText>
        </w:r>
        <w:r>
          <w:fldChar w:fldCharType="separate"/>
        </w:r>
        <w:r>
          <w:t>60</w:t>
        </w:r>
        <w:r>
          <w:fldChar w:fldCharType="end"/>
        </w:r>
      </w:hyperlink>
    </w:p>
    <w:p>
      <w:pPr>
        <w:pStyle w:val="TOC1"/>
        <w:tabs>
          <w:tab w:val="right" w:leader="dot" w:pos="8306"/>
        </w:tabs>
      </w:pPr>
      <w:hyperlink w:anchor="_Toc11335" w:history="1">
        <w:r>
          <w:rPr>
            <w:rFonts w:ascii="仿宋" w:eastAsia="仿宋" w:hAnsi="仿宋" w:cs="仿宋" w:hint="eastAsia"/>
            <w:lang w:eastAsia="zh-CN"/>
          </w:rPr>
          <w:t>十五、排水阀门项目治理与监督</w:t>
        </w:r>
        <w:r>
          <w:tab/>
        </w:r>
        <w:r>
          <w:fldChar w:fldCharType="begin"/>
        </w:r>
        <w:r>
          <w:instrText xml:space="preserve"> PAGEREF _Toc11335 \h </w:instrText>
        </w:r>
        <w:r>
          <w:fldChar w:fldCharType="separate"/>
        </w:r>
        <w:r>
          <w:t>61</w:t>
        </w:r>
        <w:r>
          <w:fldChar w:fldCharType="end"/>
        </w:r>
      </w:hyperlink>
    </w:p>
    <w:p>
      <w:pPr>
        <w:pStyle w:val="TOC2"/>
        <w:tabs>
          <w:tab w:val="right" w:leader="dot" w:pos="8306"/>
        </w:tabs>
      </w:pPr>
      <w:hyperlink w:anchor="_Toc4162" w:history="1">
        <w:r>
          <w:rPr>
            <w:rFonts w:ascii="仿宋" w:eastAsia="仿宋" w:hAnsi="仿宋" w:cs="仿宋" w:hint="eastAsia"/>
            <w:lang w:eastAsia="zh-CN"/>
          </w:rPr>
          <w:t>(一)、排水阀门项目治理结构</w:t>
        </w:r>
        <w:r>
          <w:tab/>
        </w:r>
        <w:r>
          <w:fldChar w:fldCharType="begin"/>
        </w:r>
        <w:r>
          <w:instrText xml:space="preserve"> PAGEREF _Toc4162 \h </w:instrText>
        </w:r>
        <w:r>
          <w:fldChar w:fldCharType="separate"/>
        </w:r>
        <w:r>
          <w:t>61</w:t>
        </w:r>
        <w:r>
          <w:fldChar w:fldCharType="end"/>
        </w:r>
      </w:hyperlink>
    </w:p>
    <w:p>
      <w:pPr>
        <w:pStyle w:val="TOC2"/>
        <w:tabs>
          <w:tab w:val="right" w:leader="dot" w:pos="8306"/>
        </w:tabs>
      </w:pPr>
      <w:hyperlink w:anchor="_Toc17770" w:history="1">
        <w:r>
          <w:rPr>
            <w:rFonts w:ascii="仿宋" w:eastAsia="仿宋" w:hAnsi="仿宋" w:cs="仿宋" w:hint="eastAsia"/>
            <w:lang w:eastAsia="zh-CN"/>
          </w:rPr>
          <w:t>(二)、监督与审计</w:t>
        </w:r>
        <w:r>
          <w:tab/>
        </w:r>
        <w:r>
          <w:fldChar w:fldCharType="begin"/>
        </w:r>
        <w:r>
          <w:instrText xml:space="preserve"> PAGEREF _Toc17770 \h </w:instrText>
        </w:r>
        <w:r>
          <w:fldChar w:fldCharType="separate"/>
        </w:r>
        <w:r>
          <w:t>62</w:t>
        </w:r>
        <w:r>
          <w:fldChar w:fldCharType="end"/>
        </w:r>
      </w:hyperlink>
    </w:p>
    <w:p>
      <w:pPr>
        <w:pStyle w:val="TOC1"/>
        <w:tabs>
          <w:tab w:val="right" w:leader="dot" w:pos="8306"/>
        </w:tabs>
      </w:pPr>
      <w:hyperlink w:anchor="_Toc21272" w:history="1">
        <w:r>
          <w:rPr>
            <w:rFonts w:ascii="仿宋" w:eastAsia="仿宋" w:hAnsi="仿宋" w:cs="仿宋" w:hint="eastAsia"/>
            <w:lang w:eastAsia="zh-CN"/>
          </w:rPr>
          <w:t>十六、供应链管理</w:t>
        </w:r>
        <w:r>
          <w:tab/>
        </w:r>
        <w:r>
          <w:fldChar w:fldCharType="begin"/>
        </w:r>
        <w:r>
          <w:instrText xml:space="preserve"> PAGEREF _Toc21272 \h </w:instrText>
        </w:r>
        <w:r>
          <w:fldChar w:fldCharType="separate"/>
        </w:r>
        <w:r>
          <w:t>64</w:t>
        </w:r>
        <w:r>
          <w:fldChar w:fldCharType="end"/>
        </w:r>
      </w:hyperlink>
    </w:p>
    <w:p>
      <w:pPr>
        <w:pStyle w:val="TOC2"/>
        <w:tabs>
          <w:tab w:val="right" w:leader="dot" w:pos="8306"/>
        </w:tabs>
      </w:pPr>
      <w:hyperlink w:anchor="_Toc29010" w:history="1">
        <w:r>
          <w:rPr>
            <w:rFonts w:ascii="仿宋" w:eastAsia="仿宋" w:hAnsi="仿宋" w:cs="仿宋" w:hint="eastAsia"/>
            <w:lang w:eastAsia="zh-CN"/>
          </w:rPr>
          <w:t>(一)、供应链战略规划</w:t>
        </w:r>
        <w:r>
          <w:tab/>
        </w:r>
        <w:r>
          <w:fldChar w:fldCharType="begin"/>
        </w:r>
        <w:r>
          <w:instrText xml:space="preserve"> PAGEREF _Toc29010 \h </w:instrText>
        </w:r>
        <w:r>
          <w:fldChar w:fldCharType="separate"/>
        </w:r>
        <w:r>
          <w:t>64</w:t>
        </w:r>
        <w:r>
          <w:fldChar w:fldCharType="end"/>
        </w:r>
      </w:hyperlink>
    </w:p>
    <w:p>
      <w:pPr>
        <w:pStyle w:val="TOC2"/>
        <w:tabs>
          <w:tab w:val="right" w:leader="dot" w:pos="8306"/>
        </w:tabs>
      </w:pPr>
      <w:hyperlink w:anchor="_Toc5320" w:history="1">
        <w:r>
          <w:rPr>
            <w:rFonts w:ascii="仿宋" w:eastAsia="仿宋" w:hAnsi="仿宋" w:cs="仿宋" w:hint="eastAsia"/>
            <w:lang w:eastAsia="zh-CN"/>
          </w:rPr>
          <w:t>(二)、供应商选择与合作</w:t>
        </w:r>
        <w:r>
          <w:tab/>
        </w:r>
        <w:r>
          <w:fldChar w:fldCharType="begin"/>
        </w:r>
        <w:r>
          <w:instrText xml:space="preserve"> PAGEREF _Toc5320 \h </w:instrText>
        </w:r>
        <w:r>
          <w:fldChar w:fldCharType="separate"/>
        </w:r>
        <w:r>
          <w:t>65</w:t>
        </w:r>
        <w:r>
          <w:fldChar w:fldCharType="end"/>
        </w:r>
      </w:hyperlink>
    </w:p>
    <w:p>
      <w:pPr>
        <w:pStyle w:val="TOC2"/>
        <w:tabs>
          <w:tab w:val="right" w:leader="dot" w:pos="8306"/>
        </w:tabs>
      </w:pPr>
      <w:hyperlink w:anchor="_Toc29739" w:history="1">
        <w:r>
          <w:rPr>
            <w:rFonts w:ascii="仿宋" w:eastAsia="仿宋" w:hAnsi="仿宋" w:cs="仿宋" w:hint="eastAsia"/>
            <w:lang w:eastAsia="zh-CN"/>
          </w:rPr>
          <w:t>(三)、物流与库存管理</w:t>
        </w:r>
        <w:r>
          <w:tab/>
        </w:r>
        <w:r>
          <w:fldChar w:fldCharType="begin"/>
        </w:r>
        <w:r>
          <w:instrText xml:space="preserve"> PAGEREF _Toc29739 \h </w:instrText>
        </w:r>
        <w:r>
          <w:fldChar w:fldCharType="separate"/>
        </w:r>
        <w:r>
          <w:t>66</w:t>
        </w:r>
        <w:r>
          <w:fldChar w:fldCharType="end"/>
        </w:r>
      </w:hyperlink>
    </w:p>
    <w:p>
      <w:pPr>
        <w:pStyle w:val="TOC1"/>
        <w:tabs>
          <w:tab w:val="right" w:leader="dot" w:pos="8306"/>
        </w:tabs>
      </w:pPr>
      <w:hyperlink w:anchor="_Toc27678" w:history="1">
        <w:r>
          <w:rPr>
            <w:rFonts w:ascii="仿宋" w:eastAsia="仿宋" w:hAnsi="仿宋" w:cs="仿宋" w:hint="eastAsia"/>
            <w:lang w:eastAsia="zh-CN"/>
          </w:rPr>
          <w:t>十七、排水阀门项目实施保障措施</w:t>
        </w:r>
        <w:r>
          <w:tab/>
        </w:r>
        <w:r>
          <w:fldChar w:fldCharType="begin"/>
        </w:r>
        <w:r>
          <w:instrText xml:space="preserve"> PAGEREF _Toc27678 \h </w:instrText>
        </w:r>
        <w:r>
          <w:fldChar w:fldCharType="separate"/>
        </w:r>
        <w:r>
          <w:t>68</w:t>
        </w:r>
        <w:r>
          <w:fldChar w:fldCharType="end"/>
        </w:r>
      </w:hyperlink>
    </w:p>
    <w:p>
      <w:pPr>
        <w:pStyle w:val="TOC2"/>
        <w:tabs>
          <w:tab w:val="right" w:leader="dot" w:pos="8306"/>
        </w:tabs>
      </w:pPr>
      <w:hyperlink w:anchor="_Toc10141" w:history="1">
        <w:r>
          <w:rPr>
            <w:rFonts w:ascii="仿宋" w:eastAsia="仿宋" w:hAnsi="仿宋" w:cs="仿宋" w:hint="eastAsia"/>
            <w:lang w:eastAsia="zh-CN"/>
          </w:rPr>
          <w:t>(一)、排水阀门项目实施保障机制</w:t>
        </w:r>
        <w:r>
          <w:tab/>
        </w:r>
        <w:r>
          <w:fldChar w:fldCharType="begin"/>
        </w:r>
        <w:r>
          <w:instrText xml:space="preserve"> PAGEREF _Toc10141 \h </w:instrText>
        </w:r>
        <w:r>
          <w:fldChar w:fldCharType="separate"/>
        </w:r>
        <w:r>
          <w:t>68</w:t>
        </w:r>
        <w:r>
          <w:fldChar w:fldCharType="end"/>
        </w:r>
      </w:hyperlink>
    </w:p>
    <w:p>
      <w:pPr>
        <w:pStyle w:val="TOC2"/>
        <w:tabs>
          <w:tab w:val="right" w:leader="dot" w:pos="8306"/>
        </w:tabs>
      </w:pPr>
      <w:hyperlink w:anchor="_Toc6666" w:history="1">
        <w:r>
          <w:rPr>
            <w:rFonts w:ascii="仿宋" w:eastAsia="仿宋" w:hAnsi="仿宋" w:cs="仿宋" w:hint="eastAsia"/>
            <w:lang w:eastAsia="zh-CN"/>
          </w:rPr>
          <w:t>(二)、排水阀门项目法律合规要求</w:t>
        </w:r>
        <w:r>
          <w:tab/>
        </w:r>
        <w:r>
          <w:fldChar w:fldCharType="begin"/>
        </w:r>
        <w:r>
          <w:instrText xml:space="preserve"> PAGEREF _Toc6666 \h </w:instrText>
        </w:r>
        <w:r>
          <w:fldChar w:fldCharType="separate"/>
        </w:r>
        <w:r>
          <w:t>71</w:t>
        </w:r>
        <w:r>
          <w:fldChar w:fldCharType="end"/>
        </w:r>
      </w:hyperlink>
    </w:p>
    <w:p>
      <w:pPr>
        <w:pStyle w:val="TOC2"/>
        <w:tabs>
          <w:tab w:val="right" w:leader="dot" w:pos="8306"/>
        </w:tabs>
      </w:pPr>
      <w:hyperlink w:anchor="_Toc26418" w:history="1">
        <w:r>
          <w:rPr>
            <w:rFonts w:ascii="仿宋" w:eastAsia="仿宋" w:hAnsi="仿宋" w:cs="仿宋" w:hint="eastAsia"/>
            <w:lang w:eastAsia="zh-CN"/>
          </w:rPr>
          <w:t>(三)、排水阀门项目合同管理与法律事务</w:t>
        </w:r>
        <w:r>
          <w:tab/>
        </w:r>
        <w:r>
          <w:fldChar w:fldCharType="begin"/>
        </w:r>
        <w:r>
          <w:instrText xml:space="preserve"> PAGEREF _Toc26418 \h </w:instrText>
        </w:r>
        <w:r>
          <w:fldChar w:fldCharType="separate"/>
        </w:r>
        <w:r>
          <w:t>75</w:t>
        </w:r>
        <w:r>
          <w:fldChar w:fldCharType="end"/>
        </w:r>
      </w:hyperlink>
    </w:p>
    <w:p>
      <w:pPr>
        <w:pStyle w:val="TOC2"/>
        <w:tabs>
          <w:tab w:val="right" w:leader="dot" w:pos="8306"/>
        </w:tabs>
      </w:pPr>
      <w:hyperlink w:anchor="_Toc6367" w:history="1">
        <w:r>
          <w:rPr>
            <w:rFonts w:ascii="仿宋" w:eastAsia="仿宋" w:hAnsi="仿宋" w:cs="仿宋" w:hint="eastAsia"/>
            <w:lang w:eastAsia="zh-CN"/>
          </w:rPr>
          <w:t>(四)、排水阀门项目知识产权保护策略</w:t>
        </w:r>
        <w:r>
          <w:tab/>
        </w:r>
        <w:r>
          <w:fldChar w:fldCharType="begin"/>
        </w:r>
        <w:r>
          <w:instrText xml:space="preserve"> PAGEREF _Toc6367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4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排水阀门项目的主要产品是XXXX，预计年产值为XXX万元。这一产品在市场中占据着重要的地位，其广泛的应用范围使得该排水阀门项目的市场前景非常广阔。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水阀门项目的xxx产品作为重要的原材料之一，将在多个领域发挥关键作用。其在建筑、交通、能源等方面的广泛应用将为整个产业链提供强大的支持，形成产业协同效应。排水阀门项目的年产值XXX万XXX万XXX万万元不仅反映了其在市场上的巨大潜力，更预示着它对国民经济的积极贡献。这种关联度高、涉及面广的产业关系，使得该排水阀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总征地面积为XXXX平方米，相当于约XX.XX亩，其中净用地面积为XXXX平方米，红线范围内相当于约XX.XX亩。这一用地规模充分考虑了排水阀门项目的建设需求，保障了排水阀门项目在合适的空间内得以充分发展。排水阀门项目规划的总建筑面积为XXXX平方米，其中主体工程建设占XXXX平方米，计容建筑面积达XXXX平方米。预计建筑工程的投资将达到XXXX万元，为排水阀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计划购置的设备共计XXXX台（套），设备购置费用为XXXX万元。这一设备购置计划充分考虑到排水阀门项目的生产需求和技术要求，确保了排水阀门项目在生产运营中具备先进的技术装备和高效的生产能力。设备的合理配置将为排水阀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计划总投资为XXXX万元，预计年实现营业收入为XXXX万元。这一产能规模的设定旨在确保排水阀门项目能够在投资与回报之间取得平衡，实现长期可持续的发展。排水阀门项目的总投资充分考虑到各个方面的需求，包括用地建设、设备购置等多个环节，以确保排水阀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259"/>
      <w:r>
        <w:rPr>
          <w:rFonts w:ascii="仿宋" w:eastAsia="仿宋" w:hAnsi="仿宋" w:cs="仿宋" w:hint="eastAsia"/>
          <w:sz w:val="28"/>
          <w:lang w:eastAsia="zh-CN"/>
        </w:rPr>
        <w:t>二、排水阀门项目建设单位说明</w:t>
      </w:r>
      <w:bookmarkEnd w:id="5"/>
    </w:p>
    <w:p>
      <w:pPr>
        <w:pStyle w:val="Heading2"/>
        <w:rPr>
          <w:rFonts w:ascii="仿宋" w:eastAsia="仿宋" w:hAnsi="仿宋" w:cs="仿宋" w:hint="eastAsia"/>
          <w:lang w:eastAsia="zh-CN"/>
        </w:rPr>
      </w:pPr>
      <w:bookmarkStart w:id="6" w:name="_Toc7953"/>
      <w:r>
        <w:rPr>
          <w:rFonts w:ascii="仿宋" w:eastAsia="仿宋" w:hAnsi="仿宋" w:cs="仿宋" w:hint="eastAsia"/>
          <w:lang w:eastAsia="zh-CN"/>
        </w:rPr>
        <w:t>(一)、排水阀门项目承办单位基本情况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水阀门项目承办单位的XXXX，我们着眼于实现可持续的经济效益。通过技术创新和解决方案的提供，公司预计在排水阀门项目执行期间将获得可观的收入增长。这一收入来源主要包括排水阀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同时，我们注重成本控制和效率提升，以确保排水阀门项目的可持续盈利。透过精细的管理和资源优化，公司期望实现排水阀门项目利润最大化。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水阀门项目实施进行全面的投资评估，包括排水阀门项目启动阶段的资金投入和后续运营成本。通过对排水阀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水阀门项目实施过程中具备足够的资金流动性，公司将进行详尽的现金流分析。这包括资金需求的合理预测、排水阀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41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613"/>
      <w:r>
        <w:rPr>
          <w:rFonts w:ascii="仿宋" w:eastAsia="仿宋" w:hAnsi="仿宋" w:cs="仿宋" w:hint="eastAsia"/>
          <w:lang w:eastAsia="zh-CN"/>
        </w:rPr>
        <w:t>(一)、排水阀门行业分析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行业一直以来都是市场的关注焦点。行业内的发展趋势、竞争态势以及潜在机会都对排水阀门项目的推进产生深远的影响。通过深入研究行业的整体概貌，我们将更好地理解行业的核心特征，为排水阀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行业，技术一直是推动创新和发展的关键因素。我们将对当前技术趋势进行详尽分析，包括但不限于人工智能、大数据应用、先进制造技术等。这有助于排水阀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水阀门项目成功的基础。我们将对主要竞争对手进行深入研究，包括其市场份额、产品特点、市场定位等。通过全面了解竞争对手的优势和劣势，排水阀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584"/>
      <w:r>
        <w:rPr>
          <w:rFonts w:ascii="仿宋" w:eastAsia="仿宋" w:hAnsi="仿宋" w:cs="仿宋" w:hint="eastAsia"/>
          <w:sz w:val="28"/>
          <w:lang w:eastAsia="zh-CN"/>
        </w:rPr>
        <w:t>(二)、排水阀门市场分析预测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通过对市场规模的深入调研，我们将预测排水阀门市场未来的增长趋势。这包括市场的整体规模、各细分领域的发展趋势等。排水阀门项目可以根据市场的扩张速度和潜在机会，制定更符合市场需求的发展策略。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水阀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水阀门项目实施过程中需要充分考虑的因素。我们将对市场风险进行全面评估，包括但不限于政策法规风险、市场竞争风险、技术变革风险等。通过对潜在风险的深入分析，排水阀门项目可以制定相应的风险缓解策略，降低不确定性对排水阀门项目的影响。</w:t>
      </w:r>
    </w:p>
    <w:p>
      <w:pPr>
        <w:pStyle w:val="Heading1"/>
        <w:ind w:firstLine="560" w:firstLineChars="200"/>
        <w:rPr>
          <w:rFonts w:ascii="仿宋" w:eastAsia="仿宋" w:hAnsi="仿宋" w:cs="仿宋" w:hint="eastAsia"/>
          <w:sz w:val="28"/>
          <w:lang w:eastAsia="zh-CN"/>
        </w:rPr>
      </w:pPr>
      <w:bookmarkStart w:id="11" w:name="_Toc21736"/>
      <w:r>
        <w:rPr>
          <w:rFonts w:ascii="仿宋" w:eastAsia="仿宋" w:hAnsi="仿宋" w:cs="仿宋" w:hint="eastAsia"/>
          <w:sz w:val="28"/>
          <w:lang w:eastAsia="zh-CN"/>
        </w:rPr>
        <w:t>四、排水阀门项目选址可行性分析</w:t>
      </w:r>
      <w:bookmarkEnd w:id="11"/>
    </w:p>
    <w:p>
      <w:pPr>
        <w:pStyle w:val="Heading2"/>
        <w:rPr>
          <w:rFonts w:ascii="仿宋" w:eastAsia="仿宋" w:hAnsi="仿宋" w:cs="仿宋" w:hint="eastAsia"/>
          <w:lang w:eastAsia="zh-CN"/>
        </w:rPr>
      </w:pPr>
      <w:bookmarkStart w:id="12" w:name="_Toc18091"/>
      <w:r>
        <w:rPr>
          <w:rFonts w:ascii="仿宋" w:eastAsia="仿宋" w:hAnsi="仿宋" w:cs="仿宋" w:hint="eastAsia"/>
          <w:lang w:eastAsia="zh-CN"/>
        </w:rPr>
        <w:t>(一)、排水阀门项目选址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该排水阀门项目选址位于XX省XX市XX区XXX街道</w:t>
      </w:r>
    </w:p>
    <w:p>
      <w:pPr>
        <w:pStyle w:val="Heading2"/>
        <w:ind w:firstLine="560" w:firstLineChars="200"/>
        <w:rPr>
          <w:rFonts w:ascii="仿宋" w:eastAsia="仿宋" w:hAnsi="仿宋" w:cs="仿宋" w:hint="eastAsia"/>
          <w:sz w:val="28"/>
          <w:lang w:eastAsia="zh-CN"/>
        </w:rPr>
      </w:pPr>
      <w:bookmarkStart w:id="13" w:name="_Toc1204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排水阀门项目的征地面积将根据排水阀门项目的实际规模和需求进行精确规划。具体面积XXX平方米，旨在确保排水阀门项目不仅能够满足当前的发展需求，还能够预留空间以适应未来的扩展。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净用地面积是在征地面积基础上去除不可利用面积后的实际可开发用地。具体面积XXX平方米，考虑到环保、交通、安全等多方面因素，以确保排水阀门项目在整体利用效率上达到最优。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排水阀门项目计划建设的建筑总规模具体面积XXX平方米。这一规模的确定综合考虑了排水阀门项目的性质、规模，以及城市规划的相关要求，确保建筑布局与周边环境协调一致。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绿地率是排水阀门项目用地中被规划为绿地的比例。具体面积XXX平方米，旨在通过合理规划绿地，改善排水阀门项目周边环境，提升居民生活质量，并符合城市整体绿化规划。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容积率是用地上可以建设的建筑总体积与用地面积之比。具体面积XXX，通过合理的容积率规划，确保排水阀门项目建筑规模与周边环境和谐共生。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确保排水阀门项目选址与当地城市规划相一致，具体面积XXX平方米。通过与城市规划部门深入沟通，确保排水阀门项目不仅符合城市的整体发展方向，还能够融入城市的发展布局，为城市的长远发展贡献力量。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水阀门项目选址符合当地产业政策，具体面积XXX平方米。这包括排水阀门项目对当地经济的促进作用，以及对相关产业的带动效应，确保排水阀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用地总体要求必须符合环保和可持续发展的原则，具体面积XXX平方米。通过采用绿色建筑设计、节能减排等措施，确保排水阀门项目在建设和运营过程中对环境的影响最小化，达到可持续发展的要求。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确保排水阀门项目选址具备必要的公共设施配套，具体面积XXX平方米。这包括交通便利性、教育、医疗等基础设施，以提高居民生活品质，使得排水阀门项目选址更具吸引力。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考虑用地总体要求对当地社会稳定性的影响，具体面积XXX平方米。通过深入了解当地社区反馈，确保排水阀门项目的选址和建设过程对当地社会和谐稳定产生积极作用。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水阀门项目选址不仅符合法规和规划，还在实际操作中具有可行性。这一全面规划将为排水阀门项目的成功实施提供坚实的基础，确保排水阀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73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水阀门项目的设备规划和空间设计中，我们将采取灵活设备布局的措施。设备布局将根据实际需求进行灵活设计，避免不必要的浪费。通过合理规划设备摆放位置，我们将提高设备的利用率，减少设备间距，以确保排水阀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水阀门项目内部引入共享设施的概念，例如共享会议室、办公区等。通过这种方式，我们可以减少对资源的重复建设，提高资源共享效率，从而减小排水阀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95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水阀门项目的总图布置中，我们将不同功能区域进行明确的规划，以最大程度满足排水阀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水阀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排水阀门项目对环境的影响是综合评价的重要因素之一。我们将详细考虑选址周边的自然环境、生态保护区、水源地等情况，确保排水阀门项目的建设和运营对环境影响最小化，并符合当地的环保法规标准。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对选址的评价还需充分考虑当地政府的产业政策和法规。我们将详细了解排水阀门项目所在地的相关政策，确保排水阀门项目的规划和运营与当地法规相符，降低不必要的法律风险。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考虑到社会稳定性对企业运营的重要性，我们将评估选址地区的社会安全情况、劳工关系、社区反馈等方面，以确保排水阀门项目的建设和运营不会受到社会稳定性的负面影响。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最后，我们将综合考虑用地成本，包括土地购置费用、土地开发成本等。通过对用地成本的详细评估，我们能够做出更为精确的经济效益分析，为排水阀门项目的投资决策提供有力支持。</w:t>
      </w:r>
    </w:p>
    <w:p>
      <w:pPr>
        <w:pStyle w:val="Heading1"/>
        <w:ind w:firstLine="560" w:firstLineChars="200"/>
        <w:rPr>
          <w:rFonts w:ascii="仿宋" w:eastAsia="仿宋" w:hAnsi="仿宋" w:cs="仿宋" w:hint="eastAsia"/>
          <w:sz w:val="28"/>
          <w:lang w:eastAsia="zh-CN"/>
        </w:rPr>
      </w:pPr>
      <w:bookmarkStart w:id="17" w:name="_Toc1801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02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技术管理特点体现在其创新导向。通过引入最先进的技术趋势和解决方案，排水阀门项目致力于提升科技含量、提高质量和效率水平。这意味着我们将采用最新的工具和方法，确保排水阀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水阀门项目技术管理的显著特征。通过整合不同领域的技术资源，我们实现了跨学科的协同工作。这有助于优化技术架构，提高整体效能。此外，整合性策略还促进了不同技术团队之间的紧密沟通和高效合作，确保排水阀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水阀门项目所采用的技术。通过不断优化技术方案，排水阀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水阀门项目团队将在排水阀门项目初期识别可能的技术风险，并采取相应的预防和应对措施。通过建立健全的风险评估机制，排水阀门项目能够在实施过程中及时发现并解决潜在的技术问题，保障排水阀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水阀门项目中，技术将成为排水阀门项目成功的有力支持。这一深度剖析揭示了技术管理在排水阀门项目实施中的关键作用，为排水阀门项目的技术基础奠定了坚实的基础。</w:t>
      </w:r>
    </w:p>
    <w:p>
      <w:pPr>
        <w:pStyle w:val="Heading2"/>
        <w:ind w:firstLine="560" w:firstLineChars="200"/>
        <w:rPr>
          <w:rFonts w:ascii="仿宋" w:eastAsia="仿宋" w:hAnsi="仿宋" w:cs="仿宋" w:hint="eastAsia"/>
          <w:sz w:val="28"/>
          <w:lang w:eastAsia="zh-CN"/>
        </w:rPr>
      </w:pPr>
      <w:bookmarkStart w:id="19" w:name="_Toc9750"/>
      <w:r>
        <w:rPr>
          <w:rFonts w:ascii="仿宋" w:eastAsia="仿宋" w:hAnsi="仿宋" w:cs="仿宋" w:hint="eastAsia"/>
          <w:sz w:val="28"/>
          <w:lang w:eastAsia="zh-CN"/>
        </w:rPr>
        <w:t>(二)、排水阀门项目工艺技术设计方案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水阀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水阀门项目将严格按照相关行业规范要求进行组织。通过有效控制产品质量，排水阀门项目将致力于为顾客提供优质的排水阀门项目产品和良好的服务。这体现了排水阀门项目对于生产活动合规性和质量标准的高度重视，为排水阀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水阀门项目注重生态效益和清洁生产原则。排水阀门项目建设将紧密结合地方特色经济发展，与社会经济发展规划和区域环境保护规划方案相协调一致。通过与当地区域自然生态系统的结合，排水阀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水阀门项目产品具有多样化的客户需求和个性化的特点。因此，排水阀门项目产品规格品种多样，且单批生产数量较小。为满足这一特点，排水阀门项目承办单位将建设先进的柔性制造生产线。通过广泛应用柔性制造技术，排水阀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排水阀门项目采用的技术具有较高的技术含量和自动化水平，处于国内先进水平。这一技术选用不仅体现了对生产效率、质量和环境友好性的高标准要求，同时为排水阀门项目的可持续发展奠定了坚实的基础。</w:t>
      </w:r>
    </w:p>
    <w:p>
      <w:pPr>
        <w:pStyle w:val="Heading2"/>
        <w:ind w:firstLine="560" w:firstLineChars="200"/>
        <w:rPr>
          <w:rFonts w:ascii="仿宋" w:eastAsia="仿宋" w:hAnsi="仿宋" w:cs="仿宋" w:hint="eastAsia"/>
          <w:sz w:val="28"/>
          <w:lang w:eastAsia="zh-CN"/>
        </w:rPr>
      </w:pPr>
      <w:bookmarkStart w:id="20" w:name="_Toc1526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为确保排水阀门项目的高效生产和技术实施，我们制定了一套精心设计的设备选型方案，以满足排水阀门项目生产、质量和环保的要求。该方案的主要特点如下：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水阀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https://d.book118.com/267155006053006054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11EC5"/>
    <w:rsid w:val="5DF11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5500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2024-02-29T07:08:00Z</dcterms:created>
  <dcterms:modified xsi:type="dcterms:W3CDTF">2024-02-29T07:08:50Z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9CDBEEFBA33A4E3EB466EB1F0ACE6512_11</vt:lpwstr>
  </property>
  <property fmtid="{D5CDD505-2E9C-101B-9397-08002B2CF9AE}" pid="3" name="KSOProductBuildVer">
    <vt:lpwstr>2052-12.1.0.16388</vt:lpwstr>
  </property>
</Properties>
</file>