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自媒体文化相关行业公司成立报告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72" w:history="1">
        <w:r>
          <w:rPr>
            <w:rFonts w:ascii="仿宋" w:eastAsia="仿宋" w:hAnsi="仿宋" w:cs="仿宋" w:hint="eastAsia"/>
            <w:lang w:eastAsia="zh-CN"/>
          </w:rPr>
          <w:t>前言</w:t>
        </w:r>
        <w:r>
          <w:tab/>
        </w:r>
        <w:r>
          <w:fldChar w:fldCharType="begin"/>
        </w:r>
        <w:r>
          <w:instrText xml:space="preserve"> PAGEREF _Toc29672 \h </w:instrText>
        </w:r>
        <w:r>
          <w:fldChar w:fldCharType="separate"/>
        </w:r>
        <w:r>
          <w:t>3</w:t>
        </w:r>
        <w:r>
          <w:fldChar w:fldCharType="end"/>
        </w:r>
      </w:hyperlink>
    </w:p>
    <w:p>
      <w:pPr>
        <w:pStyle w:val="TOC1"/>
        <w:tabs>
          <w:tab w:val="right" w:leader="dot" w:pos="8306"/>
        </w:tabs>
      </w:pPr>
      <w:hyperlink w:anchor="_Toc29558" w:history="1">
        <w:r>
          <w:rPr>
            <w:rFonts w:ascii="仿宋" w:eastAsia="仿宋" w:hAnsi="仿宋" w:cs="仿宋" w:hint="eastAsia"/>
            <w:lang w:eastAsia="zh-CN"/>
          </w:rPr>
          <w:t>一、选址分析</w:t>
        </w:r>
        <w:r>
          <w:tab/>
        </w:r>
        <w:r>
          <w:fldChar w:fldCharType="begin"/>
        </w:r>
        <w:r>
          <w:instrText xml:space="preserve"> PAGEREF _Toc29558 \h </w:instrText>
        </w:r>
        <w:r>
          <w:fldChar w:fldCharType="separate"/>
        </w:r>
        <w:r>
          <w:t>3</w:t>
        </w:r>
        <w:r>
          <w:fldChar w:fldCharType="end"/>
        </w:r>
      </w:hyperlink>
    </w:p>
    <w:p>
      <w:pPr>
        <w:pStyle w:val="TOC2"/>
        <w:tabs>
          <w:tab w:val="right" w:leader="dot" w:pos="8306"/>
        </w:tabs>
      </w:pPr>
      <w:hyperlink w:anchor="_Toc25192" w:history="1">
        <w:r>
          <w:rPr>
            <w:rFonts w:ascii="仿宋" w:eastAsia="仿宋" w:hAnsi="仿宋" w:cs="仿宋" w:hint="eastAsia"/>
            <w:lang w:eastAsia="zh-CN"/>
          </w:rPr>
          <w:t>(一)、自媒体文化项目选址原则</w:t>
        </w:r>
        <w:r>
          <w:tab/>
        </w:r>
        <w:r>
          <w:fldChar w:fldCharType="begin"/>
        </w:r>
        <w:r>
          <w:instrText xml:space="preserve"> PAGEREF _Toc25192 \h </w:instrText>
        </w:r>
        <w:r>
          <w:fldChar w:fldCharType="separate"/>
        </w:r>
        <w:r>
          <w:t>3</w:t>
        </w:r>
        <w:r>
          <w:fldChar w:fldCharType="end"/>
        </w:r>
      </w:hyperlink>
    </w:p>
    <w:p>
      <w:pPr>
        <w:pStyle w:val="TOC2"/>
        <w:tabs>
          <w:tab w:val="right" w:leader="dot" w:pos="8306"/>
        </w:tabs>
      </w:pPr>
      <w:hyperlink w:anchor="_Toc18865" w:history="1">
        <w:r>
          <w:rPr>
            <w:rFonts w:ascii="仿宋" w:eastAsia="仿宋" w:hAnsi="仿宋" w:cs="仿宋" w:hint="eastAsia"/>
            <w:lang w:eastAsia="zh-CN"/>
          </w:rPr>
          <w:t>(二)、建设区基本情况</w:t>
        </w:r>
        <w:r>
          <w:tab/>
        </w:r>
        <w:r>
          <w:fldChar w:fldCharType="begin"/>
        </w:r>
        <w:r>
          <w:instrText xml:space="preserve"> PAGEREF _Toc18865 \h </w:instrText>
        </w:r>
        <w:r>
          <w:fldChar w:fldCharType="separate"/>
        </w:r>
        <w:r>
          <w:t>4</w:t>
        </w:r>
        <w:r>
          <w:fldChar w:fldCharType="end"/>
        </w:r>
      </w:hyperlink>
    </w:p>
    <w:p>
      <w:pPr>
        <w:pStyle w:val="TOC2"/>
        <w:tabs>
          <w:tab w:val="right" w:leader="dot" w:pos="8306"/>
        </w:tabs>
      </w:pPr>
      <w:hyperlink w:anchor="_Toc16549" w:history="1">
        <w:r>
          <w:rPr>
            <w:rFonts w:ascii="仿宋" w:eastAsia="仿宋" w:hAnsi="仿宋" w:cs="仿宋" w:hint="eastAsia"/>
            <w:lang w:eastAsia="zh-CN"/>
          </w:rPr>
          <w:t>(三)、发展目标</w:t>
        </w:r>
        <w:r>
          <w:tab/>
        </w:r>
        <w:r>
          <w:fldChar w:fldCharType="begin"/>
        </w:r>
        <w:r>
          <w:instrText xml:space="preserve"> PAGEREF _Toc16549 \h </w:instrText>
        </w:r>
        <w:r>
          <w:fldChar w:fldCharType="separate"/>
        </w:r>
        <w:r>
          <w:t>5</w:t>
        </w:r>
        <w:r>
          <w:fldChar w:fldCharType="end"/>
        </w:r>
      </w:hyperlink>
    </w:p>
    <w:p>
      <w:pPr>
        <w:pStyle w:val="TOC2"/>
        <w:tabs>
          <w:tab w:val="right" w:leader="dot" w:pos="8306"/>
        </w:tabs>
      </w:pPr>
      <w:hyperlink w:anchor="_Toc14798" w:history="1">
        <w:r>
          <w:rPr>
            <w:rFonts w:ascii="仿宋" w:eastAsia="仿宋" w:hAnsi="仿宋" w:cs="仿宋" w:hint="eastAsia"/>
            <w:lang w:eastAsia="zh-CN"/>
          </w:rPr>
          <w:t>(四)、产业发展方向</w:t>
        </w:r>
        <w:r>
          <w:tab/>
        </w:r>
        <w:r>
          <w:fldChar w:fldCharType="begin"/>
        </w:r>
        <w:r>
          <w:instrText xml:space="preserve"> PAGEREF _Toc14798 \h </w:instrText>
        </w:r>
        <w:r>
          <w:fldChar w:fldCharType="separate"/>
        </w:r>
        <w:r>
          <w:t>7</w:t>
        </w:r>
        <w:r>
          <w:fldChar w:fldCharType="end"/>
        </w:r>
      </w:hyperlink>
    </w:p>
    <w:p>
      <w:pPr>
        <w:pStyle w:val="TOC2"/>
        <w:tabs>
          <w:tab w:val="right" w:leader="dot" w:pos="8306"/>
        </w:tabs>
      </w:pPr>
      <w:hyperlink w:anchor="_Toc18165" w:history="1">
        <w:r>
          <w:rPr>
            <w:rFonts w:ascii="仿宋" w:eastAsia="仿宋" w:hAnsi="仿宋" w:cs="仿宋" w:hint="eastAsia"/>
            <w:lang w:eastAsia="zh-CN"/>
          </w:rPr>
          <w:t>(五)、自媒体文化项目选址综合评价</w:t>
        </w:r>
        <w:r>
          <w:tab/>
        </w:r>
        <w:r>
          <w:fldChar w:fldCharType="begin"/>
        </w:r>
        <w:r>
          <w:instrText xml:space="preserve"> PAGEREF _Toc18165 \h </w:instrText>
        </w:r>
        <w:r>
          <w:fldChar w:fldCharType="separate"/>
        </w:r>
        <w:r>
          <w:t>8</w:t>
        </w:r>
        <w:r>
          <w:fldChar w:fldCharType="end"/>
        </w:r>
      </w:hyperlink>
    </w:p>
    <w:p>
      <w:pPr>
        <w:pStyle w:val="TOC1"/>
        <w:tabs>
          <w:tab w:val="right" w:leader="dot" w:pos="8306"/>
        </w:tabs>
      </w:pPr>
      <w:hyperlink w:anchor="_Toc15757" w:history="1">
        <w:r>
          <w:rPr>
            <w:rFonts w:ascii="仿宋" w:eastAsia="仿宋" w:hAnsi="仿宋" w:cs="仿宋" w:hint="eastAsia"/>
            <w:lang w:eastAsia="zh-CN"/>
          </w:rPr>
          <w:t>二、自媒体文化项目概况</w:t>
        </w:r>
        <w:r>
          <w:tab/>
        </w:r>
        <w:r>
          <w:fldChar w:fldCharType="begin"/>
        </w:r>
        <w:r>
          <w:instrText xml:space="preserve"> PAGEREF _Toc15757 \h </w:instrText>
        </w:r>
        <w:r>
          <w:fldChar w:fldCharType="separate"/>
        </w:r>
        <w:r>
          <w:t>8</w:t>
        </w:r>
        <w:r>
          <w:fldChar w:fldCharType="end"/>
        </w:r>
      </w:hyperlink>
    </w:p>
    <w:p>
      <w:pPr>
        <w:pStyle w:val="TOC2"/>
        <w:tabs>
          <w:tab w:val="right" w:leader="dot" w:pos="8306"/>
        </w:tabs>
      </w:pPr>
      <w:hyperlink w:anchor="_Toc10191" w:history="1">
        <w:r>
          <w:rPr>
            <w:rFonts w:ascii="仿宋" w:eastAsia="仿宋" w:hAnsi="仿宋" w:cs="仿宋" w:hint="eastAsia"/>
            <w:lang w:eastAsia="zh-CN"/>
          </w:rPr>
          <w:t>(一)、投资路径</w:t>
        </w:r>
        <w:r>
          <w:tab/>
        </w:r>
        <w:r>
          <w:fldChar w:fldCharType="begin"/>
        </w:r>
        <w:r>
          <w:instrText xml:space="preserve"> PAGEREF _Toc10191 \h </w:instrText>
        </w:r>
        <w:r>
          <w:fldChar w:fldCharType="separate"/>
        </w:r>
        <w:r>
          <w:t>8</w:t>
        </w:r>
        <w:r>
          <w:fldChar w:fldCharType="end"/>
        </w:r>
      </w:hyperlink>
    </w:p>
    <w:p>
      <w:pPr>
        <w:pStyle w:val="TOC2"/>
        <w:tabs>
          <w:tab w:val="right" w:leader="dot" w:pos="8306"/>
        </w:tabs>
      </w:pPr>
      <w:hyperlink w:anchor="_Toc18008" w:history="1">
        <w:r>
          <w:rPr>
            <w:rFonts w:ascii="仿宋" w:eastAsia="仿宋" w:hAnsi="仿宋" w:cs="仿宋" w:hint="eastAsia"/>
            <w:lang w:eastAsia="zh-CN"/>
          </w:rPr>
          <w:t>(二)、自媒体文化项目提出的理由</w:t>
        </w:r>
        <w:r>
          <w:tab/>
        </w:r>
        <w:r>
          <w:fldChar w:fldCharType="begin"/>
        </w:r>
        <w:r>
          <w:instrText xml:space="preserve"> PAGEREF _Toc18008 \h </w:instrText>
        </w:r>
        <w:r>
          <w:fldChar w:fldCharType="separate"/>
        </w:r>
        <w:r>
          <w:t>9</w:t>
        </w:r>
        <w:r>
          <w:fldChar w:fldCharType="end"/>
        </w:r>
      </w:hyperlink>
    </w:p>
    <w:p>
      <w:pPr>
        <w:pStyle w:val="TOC2"/>
        <w:tabs>
          <w:tab w:val="right" w:leader="dot" w:pos="8306"/>
        </w:tabs>
      </w:pPr>
      <w:hyperlink w:anchor="_Toc15488" w:history="1">
        <w:r>
          <w:rPr>
            <w:rFonts w:ascii="仿宋" w:eastAsia="仿宋" w:hAnsi="仿宋" w:cs="仿宋" w:hint="eastAsia"/>
            <w:lang w:eastAsia="zh-CN"/>
          </w:rPr>
          <w:t>(三)、自媒体文化项目选址</w:t>
        </w:r>
        <w:r>
          <w:tab/>
        </w:r>
        <w:r>
          <w:fldChar w:fldCharType="begin"/>
        </w:r>
        <w:r>
          <w:instrText xml:space="preserve"> PAGEREF _Toc15488 \h </w:instrText>
        </w:r>
        <w:r>
          <w:fldChar w:fldCharType="separate"/>
        </w:r>
        <w:r>
          <w:t>10</w:t>
        </w:r>
        <w:r>
          <w:fldChar w:fldCharType="end"/>
        </w:r>
      </w:hyperlink>
    </w:p>
    <w:p>
      <w:pPr>
        <w:pStyle w:val="TOC2"/>
        <w:tabs>
          <w:tab w:val="right" w:leader="dot" w:pos="8306"/>
        </w:tabs>
      </w:pPr>
      <w:hyperlink w:anchor="_Toc26540" w:history="1">
        <w:r>
          <w:rPr>
            <w:rFonts w:ascii="仿宋" w:eastAsia="仿宋" w:hAnsi="仿宋" w:cs="仿宋" w:hint="eastAsia"/>
            <w:lang w:eastAsia="zh-CN"/>
          </w:rPr>
          <w:t>(四)、生产规模</w:t>
        </w:r>
        <w:r>
          <w:tab/>
        </w:r>
        <w:r>
          <w:fldChar w:fldCharType="begin"/>
        </w:r>
        <w:r>
          <w:instrText xml:space="preserve"> PAGEREF _Toc26540 \h </w:instrText>
        </w:r>
        <w:r>
          <w:fldChar w:fldCharType="separate"/>
        </w:r>
        <w:r>
          <w:t>10</w:t>
        </w:r>
        <w:r>
          <w:fldChar w:fldCharType="end"/>
        </w:r>
      </w:hyperlink>
    </w:p>
    <w:p>
      <w:pPr>
        <w:pStyle w:val="TOC2"/>
        <w:tabs>
          <w:tab w:val="right" w:leader="dot" w:pos="8306"/>
        </w:tabs>
      </w:pPr>
      <w:hyperlink w:anchor="_Toc29805" w:history="1">
        <w:r>
          <w:rPr>
            <w:rFonts w:ascii="仿宋" w:eastAsia="仿宋" w:hAnsi="仿宋" w:cs="仿宋" w:hint="eastAsia"/>
            <w:lang w:eastAsia="zh-CN"/>
          </w:rPr>
          <w:t>(五)、建设规模</w:t>
        </w:r>
        <w:r>
          <w:tab/>
        </w:r>
        <w:r>
          <w:fldChar w:fldCharType="begin"/>
        </w:r>
        <w:r>
          <w:instrText xml:space="preserve"> PAGEREF _Toc29805 \h </w:instrText>
        </w:r>
        <w:r>
          <w:fldChar w:fldCharType="separate"/>
        </w:r>
        <w:r>
          <w:t>10</w:t>
        </w:r>
        <w:r>
          <w:fldChar w:fldCharType="end"/>
        </w:r>
      </w:hyperlink>
    </w:p>
    <w:p>
      <w:pPr>
        <w:pStyle w:val="TOC2"/>
        <w:tabs>
          <w:tab w:val="right" w:leader="dot" w:pos="8306"/>
        </w:tabs>
      </w:pPr>
      <w:hyperlink w:anchor="_Toc15823" w:history="1">
        <w:r>
          <w:rPr>
            <w:rFonts w:ascii="仿宋" w:eastAsia="仿宋" w:hAnsi="仿宋" w:cs="仿宋" w:hint="eastAsia"/>
            <w:lang w:eastAsia="zh-CN"/>
          </w:rPr>
          <w:t>(六)、自媒体文化项目投资</w:t>
        </w:r>
        <w:r>
          <w:tab/>
        </w:r>
        <w:r>
          <w:fldChar w:fldCharType="begin"/>
        </w:r>
        <w:r>
          <w:instrText xml:space="preserve"> PAGEREF _Toc15823 \h </w:instrText>
        </w:r>
        <w:r>
          <w:fldChar w:fldCharType="separate"/>
        </w:r>
        <w:r>
          <w:t>10</w:t>
        </w:r>
        <w:r>
          <w:fldChar w:fldCharType="end"/>
        </w:r>
      </w:hyperlink>
    </w:p>
    <w:p>
      <w:pPr>
        <w:pStyle w:val="TOC2"/>
        <w:tabs>
          <w:tab w:val="right" w:leader="dot" w:pos="8306"/>
        </w:tabs>
      </w:pPr>
      <w:hyperlink w:anchor="_Toc876" w:history="1">
        <w:r>
          <w:rPr>
            <w:rFonts w:ascii="仿宋" w:eastAsia="仿宋" w:hAnsi="仿宋" w:cs="仿宋" w:hint="eastAsia"/>
            <w:lang w:eastAsia="zh-CN"/>
          </w:rPr>
          <w:t>(七)、自媒体文化项目进度规划</w:t>
        </w:r>
        <w:r>
          <w:tab/>
        </w:r>
        <w:r>
          <w:fldChar w:fldCharType="begin"/>
        </w:r>
        <w:r>
          <w:instrText xml:space="preserve"> PAGEREF _Toc876 \h </w:instrText>
        </w:r>
        <w:r>
          <w:fldChar w:fldCharType="separate"/>
        </w:r>
        <w:r>
          <w:t>11</w:t>
        </w:r>
        <w:r>
          <w:fldChar w:fldCharType="end"/>
        </w:r>
      </w:hyperlink>
    </w:p>
    <w:p>
      <w:pPr>
        <w:pStyle w:val="TOC2"/>
        <w:tabs>
          <w:tab w:val="right" w:leader="dot" w:pos="8306"/>
        </w:tabs>
      </w:pPr>
      <w:hyperlink w:anchor="_Toc15163" w:history="1">
        <w:r>
          <w:rPr>
            <w:rFonts w:ascii="仿宋" w:eastAsia="仿宋" w:hAnsi="仿宋" w:cs="仿宋" w:hint="eastAsia"/>
            <w:lang w:eastAsia="zh-CN"/>
          </w:rPr>
          <w:t>(八)、经济效益(正常经营年份)</w:t>
        </w:r>
        <w:r>
          <w:tab/>
        </w:r>
        <w:r>
          <w:fldChar w:fldCharType="begin"/>
        </w:r>
        <w:r>
          <w:instrText xml:space="preserve"> PAGEREF _Toc15163 \h </w:instrText>
        </w:r>
        <w:r>
          <w:fldChar w:fldCharType="separate"/>
        </w:r>
        <w:r>
          <w:t>11</w:t>
        </w:r>
        <w:r>
          <w:fldChar w:fldCharType="end"/>
        </w:r>
      </w:hyperlink>
    </w:p>
    <w:p>
      <w:pPr>
        <w:pStyle w:val="TOC2"/>
        <w:tabs>
          <w:tab w:val="right" w:leader="dot" w:pos="8306"/>
        </w:tabs>
      </w:pPr>
      <w:hyperlink w:anchor="_Toc28679" w:history="1">
        <w:r>
          <w:rPr>
            <w:rFonts w:ascii="仿宋" w:eastAsia="仿宋" w:hAnsi="仿宋" w:cs="仿宋" w:hint="eastAsia"/>
            <w:lang w:eastAsia="zh-CN"/>
          </w:rPr>
          <w:t>(九)、自媒体文化项目综合评价</w:t>
        </w:r>
        <w:r>
          <w:tab/>
        </w:r>
        <w:r>
          <w:fldChar w:fldCharType="begin"/>
        </w:r>
        <w:r>
          <w:instrText xml:space="preserve"> PAGEREF _Toc28679 \h </w:instrText>
        </w:r>
        <w:r>
          <w:fldChar w:fldCharType="separate"/>
        </w:r>
        <w:r>
          <w:t>12</w:t>
        </w:r>
        <w:r>
          <w:fldChar w:fldCharType="end"/>
        </w:r>
      </w:hyperlink>
    </w:p>
    <w:p>
      <w:pPr>
        <w:pStyle w:val="TOC1"/>
        <w:tabs>
          <w:tab w:val="right" w:leader="dot" w:pos="8306"/>
        </w:tabs>
      </w:pPr>
      <w:hyperlink w:anchor="_Toc6763" w:history="1">
        <w:r>
          <w:rPr>
            <w:rFonts w:ascii="仿宋" w:eastAsia="仿宋" w:hAnsi="仿宋" w:cs="仿宋" w:hint="eastAsia"/>
            <w:lang w:eastAsia="zh-CN"/>
          </w:rPr>
          <w:t>三、法人治理</w:t>
        </w:r>
        <w:r>
          <w:tab/>
        </w:r>
        <w:r>
          <w:fldChar w:fldCharType="begin"/>
        </w:r>
        <w:r>
          <w:instrText xml:space="preserve"> PAGEREF _Toc6763 \h </w:instrText>
        </w:r>
        <w:r>
          <w:fldChar w:fldCharType="separate"/>
        </w:r>
        <w:r>
          <w:t>13</w:t>
        </w:r>
        <w:r>
          <w:fldChar w:fldCharType="end"/>
        </w:r>
      </w:hyperlink>
    </w:p>
    <w:p>
      <w:pPr>
        <w:pStyle w:val="TOC2"/>
        <w:tabs>
          <w:tab w:val="right" w:leader="dot" w:pos="8306"/>
        </w:tabs>
      </w:pPr>
      <w:hyperlink w:anchor="_Toc26779" w:history="1">
        <w:r>
          <w:rPr>
            <w:rFonts w:ascii="仿宋" w:eastAsia="仿宋" w:hAnsi="仿宋" w:cs="仿宋" w:hint="eastAsia"/>
            <w:lang w:eastAsia="zh-CN"/>
          </w:rPr>
          <w:t>(一)、股东权利及义务</w:t>
        </w:r>
        <w:r>
          <w:tab/>
        </w:r>
        <w:r>
          <w:fldChar w:fldCharType="begin"/>
        </w:r>
        <w:r>
          <w:instrText xml:space="preserve"> PAGEREF _Toc26779 \h </w:instrText>
        </w:r>
        <w:r>
          <w:fldChar w:fldCharType="separate"/>
        </w:r>
        <w:r>
          <w:t>13</w:t>
        </w:r>
        <w:r>
          <w:fldChar w:fldCharType="end"/>
        </w:r>
      </w:hyperlink>
    </w:p>
    <w:p>
      <w:pPr>
        <w:pStyle w:val="TOC2"/>
        <w:tabs>
          <w:tab w:val="right" w:leader="dot" w:pos="8306"/>
        </w:tabs>
      </w:pPr>
      <w:hyperlink w:anchor="_Toc24290" w:history="1">
        <w:r>
          <w:rPr>
            <w:rFonts w:ascii="仿宋" w:eastAsia="仿宋" w:hAnsi="仿宋" w:cs="仿宋" w:hint="eastAsia"/>
            <w:lang w:eastAsia="zh-CN"/>
          </w:rPr>
          <w:t>(二)、董事</w:t>
        </w:r>
        <w:r>
          <w:tab/>
        </w:r>
        <w:r>
          <w:fldChar w:fldCharType="begin"/>
        </w:r>
        <w:r>
          <w:instrText xml:space="preserve"> PAGEREF _Toc24290 \h </w:instrText>
        </w:r>
        <w:r>
          <w:fldChar w:fldCharType="separate"/>
        </w:r>
        <w:r>
          <w:t>15</w:t>
        </w:r>
        <w:r>
          <w:fldChar w:fldCharType="end"/>
        </w:r>
      </w:hyperlink>
    </w:p>
    <w:p>
      <w:pPr>
        <w:pStyle w:val="TOC2"/>
        <w:tabs>
          <w:tab w:val="right" w:leader="dot" w:pos="8306"/>
        </w:tabs>
      </w:pPr>
      <w:hyperlink w:anchor="_Toc16056" w:history="1">
        <w:r>
          <w:rPr>
            <w:rFonts w:ascii="仿宋" w:eastAsia="仿宋" w:hAnsi="仿宋" w:cs="仿宋" w:hint="eastAsia"/>
            <w:lang w:eastAsia="zh-CN"/>
          </w:rPr>
          <w:t>(三)、高级管理人员</w:t>
        </w:r>
        <w:r>
          <w:tab/>
        </w:r>
        <w:r>
          <w:fldChar w:fldCharType="begin"/>
        </w:r>
        <w:r>
          <w:instrText xml:space="preserve"> PAGEREF _Toc16056 \h </w:instrText>
        </w:r>
        <w:r>
          <w:fldChar w:fldCharType="separate"/>
        </w:r>
        <w:r>
          <w:t>20</w:t>
        </w:r>
        <w:r>
          <w:fldChar w:fldCharType="end"/>
        </w:r>
      </w:hyperlink>
    </w:p>
    <w:p>
      <w:pPr>
        <w:pStyle w:val="TOC2"/>
        <w:tabs>
          <w:tab w:val="right" w:leader="dot" w:pos="8306"/>
        </w:tabs>
      </w:pPr>
      <w:hyperlink w:anchor="_Toc26538" w:history="1">
        <w:r>
          <w:rPr>
            <w:rFonts w:ascii="仿宋" w:eastAsia="仿宋" w:hAnsi="仿宋" w:cs="仿宋" w:hint="eastAsia"/>
            <w:lang w:eastAsia="zh-CN"/>
          </w:rPr>
          <w:t>(四)、监事</w:t>
        </w:r>
        <w:r>
          <w:tab/>
        </w:r>
        <w:r>
          <w:fldChar w:fldCharType="begin"/>
        </w:r>
        <w:r>
          <w:instrText xml:space="preserve"> PAGEREF _Toc26538 \h </w:instrText>
        </w:r>
        <w:r>
          <w:fldChar w:fldCharType="separate"/>
        </w:r>
        <w:r>
          <w:t>21</w:t>
        </w:r>
        <w:r>
          <w:fldChar w:fldCharType="end"/>
        </w:r>
      </w:hyperlink>
    </w:p>
    <w:p>
      <w:pPr>
        <w:pStyle w:val="TOC1"/>
        <w:tabs>
          <w:tab w:val="right" w:leader="dot" w:pos="8306"/>
        </w:tabs>
      </w:pPr>
      <w:hyperlink w:anchor="_Toc8743" w:history="1">
        <w:r>
          <w:rPr>
            <w:rFonts w:ascii="仿宋" w:eastAsia="仿宋" w:hAnsi="仿宋" w:cs="仿宋" w:hint="eastAsia"/>
            <w:lang w:eastAsia="zh-CN"/>
          </w:rPr>
          <w:t>四、自媒体文化筹建公司基本信息</w:t>
        </w:r>
        <w:r>
          <w:tab/>
        </w:r>
        <w:r>
          <w:fldChar w:fldCharType="begin"/>
        </w:r>
        <w:r>
          <w:instrText xml:space="preserve"> PAGEREF _Toc8743 \h </w:instrText>
        </w:r>
        <w:r>
          <w:fldChar w:fldCharType="separate"/>
        </w:r>
        <w:r>
          <w:t>23</w:t>
        </w:r>
        <w:r>
          <w:fldChar w:fldCharType="end"/>
        </w:r>
      </w:hyperlink>
    </w:p>
    <w:p>
      <w:pPr>
        <w:pStyle w:val="TOC2"/>
        <w:tabs>
          <w:tab w:val="right" w:leader="dot" w:pos="8306"/>
        </w:tabs>
      </w:pPr>
      <w:hyperlink w:anchor="_Toc26275" w:history="1">
        <w:r>
          <w:rPr>
            <w:rFonts w:ascii="仿宋" w:eastAsia="仿宋" w:hAnsi="仿宋" w:cs="仿宋" w:hint="eastAsia"/>
            <w:lang w:eastAsia="zh-CN"/>
          </w:rPr>
          <w:t>(一)、公司名称</w:t>
        </w:r>
        <w:r>
          <w:tab/>
        </w:r>
        <w:r>
          <w:fldChar w:fldCharType="begin"/>
        </w:r>
        <w:r>
          <w:instrText xml:space="preserve"> PAGEREF _Toc26275 \h </w:instrText>
        </w:r>
        <w:r>
          <w:fldChar w:fldCharType="separate"/>
        </w:r>
        <w:r>
          <w:t>23</w:t>
        </w:r>
        <w:r>
          <w:fldChar w:fldCharType="end"/>
        </w:r>
      </w:hyperlink>
    </w:p>
    <w:p>
      <w:pPr>
        <w:pStyle w:val="TOC2"/>
        <w:tabs>
          <w:tab w:val="right" w:leader="dot" w:pos="8306"/>
        </w:tabs>
      </w:pPr>
      <w:hyperlink w:anchor="_Toc16772" w:history="1">
        <w:r>
          <w:rPr>
            <w:rFonts w:ascii="仿宋" w:eastAsia="仿宋" w:hAnsi="仿宋" w:cs="仿宋" w:hint="eastAsia"/>
            <w:lang w:eastAsia="zh-CN"/>
          </w:rPr>
          <w:t>(二)、注册资本</w:t>
        </w:r>
        <w:r>
          <w:tab/>
        </w:r>
        <w:r>
          <w:fldChar w:fldCharType="begin"/>
        </w:r>
        <w:r>
          <w:instrText xml:space="preserve"> PAGEREF _Toc16772 \h </w:instrText>
        </w:r>
        <w:r>
          <w:fldChar w:fldCharType="separate"/>
        </w:r>
        <w:r>
          <w:t>23</w:t>
        </w:r>
        <w:r>
          <w:fldChar w:fldCharType="end"/>
        </w:r>
      </w:hyperlink>
    </w:p>
    <w:p>
      <w:pPr>
        <w:pStyle w:val="TOC2"/>
        <w:tabs>
          <w:tab w:val="right" w:leader="dot" w:pos="8306"/>
        </w:tabs>
      </w:pPr>
      <w:hyperlink w:anchor="_Toc27472" w:history="1">
        <w:r>
          <w:rPr>
            <w:rFonts w:ascii="仿宋" w:eastAsia="仿宋" w:hAnsi="仿宋" w:cs="仿宋" w:hint="eastAsia"/>
            <w:lang w:eastAsia="zh-CN"/>
          </w:rPr>
          <w:t>(三)、注册地址</w:t>
        </w:r>
        <w:r>
          <w:tab/>
        </w:r>
        <w:r>
          <w:fldChar w:fldCharType="begin"/>
        </w:r>
        <w:r>
          <w:instrText xml:space="preserve"> PAGEREF _Toc27472 \h </w:instrText>
        </w:r>
        <w:r>
          <w:fldChar w:fldCharType="separate"/>
        </w:r>
        <w:r>
          <w:t>23</w:t>
        </w:r>
        <w:r>
          <w:fldChar w:fldCharType="end"/>
        </w:r>
      </w:hyperlink>
    </w:p>
    <w:p>
      <w:pPr>
        <w:pStyle w:val="TOC2"/>
        <w:tabs>
          <w:tab w:val="right" w:leader="dot" w:pos="8306"/>
        </w:tabs>
      </w:pPr>
      <w:hyperlink w:anchor="_Toc25683" w:history="1">
        <w:r>
          <w:rPr>
            <w:rFonts w:ascii="仿宋" w:eastAsia="仿宋" w:hAnsi="仿宋" w:cs="仿宋" w:hint="eastAsia"/>
            <w:lang w:eastAsia="zh-CN"/>
          </w:rPr>
          <w:t>(四)、法人代表</w:t>
        </w:r>
        <w:r>
          <w:tab/>
        </w:r>
        <w:r>
          <w:fldChar w:fldCharType="begin"/>
        </w:r>
        <w:r>
          <w:instrText xml:space="preserve"> PAGEREF _Toc25683 \h </w:instrText>
        </w:r>
        <w:r>
          <w:fldChar w:fldCharType="separate"/>
        </w:r>
        <w:r>
          <w:t>23</w:t>
        </w:r>
        <w:r>
          <w:fldChar w:fldCharType="end"/>
        </w:r>
      </w:hyperlink>
    </w:p>
    <w:p>
      <w:pPr>
        <w:pStyle w:val="TOC2"/>
        <w:tabs>
          <w:tab w:val="right" w:leader="dot" w:pos="8306"/>
        </w:tabs>
      </w:pPr>
      <w:hyperlink w:anchor="_Toc25862" w:history="1">
        <w:r>
          <w:rPr>
            <w:rFonts w:ascii="仿宋" w:eastAsia="仿宋" w:hAnsi="仿宋" w:cs="仿宋" w:hint="eastAsia"/>
            <w:lang w:eastAsia="zh-CN"/>
          </w:rPr>
          <w:t>(五)、主要经营范围</w:t>
        </w:r>
        <w:r>
          <w:tab/>
        </w:r>
        <w:r>
          <w:fldChar w:fldCharType="begin"/>
        </w:r>
        <w:r>
          <w:instrText xml:space="preserve"> PAGEREF _Toc25862 \h </w:instrText>
        </w:r>
        <w:r>
          <w:fldChar w:fldCharType="separate"/>
        </w:r>
        <w:r>
          <w:t>23</w:t>
        </w:r>
        <w:r>
          <w:fldChar w:fldCharType="end"/>
        </w:r>
      </w:hyperlink>
    </w:p>
    <w:p>
      <w:pPr>
        <w:pStyle w:val="TOC2"/>
        <w:tabs>
          <w:tab w:val="right" w:leader="dot" w:pos="8306"/>
        </w:tabs>
      </w:pPr>
      <w:hyperlink w:anchor="_Toc29420" w:history="1">
        <w:r>
          <w:rPr>
            <w:rFonts w:ascii="仿宋" w:eastAsia="仿宋" w:hAnsi="仿宋" w:cs="仿宋" w:hint="eastAsia"/>
            <w:lang w:eastAsia="zh-CN"/>
          </w:rPr>
          <w:t>(六)、主要股东</w:t>
        </w:r>
        <w:r>
          <w:tab/>
        </w:r>
        <w:r>
          <w:fldChar w:fldCharType="begin"/>
        </w:r>
        <w:r>
          <w:instrText xml:space="preserve"> PAGEREF _Toc29420 \h </w:instrText>
        </w:r>
        <w:r>
          <w:fldChar w:fldCharType="separate"/>
        </w:r>
        <w:r>
          <w:t>24</w:t>
        </w:r>
        <w:r>
          <w:fldChar w:fldCharType="end"/>
        </w:r>
      </w:hyperlink>
    </w:p>
    <w:p>
      <w:pPr>
        <w:pStyle w:val="TOC1"/>
        <w:tabs>
          <w:tab w:val="right" w:leader="dot" w:pos="8306"/>
        </w:tabs>
      </w:pPr>
      <w:hyperlink w:anchor="_Toc24492" w:history="1">
        <w:r>
          <w:rPr>
            <w:rFonts w:ascii="仿宋" w:eastAsia="仿宋" w:hAnsi="仿宋" w:cs="仿宋" w:hint="eastAsia"/>
            <w:lang w:eastAsia="zh-CN"/>
          </w:rPr>
          <w:t>五、公司成立背景及可行性分析</w:t>
        </w:r>
        <w:r>
          <w:tab/>
        </w:r>
        <w:r>
          <w:fldChar w:fldCharType="begin"/>
        </w:r>
        <w:r>
          <w:instrText xml:space="preserve"> PAGEREF _Toc24492 \h </w:instrText>
        </w:r>
        <w:r>
          <w:fldChar w:fldCharType="separate"/>
        </w:r>
        <w:r>
          <w:t>25</w:t>
        </w:r>
        <w:r>
          <w:fldChar w:fldCharType="end"/>
        </w:r>
      </w:hyperlink>
    </w:p>
    <w:p>
      <w:pPr>
        <w:pStyle w:val="TOC2"/>
        <w:tabs>
          <w:tab w:val="right" w:leader="dot" w:pos="8306"/>
        </w:tabs>
      </w:pPr>
      <w:hyperlink w:anchor="_Toc17089" w:history="1">
        <w:r>
          <w:rPr>
            <w:rFonts w:ascii="仿宋" w:eastAsia="仿宋" w:hAnsi="仿宋" w:cs="仿宋" w:hint="eastAsia"/>
            <w:lang w:eastAsia="zh-CN"/>
          </w:rPr>
          <w:t>(一)、发展思路</w:t>
        </w:r>
        <w:r>
          <w:tab/>
        </w:r>
        <w:r>
          <w:fldChar w:fldCharType="begin"/>
        </w:r>
        <w:r>
          <w:instrText xml:space="preserve"> PAGEREF _Toc17089 \h </w:instrText>
        </w:r>
        <w:r>
          <w:fldChar w:fldCharType="separate"/>
        </w:r>
        <w:r>
          <w:t>25</w:t>
        </w:r>
        <w:r>
          <w:fldChar w:fldCharType="end"/>
        </w:r>
      </w:hyperlink>
    </w:p>
    <w:p>
      <w:pPr>
        <w:pStyle w:val="TOC2"/>
        <w:tabs>
          <w:tab w:val="right" w:leader="dot" w:pos="8306"/>
        </w:tabs>
      </w:pPr>
      <w:hyperlink w:anchor="_Toc6003" w:history="1">
        <w:r>
          <w:rPr>
            <w:rFonts w:ascii="仿宋" w:eastAsia="仿宋" w:hAnsi="仿宋" w:cs="仿宋" w:hint="eastAsia"/>
            <w:lang w:eastAsia="zh-CN"/>
          </w:rPr>
          <w:t>(二)、产业发展背景分析</w:t>
        </w:r>
        <w:r>
          <w:tab/>
        </w:r>
        <w:r>
          <w:fldChar w:fldCharType="begin"/>
        </w:r>
        <w:r>
          <w:instrText xml:space="preserve"> PAGEREF _Toc6003 \h </w:instrText>
        </w:r>
        <w:r>
          <w:fldChar w:fldCharType="separate"/>
        </w:r>
        <w:r>
          <w:t>26</w:t>
        </w:r>
        <w:r>
          <w:fldChar w:fldCharType="end"/>
        </w:r>
      </w:hyperlink>
    </w:p>
    <w:p>
      <w:pPr>
        <w:pStyle w:val="TOC2"/>
        <w:tabs>
          <w:tab w:val="right" w:leader="dot" w:pos="8306"/>
        </w:tabs>
      </w:pPr>
      <w:hyperlink w:anchor="_Toc29120" w:history="1">
        <w:r>
          <w:rPr>
            <w:rFonts w:ascii="仿宋" w:eastAsia="仿宋" w:hAnsi="仿宋" w:cs="仿宋" w:hint="eastAsia"/>
            <w:lang w:eastAsia="zh-CN"/>
          </w:rPr>
          <w:t>(三)、产业发展原则</w:t>
        </w:r>
        <w:r>
          <w:tab/>
        </w:r>
        <w:r>
          <w:fldChar w:fldCharType="begin"/>
        </w:r>
        <w:r>
          <w:instrText xml:space="preserve"> PAGEREF _Toc29120 \h </w:instrText>
        </w:r>
        <w:r>
          <w:fldChar w:fldCharType="separate"/>
        </w:r>
        <w:r>
          <w:t>27</w:t>
        </w:r>
        <w:r>
          <w:fldChar w:fldCharType="end"/>
        </w:r>
      </w:hyperlink>
    </w:p>
    <w:p>
      <w:pPr>
        <w:pStyle w:val="TOC2"/>
        <w:tabs>
          <w:tab w:val="right" w:leader="dot" w:pos="8306"/>
        </w:tabs>
      </w:pPr>
      <w:hyperlink w:anchor="_Toc8990" w:history="1">
        <w:r>
          <w:rPr>
            <w:rFonts w:ascii="仿宋" w:eastAsia="仿宋" w:hAnsi="仿宋" w:cs="仿宋" w:hint="eastAsia"/>
            <w:lang w:eastAsia="zh-CN"/>
          </w:rPr>
          <w:t>(四)、区域产业环境分析</w:t>
        </w:r>
        <w:r>
          <w:tab/>
        </w:r>
        <w:r>
          <w:fldChar w:fldCharType="begin"/>
        </w:r>
        <w:r>
          <w:instrText xml:space="preserve"> PAGEREF _Toc8990 \h </w:instrText>
        </w:r>
        <w:r>
          <w:fldChar w:fldCharType="separate"/>
        </w:r>
        <w:r>
          <w:t>28</w:t>
        </w:r>
        <w:r>
          <w:fldChar w:fldCharType="end"/>
        </w:r>
      </w:hyperlink>
    </w:p>
    <w:p>
      <w:pPr>
        <w:pStyle w:val="TOC2"/>
        <w:tabs>
          <w:tab w:val="right" w:leader="dot" w:pos="8306"/>
        </w:tabs>
      </w:pPr>
      <w:hyperlink w:anchor="_Toc12773" w:history="1">
        <w:r>
          <w:rPr>
            <w:rFonts w:ascii="仿宋" w:eastAsia="仿宋" w:hAnsi="仿宋" w:cs="仿宋" w:hint="eastAsia"/>
            <w:lang w:eastAsia="zh-CN"/>
          </w:rPr>
          <w:t>(五)、可行性分析</w:t>
        </w:r>
        <w:r>
          <w:tab/>
        </w:r>
        <w:r>
          <w:fldChar w:fldCharType="begin"/>
        </w:r>
        <w:r>
          <w:instrText xml:space="preserve"> PAGEREF _Toc12773 \h </w:instrText>
        </w:r>
        <w:r>
          <w:fldChar w:fldCharType="separate"/>
        </w:r>
        <w:r>
          <w:t>30</w:t>
        </w:r>
        <w:r>
          <w:fldChar w:fldCharType="end"/>
        </w:r>
      </w:hyperlink>
    </w:p>
    <w:p>
      <w:pPr>
        <w:pStyle w:val="TOC2"/>
        <w:tabs>
          <w:tab w:val="right" w:leader="dot" w:pos="8306"/>
        </w:tabs>
      </w:pPr>
      <w:hyperlink w:anchor="_Toc12767" w:history="1">
        <w:r>
          <w:rPr>
            <w:rFonts w:ascii="仿宋" w:eastAsia="仿宋" w:hAnsi="仿宋" w:cs="仿宋" w:hint="eastAsia"/>
            <w:lang w:eastAsia="zh-CN"/>
          </w:rPr>
          <w:t>(六)、产业发展重点任务</w:t>
        </w:r>
        <w:r>
          <w:tab/>
        </w:r>
        <w:r>
          <w:fldChar w:fldCharType="begin"/>
        </w:r>
        <w:r>
          <w:instrText xml:space="preserve"> PAGEREF _Toc12767 \h </w:instrText>
        </w:r>
        <w:r>
          <w:fldChar w:fldCharType="separate"/>
        </w:r>
        <w:r>
          <w:t>31</w:t>
        </w:r>
        <w:r>
          <w:fldChar w:fldCharType="end"/>
        </w:r>
      </w:hyperlink>
    </w:p>
    <w:p>
      <w:pPr>
        <w:pStyle w:val="TOC2"/>
        <w:tabs>
          <w:tab w:val="right" w:leader="dot" w:pos="8306"/>
        </w:tabs>
      </w:pPr>
      <w:hyperlink w:anchor="_Toc11829" w:history="1">
        <w:r>
          <w:rPr>
            <w:rFonts w:ascii="仿宋" w:eastAsia="仿宋" w:hAnsi="仿宋" w:cs="仿宋" w:hint="eastAsia"/>
            <w:lang w:eastAsia="zh-CN"/>
          </w:rPr>
          <w:t>(七)、自媒体文化项目建设必要性分析</w:t>
        </w:r>
        <w:r>
          <w:tab/>
        </w:r>
        <w:r>
          <w:fldChar w:fldCharType="begin"/>
        </w:r>
        <w:r>
          <w:instrText xml:space="preserve"> PAGEREF _Toc11829 \h </w:instrText>
        </w:r>
        <w:r>
          <w:fldChar w:fldCharType="separate"/>
        </w:r>
        <w:r>
          <w:t>33</w:t>
        </w:r>
        <w:r>
          <w:fldChar w:fldCharType="end"/>
        </w:r>
      </w:hyperlink>
    </w:p>
    <w:p>
      <w:pPr>
        <w:pStyle w:val="TOC1"/>
        <w:tabs>
          <w:tab w:val="right" w:leader="dot" w:pos="8306"/>
        </w:tabs>
      </w:pPr>
      <w:hyperlink w:anchor="_Toc214" w:history="1">
        <w:r>
          <w:rPr>
            <w:rFonts w:ascii="仿宋" w:eastAsia="仿宋" w:hAnsi="仿宋" w:cs="仿宋" w:hint="eastAsia"/>
            <w:lang w:eastAsia="zh-CN"/>
          </w:rPr>
          <w:t>六、投资方案分析</w:t>
        </w:r>
        <w:r>
          <w:tab/>
        </w:r>
        <w:r>
          <w:fldChar w:fldCharType="begin"/>
        </w:r>
        <w:r>
          <w:instrText xml:space="preserve"> PAGEREF _Toc214 \h </w:instrText>
        </w:r>
        <w:r>
          <w:fldChar w:fldCharType="separate"/>
        </w:r>
        <w:r>
          <w:t>34</w:t>
        </w:r>
        <w:r>
          <w:fldChar w:fldCharType="end"/>
        </w:r>
      </w:hyperlink>
    </w:p>
    <w:p>
      <w:pPr>
        <w:pStyle w:val="TOC2"/>
        <w:tabs>
          <w:tab w:val="right" w:leader="dot" w:pos="8306"/>
        </w:tabs>
      </w:pPr>
      <w:hyperlink w:anchor="_Toc15545" w:history="1">
        <w:r>
          <w:rPr>
            <w:rFonts w:ascii="仿宋" w:eastAsia="仿宋" w:hAnsi="仿宋" w:cs="仿宋" w:hint="eastAsia"/>
            <w:lang w:eastAsia="zh-CN"/>
          </w:rPr>
          <w:t>(一)、编制说明</w:t>
        </w:r>
        <w:r>
          <w:tab/>
        </w:r>
        <w:r>
          <w:fldChar w:fldCharType="begin"/>
        </w:r>
        <w:r>
          <w:instrText xml:space="preserve"> PAGEREF _Toc15545 \h </w:instrText>
        </w:r>
        <w:r>
          <w:fldChar w:fldCharType="separate"/>
        </w:r>
        <w:r>
          <w:t>34</w:t>
        </w:r>
        <w:r>
          <w:fldChar w:fldCharType="end"/>
        </w:r>
      </w:hyperlink>
    </w:p>
    <w:p>
      <w:pPr>
        <w:pStyle w:val="TOC2"/>
        <w:tabs>
          <w:tab w:val="right" w:leader="dot" w:pos="8306"/>
        </w:tabs>
      </w:pPr>
      <w:hyperlink w:anchor="_Toc3499" w:history="1">
        <w:r>
          <w:rPr>
            <w:rFonts w:ascii="仿宋" w:eastAsia="仿宋" w:hAnsi="仿宋" w:cs="仿宋" w:hint="eastAsia"/>
            <w:lang w:eastAsia="zh-CN"/>
          </w:rPr>
          <w:t>(二)、建设投资</w:t>
        </w:r>
        <w:r>
          <w:tab/>
        </w:r>
        <w:r>
          <w:fldChar w:fldCharType="begin"/>
        </w:r>
        <w:r>
          <w:instrText xml:space="preserve"> PAGEREF _Toc3499 \h </w:instrText>
        </w:r>
        <w:r>
          <w:fldChar w:fldCharType="separate"/>
        </w:r>
        <w:r>
          <w:t>35</w:t>
        </w:r>
        <w:r>
          <w:fldChar w:fldCharType="end"/>
        </w:r>
      </w:hyperlink>
    </w:p>
    <w:p>
      <w:pPr>
        <w:pStyle w:val="TOC2"/>
        <w:tabs>
          <w:tab w:val="right" w:leader="dot" w:pos="8306"/>
        </w:tabs>
      </w:pPr>
      <w:hyperlink w:anchor="_Toc27959" w:history="1">
        <w:r>
          <w:rPr>
            <w:rFonts w:ascii="仿宋" w:eastAsia="仿宋" w:hAnsi="仿宋" w:cs="仿宋" w:hint="eastAsia"/>
            <w:lang w:eastAsia="zh-CN"/>
          </w:rPr>
          <w:t>(三)、建设期利息</w:t>
        </w:r>
        <w:r>
          <w:tab/>
        </w:r>
        <w:r>
          <w:fldChar w:fldCharType="begin"/>
        </w:r>
        <w:r>
          <w:instrText xml:space="preserve"> PAGEREF _Toc27959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0" w:history="1">
        <w:r>
          <w:rPr>
            <w:rFonts w:ascii="仿宋" w:eastAsia="仿宋" w:hAnsi="仿宋" w:cs="仿宋" w:hint="eastAsia"/>
            <w:lang w:eastAsia="zh-CN"/>
          </w:rPr>
          <w:t>(四)、流动资金</w:t>
        </w:r>
        <w:r>
          <w:tab/>
        </w:r>
        <w:r>
          <w:fldChar w:fldCharType="begin"/>
        </w:r>
        <w:r>
          <w:instrText xml:space="preserve"> PAGEREF _Toc30430 \h </w:instrText>
        </w:r>
        <w:r>
          <w:fldChar w:fldCharType="separate"/>
        </w:r>
        <w:r>
          <w:t>35</w:t>
        </w:r>
        <w:r>
          <w:fldChar w:fldCharType="end"/>
        </w:r>
      </w:hyperlink>
    </w:p>
    <w:p>
      <w:pPr>
        <w:pStyle w:val="TOC2"/>
        <w:tabs>
          <w:tab w:val="right" w:leader="dot" w:pos="8306"/>
        </w:tabs>
      </w:pPr>
      <w:hyperlink w:anchor="_Toc17074" w:history="1">
        <w:r>
          <w:rPr>
            <w:rFonts w:ascii="仿宋" w:eastAsia="仿宋" w:hAnsi="仿宋" w:cs="仿宋" w:hint="eastAsia"/>
            <w:lang w:eastAsia="zh-CN"/>
          </w:rPr>
          <w:t>(五)、自媒体文化项目总投资</w:t>
        </w:r>
        <w:r>
          <w:tab/>
        </w:r>
        <w:r>
          <w:fldChar w:fldCharType="begin"/>
        </w:r>
        <w:r>
          <w:instrText xml:space="preserve"> PAGEREF _Toc17074 \h </w:instrText>
        </w:r>
        <w:r>
          <w:fldChar w:fldCharType="separate"/>
        </w:r>
        <w:r>
          <w:t>36</w:t>
        </w:r>
        <w:r>
          <w:fldChar w:fldCharType="end"/>
        </w:r>
      </w:hyperlink>
    </w:p>
    <w:p>
      <w:pPr>
        <w:pStyle w:val="TOC2"/>
        <w:tabs>
          <w:tab w:val="right" w:leader="dot" w:pos="8306"/>
        </w:tabs>
      </w:pPr>
      <w:hyperlink w:anchor="_Toc16328" w:history="1">
        <w:r>
          <w:rPr>
            <w:rFonts w:ascii="仿宋" w:eastAsia="仿宋" w:hAnsi="仿宋" w:cs="仿宋" w:hint="eastAsia"/>
            <w:lang w:eastAsia="zh-CN"/>
          </w:rPr>
          <w:t>(六)、资金筹措与投资计划</w:t>
        </w:r>
        <w:r>
          <w:tab/>
        </w:r>
        <w:r>
          <w:fldChar w:fldCharType="begin"/>
        </w:r>
        <w:r>
          <w:instrText xml:space="preserve"> PAGEREF _Toc16328 \h </w:instrText>
        </w:r>
        <w:r>
          <w:fldChar w:fldCharType="separate"/>
        </w:r>
        <w:r>
          <w:t>36</w:t>
        </w:r>
        <w:r>
          <w:fldChar w:fldCharType="end"/>
        </w:r>
      </w:hyperlink>
    </w:p>
    <w:p>
      <w:pPr>
        <w:pStyle w:val="TOC1"/>
        <w:tabs>
          <w:tab w:val="right" w:leader="dot" w:pos="8306"/>
        </w:tabs>
      </w:pPr>
      <w:hyperlink w:anchor="_Toc5632" w:history="1">
        <w:r>
          <w:rPr>
            <w:rFonts w:ascii="仿宋" w:eastAsia="仿宋" w:hAnsi="仿宋" w:cs="仿宋" w:hint="eastAsia"/>
            <w:lang w:eastAsia="zh-CN"/>
          </w:rPr>
          <w:t>七、自媒体文化项目风险分析</w:t>
        </w:r>
        <w:r>
          <w:tab/>
        </w:r>
        <w:r>
          <w:fldChar w:fldCharType="begin"/>
        </w:r>
        <w:r>
          <w:instrText xml:space="preserve"> PAGEREF _Toc5632 \h </w:instrText>
        </w:r>
        <w:r>
          <w:fldChar w:fldCharType="separate"/>
        </w:r>
        <w:r>
          <w:t>36</w:t>
        </w:r>
        <w:r>
          <w:fldChar w:fldCharType="end"/>
        </w:r>
      </w:hyperlink>
    </w:p>
    <w:p>
      <w:pPr>
        <w:pStyle w:val="TOC2"/>
        <w:tabs>
          <w:tab w:val="right" w:leader="dot" w:pos="8306"/>
        </w:tabs>
      </w:pPr>
      <w:hyperlink w:anchor="_Toc7515" w:history="1">
        <w:r>
          <w:rPr>
            <w:rFonts w:ascii="仿宋" w:eastAsia="仿宋" w:hAnsi="仿宋" w:cs="仿宋" w:hint="eastAsia"/>
            <w:lang w:eastAsia="zh-CN"/>
          </w:rPr>
          <w:t>(一)、自媒体文化项目风险分析</w:t>
        </w:r>
        <w:r>
          <w:tab/>
        </w:r>
        <w:r>
          <w:fldChar w:fldCharType="begin"/>
        </w:r>
        <w:r>
          <w:instrText xml:space="preserve"> PAGEREF _Toc7515 \h </w:instrText>
        </w:r>
        <w:r>
          <w:fldChar w:fldCharType="separate"/>
        </w:r>
        <w:r>
          <w:t>36</w:t>
        </w:r>
        <w:r>
          <w:fldChar w:fldCharType="end"/>
        </w:r>
      </w:hyperlink>
    </w:p>
    <w:p>
      <w:pPr>
        <w:pStyle w:val="TOC2"/>
        <w:tabs>
          <w:tab w:val="right" w:leader="dot" w:pos="8306"/>
        </w:tabs>
      </w:pPr>
      <w:hyperlink w:anchor="_Toc20979" w:history="1">
        <w:r>
          <w:rPr>
            <w:rFonts w:ascii="仿宋" w:eastAsia="仿宋" w:hAnsi="仿宋" w:cs="仿宋" w:hint="eastAsia"/>
            <w:lang w:eastAsia="zh-CN"/>
          </w:rPr>
          <w:t>(二)、自媒体文化项目风险对策</w:t>
        </w:r>
        <w:r>
          <w:tab/>
        </w:r>
        <w:r>
          <w:fldChar w:fldCharType="begin"/>
        </w:r>
        <w:r>
          <w:instrText xml:space="preserve"> PAGEREF _Toc20979 \h </w:instrText>
        </w:r>
        <w:r>
          <w:fldChar w:fldCharType="separate"/>
        </w:r>
        <w:r>
          <w:t>38</w:t>
        </w:r>
        <w:r>
          <w:fldChar w:fldCharType="end"/>
        </w:r>
      </w:hyperlink>
    </w:p>
    <w:p>
      <w:pPr>
        <w:pStyle w:val="TOC1"/>
        <w:tabs>
          <w:tab w:val="right" w:leader="dot" w:pos="8306"/>
        </w:tabs>
      </w:pPr>
      <w:hyperlink w:anchor="_Toc23072" w:history="1">
        <w:r>
          <w:rPr>
            <w:rFonts w:ascii="仿宋" w:eastAsia="仿宋" w:hAnsi="仿宋" w:cs="仿宋" w:hint="eastAsia"/>
            <w:lang w:eastAsia="zh-CN"/>
          </w:rPr>
          <w:t>八、环境保护分析</w:t>
        </w:r>
        <w:r>
          <w:tab/>
        </w:r>
        <w:r>
          <w:fldChar w:fldCharType="begin"/>
        </w:r>
        <w:r>
          <w:instrText xml:space="preserve"> PAGEREF _Toc23072 \h </w:instrText>
        </w:r>
        <w:r>
          <w:fldChar w:fldCharType="separate"/>
        </w:r>
        <w:r>
          <w:t>39</w:t>
        </w:r>
        <w:r>
          <w:fldChar w:fldCharType="end"/>
        </w:r>
      </w:hyperlink>
    </w:p>
    <w:p>
      <w:pPr>
        <w:pStyle w:val="TOC2"/>
        <w:tabs>
          <w:tab w:val="right" w:leader="dot" w:pos="8306"/>
        </w:tabs>
      </w:pPr>
      <w:hyperlink w:anchor="_Toc32234" w:history="1">
        <w:r>
          <w:rPr>
            <w:rFonts w:ascii="仿宋" w:eastAsia="仿宋" w:hAnsi="仿宋" w:cs="仿宋" w:hint="eastAsia"/>
            <w:lang w:eastAsia="zh-CN"/>
          </w:rPr>
          <w:t>(一)、编制依据</w:t>
        </w:r>
        <w:r>
          <w:tab/>
        </w:r>
        <w:r>
          <w:fldChar w:fldCharType="begin"/>
        </w:r>
        <w:r>
          <w:instrText xml:space="preserve"> PAGEREF _Toc32234 \h </w:instrText>
        </w:r>
        <w:r>
          <w:fldChar w:fldCharType="separate"/>
        </w:r>
        <w:r>
          <w:t>39</w:t>
        </w:r>
        <w:r>
          <w:fldChar w:fldCharType="end"/>
        </w:r>
      </w:hyperlink>
    </w:p>
    <w:p>
      <w:pPr>
        <w:pStyle w:val="TOC2"/>
        <w:tabs>
          <w:tab w:val="right" w:leader="dot" w:pos="8306"/>
        </w:tabs>
      </w:pPr>
      <w:hyperlink w:anchor="_Toc4880" w:history="1">
        <w:r>
          <w:rPr>
            <w:rFonts w:ascii="仿宋" w:eastAsia="仿宋" w:hAnsi="仿宋" w:cs="仿宋" w:hint="eastAsia"/>
            <w:lang w:eastAsia="zh-CN"/>
          </w:rPr>
          <w:t>(二)、环境影响合理性分析</w:t>
        </w:r>
        <w:r>
          <w:tab/>
        </w:r>
        <w:r>
          <w:fldChar w:fldCharType="begin"/>
        </w:r>
        <w:r>
          <w:instrText xml:space="preserve"> PAGEREF _Toc4880 \h </w:instrText>
        </w:r>
        <w:r>
          <w:fldChar w:fldCharType="separate"/>
        </w:r>
        <w:r>
          <w:t>39</w:t>
        </w:r>
        <w:r>
          <w:fldChar w:fldCharType="end"/>
        </w:r>
      </w:hyperlink>
    </w:p>
    <w:p>
      <w:pPr>
        <w:pStyle w:val="TOC2"/>
        <w:tabs>
          <w:tab w:val="right" w:leader="dot" w:pos="8306"/>
        </w:tabs>
      </w:pPr>
      <w:hyperlink w:anchor="_Toc29122" w:history="1">
        <w:r>
          <w:rPr>
            <w:rFonts w:ascii="仿宋" w:eastAsia="仿宋" w:hAnsi="仿宋" w:cs="仿宋" w:hint="eastAsia"/>
            <w:lang w:eastAsia="zh-CN"/>
          </w:rPr>
          <w:t>(三)、建设期大气环境影响分析</w:t>
        </w:r>
        <w:r>
          <w:tab/>
        </w:r>
        <w:r>
          <w:fldChar w:fldCharType="begin"/>
        </w:r>
        <w:r>
          <w:instrText xml:space="preserve"> PAGEREF _Toc29122 \h </w:instrText>
        </w:r>
        <w:r>
          <w:fldChar w:fldCharType="separate"/>
        </w:r>
        <w:r>
          <w:t>40</w:t>
        </w:r>
        <w:r>
          <w:fldChar w:fldCharType="end"/>
        </w:r>
      </w:hyperlink>
    </w:p>
    <w:p>
      <w:pPr>
        <w:pStyle w:val="TOC2"/>
        <w:tabs>
          <w:tab w:val="right" w:leader="dot" w:pos="8306"/>
        </w:tabs>
      </w:pPr>
      <w:hyperlink w:anchor="_Toc23601" w:history="1">
        <w:r>
          <w:rPr>
            <w:rFonts w:ascii="仿宋" w:eastAsia="仿宋" w:hAnsi="仿宋" w:cs="仿宋" w:hint="eastAsia"/>
            <w:lang w:eastAsia="zh-CN"/>
          </w:rPr>
          <w:t>(四)、建设期水环境影响分析</w:t>
        </w:r>
        <w:r>
          <w:tab/>
        </w:r>
        <w:r>
          <w:fldChar w:fldCharType="begin"/>
        </w:r>
        <w:r>
          <w:instrText xml:space="preserve"> PAGEREF _Toc23601 \h </w:instrText>
        </w:r>
        <w:r>
          <w:fldChar w:fldCharType="separate"/>
        </w:r>
        <w:r>
          <w:t>41</w:t>
        </w:r>
        <w:r>
          <w:fldChar w:fldCharType="end"/>
        </w:r>
      </w:hyperlink>
    </w:p>
    <w:p>
      <w:pPr>
        <w:pStyle w:val="TOC2"/>
        <w:tabs>
          <w:tab w:val="right" w:leader="dot" w:pos="8306"/>
        </w:tabs>
      </w:pPr>
      <w:hyperlink w:anchor="_Toc9857" w:history="1">
        <w:r>
          <w:rPr>
            <w:rFonts w:ascii="仿宋" w:eastAsia="仿宋" w:hAnsi="仿宋" w:cs="仿宋" w:hint="eastAsia"/>
            <w:lang w:eastAsia="zh-CN"/>
          </w:rPr>
          <w:t>(五)、建设期固体废弃物环境影响分析</w:t>
        </w:r>
        <w:r>
          <w:tab/>
        </w:r>
        <w:r>
          <w:fldChar w:fldCharType="begin"/>
        </w:r>
        <w:r>
          <w:instrText xml:space="preserve"> PAGEREF _Toc9857 \h </w:instrText>
        </w:r>
        <w:r>
          <w:fldChar w:fldCharType="separate"/>
        </w:r>
        <w:r>
          <w:t>42</w:t>
        </w:r>
        <w:r>
          <w:fldChar w:fldCharType="end"/>
        </w:r>
      </w:hyperlink>
    </w:p>
    <w:p>
      <w:pPr>
        <w:pStyle w:val="TOC2"/>
        <w:tabs>
          <w:tab w:val="right" w:leader="dot" w:pos="8306"/>
        </w:tabs>
      </w:pPr>
      <w:hyperlink w:anchor="_Toc4899" w:history="1">
        <w:r>
          <w:rPr>
            <w:rFonts w:ascii="仿宋" w:eastAsia="仿宋" w:hAnsi="仿宋" w:cs="仿宋" w:hint="eastAsia"/>
            <w:lang w:eastAsia="zh-CN"/>
          </w:rPr>
          <w:t>(六)、建设期声环境影响分析</w:t>
        </w:r>
        <w:r>
          <w:tab/>
        </w:r>
        <w:r>
          <w:fldChar w:fldCharType="begin"/>
        </w:r>
        <w:r>
          <w:instrText xml:space="preserve"> PAGEREF _Toc4899 \h </w:instrText>
        </w:r>
        <w:r>
          <w:fldChar w:fldCharType="separate"/>
        </w:r>
        <w:r>
          <w:t>43</w:t>
        </w:r>
        <w:r>
          <w:fldChar w:fldCharType="end"/>
        </w:r>
      </w:hyperlink>
    </w:p>
    <w:p>
      <w:pPr>
        <w:pStyle w:val="TOC2"/>
        <w:tabs>
          <w:tab w:val="right" w:leader="dot" w:pos="8306"/>
        </w:tabs>
      </w:pPr>
      <w:hyperlink w:anchor="_Toc28984" w:history="1">
        <w:r>
          <w:rPr>
            <w:rFonts w:ascii="仿宋" w:eastAsia="仿宋" w:hAnsi="仿宋" w:cs="仿宋" w:hint="eastAsia"/>
            <w:lang w:eastAsia="zh-CN"/>
          </w:rPr>
          <w:t>(七)、营运期大气环境影响分析</w:t>
        </w:r>
        <w:r>
          <w:tab/>
        </w:r>
        <w:r>
          <w:fldChar w:fldCharType="begin"/>
        </w:r>
        <w:r>
          <w:instrText xml:space="preserve"> PAGEREF _Toc28984 \h </w:instrText>
        </w:r>
        <w:r>
          <w:fldChar w:fldCharType="separate"/>
        </w:r>
        <w:r>
          <w:t>45</w:t>
        </w:r>
        <w:r>
          <w:fldChar w:fldCharType="end"/>
        </w:r>
      </w:hyperlink>
    </w:p>
    <w:p>
      <w:pPr>
        <w:pStyle w:val="TOC2"/>
        <w:tabs>
          <w:tab w:val="right" w:leader="dot" w:pos="8306"/>
        </w:tabs>
      </w:pPr>
      <w:hyperlink w:anchor="_Toc5883" w:history="1">
        <w:r>
          <w:rPr>
            <w:rFonts w:ascii="仿宋" w:eastAsia="仿宋" w:hAnsi="仿宋" w:cs="仿宋" w:hint="eastAsia"/>
            <w:lang w:eastAsia="zh-CN"/>
          </w:rPr>
          <w:t>(八)、营运期水环境影响分析</w:t>
        </w:r>
        <w:r>
          <w:tab/>
        </w:r>
        <w:r>
          <w:fldChar w:fldCharType="begin"/>
        </w:r>
        <w:r>
          <w:instrText xml:space="preserve"> PAGEREF _Toc5883 \h </w:instrText>
        </w:r>
        <w:r>
          <w:fldChar w:fldCharType="separate"/>
        </w:r>
        <w:r>
          <w:t>46</w:t>
        </w:r>
        <w:r>
          <w:fldChar w:fldCharType="end"/>
        </w:r>
      </w:hyperlink>
    </w:p>
    <w:p>
      <w:pPr>
        <w:pStyle w:val="TOC2"/>
        <w:tabs>
          <w:tab w:val="right" w:leader="dot" w:pos="8306"/>
        </w:tabs>
      </w:pPr>
      <w:hyperlink w:anchor="_Toc8669" w:history="1">
        <w:r>
          <w:rPr>
            <w:rFonts w:ascii="仿宋" w:eastAsia="仿宋" w:hAnsi="仿宋" w:cs="仿宋" w:hint="eastAsia"/>
            <w:lang w:eastAsia="zh-CN"/>
          </w:rPr>
          <w:t>(九)、营运期固体废弃物环境影响分析</w:t>
        </w:r>
        <w:r>
          <w:tab/>
        </w:r>
        <w:r>
          <w:fldChar w:fldCharType="begin"/>
        </w:r>
        <w:r>
          <w:instrText xml:space="preserve"> PAGEREF _Toc8669 \h </w:instrText>
        </w:r>
        <w:r>
          <w:fldChar w:fldCharType="separate"/>
        </w:r>
        <w:r>
          <w:t>47</w:t>
        </w:r>
        <w:r>
          <w:fldChar w:fldCharType="end"/>
        </w:r>
      </w:hyperlink>
    </w:p>
    <w:p>
      <w:pPr>
        <w:pStyle w:val="TOC2"/>
        <w:tabs>
          <w:tab w:val="right" w:leader="dot" w:pos="8306"/>
        </w:tabs>
      </w:pPr>
      <w:hyperlink w:anchor="_Toc6180" w:history="1">
        <w:r>
          <w:rPr>
            <w:rFonts w:ascii="仿宋" w:eastAsia="仿宋" w:hAnsi="仿宋" w:cs="仿宋" w:hint="eastAsia"/>
            <w:lang w:eastAsia="zh-CN"/>
          </w:rPr>
          <w:t>(十)、营运期声环境影响分析</w:t>
        </w:r>
        <w:r>
          <w:tab/>
        </w:r>
        <w:r>
          <w:fldChar w:fldCharType="begin"/>
        </w:r>
        <w:r>
          <w:instrText xml:space="preserve"> PAGEREF _Toc6180 \h </w:instrText>
        </w:r>
        <w:r>
          <w:fldChar w:fldCharType="separate"/>
        </w:r>
        <w:r>
          <w:t>48</w:t>
        </w:r>
        <w:r>
          <w:fldChar w:fldCharType="end"/>
        </w:r>
      </w:hyperlink>
    </w:p>
    <w:p>
      <w:pPr>
        <w:pStyle w:val="TOC2"/>
        <w:tabs>
          <w:tab w:val="right" w:leader="dot" w:pos="8306"/>
        </w:tabs>
      </w:pPr>
      <w:hyperlink w:anchor="_Toc3644" w:history="1">
        <w:r>
          <w:rPr>
            <w:rFonts w:ascii="仿宋" w:eastAsia="仿宋" w:hAnsi="仿宋" w:cs="仿宋" w:hint="eastAsia"/>
            <w:lang w:eastAsia="zh-CN"/>
          </w:rPr>
          <w:t>(十一)、清洁生产</w:t>
        </w:r>
        <w:r>
          <w:tab/>
        </w:r>
        <w:r>
          <w:fldChar w:fldCharType="begin"/>
        </w:r>
        <w:r>
          <w:instrText xml:space="preserve"> PAGEREF _Toc3644 \h </w:instrText>
        </w:r>
        <w:r>
          <w:fldChar w:fldCharType="separate"/>
        </w:r>
        <w:r>
          <w:t>49</w:t>
        </w:r>
        <w:r>
          <w:fldChar w:fldCharType="end"/>
        </w:r>
      </w:hyperlink>
    </w:p>
    <w:p>
      <w:pPr>
        <w:pStyle w:val="TOC2"/>
        <w:tabs>
          <w:tab w:val="right" w:leader="dot" w:pos="8306"/>
        </w:tabs>
      </w:pPr>
      <w:hyperlink w:anchor="_Toc2077" w:history="1">
        <w:r>
          <w:rPr>
            <w:rFonts w:ascii="仿宋" w:eastAsia="仿宋" w:hAnsi="仿宋" w:cs="仿宋" w:hint="eastAsia"/>
            <w:lang w:eastAsia="zh-CN"/>
          </w:rPr>
          <w:t>(十二)、环境管理分析</w:t>
        </w:r>
        <w:r>
          <w:tab/>
        </w:r>
        <w:r>
          <w:fldChar w:fldCharType="begin"/>
        </w:r>
        <w:r>
          <w:instrText xml:space="preserve"> PAGEREF _Toc2077 \h </w:instrText>
        </w:r>
        <w:r>
          <w:fldChar w:fldCharType="separate"/>
        </w:r>
        <w:r>
          <w:t>50</w:t>
        </w:r>
        <w:r>
          <w:fldChar w:fldCharType="end"/>
        </w:r>
      </w:hyperlink>
    </w:p>
    <w:p>
      <w:pPr>
        <w:pStyle w:val="TOC2"/>
        <w:tabs>
          <w:tab w:val="right" w:leader="dot" w:pos="8306"/>
        </w:tabs>
      </w:pPr>
      <w:hyperlink w:anchor="_Toc4399" w:history="1">
        <w:r>
          <w:rPr>
            <w:rFonts w:ascii="仿宋" w:eastAsia="仿宋" w:hAnsi="仿宋" w:cs="仿宋" w:hint="eastAsia"/>
            <w:lang w:eastAsia="zh-CN"/>
          </w:rPr>
          <w:t>(十三)、结论及建议</w:t>
        </w:r>
        <w:r>
          <w:tab/>
        </w:r>
        <w:r>
          <w:fldChar w:fldCharType="begin"/>
        </w:r>
        <w:r>
          <w:instrText xml:space="preserve"> PAGEREF _Toc4399 \h </w:instrText>
        </w:r>
        <w:r>
          <w:fldChar w:fldCharType="separate"/>
        </w:r>
        <w:r>
          <w:t>52</w:t>
        </w:r>
        <w:r>
          <w:fldChar w:fldCharType="end"/>
        </w:r>
      </w:hyperlink>
    </w:p>
    <w:p>
      <w:pPr>
        <w:pStyle w:val="TOC1"/>
        <w:tabs>
          <w:tab w:val="right" w:leader="dot" w:pos="8306"/>
        </w:tabs>
      </w:pPr>
      <w:hyperlink w:anchor="_Toc12363" w:history="1">
        <w:r>
          <w:rPr>
            <w:rFonts w:ascii="仿宋" w:eastAsia="仿宋" w:hAnsi="仿宋" w:cs="仿宋" w:hint="eastAsia"/>
            <w:lang w:eastAsia="zh-CN"/>
          </w:rPr>
          <w:t>九、自媒体文化项目经济效益</w:t>
        </w:r>
        <w:r>
          <w:tab/>
        </w:r>
        <w:r>
          <w:fldChar w:fldCharType="begin"/>
        </w:r>
        <w:r>
          <w:instrText xml:space="preserve"> PAGEREF _Toc12363 \h </w:instrText>
        </w:r>
        <w:r>
          <w:fldChar w:fldCharType="separate"/>
        </w:r>
        <w:r>
          <w:t>53</w:t>
        </w:r>
        <w:r>
          <w:fldChar w:fldCharType="end"/>
        </w:r>
      </w:hyperlink>
    </w:p>
    <w:p>
      <w:pPr>
        <w:pStyle w:val="TOC2"/>
        <w:tabs>
          <w:tab w:val="right" w:leader="dot" w:pos="8306"/>
        </w:tabs>
      </w:pPr>
      <w:hyperlink w:anchor="_Toc2226" w:history="1">
        <w:r>
          <w:rPr>
            <w:rFonts w:ascii="仿宋" w:eastAsia="仿宋" w:hAnsi="仿宋" w:cs="仿宋" w:hint="eastAsia"/>
            <w:lang w:eastAsia="zh-CN"/>
          </w:rPr>
          <w:t>(一)、基本假设及基础参数选取</w:t>
        </w:r>
        <w:r>
          <w:tab/>
        </w:r>
        <w:r>
          <w:fldChar w:fldCharType="begin"/>
        </w:r>
        <w:r>
          <w:instrText xml:space="preserve"> PAGEREF _Toc2226 \h </w:instrText>
        </w:r>
        <w:r>
          <w:fldChar w:fldCharType="separate"/>
        </w:r>
        <w:r>
          <w:t>53</w:t>
        </w:r>
        <w:r>
          <w:fldChar w:fldCharType="end"/>
        </w:r>
      </w:hyperlink>
    </w:p>
    <w:p>
      <w:pPr>
        <w:pStyle w:val="TOC2"/>
        <w:tabs>
          <w:tab w:val="right" w:leader="dot" w:pos="8306"/>
        </w:tabs>
      </w:pPr>
      <w:hyperlink w:anchor="_Toc28731" w:history="1">
        <w:r>
          <w:rPr>
            <w:rFonts w:ascii="仿宋" w:eastAsia="仿宋" w:hAnsi="仿宋" w:cs="仿宋" w:hint="eastAsia"/>
            <w:lang w:eastAsia="zh-CN"/>
          </w:rPr>
          <w:t>(二)、经济评价财务测算</w:t>
        </w:r>
        <w:r>
          <w:tab/>
        </w:r>
        <w:r>
          <w:fldChar w:fldCharType="begin"/>
        </w:r>
        <w:r>
          <w:instrText xml:space="preserve"> PAGEREF _Toc28731 \h </w:instrText>
        </w:r>
        <w:r>
          <w:fldChar w:fldCharType="separate"/>
        </w:r>
        <w:r>
          <w:t>53</w:t>
        </w:r>
        <w:r>
          <w:fldChar w:fldCharType="end"/>
        </w:r>
      </w:hyperlink>
    </w:p>
    <w:p>
      <w:pPr>
        <w:pStyle w:val="TOC2"/>
        <w:tabs>
          <w:tab w:val="right" w:leader="dot" w:pos="8306"/>
        </w:tabs>
      </w:pPr>
      <w:hyperlink w:anchor="_Toc29081" w:history="1">
        <w:r>
          <w:rPr>
            <w:rFonts w:ascii="仿宋" w:eastAsia="仿宋" w:hAnsi="仿宋" w:cs="仿宋" w:hint="eastAsia"/>
            <w:lang w:eastAsia="zh-CN"/>
          </w:rPr>
          <w:t>(三)、自媒体文化项目盈利能力分析</w:t>
        </w:r>
        <w:r>
          <w:tab/>
        </w:r>
        <w:r>
          <w:fldChar w:fldCharType="begin"/>
        </w:r>
        <w:r>
          <w:instrText xml:space="preserve"> PAGEREF _Toc29081 \h </w:instrText>
        </w:r>
        <w:r>
          <w:fldChar w:fldCharType="separate"/>
        </w:r>
        <w:r>
          <w:t>55</w:t>
        </w:r>
        <w:r>
          <w:fldChar w:fldCharType="end"/>
        </w:r>
      </w:hyperlink>
    </w:p>
    <w:p>
      <w:pPr>
        <w:pStyle w:val="TOC2"/>
        <w:tabs>
          <w:tab w:val="right" w:leader="dot" w:pos="8306"/>
        </w:tabs>
      </w:pPr>
      <w:hyperlink w:anchor="_Toc26369" w:history="1">
        <w:r>
          <w:rPr>
            <w:rFonts w:ascii="仿宋" w:eastAsia="仿宋" w:hAnsi="仿宋" w:cs="仿宋" w:hint="eastAsia"/>
            <w:lang w:eastAsia="zh-CN"/>
          </w:rPr>
          <w:t>(四)、财务生存能力分析</w:t>
        </w:r>
        <w:r>
          <w:tab/>
        </w:r>
        <w:r>
          <w:fldChar w:fldCharType="begin"/>
        </w:r>
        <w:r>
          <w:instrText xml:space="preserve"> PAGEREF _Toc26369 \h </w:instrText>
        </w:r>
        <w:r>
          <w:fldChar w:fldCharType="separate"/>
        </w:r>
        <w:r>
          <w:t>56</w:t>
        </w:r>
        <w:r>
          <w:fldChar w:fldCharType="end"/>
        </w:r>
      </w:hyperlink>
    </w:p>
    <w:p>
      <w:pPr>
        <w:pStyle w:val="TOC2"/>
        <w:tabs>
          <w:tab w:val="right" w:leader="dot" w:pos="8306"/>
        </w:tabs>
      </w:pPr>
      <w:hyperlink w:anchor="_Toc30191" w:history="1">
        <w:r>
          <w:rPr>
            <w:rFonts w:ascii="仿宋" w:eastAsia="仿宋" w:hAnsi="仿宋" w:cs="仿宋" w:hint="eastAsia"/>
            <w:lang w:eastAsia="zh-CN"/>
          </w:rPr>
          <w:t>(五)、偿债能力分析</w:t>
        </w:r>
        <w:r>
          <w:tab/>
        </w:r>
        <w:r>
          <w:fldChar w:fldCharType="begin"/>
        </w:r>
        <w:r>
          <w:instrText xml:space="preserve"> PAGEREF _Toc30191 \h </w:instrText>
        </w:r>
        <w:r>
          <w:fldChar w:fldCharType="separate"/>
        </w:r>
        <w:r>
          <w:t>56</w:t>
        </w:r>
        <w:r>
          <w:fldChar w:fldCharType="end"/>
        </w:r>
      </w:hyperlink>
    </w:p>
    <w:p>
      <w:pPr>
        <w:pStyle w:val="TOC2"/>
        <w:tabs>
          <w:tab w:val="right" w:leader="dot" w:pos="8306"/>
        </w:tabs>
      </w:pPr>
      <w:hyperlink w:anchor="_Toc10402" w:history="1">
        <w:r>
          <w:rPr>
            <w:rFonts w:ascii="仿宋" w:eastAsia="仿宋" w:hAnsi="仿宋" w:cs="仿宋" w:hint="eastAsia"/>
            <w:lang w:eastAsia="zh-CN"/>
          </w:rPr>
          <w:t>(六)、经济评价结论</w:t>
        </w:r>
        <w:r>
          <w:tab/>
        </w:r>
        <w:r>
          <w:fldChar w:fldCharType="begin"/>
        </w:r>
        <w:r>
          <w:instrText xml:space="preserve"> PAGEREF _Toc10402 \h </w:instrText>
        </w:r>
        <w:r>
          <w:fldChar w:fldCharType="separate"/>
        </w:r>
        <w:r>
          <w:t>58</w:t>
        </w:r>
        <w:r>
          <w:fldChar w:fldCharType="end"/>
        </w:r>
      </w:hyperlink>
    </w:p>
    <w:p>
      <w:pPr>
        <w:pStyle w:val="TOC1"/>
        <w:tabs>
          <w:tab w:val="right" w:leader="dot" w:pos="8306"/>
        </w:tabs>
      </w:pPr>
      <w:hyperlink w:anchor="_Toc11075" w:history="1">
        <w:r>
          <w:rPr>
            <w:rFonts w:ascii="仿宋" w:eastAsia="仿宋" w:hAnsi="仿宋" w:cs="仿宋" w:hint="eastAsia"/>
            <w:lang w:eastAsia="zh-CN"/>
          </w:rPr>
          <w:t>十、建设进度分析</w:t>
        </w:r>
        <w:r>
          <w:tab/>
        </w:r>
        <w:r>
          <w:fldChar w:fldCharType="begin"/>
        </w:r>
        <w:r>
          <w:instrText xml:space="preserve"> PAGEREF _Toc11075 \h </w:instrText>
        </w:r>
        <w:r>
          <w:fldChar w:fldCharType="separate"/>
        </w:r>
        <w:r>
          <w:t>58</w:t>
        </w:r>
        <w:r>
          <w:fldChar w:fldCharType="end"/>
        </w:r>
      </w:hyperlink>
    </w:p>
    <w:p>
      <w:pPr>
        <w:pStyle w:val="TOC2"/>
        <w:tabs>
          <w:tab w:val="right" w:leader="dot" w:pos="8306"/>
        </w:tabs>
      </w:pPr>
      <w:hyperlink w:anchor="_Toc26530" w:history="1">
        <w:r>
          <w:rPr>
            <w:rFonts w:ascii="仿宋" w:eastAsia="仿宋" w:hAnsi="仿宋" w:cs="仿宋" w:hint="eastAsia"/>
            <w:lang w:eastAsia="zh-CN"/>
          </w:rPr>
          <w:t>(一)、自媒体文化项目进度安排</w:t>
        </w:r>
        <w:r>
          <w:tab/>
        </w:r>
        <w:r>
          <w:fldChar w:fldCharType="begin"/>
        </w:r>
        <w:r>
          <w:instrText xml:space="preserve"> PAGEREF _Toc26530 \h </w:instrText>
        </w:r>
        <w:r>
          <w:fldChar w:fldCharType="separate"/>
        </w:r>
        <w:r>
          <w:t>58</w:t>
        </w:r>
        <w:r>
          <w:fldChar w:fldCharType="end"/>
        </w:r>
      </w:hyperlink>
    </w:p>
    <w:p>
      <w:pPr>
        <w:pStyle w:val="TOC2"/>
        <w:tabs>
          <w:tab w:val="right" w:leader="dot" w:pos="8306"/>
        </w:tabs>
      </w:pPr>
      <w:hyperlink w:anchor="_Toc26736" w:history="1">
        <w:r>
          <w:rPr>
            <w:rFonts w:ascii="仿宋" w:eastAsia="仿宋" w:hAnsi="仿宋" w:cs="仿宋" w:hint="eastAsia"/>
            <w:lang w:eastAsia="zh-CN"/>
          </w:rPr>
          <w:t>(二)、自媒体文化项目实施保障措施</w:t>
        </w:r>
        <w:r>
          <w:tab/>
        </w:r>
        <w:r>
          <w:fldChar w:fldCharType="begin"/>
        </w:r>
        <w:r>
          <w:instrText xml:space="preserve"> PAGEREF _Toc26736 \h </w:instrText>
        </w:r>
        <w:r>
          <w:fldChar w:fldCharType="separate"/>
        </w:r>
        <w:r>
          <w:t>59</w:t>
        </w:r>
        <w:r>
          <w:fldChar w:fldCharType="end"/>
        </w:r>
      </w:hyperlink>
    </w:p>
    <w:p>
      <w:pPr>
        <w:pStyle w:val="TOC1"/>
        <w:tabs>
          <w:tab w:val="right" w:leader="dot" w:pos="8306"/>
        </w:tabs>
      </w:pPr>
      <w:hyperlink w:anchor="_Toc31791" w:history="1">
        <w:r>
          <w:rPr>
            <w:rFonts w:ascii="仿宋" w:eastAsia="仿宋" w:hAnsi="仿宋" w:cs="仿宋" w:hint="eastAsia"/>
            <w:lang w:eastAsia="zh-CN"/>
          </w:rPr>
          <w:t>十一、自媒体文化项目总结分析</w:t>
        </w:r>
        <w:r>
          <w:tab/>
        </w:r>
        <w:r>
          <w:fldChar w:fldCharType="begin"/>
        </w:r>
        <w:r>
          <w:instrText xml:space="preserve"> PAGEREF _Toc31791 \h </w:instrText>
        </w:r>
        <w:r>
          <w:fldChar w:fldCharType="separate"/>
        </w:r>
        <w:r>
          <w:t>61</w:t>
        </w:r>
        <w:r>
          <w:fldChar w:fldCharType="end"/>
        </w:r>
      </w:hyperlink>
    </w:p>
    <w:p>
      <w:pPr>
        <w:pStyle w:val="TOC1"/>
        <w:tabs>
          <w:tab w:val="right" w:leader="dot" w:pos="8306"/>
        </w:tabs>
      </w:pPr>
      <w:hyperlink w:anchor="_Toc5803" w:history="1">
        <w:r>
          <w:rPr>
            <w:rFonts w:ascii="仿宋" w:eastAsia="仿宋" w:hAnsi="仿宋" w:cs="仿宋" w:hint="eastAsia"/>
            <w:lang w:eastAsia="zh-CN"/>
          </w:rPr>
          <w:t>十二、法律和合规事项</w:t>
        </w:r>
        <w:r>
          <w:tab/>
        </w:r>
        <w:r>
          <w:fldChar w:fldCharType="begin"/>
        </w:r>
        <w:r>
          <w:instrText xml:space="preserve"> PAGEREF _Toc5803 \h </w:instrText>
        </w:r>
        <w:r>
          <w:fldChar w:fldCharType="separate"/>
        </w:r>
        <w:r>
          <w:t>63</w:t>
        </w:r>
        <w:r>
          <w:fldChar w:fldCharType="end"/>
        </w:r>
      </w:hyperlink>
    </w:p>
    <w:p>
      <w:pPr>
        <w:pStyle w:val="TOC2"/>
        <w:tabs>
          <w:tab w:val="right" w:leader="dot" w:pos="8306"/>
        </w:tabs>
      </w:pPr>
      <w:hyperlink w:anchor="_Toc15746" w:history="1">
        <w:r>
          <w:rPr>
            <w:rFonts w:ascii="仿宋" w:eastAsia="仿宋" w:hAnsi="仿宋" w:cs="仿宋" w:hint="eastAsia"/>
            <w:lang w:eastAsia="zh-CN"/>
          </w:rPr>
          <w:t>(一)、公司注册和法律地位</w:t>
        </w:r>
        <w:r>
          <w:tab/>
        </w:r>
        <w:r>
          <w:fldChar w:fldCharType="begin"/>
        </w:r>
        <w:r>
          <w:instrText xml:space="preserve"> PAGEREF _Toc15746 \h </w:instrText>
        </w:r>
        <w:r>
          <w:fldChar w:fldCharType="separate"/>
        </w:r>
        <w:r>
          <w:t>63</w:t>
        </w:r>
        <w:r>
          <w:fldChar w:fldCharType="end"/>
        </w:r>
      </w:hyperlink>
    </w:p>
    <w:p>
      <w:pPr>
        <w:pStyle w:val="TOC2"/>
        <w:tabs>
          <w:tab w:val="right" w:leader="dot" w:pos="8306"/>
        </w:tabs>
      </w:pPr>
      <w:hyperlink w:anchor="_Toc16332" w:history="1">
        <w:r>
          <w:rPr>
            <w:rFonts w:ascii="仿宋" w:eastAsia="仿宋" w:hAnsi="仿宋" w:cs="仿宋" w:hint="eastAsia"/>
            <w:lang w:eastAsia="zh-CN"/>
          </w:rPr>
          <w:t>(二)、专业许可与许可证</w:t>
        </w:r>
        <w:r>
          <w:tab/>
        </w:r>
        <w:r>
          <w:fldChar w:fldCharType="begin"/>
        </w:r>
        <w:r>
          <w:instrText xml:space="preserve"> PAGEREF _Toc16332 \h </w:instrText>
        </w:r>
        <w:r>
          <w:fldChar w:fldCharType="separate"/>
        </w:r>
        <w:r>
          <w:t>63</w:t>
        </w:r>
        <w:r>
          <w:fldChar w:fldCharType="end"/>
        </w:r>
      </w:hyperlink>
    </w:p>
    <w:p>
      <w:pPr>
        <w:pStyle w:val="TOC2"/>
        <w:tabs>
          <w:tab w:val="right" w:leader="dot" w:pos="8306"/>
        </w:tabs>
      </w:pPr>
      <w:hyperlink w:anchor="_Toc1901" w:history="1">
        <w:r>
          <w:rPr>
            <w:rFonts w:ascii="仿宋" w:eastAsia="仿宋" w:hAnsi="仿宋" w:cs="仿宋" w:hint="eastAsia"/>
            <w:lang w:eastAsia="zh-CN"/>
          </w:rPr>
          <w:t>(三)、知识产权</w:t>
        </w:r>
        <w:r>
          <w:tab/>
        </w:r>
        <w:r>
          <w:fldChar w:fldCharType="begin"/>
        </w:r>
        <w:r>
          <w:instrText xml:space="preserve"> PAGEREF _Toc1901 \h </w:instrText>
        </w:r>
        <w:r>
          <w:fldChar w:fldCharType="separate"/>
        </w:r>
        <w:r>
          <w:t>63</w:t>
        </w:r>
        <w:r>
          <w:fldChar w:fldCharType="end"/>
        </w:r>
      </w:hyperlink>
    </w:p>
    <w:p>
      <w:pPr>
        <w:pStyle w:val="TOC2"/>
        <w:tabs>
          <w:tab w:val="right" w:leader="dot" w:pos="8306"/>
        </w:tabs>
      </w:pPr>
      <w:hyperlink w:anchor="_Toc27708" w:history="1">
        <w:r>
          <w:rPr>
            <w:rFonts w:ascii="仿宋" w:eastAsia="仿宋" w:hAnsi="仿宋" w:cs="仿宋" w:hint="eastAsia"/>
            <w:lang w:eastAsia="zh-CN"/>
          </w:rPr>
          <w:t>(四)、合同与法律义务</w:t>
        </w:r>
        <w:r>
          <w:tab/>
        </w:r>
        <w:r>
          <w:fldChar w:fldCharType="begin"/>
        </w:r>
        <w:r>
          <w:instrText xml:space="preserve"> PAGEREF _Toc27708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955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5192"/>
      <w:r>
        <w:rPr>
          <w:rFonts w:ascii="仿宋" w:eastAsia="仿宋" w:hAnsi="仿宋" w:cs="仿宋" w:hint="eastAsia"/>
          <w:lang w:eastAsia="zh-CN"/>
        </w:rPr>
        <w:t>(一)、自媒体文化项目选址原则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选址是决定工业自媒体文化项目成败的关键因素之一。根据现行政策，自媒体文化项目选址必须符合一系列要求，以确保城乡建设、环境保护和资源利用的协调。以下是一些关于自媒体文化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自媒体文化项目选址必须与当地城乡建设总体规划相一致。它应该符合工业自媒体文化项目占地使用规划的要求，并与大气污染防治、水资源和自然生态保护政策相协调。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自媒体文化项目选址应避开自然保护区、风景名胜区、生活饮用水源地和其他特别需要保护的敏感性目标。这有助于维护自然环境的完整性和生态系统的稳定。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自媒体文化项目选址应充分考虑土地资源的节约。最好选择空闲地、非耕地或荒地，以减少对良田或耕地的占用。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自媒体文化项目选址应提供足够的场地，以满足工艺和辅助生产设施的建设需要。这有助于确保生产流程的高效运行。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自媒体文化项目选址应具备良好的生产基础条件，包括充足的水源、电力、运输和可靠的能源供应。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自媒体文化项目选址应地势平缓，便于排除雨水和处理生产、生活废水。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自媒体文化项目选址应与居民区及环境污染敏感点保持足够的防护距离，以确保生产活动不会对人民健康和环境造成危害。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选址是自媒体文化项目成功的第一步，符合政策要求的选址将有助于确保自媒体文化项目的可持续发展，并避免对环境和社会造成不利影响。因此，在自媒体文化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886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https://d.book118.com/268002050042006036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68002050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2024-02-05T03:44:00Z</dcterms:created>
  <dcterms:modified xsi:type="dcterms:W3CDTF">2024-02-05T03:45:14Z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5D4A38BBAC6C422F90B068D7557C06A9_11</vt:lpwstr>
  </property>
  <property fmtid="{D5CDD505-2E9C-101B-9397-08002B2CF9AE}" pid="3" name="KSOProductBuildVer">
    <vt:lpwstr>2052-12.1.0.16250</vt:lpwstr>
  </property>
</Properties>
</file>