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电子浆料金浆、银浆、银铂浆项目规划设计方案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4" w:history="1">
        <w:r>
          <w:rPr>
            <w:rFonts w:ascii="仿宋" w:eastAsia="仿宋" w:hAnsi="仿宋" w:cs="仿宋" w:hint="eastAsia"/>
            <w:lang w:eastAsia="zh-CN"/>
          </w:rPr>
          <w:t>概论</w:t>
        </w:r>
        <w:r>
          <w:tab/>
        </w:r>
        <w:r>
          <w:fldChar w:fldCharType="begin"/>
        </w:r>
        <w:r>
          <w:instrText xml:space="preserve"> PAGEREF _Toc2234 \h </w:instrText>
        </w:r>
        <w:r>
          <w:fldChar w:fldCharType="separate"/>
        </w:r>
        <w:r>
          <w:t>3</w:t>
        </w:r>
        <w:r>
          <w:fldChar w:fldCharType="end"/>
        </w:r>
      </w:hyperlink>
    </w:p>
    <w:p>
      <w:pPr>
        <w:pStyle w:val="TOC1"/>
        <w:tabs>
          <w:tab w:val="right" w:leader="dot" w:pos="8306"/>
        </w:tabs>
      </w:pPr>
      <w:hyperlink w:anchor="_Toc28209" w:history="1">
        <w:r>
          <w:rPr>
            <w:rFonts w:ascii="仿宋" w:eastAsia="仿宋" w:hAnsi="仿宋" w:cs="仿宋" w:hint="eastAsia"/>
            <w:lang w:eastAsia="zh-CN"/>
          </w:rPr>
          <w:t>一、电子浆料金浆、银浆、银铂浆项目绩效评估</w:t>
        </w:r>
        <w:r>
          <w:tab/>
        </w:r>
        <w:r>
          <w:fldChar w:fldCharType="begin"/>
        </w:r>
        <w:r>
          <w:instrText xml:space="preserve"> PAGEREF _Toc28209 \h </w:instrText>
        </w:r>
        <w:r>
          <w:fldChar w:fldCharType="separate"/>
        </w:r>
        <w:r>
          <w:t>3</w:t>
        </w:r>
        <w:r>
          <w:fldChar w:fldCharType="end"/>
        </w:r>
      </w:hyperlink>
    </w:p>
    <w:p>
      <w:pPr>
        <w:pStyle w:val="TOC2"/>
        <w:tabs>
          <w:tab w:val="right" w:leader="dot" w:pos="8306"/>
        </w:tabs>
      </w:pPr>
      <w:hyperlink w:anchor="_Toc25769" w:history="1">
        <w:r>
          <w:rPr>
            <w:rFonts w:ascii="仿宋" w:eastAsia="仿宋" w:hAnsi="仿宋" w:cs="仿宋" w:hint="eastAsia"/>
            <w:lang w:eastAsia="zh-CN"/>
          </w:rPr>
          <w:t>(一)、绩效评估指标</w:t>
        </w:r>
        <w:r>
          <w:tab/>
        </w:r>
        <w:r>
          <w:fldChar w:fldCharType="begin"/>
        </w:r>
        <w:r>
          <w:instrText xml:space="preserve"> PAGEREF _Toc25769 \h </w:instrText>
        </w:r>
        <w:r>
          <w:fldChar w:fldCharType="separate"/>
        </w:r>
        <w:r>
          <w:t>3</w:t>
        </w:r>
        <w:r>
          <w:fldChar w:fldCharType="end"/>
        </w:r>
      </w:hyperlink>
    </w:p>
    <w:p>
      <w:pPr>
        <w:pStyle w:val="TOC2"/>
        <w:tabs>
          <w:tab w:val="right" w:leader="dot" w:pos="8306"/>
        </w:tabs>
      </w:pPr>
      <w:hyperlink w:anchor="_Toc4507" w:history="1">
        <w:r>
          <w:rPr>
            <w:rFonts w:ascii="仿宋" w:eastAsia="仿宋" w:hAnsi="仿宋" w:cs="仿宋" w:hint="eastAsia"/>
            <w:lang w:eastAsia="zh-CN"/>
          </w:rPr>
          <w:t>(二)、绩效评估方法</w:t>
        </w:r>
        <w:r>
          <w:tab/>
        </w:r>
        <w:r>
          <w:fldChar w:fldCharType="begin"/>
        </w:r>
        <w:r>
          <w:instrText xml:space="preserve"> PAGEREF _Toc4507 \h </w:instrText>
        </w:r>
        <w:r>
          <w:fldChar w:fldCharType="separate"/>
        </w:r>
        <w:r>
          <w:t>4</w:t>
        </w:r>
        <w:r>
          <w:fldChar w:fldCharType="end"/>
        </w:r>
      </w:hyperlink>
    </w:p>
    <w:p>
      <w:pPr>
        <w:pStyle w:val="TOC2"/>
        <w:tabs>
          <w:tab w:val="right" w:leader="dot" w:pos="8306"/>
        </w:tabs>
      </w:pPr>
      <w:hyperlink w:anchor="_Toc2791" w:history="1">
        <w:r>
          <w:rPr>
            <w:rFonts w:ascii="仿宋" w:eastAsia="仿宋" w:hAnsi="仿宋" w:cs="仿宋" w:hint="eastAsia"/>
            <w:lang w:eastAsia="zh-CN"/>
          </w:rPr>
          <w:t>(三)、绩效评估周期</w:t>
        </w:r>
        <w:r>
          <w:tab/>
        </w:r>
        <w:r>
          <w:fldChar w:fldCharType="begin"/>
        </w:r>
        <w:r>
          <w:instrText xml:space="preserve"> PAGEREF _Toc2791 \h </w:instrText>
        </w:r>
        <w:r>
          <w:fldChar w:fldCharType="separate"/>
        </w:r>
        <w:r>
          <w:t>5</w:t>
        </w:r>
        <w:r>
          <w:fldChar w:fldCharType="end"/>
        </w:r>
      </w:hyperlink>
    </w:p>
    <w:p>
      <w:pPr>
        <w:pStyle w:val="TOC1"/>
        <w:tabs>
          <w:tab w:val="right" w:leader="dot" w:pos="8306"/>
        </w:tabs>
      </w:pPr>
      <w:hyperlink w:anchor="_Toc19217" w:history="1">
        <w:r>
          <w:rPr>
            <w:rFonts w:ascii="仿宋" w:eastAsia="仿宋" w:hAnsi="仿宋" w:cs="仿宋" w:hint="eastAsia"/>
            <w:lang w:eastAsia="zh-CN"/>
          </w:rPr>
          <w:t>二、工艺说明</w:t>
        </w:r>
        <w:r>
          <w:tab/>
        </w:r>
        <w:r>
          <w:fldChar w:fldCharType="begin"/>
        </w:r>
        <w:r>
          <w:instrText xml:space="preserve"> PAGEREF _Toc19217 \h </w:instrText>
        </w:r>
        <w:r>
          <w:fldChar w:fldCharType="separate"/>
        </w:r>
        <w:r>
          <w:t>7</w:t>
        </w:r>
        <w:r>
          <w:fldChar w:fldCharType="end"/>
        </w:r>
      </w:hyperlink>
    </w:p>
    <w:p>
      <w:pPr>
        <w:pStyle w:val="TOC2"/>
        <w:tabs>
          <w:tab w:val="right" w:leader="dot" w:pos="8306"/>
        </w:tabs>
      </w:pPr>
      <w:hyperlink w:anchor="_Toc16660" w:history="1">
        <w:r>
          <w:rPr>
            <w:rFonts w:ascii="仿宋" w:eastAsia="仿宋" w:hAnsi="仿宋" w:cs="仿宋" w:hint="eastAsia"/>
            <w:lang w:eastAsia="zh-CN"/>
          </w:rPr>
          <w:t>(一)、技术管理特点</w:t>
        </w:r>
        <w:r>
          <w:tab/>
        </w:r>
        <w:r>
          <w:fldChar w:fldCharType="begin"/>
        </w:r>
        <w:r>
          <w:instrText xml:space="preserve"> PAGEREF _Toc16660 \h </w:instrText>
        </w:r>
        <w:r>
          <w:fldChar w:fldCharType="separate"/>
        </w:r>
        <w:r>
          <w:t>7</w:t>
        </w:r>
        <w:r>
          <w:fldChar w:fldCharType="end"/>
        </w:r>
      </w:hyperlink>
    </w:p>
    <w:p>
      <w:pPr>
        <w:pStyle w:val="TOC2"/>
        <w:tabs>
          <w:tab w:val="right" w:leader="dot" w:pos="8306"/>
        </w:tabs>
      </w:pPr>
      <w:hyperlink w:anchor="_Toc19315" w:history="1">
        <w:r>
          <w:rPr>
            <w:rFonts w:ascii="仿宋" w:eastAsia="仿宋" w:hAnsi="仿宋" w:cs="仿宋" w:hint="eastAsia"/>
            <w:lang w:eastAsia="zh-CN"/>
          </w:rPr>
          <w:t>(二)、电子浆料金浆、银浆、银铂浆项目工艺技术设计方案</w:t>
        </w:r>
        <w:r>
          <w:tab/>
        </w:r>
        <w:r>
          <w:fldChar w:fldCharType="begin"/>
        </w:r>
        <w:r>
          <w:instrText xml:space="preserve"> PAGEREF _Toc19315 \h </w:instrText>
        </w:r>
        <w:r>
          <w:fldChar w:fldCharType="separate"/>
        </w:r>
        <w:r>
          <w:t>8</w:t>
        </w:r>
        <w:r>
          <w:fldChar w:fldCharType="end"/>
        </w:r>
      </w:hyperlink>
    </w:p>
    <w:p>
      <w:pPr>
        <w:pStyle w:val="TOC2"/>
        <w:tabs>
          <w:tab w:val="right" w:leader="dot" w:pos="8306"/>
        </w:tabs>
      </w:pPr>
      <w:hyperlink w:anchor="_Toc30547" w:history="1">
        <w:r>
          <w:rPr>
            <w:rFonts w:ascii="仿宋" w:eastAsia="仿宋" w:hAnsi="仿宋" w:cs="仿宋" w:hint="eastAsia"/>
            <w:lang w:eastAsia="zh-CN"/>
          </w:rPr>
          <w:t>(三)、设备选型方案</w:t>
        </w:r>
        <w:r>
          <w:tab/>
        </w:r>
        <w:r>
          <w:fldChar w:fldCharType="begin"/>
        </w:r>
        <w:r>
          <w:instrText xml:space="preserve"> PAGEREF _Toc30547 \h </w:instrText>
        </w:r>
        <w:r>
          <w:fldChar w:fldCharType="separate"/>
        </w:r>
        <w:r>
          <w:t>9</w:t>
        </w:r>
        <w:r>
          <w:fldChar w:fldCharType="end"/>
        </w:r>
      </w:hyperlink>
    </w:p>
    <w:p>
      <w:pPr>
        <w:pStyle w:val="TOC1"/>
        <w:tabs>
          <w:tab w:val="right" w:leader="dot" w:pos="8306"/>
        </w:tabs>
      </w:pPr>
      <w:hyperlink w:anchor="_Toc8747" w:history="1">
        <w:r>
          <w:rPr>
            <w:rFonts w:ascii="仿宋" w:eastAsia="仿宋" w:hAnsi="仿宋" w:cs="仿宋" w:hint="eastAsia"/>
            <w:lang w:eastAsia="zh-CN"/>
          </w:rPr>
          <w:t>三、电子浆料金浆、银浆、银铂浆项目土建工程</w:t>
        </w:r>
        <w:r>
          <w:tab/>
        </w:r>
        <w:r>
          <w:fldChar w:fldCharType="begin"/>
        </w:r>
        <w:r>
          <w:instrText xml:space="preserve"> PAGEREF _Toc8747 \h </w:instrText>
        </w:r>
        <w:r>
          <w:fldChar w:fldCharType="separate"/>
        </w:r>
        <w:r>
          <w:t>11</w:t>
        </w:r>
        <w:r>
          <w:fldChar w:fldCharType="end"/>
        </w:r>
      </w:hyperlink>
    </w:p>
    <w:p>
      <w:pPr>
        <w:pStyle w:val="TOC2"/>
        <w:tabs>
          <w:tab w:val="right" w:leader="dot" w:pos="8306"/>
        </w:tabs>
      </w:pPr>
      <w:hyperlink w:anchor="_Toc10216" w:history="1">
        <w:r>
          <w:rPr>
            <w:rFonts w:ascii="仿宋" w:eastAsia="仿宋" w:hAnsi="仿宋" w:cs="仿宋" w:hint="eastAsia"/>
            <w:lang w:eastAsia="zh-CN"/>
          </w:rPr>
          <w:t>(一)、建筑工程设计原则</w:t>
        </w:r>
        <w:r>
          <w:tab/>
        </w:r>
        <w:r>
          <w:fldChar w:fldCharType="begin"/>
        </w:r>
        <w:r>
          <w:instrText xml:space="preserve"> PAGEREF _Toc10216 \h </w:instrText>
        </w:r>
        <w:r>
          <w:fldChar w:fldCharType="separate"/>
        </w:r>
        <w:r>
          <w:t>11</w:t>
        </w:r>
        <w:r>
          <w:fldChar w:fldCharType="end"/>
        </w:r>
      </w:hyperlink>
    </w:p>
    <w:p>
      <w:pPr>
        <w:pStyle w:val="TOC2"/>
        <w:tabs>
          <w:tab w:val="right" w:leader="dot" w:pos="8306"/>
        </w:tabs>
      </w:pPr>
      <w:hyperlink w:anchor="_Toc3793" w:history="1">
        <w:r>
          <w:rPr>
            <w:rFonts w:ascii="仿宋" w:eastAsia="仿宋" w:hAnsi="仿宋" w:cs="仿宋" w:hint="eastAsia"/>
            <w:lang w:eastAsia="zh-CN"/>
          </w:rPr>
          <w:t>(二)、土建工程设计年限及安全等级</w:t>
        </w:r>
        <w:r>
          <w:tab/>
        </w:r>
        <w:r>
          <w:fldChar w:fldCharType="begin"/>
        </w:r>
        <w:r>
          <w:instrText xml:space="preserve"> PAGEREF _Toc3793 \h </w:instrText>
        </w:r>
        <w:r>
          <w:fldChar w:fldCharType="separate"/>
        </w:r>
        <w:r>
          <w:t>12</w:t>
        </w:r>
        <w:r>
          <w:fldChar w:fldCharType="end"/>
        </w:r>
      </w:hyperlink>
    </w:p>
    <w:p>
      <w:pPr>
        <w:pStyle w:val="TOC2"/>
        <w:tabs>
          <w:tab w:val="right" w:leader="dot" w:pos="8306"/>
        </w:tabs>
      </w:pPr>
      <w:hyperlink w:anchor="_Toc4333" w:history="1">
        <w:r>
          <w:rPr>
            <w:rFonts w:ascii="仿宋" w:eastAsia="仿宋" w:hAnsi="仿宋" w:cs="仿宋" w:hint="eastAsia"/>
            <w:lang w:eastAsia="zh-CN"/>
          </w:rPr>
          <w:t>(三)、建筑工程设计总体要求</w:t>
        </w:r>
        <w:r>
          <w:tab/>
        </w:r>
        <w:r>
          <w:fldChar w:fldCharType="begin"/>
        </w:r>
        <w:r>
          <w:instrText xml:space="preserve"> PAGEREF _Toc4333 \h </w:instrText>
        </w:r>
        <w:r>
          <w:fldChar w:fldCharType="separate"/>
        </w:r>
        <w:r>
          <w:t>13</w:t>
        </w:r>
        <w:r>
          <w:fldChar w:fldCharType="end"/>
        </w:r>
      </w:hyperlink>
    </w:p>
    <w:p>
      <w:pPr>
        <w:pStyle w:val="TOC2"/>
        <w:tabs>
          <w:tab w:val="right" w:leader="dot" w:pos="8306"/>
        </w:tabs>
      </w:pPr>
      <w:hyperlink w:anchor="_Toc18567" w:history="1">
        <w:r>
          <w:rPr>
            <w:rFonts w:ascii="仿宋" w:eastAsia="仿宋" w:hAnsi="仿宋" w:cs="仿宋" w:hint="eastAsia"/>
            <w:lang w:eastAsia="zh-CN"/>
          </w:rPr>
          <w:t>(四)、土建工程建设指标</w:t>
        </w:r>
        <w:r>
          <w:tab/>
        </w:r>
        <w:r>
          <w:fldChar w:fldCharType="begin"/>
        </w:r>
        <w:r>
          <w:instrText xml:space="preserve"> PAGEREF _Toc18567 \h </w:instrText>
        </w:r>
        <w:r>
          <w:fldChar w:fldCharType="separate"/>
        </w:r>
        <w:r>
          <w:t>14</w:t>
        </w:r>
        <w:r>
          <w:fldChar w:fldCharType="end"/>
        </w:r>
      </w:hyperlink>
    </w:p>
    <w:p>
      <w:pPr>
        <w:pStyle w:val="TOC1"/>
        <w:tabs>
          <w:tab w:val="right" w:leader="dot" w:pos="8306"/>
        </w:tabs>
      </w:pPr>
      <w:hyperlink w:anchor="_Toc156" w:history="1">
        <w:r>
          <w:rPr>
            <w:rFonts w:ascii="仿宋" w:eastAsia="仿宋" w:hAnsi="仿宋" w:cs="仿宋" w:hint="eastAsia"/>
            <w:lang w:eastAsia="zh-CN"/>
          </w:rPr>
          <w:t>四、产品规划分析</w:t>
        </w:r>
        <w:r>
          <w:tab/>
        </w:r>
        <w:r>
          <w:fldChar w:fldCharType="begin"/>
        </w:r>
        <w:r>
          <w:instrText xml:space="preserve"> PAGEREF _Toc156 \h </w:instrText>
        </w:r>
        <w:r>
          <w:fldChar w:fldCharType="separate"/>
        </w:r>
        <w:r>
          <w:t>14</w:t>
        </w:r>
        <w:r>
          <w:fldChar w:fldCharType="end"/>
        </w:r>
      </w:hyperlink>
    </w:p>
    <w:p>
      <w:pPr>
        <w:pStyle w:val="TOC2"/>
        <w:tabs>
          <w:tab w:val="right" w:leader="dot" w:pos="8306"/>
        </w:tabs>
      </w:pPr>
      <w:hyperlink w:anchor="_Toc12703" w:history="1">
        <w:r>
          <w:rPr>
            <w:rFonts w:ascii="仿宋" w:eastAsia="仿宋" w:hAnsi="仿宋" w:cs="仿宋" w:hint="eastAsia"/>
            <w:lang w:eastAsia="zh-CN"/>
          </w:rPr>
          <w:t>(一)、产品规划</w:t>
        </w:r>
        <w:r>
          <w:tab/>
        </w:r>
        <w:r>
          <w:fldChar w:fldCharType="begin"/>
        </w:r>
        <w:r>
          <w:instrText xml:space="preserve"> PAGEREF _Toc12703 \h </w:instrText>
        </w:r>
        <w:r>
          <w:fldChar w:fldCharType="separate"/>
        </w:r>
        <w:r>
          <w:t>14</w:t>
        </w:r>
        <w:r>
          <w:fldChar w:fldCharType="end"/>
        </w:r>
      </w:hyperlink>
    </w:p>
    <w:p>
      <w:pPr>
        <w:pStyle w:val="TOC2"/>
        <w:tabs>
          <w:tab w:val="right" w:leader="dot" w:pos="8306"/>
        </w:tabs>
      </w:pPr>
      <w:hyperlink w:anchor="_Toc28929" w:history="1">
        <w:r>
          <w:rPr>
            <w:rFonts w:ascii="仿宋" w:eastAsia="仿宋" w:hAnsi="仿宋" w:cs="仿宋" w:hint="eastAsia"/>
            <w:lang w:eastAsia="zh-CN"/>
          </w:rPr>
          <w:t>(二)、建设规模</w:t>
        </w:r>
        <w:r>
          <w:tab/>
        </w:r>
        <w:r>
          <w:fldChar w:fldCharType="begin"/>
        </w:r>
        <w:r>
          <w:instrText xml:space="preserve"> PAGEREF _Toc28929 \h </w:instrText>
        </w:r>
        <w:r>
          <w:fldChar w:fldCharType="separate"/>
        </w:r>
        <w:r>
          <w:t>15</w:t>
        </w:r>
        <w:r>
          <w:fldChar w:fldCharType="end"/>
        </w:r>
      </w:hyperlink>
    </w:p>
    <w:p>
      <w:pPr>
        <w:pStyle w:val="TOC1"/>
        <w:tabs>
          <w:tab w:val="right" w:leader="dot" w:pos="8306"/>
        </w:tabs>
      </w:pPr>
      <w:hyperlink w:anchor="_Toc24844" w:history="1">
        <w:r>
          <w:rPr>
            <w:rFonts w:ascii="仿宋" w:eastAsia="仿宋" w:hAnsi="仿宋" w:cs="仿宋" w:hint="eastAsia"/>
            <w:lang w:eastAsia="zh-CN"/>
          </w:rPr>
          <w:t>五、市场分析、调研</w:t>
        </w:r>
        <w:r>
          <w:tab/>
        </w:r>
        <w:r>
          <w:fldChar w:fldCharType="begin"/>
        </w:r>
        <w:r>
          <w:instrText xml:space="preserve"> PAGEREF _Toc24844 \h </w:instrText>
        </w:r>
        <w:r>
          <w:fldChar w:fldCharType="separate"/>
        </w:r>
        <w:r>
          <w:t>16</w:t>
        </w:r>
        <w:r>
          <w:fldChar w:fldCharType="end"/>
        </w:r>
      </w:hyperlink>
    </w:p>
    <w:p>
      <w:pPr>
        <w:pStyle w:val="TOC2"/>
        <w:tabs>
          <w:tab w:val="right" w:leader="dot" w:pos="8306"/>
        </w:tabs>
      </w:pPr>
      <w:hyperlink w:anchor="_Toc22025" w:history="1">
        <w:r>
          <w:rPr>
            <w:rFonts w:ascii="仿宋" w:eastAsia="仿宋" w:hAnsi="仿宋" w:cs="仿宋" w:hint="eastAsia"/>
            <w:lang w:eastAsia="zh-CN"/>
          </w:rPr>
          <w:t>(一)、电子浆料金浆、银浆、银铂浆行业分析</w:t>
        </w:r>
        <w:r>
          <w:tab/>
        </w:r>
        <w:r>
          <w:fldChar w:fldCharType="begin"/>
        </w:r>
        <w:r>
          <w:instrText xml:space="preserve"> PAGEREF _Toc22025 \h </w:instrText>
        </w:r>
        <w:r>
          <w:fldChar w:fldCharType="separate"/>
        </w:r>
        <w:r>
          <w:t>16</w:t>
        </w:r>
        <w:r>
          <w:fldChar w:fldCharType="end"/>
        </w:r>
      </w:hyperlink>
    </w:p>
    <w:p>
      <w:pPr>
        <w:pStyle w:val="TOC2"/>
        <w:tabs>
          <w:tab w:val="right" w:leader="dot" w:pos="8306"/>
        </w:tabs>
      </w:pPr>
      <w:hyperlink w:anchor="_Toc30883" w:history="1">
        <w:r>
          <w:rPr>
            <w:rFonts w:ascii="仿宋" w:eastAsia="仿宋" w:hAnsi="仿宋" w:cs="仿宋" w:hint="eastAsia"/>
            <w:lang w:eastAsia="zh-CN"/>
          </w:rPr>
          <w:t>(二)、电子浆料金浆、银浆、银铂浆市场分析预测</w:t>
        </w:r>
        <w:r>
          <w:tab/>
        </w:r>
        <w:r>
          <w:fldChar w:fldCharType="begin"/>
        </w:r>
        <w:r>
          <w:instrText xml:space="preserve"> PAGEREF _Toc30883 \h </w:instrText>
        </w:r>
        <w:r>
          <w:fldChar w:fldCharType="separate"/>
        </w:r>
        <w:r>
          <w:t>17</w:t>
        </w:r>
        <w:r>
          <w:fldChar w:fldCharType="end"/>
        </w:r>
      </w:hyperlink>
    </w:p>
    <w:p>
      <w:pPr>
        <w:pStyle w:val="TOC1"/>
        <w:tabs>
          <w:tab w:val="right" w:leader="dot" w:pos="8306"/>
        </w:tabs>
      </w:pPr>
      <w:hyperlink w:anchor="_Toc22865" w:history="1">
        <w:r>
          <w:rPr>
            <w:rFonts w:ascii="仿宋" w:eastAsia="仿宋" w:hAnsi="仿宋" w:cs="仿宋" w:hint="eastAsia"/>
            <w:lang w:eastAsia="zh-CN"/>
          </w:rPr>
          <w:t>六、电子浆料金浆、银浆、银铂浆项目概论</w:t>
        </w:r>
        <w:r>
          <w:tab/>
        </w:r>
        <w:r>
          <w:fldChar w:fldCharType="begin"/>
        </w:r>
        <w:r>
          <w:instrText xml:space="preserve"> PAGEREF _Toc22865 \h </w:instrText>
        </w:r>
        <w:r>
          <w:fldChar w:fldCharType="separate"/>
        </w:r>
        <w:r>
          <w:t>18</w:t>
        </w:r>
        <w:r>
          <w:fldChar w:fldCharType="end"/>
        </w:r>
      </w:hyperlink>
    </w:p>
    <w:p>
      <w:pPr>
        <w:pStyle w:val="TOC2"/>
        <w:tabs>
          <w:tab w:val="right" w:leader="dot" w:pos="8306"/>
        </w:tabs>
      </w:pPr>
      <w:hyperlink w:anchor="_Toc13893" w:history="1">
        <w:r>
          <w:rPr>
            <w:rFonts w:ascii="仿宋" w:eastAsia="仿宋" w:hAnsi="仿宋" w:cs="仿宋" w:hint="eastAsia"/>
            <w:lang w:eastAsia="zh-CN"/>
          </w:rPr>
          <w:t>(一)、电子浆料金浆、银浆、银铂浆项目概况</w:t>
        </w:r>
        <w:r>
          <w:tab/>
        </w:r>
        <w:r>
          <w:fldChar w:fldCharType="begin"/>
        </w:r>
        <w:r>
          <w:instrText xml:space="preserve"> PAGEREF _Toc13893 \h </w:instrText>
        </w:r>
        <w:r>
          <w:fldChar w:fldCharType="separate"/>
        </w:r>
        <w:r>
          <w:t>18</w:t>
        </w:r>
        <w:r>
          <w:fldChar w:fldCharType="end"/>
        </w:r>
      </w:hyperlink>
    </w:p>
    <w:p>
      <w:pPr>
        <w:pStyle w:val="TOC2"/>
        <w:tabs>
          <w:tab w:val="right" w:leader="dot" w:pos="8306"/>
        </w:tabs>
      </w:pPr>
      <w:hyperlink w:anchor="_Toc22815" w:history="1">
        <w:r>
          <w:rPr>
            <w:rFonts w:ascii="仿宋" w:eastAsia="仿宋" w:hAnsi="仿宋" w:cs="仿宋" w:hint="eastAsia"/>
            <w:lang w:eastAsia="zh-CN"/>
          </w:rPr>
          <w:t>(二)、电子浆料金浆、银浆、银铂浆项目目标</w:t>
        </w:r>
        <w:r>
          <w:tab/>
        </w:r>
        <w:r>
          <w:fldChar w:fldCharType="begin"/>
        </w:r>
        <w:r>
          <w:instrText xml:space="preserve"> PAGEREF _Toc22815 \h </w:instrText>
        </w:r>
        <w:r>
          <w:fldChar w:fldCharType="separate"/>
        </w:r>
        <w:r>
          <w:t>21</w:t>
        </w:r>
        <w:r>
          <w:fldChar w:fldCharType="end"/>
        </w:r>
      </w:hyperlink>
    </w:p>
    <w:p>
      <w:pPr>
        <w:pStyle w:val="TOC2"/>
        <w:tabs>
          <w:tab w:val="right" w:leader="dot" w:pos="8306"/>
        </w:tabs>
      </w:pPr>
      <w:hyperlink w:anchor="_Toc24415" w:history="1">
        <w:r>
          <w:rPr>
            <w:rFonts w:ascii="仿宋" w:eastAsia="仿宋" w:hAnsi="仿宋" w:cs="仿宋" w:hint="eastAsia"/>
            <w:lang w:eastAsia="zh-CN"/>
          </w:rPr>
          <w:t>(三)、电子浆料金浆、银浆、银铂浆项目提出的理由</w:t>
        </w:r>
        <w:r>
          <w:tab/>
        </w:r>
        <w:r>
          <w:fldChar w:fldCharType="begin"/>
        </w:r>
        <w:r>
          <w:instrText xml:space="preserve"> PAGEREF _Toc24415 \h </w:instrText>
        </w:r>
        <w:r>
          <w:fldChar w:fldCharType="separate"/>
        </w:r>
        <w:r>
          <w:t>22</w:t>
        </w:r>
        <w:r>
          <w:fldChar w:fldCharType="end"/>
        </w:r>
      </w:hyperlink>
    </w:p>
    <w:p>
      <w:pPr>
        <w:pStyle w:val="TOC2"/>
        <w:tabs>
          <w:tab w:val="right" w:leader="dot" w:pos="8306"/>
        </w:tabs>
      </w:pPr>
      <w:hyperlink w:anchor="_Toc27752" w:history="1">
        <w:r>
          <w:rPr>
            <w:rFonts w:ascii="仿宋" w:eastAsia="仿宋" w:hAnsi="仿宋" w:cs="仿宋" w:hint="eastAsia"/>
            <w:lang w:eastAsia="zh-CN"/>
          </w:rPr>
          <w:t>(四)、电子浆料金浆、银浆、银铂浆项目意义</w:t>
        </w:r>
        <w:r>
          <w:tab/>
        </w:r>
        <w:r>
          <w:fldChar w:fldCharType="begin"/>
        </w:r>
        <w:r>
          <w:instrText xml:space="preserve"> PAGEREF _Toc27752 \h </w:instrText>
        </w:r>
        <w:r>
          <w:fldChar w:fldCharType="separate"/>
        </w:r>
        <w:r>
          <w:t>23</w:t>
        </w:r>
        <w:r>
          <w:fldChar w:fldCharType="end"/>
        </w:r>
      </w:hyperlink>
    </w:p>
    <w:p>
      <w:pPr>
        <w:pStyle w:val="TOC2"/>
        <w:tabs>
          <w:tab w:val="right" w:leader="dot" w:pos="8306"/>
        </w:tabs>
      </w:pPr>
      <w:hyperlink w:anchor="_Toc24933" w:history="1">
        <w:r>
          <w:rPr>
            <w:rFonts w:ascii="仿宋" w:eastAsia="仿宋" w:hAnsi="仿宋" w:cs="仿宋" w:hint="eastAsia"/>
            <w:lang w:eastAsia="zh-CN"/>
          </w:rPr>
          <w:t>(五)、电子浆料金浆、银浆、银铂浆项目背景</w:t>
        </w:r>
        <w:r>
          <w:tab/>
        </w:r>
        <w:r>
          <w:fldChar w:fldCharType="begin"/>
        </w:r>
        <w:r>
          <w:instrText xml:space="preserve"> PAGEREF _Toc24933 \h </w:instrText>
        </w:r>
        <w:r>
          <w:fldChar w:fldCharType="separate"/>
        </w:r>
        <w:r>
          <w:t>24</w:t>
        </w:r>
        <w:r>
          <w:fldChar w:fldCharType="end"/>
        </w:r>
      </w:hyperlink>
    </w:p>
    <w:p>
      <w:pPr>
        <w:pStyle w:val="TOC1"/>
        <w:tabs>
          <w:tab w:val="right" w:leader="dot" w:pos="8306"/>
        </w:tabs>
      </w:pPr>
      <w:hyperlink w:anchor="_Toc31703" w:history="1">
        <w:r>
          <w:rPr>
            <w:rFonts w:ascii="仿宋" w:eastAsia="仿宋" w:hAnsi="仿宋" w:cs="仿宋" w:hint="eastAsia"/>
            <w:lang w:eastAsia="zh-CN"/>
          </w:rPr>
          <w:t>七、电子浆料金浆、银浆、银铂浆项目人力资源培养与发展</w:t>
        </w:r>
        <w:r>
          <w:tab/>
        </w:r>
        <w:r>
          <w:fldChar w:fldCharType="begin"/>
        </w:r>
        <w:r>
          <w:instrText xml:space="preserve"> PAGEREF _Toc31703 \h </w:instrText>
        </w:r>
        <w:r>
          <w:fldChar w:fldCharType="separate"/>
        </w:r>
        <w:r>
          <w:t>25</w:t>
        </w:r>
        <w:r>
          <w:fldChar w:fldCharType="end"/>
        </w:r>
      </w:hyperlink>
    </w:p>
    <w:p>
      <w:pPr>
        <w:pStyle w:val="TOC2"/>
        <w:tabs>
          <w:tab w:val="right" w:leader="dot" w:pos="8306"/>
        </w:tabs>
      </w:pPr>
      <w:hyperlink w:anchor="_Toc5941" w:history="1">
        <w:r>
          <w:rPr>
            <w:rFonts w:ascii="仿宋" w:eastAsia="仿宋" w:hAnsi="仿宋" w:cs="仿宋" w:hint="eastAsia"/>
            <w:lang w:eastAsia="zh-CN"/>
          </w:rPr>
          <w:t>(一)、人才需求与规划</w:t>
        </w:r>
        <w:r>
          <w:tab/>
        </w:r>
        <w:r>
          <w:fldChar w:fldCharType="begin"/>
        </w:r>
        <w:r>
          <w:instrText xml:space="preserve"> PAGEREF _Toc5941 \h </w:instrText>
        </w:r>
        <w:r>
          <w:fldChar w:fldCharType="separate"/>
        </w:r>
        <w:r>
          <w:t>25</w:t>
        </w:r>
        <w:r>
          <w:fldChar w:fldCharType="end"/>
        </w:r>
      </w:hyperlink>
    </w:p>
    <w:p>
      <w:pPr>
        <w:pStyle w:val="TOC2"/>
        <w:tabs>
          <w:tab w:val="right" w:leader="dot" w:pos="8306"/>
        </w:tabs>
      </w:pPr>
      <w:hyperlink w:anchor="_Toc16427" w:history="1">
        <w:r>
          <w:rPr>
            <w:rFonts w:ascii="仿宋" w:eastAsia="仿宋" w:hAnsi="仿宋" w:cs="仿宋" w:hint="eastAsia"/>
            <w:lang w:eastAsia="zh-CN"/>
          </w:rPr>
          <w:t>(二)、培训与发展计划</w:t>
        </w:r>
        <w:r>
          <w:tab/>
        </w:r>
        <w:r>
          <w:fldChar w:fldCharType="begin"/>
        </w:r>
        <w:r>
          <w:instrText xml:space="preserve"> PAGEREF _Toc16427 \h </w:instrText>
        </w:r>
        <w:r>
          <w:fldChar w:fldCharType="separate"/>
        </w:r>
        <w:r>
          <w:t>26</w:t>
        </w:r>
        <w:r>
          <w:fldChar w:fldCharType="end"/>
        </w:r>
      </w:hyperlink>
    </w:p>
    <w:p>
      <w:pPr>
        <w:pStyle w:val="TOC1"/>
        <w:tabs>
          <w:tab w:val="right" w:leader="dot" w:pos="8306"/>
        </w:tabs>
      </w:pPr>
      <w:hyperlink w:anchor="_Toc25224" w:history="1">
        <w:r>
          <w:rPr>
            <w:rFonts w:ascii="仿宋" w:eastAsia="仿宋" w:hAnsi="仿宋" w:cs="仿宋" w:hint="eastAsia"/>
            <w:lang w:eastAsia="zh-CN"/>
          </w:rPr>
          <w:t>八、电子浆料金浆、银浆、银铂浆项目财务管理</w:t>
        </w:r>
        <w:r>
          <w:tab/>
        </w:r>
        <w:r>
          <w:fldChar w:fldCharType="begin"/>
        </w:r>
        <w:r>
          <w:instrText xml:space="preserve"> PAGEREF _Toc25224 \h </w:instrText>
        </w:r>
        <w:r>
          <w:fldChar w:fldCharType="separate"/>
        </w:r>
        <w:r>
          <w:t>27</w:t>
        </w:r>
        <w:r>
          <w:fldChar w:fldCharType="end"/>
        </w:r>
      </w:hyperlink>
    </w:p>
    <w:p>
      <w:pPr>
        <w:pStyle w:val="TOC2"/>
        <w:tabs>
          <w:tab w:val="right" w:leader="dot" w:pos="8306"/>
        </w:tabs>
      </w:pPr>
      <w:hyperlink w:anchor="_Toc14440" w:history="1">
        <w:r>
          <w:rPr>
            <w:rFonts w:ascii="仿宋" w:eastAsia="仿宋" w:hAnsi="仿宋" w:cs="仿宋" w:hint="eastAsia"/>
            <w:lang w:eastAsia="zh-CN"/>
          </w:rPr>
          <w:t>(一)、资金需求大</w:t>
        </w:r>
        <w:r>
          <w:tab/>
        </w:r>
        <w:r>
          <w:fldChar w:fldCharType="begin"/>
        </w:r>
        <w:r>
          <w:instrText xml:space="preserve"> PAGEREF _Toc14440 \h </w:instrText>
        </w:r>
        <w:r>
          <w:fldChar w:fldCharType="separate"/>
        </w:r>
        <w:r>
          <w:t>27</w:t>
        </w:r>
        <w:r>
          <w:fldChar w:fldCharType="end"/>
        </w:r>
      </w:hyperlink>
    </w:p>
    <w:p>
      <w:pPr>
        <w:pStyle w:val="TOC2"/>
        <w:tabs>
          <w:tab w:val="right" w:leader="dot" w:pos="8306"/>
        </w:tabs>
      </w:pPr>
      <w:hyperlink w:anchor="_Toc463" w:history="1">
        <w:r>
          <w:rPr>
            <w:rFonts w:ascii="仿宋" w:eastAsia="仿宋" w:hAnsi="仿宋" w:cs="仿宋" w:hint="eastAsia"/>
            <w:lang w:eastAsia="zh-CN"/>
          </w:rPr>
          <w:t>(二)、研发周期长</w:t>
        </w:r>
        <w:r>
          <w:tab/>
        </w:r>
        <w:r>
          <w:fldChar w:fldCharType="begin"/>
        </w:r>
        <w:r>
          <w:instrText xml:space="preserve"> PAGEREF _Toc463 \h </w:instrText>
        </w:r>
        <w:r>
          <w:fldChar w:fldCharType="separate"/>
        </w:r>
        <w:r>
          <w:t>28</w:t>
        </w:r>
        <w:r>
          <w:fldChar w:fldCharType="end"/>
        </w:r>
      </w:hyperlink>
    </w:p>
    <w:p>
      <w:pPr>
        <w:pStyle w:val="TOC2"/>
        <w:tabs>
          <w:tab w:val="right" w:leader="dot" w:pos="8306"/>
        </w:tabs>
      </w:pPr>
      <w:hyperlink w:anchor="_Toc32433" w:history="1">
        <w:r>
          <w:rPr>
            <w:rFonts w:ascii="仿宋" w:eastAsia="仿宋" w:hAnsi="仿宋" w:cs="仿宋" w:hint="eastAsia"/>
            <w:lang w:eastAsia="zh-CN"/>
          </w:rPr>
          <w:t>(三)、市场风险大</w:t>
        </w:r>
        <w:r>
          <w:tab/>
        </w:r>
        <w:r>
          <w:fldChar w:fldCharType="begin"/>
        </w:r>
        <w:r>
          <w:instrText xml:space="preserve"> PAGEREF _Toc32433 \h </w:instrText>
        </w:r>
        <w:r>
          <w:fldChar w:fldCharType="separate"/>
        </w:r>
        <w:r>
          <w:t>29</w:t>
        </w:r>
        <w:r>
          <w:fldChar w:fldCharType="end"/>
        </w:r>
      </w:hyperlink>
    </w:p>
    <w:p>
      <w:pPr>
        <w:pStyle w:val="TOC2"/>
        <w:tabs>
          <w:tab w:val="right" w:leader="dot" w:pos="8306"/>
        </w:tabs>
      </w:pPr>
      <w:hyperlink w:anchor="_Toc3643" w:history="1">
        <w:r>
          <w:rPr>
            <w:rFonts w:ascii="仿宋" w:eastAsia="仿宋" w:hAnsi="仿宋" w:cs="仿宋" w:hint="eastAsia"/>
            <w:lang w:eastAsia="zh-CN"/>
          </w:rPr>
          <w:t>(四)、利润率高</w:t>
        </w:r>
        <w:r>
          <w:tab/>
        </w:r>
        <w:r>
          <w:fldChar w:fldCharType="begin"/>
        </w:r>
        <w:r>
          <w:instrText xml:space="preserve"> PAGEREF _Toc3643 \h </w:instrText>
        </w:r>
        <w:r>
          <w:fldChar w:fldCharType="separate"/>
        </w:r>
        <w:r>
          <w:t>32</w:t>
        </w:r>
        <w:r>
          <w:fldChar w:fldCharType="end"/>
        </w:r>
      </w:hyperlink>
    </w:p>
    <w:p>
      <w:pPr>
        <w:pStyle w:val="TOC1"/>
        <w:tabs>
          <w:tab w:val="right" w:leader="dot" w:pos="8306"/>
        </w:tabs>
      </w:pPr>
      <w:hyperlink w:anchor="_Toc22718" w:history="1">
        <w:r>
          <w:rPr>
            <w:rFonts w:ascii="仿宋" w:eastAsia="仿宋" w:hAnsi="仿宋" w:cs="仿宋" w:hint="eastAsia"/>
            <w:lang w:eastAsia="zh-CN"/>
          </w:rPr>
          <w:t>九、电子浆料金浆、银浆、银铂浆项目技术管理</w:t>
        </w:r>
        <w:r>
          <w:tab/>
        </w:r>
        <w:r>
          <w:fldChar w:fldCharType="begin"/>
        </w:r>
        <w:r>
          <w:instrText xml:space="preserve"> PAGEREF _Toc22718 \h </w:instrText>
        </w:r>
        <w:r>
          <w:fldChar w:fldCharType="separate"/>
        </w:r>
        <w:r>
          <w:t>34</w:t>
        </w:r>
        <w:r>
          <w:fldChar w:fldCharType="end"/>
        </w:r>
      </w:hyperlink>
    </w:p>
    <w:p>
      <w:pPr>
        <w:pStyle w:val="TOC2"/>
        <w:tabs>
          <w:tab w:val="right" w:leader="dot" w:pos="8306"/>
        </w:tabs>
      </w:pPr>
      <w:hyperlink w:anchor="_Toc10942" w:history="1">
        <w:r>
          <w:rPr>
            <w:rFonts w:ascii="仿宋" w:eastAsia="仿宋" w:hAnsi="仿宋" w:cs="仿宋" w:hint="eastAsia"/>
            <w:lang w:eastAsia="zh-CN"/>
          </w:rPr>
          <w:t>(一)、技术方案选用方向</w:t>
        </w:r>
        <w:r>
          <w:tab/>
        </w:r>
        <w:r>
          <w:fldChar w:fldCharType="begin"/>
        </w:r>
        <w:r>
          <w:instrText xml:space="preserve"> PAGEREF _Toc10942 \h </w:instrText>
        </w:r>
        <w:r>
          <w:fldChar w:fldCharType="separate"/>
        </w:r>
        <w:r>
          <w:t>34</w:t>
        </w:r>
        <w:r>
          <w:fldChar w:fldCharType="end"/>
        </w:r>
      </w:hyperlink>
    </w:p>
    <w:p>
      <w:pPr>
        <w:pStyle w:val="TOC2"/>
        <w:tabs>
          <w:tab w:val="right" w:leader="dot" w:pos="8306"/>
        </w:tabs>
      </w:pPr>
      <w:hyperlink w:anchor="_Toc2388" w:history="1">
        <w:r>
          <w:rPr>
            <w:rFonts w:ascii="仿宋" w:eastAsia="仿宋" w:hAnsi="仿宋" w:cs="仿宋" w:hint="eastAsia"/>
            <w:lang w:eastAsia="zh-CN"/>
          </w:rPr>
          <w:t>(二)、工艺技术方案选用原则</w:t>
        </w:r>
        <w:r>
          <w:tab/>
        </w:r>
        <w:r>
          <w:fldChar w:fldCharType="begin"/>
        </w:r>
        <w:r>
          <w:instrText xml:space="preserve"> PAGEREF _Toc2388 \h </w:instrText>
        </w:r>
        <w:r>
          <w:fldChar w:fldCharType="separate"/>
        </w:r>
        <w:r>
          <w:t>36</w:t>
        </w:r>
        <w:r>
          <w:fldChar w:fldCharType="end"/>
        </w:r>
      </w:hyperlink>
    </w:p>
    <w:p>
      <w:pPr>
        <w:pStyle w:val="TOC2"/>
        <w:tabs>
          <w:tab w:val="right" w:leader="dot" w:pos="8306"/>
        </w:tabs>
      </w:pPr>
      <w:hyperlink w:anchor="_Toc29759" w:history="1">
        <w:r>
          <w:rPr>
            <w:rFonts w:ascii="仿宋" w:eastAsia="仿宋" w:hAnsi="仿宋" w:cs="仿宋" w:hint="eastAsia"/>
            <w:lang w:eastAsia="zh-CN"/>
          </w:rPr>
          <w:t>(三)、工艺技术方案要求</w:t>
        </w:r>
        <w:r>
          <w:tab/>
        </w:r>
        <w:r>
          <w:fldChar w:fldCharType="begin"/>
        </w:r>
        <w:r>
          <w:instrText xml:space="preserve"> PAGEREF _Toc29759 \h </w:instrText>
        </w:r>
        <w:r>
          <w:fldChar w:fldCharType="separate"/>
        </w:r>
        <w:r>
          <w:t>38</w:t>
        </w:r>
        <w:r>
          <w:fldChar w:fldCharType="end"/>
        </w:r>
      </w:hyperlink>
    </w:p>
    <w:p>
      <w:pPr>
        <w:pStyle w:val="TOC1"/>
        <w:tabs>
          <w:tab w:val="right" w:leader="dot" w:pos="8306"/>
        </w:tabs>
      </w:pPr>
      <w:hyperlink w:anchor="_Toc21032" w:history="1">
        <w:r>
          <w:rPr>
            <w:rFonts w:ascii="仿宋" w:eastAsia="仿宋" w:hAnsi="仿宋" w:cs="仿宋" w:hint="eastAsia"/>
            <w:lang w:eastAsia="zh-CN"/>
          </w:rPr>
          <w:t>十、电子浆料金浆、银浆、银铂浆项目环境影响分析</w:t>
        </w:r>
        <w:r>
          <w:tab/>
        </w:r>
        <w:r>
          <w:fldChar w:fldCharType="begin"/>
        </w:r>
        <w:r>
          <w:instrText xml:space="preserve"> PAGEREF _Toc21032 \h </w:instrText>
        </w:r>
        <w:r>
          <w:fldChar w:fldCharType="separate"/>
        </w:r>
        <w:r>
          <w:t>41</w:t>
        </w:r>
        <w:r>
          <w:fldChar w:fldCharType="end"/>
        </w:r>
      </w:hyperlink>
    </w:p>
    <w:p>
      <w:pPr>
        <w:pStyle w:val="TOC2"/>
        <w:tabs>
          <w:tab w:val="right" w:leader="dot" w:pos="8306"/>
        </w:tabs>
      </w:pPr>
      <w:hyperlink w:anchor="_Toc1121" w:history="1">
        <w:r>
          <w:rPr>
            <w:rFonts w:ascii="仿宋" w:eastAsia="仿宋" w:hAnsi="仿宋" w:cs="仿宋" w:hint="eastAsia"/>
            <w:lang w:eastAsia="zh-CN"/>
          </w:rPr>
          <w:t>(一)、建设区域环境质量现状</w:t>
        </w:r>
        <w:r>
          <w:tab/>
        </w:r>
        <w:r>
          <w:fldChar w:fldCharType="begin"/>
        </w:r>
        <w:r>
          <w:instrText xml:space="preserve"> PAGEREF _Toc1121 \h </w:instrText>
        </w:r>
        <w:r>
          <w:fldChar w:fldCharType="separate"/>
        </w:r>
        <w:r>
          <w:t>41</w:t>
        </w:r>
        <w:r>
          <w:fldChar w:fldCharType="end"/>
        </w:r>
      </w:hyperlink>
    </w:p>
    <w:p>
      <w:pPr>
        <w:pStyle w:val="TOC2"/>
        <w:tabs>
          <w:tab w:val="right" w:leader="dot" w:pos="8306"/>
        </w:tabs>
      </w:pPr>
      <w:hyperlink w:anchor="_Toc21000" w:history="1">
        <w:r>
          <w:rPr>
            <w:rFonts w:ascii="仿宋" w:eastAsia="仿宋" w:hAnsi="仿宋" w:cs="仿宋" w:hint="eastAsia"/>
            <w:lang w:eastAsia="zh-CN"/>
          </w:rPr>
          <w:t>(二)、建设期环境保护</w:t>
        </w:r>
        <w:r>
          <w:tab/>
        </w:r>
        <w:r>
          <w:fldChar w:fldCharType="begin"/>
        </w:r>
        <w:r>
          <w:instrText xml:space="preserve"> PAGEREF _Toc21000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98" w:history="1">
        <w:r>
          <w:rPr>
            <w:rFonts w:ascii="仿宋" w:eastAsia="仿宋" w:hAnsi="仿宋" w:cs="仿宋" w:hint="eastAsia"/>
            <w:lang w:eastAsia="zh-CN"/>
          </w:rPr>
          <w:t>(三)、运营期环境保护</w:t>
        </w:r>
        <w:r>
          <w:tab/>
        </w:r>
        <w:r>
          <w:fldChar w:fldCharType="begin"/>
        </w:r>
        <w:r>
          <w:instrText xml:space="preserve"> PAGEREF _Toc9098 \h </w:instrText>
        </w:r>
        <w:r>
          <w:fldChar w:fldCharType="separate"/>
        </w:r>
        <w:r>
          <w:t>44</w:t>
        </w:r>
        <w:r>
          <w:fldChar w:fldCharType="end"/>
        </w:r>
      </w:hyperlink>
    </w:p>
    <w:p>
      <w:pPr>
        <w:pStyle w:val="TOC2"/>
        <w:tabs>
          <w:tab w:val="right" w:leader="dot" w:pos="8306"/>
        </w:tabs>
      </w:pPr>
      <w:hyperlink w:anchor="_Toc2385" w:history="1">
        <w:r>
          <w:rPr>
            <w:rFonts w:ascii="仿宋" w:eastAsia="仿宋" w:hAnsi="仿宋" w:cs="仿宋" w:hint="eastAsia"/>
            <w:lang w:eastAsia="zh-CN"/>
          </w:rPr>
          <w:t>(四)、电子浆料金浆、银浆、银铂浆项目建设对区域经济的影响</w:t>
        </w:r>
        <w:r>
          <w:tab/>
        </w:r>
        <w:r>
          <w:fldChar w:fldCharType="begin"/>
        </w:r>
        <w:r>
          <w:instrText xml:space="preserve"> PAGEREF _Toc2385 \h </w:instrText>
        </w:r>
        <w:r>
          <w:fldChar w:fldCharType="separate"/>
        </w:r>
        <w:r>
          <w:t>45</w:t>
        </w:r>
        <w:r>
          <w:fldChar w:fldCharType="end"/>
        </w:r>
      </w:hyperlink>
    </w:p>
    <w:p>
      <w:pPr>
        <w:pStyle w:val="TOC2"/>
        <w:tabs>
          <w:tab w:val="right" w:leader="dot" w:pos="8306"/>
        </w:tabs>
      </w:pPr>
      <w:hyperlink w:anchor="_Toc27657" w:history="1">
        <w:r>
          <w:rPr>
            <w:rFonts w:ascii="仿宋" w:eastAsia="仿宋" w:hAnsi="仿宋" w:cs="仿宋" w:hint="eastAsia"/>
            <w:lang w:eastAsia="zh-CN"/>
          </w:rPr>
          <w:t>(五)、废弃物处理</w:t>
        </w:r>
        <w:r>
          <w:tab/>
        </w:r>
        <w:r>
          <w:fldChar w:fldCharType="begin"/>
        </w:r>
        <w:r>
          <w:instrText xml:space="preserve"> PAGEREF _Toc27657 \h </w:instrText>
        </w:r>
        <w:r>
          <w:fldChar w:fldCharType="separate"/>
        </w:r>
        <w:r>
          <w:t>47</w:t>
        </w:r>
        <w:r>
          <w:fldChar w:fldCharType="end"/>
        </w:r>
      </w:hyperlink>
    </w:p>
    <w:p>
      <w:pPr>
        <w:pStyle w:val="TOC2"/>
        <w:tabs>
          <w:tab w:val="right" w:leader="dot" w:pos="8306"/>
        </w:tabs>
      </w:pPr>
      <w:hyperlink w:anchor="_Toc24300" w:history="1">
        <w:r>
          <w:rPr>
            <w:rFonts w:ascii="仿宋" w:eastAsia="仿宋" w:hAnsi="仿宋" w:cs="仿宋" w:hint="eastAsia"/>
            <w:lang w:eastAsia="zh-CN"/>
          </w:rPr>
          <w:t>(六)、特殊环境影响分析</w:t>
        </w:r>
        <w:r>
          <w:tab/>
        </w:r>
        <w:r>
          <w:fldChar w:fldCharType="begin"/>
        </w:r>
        <w:r>
          <w:instrText xml:space="preserve"> PAGEREF _Toc24300 \h </w:instrText>
        </w:r>
        <w:r>
          <w:fldChar w:fldCharType="separate"/>
        </w:r>
        <w:r>
          <w:t>48</w:t>
        </w:r>
        <w:r>
          <w:fldChar w:fldCharType="end"/>
        </w:r>
      </w:hyperlink>
    </w:p>
    <w:p>
      <w:pPr>
        <w:pStyle w:val="TOC2"/>
        <w:tabs>
          <w:tab w:val="right" w:leader="dot" w:pos="8306"/>
        </w:tabs>
      </w:pPr>
      <w:hyperlink w:anchor="_Toc28559" w:history="1">
        <w:r>
          <w:rPr>
            <w:rFonts w:ascii="仿宋" w:eastAsia="仿宋" w:hAnsi="仿宋" w:cs="仿宋" w:hint="eastAsia"/>
            <w:lang w:eastAsia="zh-CN"/>
          </w:rPr>
          <w:t>(七)、清洁生产</w:t>
        </w:r>
        <w:r>
          <w:tab/>
        </w:r>
        <w:r>
          <w:fldChar w:fldCharType="begin"/>
        </w:r>
        <w:r>
          <w:instrText xml:space="preserve"> PAGEREF _Toc28559 \h </w:instrText>
        </w:r>
        <w:r>
          <w:fldChar w:fldCharType="separate"/>
        </w:r>
        <w:r>
          <w:t>50</w:t>
        </w:r>
        <w:r>
          <w:fldChar w:fldCharType="end"/>
        </w:r>
      </w:hyperlink>
    </w:p>
    <w:p>
      <w:pPr>
        <w:pStyle w:val="TOC2"/>
        <w:tabs>
          <w:tab w:val="right" w:leader="dot" w:pos="8306"/>
        </w:tabs>
      </w:pPr>
      <w:hyperlink w:anchor="_Toc4721" w:history="1">
        <w:r>
          <w:rPr>
            <w:rFonts w:ascii="仿宋" w:eastAsia="仿宋" w:hAnsi="仿宋" w:cs="仿宋" w:hint="eastAsia"/>
            <w:lang w:eastAsia="zh-CN"/>
          </w:rPr>
          <w:t>(八)、环境保护综合评价</w:t>
        </w:r>
        <w:r>
          <w:tab/>
        </w:r>
        <w:r>
          <w:fldChar w:fldCharType="begin"/>
        </w:r>
        <w:r>
          <w:instrText xml:space="preserve"> PAGEREF _Toc4721 \h </w:instrText>
        </w:r>
        <w:r>
          <w:fldChar w:fldCharType="separate"/>
        </w:r>
        <w:r>
          <w:t>51</w:t>
        </w:r>
        <w:r>
          <w:fldChar w:fldCharType="end"/>
        </w:r>
      </w:hyperlink>
    </w:p>
    <w:p>
      <w:pPr>
        <w:pStyle w:val="TOC1"/>
        <w:tabs>
          <w:tab w:val="right" w:leader="dot" w:pos="8306"/>
        </w:tabs>
      </w:pPr>
      <w:hyperlink w:anchor="_Toc14682" w:history="1">
        <w:r>
          <w:rPr>
            <w:rFonts w:ascii="仿宋" w:eastAsia="仿宋" w:hAnsi="仿宋" w:cs="仿宋" w:hint="eastAsia"/>
            <w:lang w:eastAsia="zh-CN"/>
          </w:rPr>
          <w:t>十一、电子浆料金浆、银浆、银铂浆项目人力资源管理</w:t>
        </w:r>
        <w:r>
          <w:tab/>
        </w:r>
        <w:r>
          <w:fldChar w:fldCharType="begin"/>
        </w:r>
        <w:r>
          <w:instrText xml:space="preserve"> PAGEREF _Toc14682 \h </w:instrText>
        </w:r>
        <w:r>
          <w:fldChar w:fldCharType="separate"/>
        </w:r>
        <w:r>
          <w:t>52</w:t>
        </w:r>
        <w:r>
          <w:fldChar w:fldCharType="end"/>
        </w:r>
      </w:hyperlink>
    </w:p>
    <w:p>
      <w:pPr>
        <w:pStyle w:val="TOC2"/>
        <w:tabs>
          <w:tab w:val="right" w:leader="dot" w:pos="8306"/>
        </w:tabs>
      </w:pPr>
      <w:hyperlink w:anchor="_Toc11295" w:history="1">
        <w:r>
          <w:rPr>
            <w:rFonts w:ascii="仿宋" w:eastAsia="仿宋" w:hAnsi="仿宋" w:cs="仿宋" w:hint="eastAsia"/>
            <w:lang w:eastAsia="zh-CN"/>
          </w:rPr>
          <w:t>(一)、建立健全的预算管理制度</w:t>
        </w:r>
        <w:r>
          <w:tab/>
        </w:r>
        <w:r>
          <w:fldChar w:fldCharType="begin"/>
        </w:r>
        <w:r>
          <w:instrText xml:space="preserve"> PAGEREF _Toc11295 \h </w:instrText>
        </w:r>
        <w:r>
          <w:fldChar w:fldCharType="separate"/>
        </w:r>
        <w:r>
          <w:t>52</w:t>
        </w:r>
        <w:r>
          <w:fldChar w:fldCharType="end"/>
        </w:r>
      </w:hyperlink>
    </w:p>
    <w:p>
      <w:pPr>
        <w:pStyle w:val="TOC2"/>
        <w:tabs>
          <w:tab w:val="right" w:leader="dot" w:pos="8306"/>
        </w:tabs>
      </w:pPr>
      <w:hyperlink w:anchor="_Toc6847" w:history="1">
        <w:r>
          <w:rPr>
            <w:rFonts w:ascii="仿宋" w:eastAsia="仿宋" w:hAnsi="仿宋" w:cs="仿宋" w:hint="eastAsia"/>
            <w:lang w:eastAsia="zh-CN"/>
          </w:rPr>
          <w:t>(二)、加强资金流动监控</w:t>
        </w:r>
        <w:r>
          <w:tab/>
        </w:r>
        <w:r>
          <w:fldChar w:fldCharType="begin"/>
        </w:r>
        <w:r>
          <w:instrText xml:space="preserve"> PAGEREF _Toc6847 \h </w:instrText>
        </w:r>
        <w:r>
          <w:fldChar w:fldCharType="separate"/>
        </w:r>
        <w:r>
          <w:t>54</w:t>
        </w:r>
        <w:r>
          <w:fldChar w:fldCharType="end"/>
        </w:r>
      </w:hyperlink>
    </w:p>
    <w:p>
      <w:pPr>
        <w:pStyle w:val="TOC2"/>
        <w:tabs>
          <w:tab w:val="right" w:leader="dot" w:pos="8306"/>
        </w:tabs>
      </w:pPr>
      <w:hyperlink w:anchor="_Toc16836" w:history="1">
        <w:r>
          <w:rPr>
            <w:rFonts w:ascii="仿宋" w:eastAsia="仿宋" w:hAnsi="仿宋" w:cs="仿宋" w:hint="eastAsia"/>
            <w:lang w:eastAsia="zh-CN"/>
          </w:rPr>
          <w:t>(三)、制定完善的风险控制机制</w:t>
        </w:r>
        <w:r>
          <w:tab/>
        </w:r>
        <w:r>
          <w:fldChar w:fldCharType="begin"/>
        </w:r>
        <w:r>
          <w:instrText xml:space="preserve"> PAGEREF _Toc16836 \h </w:instrText>
        </w:r>
        <w:r>
          <w:fldChar w:fldCharType="separate"/>
        </w:r>
        <w:r>
          <w:t>56</w:t>
        </w:r>
        <w:r>
          <w:fldChar w:fldCharType="end"/>
        </w:r>
      </w:hyperlink>
    </w:p>
    <w:p>
      <w:pPr>
        <w:pStyle w:val="TOC2"/>
        <w:tabs>
          <w:tab w:val="right" w:leader="dot" w:pos="8306"/>
        </w:tabs>
      </w:pPr>
      <w:hyperlink w:anchor="_Toc23797" w:history="1">
        <w:r>
          <w:rPr>
            <w:rFonts w:ascii="仿宋" w:eastAsia="仿宋" w:hAnsi="仿宋" w:cs="仿宋" w:hint="eastAsia"/>
            <w:lang w:eastAsia="zh-CN"/>
          </w:rPr>
          <w:t>(四)、优化成本管理</w:t>
        </w:r>
        <w:r>
          <w:tab/>
        </w:r>
        <w:r>
          <w:fldChar w:fldCharType="begin"/>
        </w:r>
        <w:r>
          <w:instrText xml:space="preserve"> PAGEREF _Toc23797 \h </w:instrText>
        </w:r>
        <w:r>
          <w:fldChar w:fldCharType="separate"/>
        </w:r>
        <w:r>
          <w:t>57</w:t>
        </w:r>
        <w:r>
          <w:fldChar w:fldCharType="end"/>
        </w:r>
      </w:hyperlink>
    </w:p>
    <w:p>
      <w:pPr>
        <w:pStyle w:val="TOC1"/>
        <w:tabs>
          <w:tab w:val="right" w:leader="dot" w:pos="8306"/>
        </w:tabs>
      </w:pPr>
      <w:hyperlink w:anchor="_Toc24533" w:history="1">
        <w:r>
          <w:rPr>
            <w:rFonts w:ascii="仿宋" w:eastAsia="仿宋" w:hAnsi="仿宋" w:cs="仿宋" w:hint="eastAsia"/>
            <w:lang w:eastAsia="zh-CN"/>
          </w:rPr>
          <w:t>十二、电子浆料金浆、银浆、银铂浆项目投资规划</w:t>
        </w:r>
        <w:r>
          <w:tab/>
        </w:r>
        <w:r>
          <w:fldChar w:fldCharType="begin"/>
        </w:r>
        <w:r>
          <w:instrText xml:space="preserve"> PAGEREF _Toc24533 \h </w:instrText>
        </w:r>
        <w:r>
          <w:fldChar w:fldCharType="separate"/>
        </w:r>
        <w:r>
          <w:t>59</w:t>
        </w:r>
        <w:r>
          <w:fldChar w:fldCharType="end"/>
        </w:r>
      </w:hyperlink>
    </w:p>
    <w:p>
      <w:pPr>
        <w:pStyle w:val="TOC2"/>
        <w:tabs>
          <w:tab w:val="right" w:leader="dot" w:pos="8306"/>
        </w:tabs>
      </w:pPr>
      <w:hyperlink w:anchor="_Toc2640" w:history="1">
        <w:r>
          <w:rPr>
            <w:rFonts w:ascii="仿宋" w:eastAsia="仿宋" w:hAnsi="仿宋" w:cs="仿宋" w:hint="eastAsia"/>
            <w:lang w:eastAsia="zh-CN"/>
          </w:rPr>
          <w:t>(一)、电子浆料金浆、银浆、银铂浆项目总投资估算</w:t>
        </w:r>
        <w:r>
          <w:tab/>
        </w:r>
        <w:r>
          <w:fldChar w:fldCharType="begin"/>
        </w:r>
        <w:r>
          <w:instrText xml:space="preserve"> PAGEREF _Toc2640 \h </w:instrText>
        </w:r>
        <w:r>
          <w:fldChar w:fldCharType="separate"/>
        </w:r>
        <w:r>
          <w:t>59</w:t>
        </w:r>
        <w:r>
          <w:fldChar w:fldCharType="end"/>
        </w:r>
      </w:hyperlink>
    </w:p>
    <w:p>
      <w:pPr>
        <w:pStyle w:val="TOC2"/>
        <w:tabs>
          <w:tab w:val="right" w:leader="dot" w:pos="8306"/>
        </w:tabs>
      </w:pPr>
      <w:hyperlink w:anchor="_Toc8252" w:history="1">
        <w:r>
          <w:rPr>
            <w:rFonts w:ascii="仿宋" w:eastAsia="仿宋" w:hAnsi="仿宋" w:cs="仿宋" w:hint="eastAsia"/>
            <w:lang w:eastAsia="zh-CN"/>
          </w:rPr>
          <w:t>(二)、资金筹措</w:t>
        </w:r>
        <w:r>
          <w:tab/>
        </w:r>
        <w:r>
          <w:fldChar w:fldCharType="begin"/>
        </w:r>
        <w:r>
          <w:instrText xml:space="preserve"> PAGEREF _Toc8252 \h </w:instrText>
        </w:r>
        <w:r>
          <w:fldChar w:fldCharType="separate"/>
        </w:r>
        <w:r>
          <w:t>60</w:t>
        </w:r>
        <w:r>
          <w:fldChar w:fldCharType="end"/>
        </w:r>
      </w:hyperlink>
    </w:p>
    <w:p>
      <w:pPr>
        <w:pStyle w:val="TOC1"/>
        <w:tabs>
          <w:tab w:val="right" w:leader="dot" w:pos="8306"/>
        </w:tabs>
      </w:pPr>
      <w:hyperlink w:anchor="_Toc21076" w:history="1">
        <w:r>
          <w:rPr>
            <w:rFonts w:ascii="仿宋" w:eastAsia="仿宋" w:hAnsi="仿宋" w:cs="仿宋" w:hint="eastAsia"/>
            <w:lang w:eastAsia="zh-CN"/>
          </w:rPr>
          <w:t>十三、电子浆料金浆、银浆、银铂浆项目实施时间节点</w:t>
        </w:r>
        <w:r>
          <w:tab/>
        </w:r>
        <w:r>
          <w:fldChar w:fldCharType="begin"/>
        </w:r>
        <w:r>
          <w:instrText xml:space="preserve"> PAGEREF _Toc21076 \h </w:instrText>
        </w:r>
        <w:r>
          <w:fldChar w:fldCharType="separate"/>
        </w:r>
        <w:r>
          <w:t>61</w:t>
        </w:r>
        <w:r>
          <w:fldChar w:fldCharType="end"/>
        </w:r>
      </w:hyperlink>
    </w:p>
    <w:p>
      <w:pPr>
        <w:pStyle w:val="TOC2"/>
        <w:tabs>
          <w:tab w:val="right" w:leader="dot" w:pos="8306"/>
        </w:tabs>
      </w:pPr>
      <w:hyperlink w:anchor="_Toc1194" w:history="1">
        <w:r>
          <w:rPr>
            <w:rFonts w:ascii="仿宋" w:eastAsia="仿宋" w:hAnsi="仿宋" w:cs="仿宋" w:hint="eastAsia"/>
            <w:lang w:eastAsia="zh-CN"/>
          </w:rPr>
          <w:t>(一)、电子浆料金浆、银浆、银铂浆项目启动阶段时间节点</w:t>
        </w:r>
        <w:r>
          <w:tab/>
        </w:r>
        <w:r>
          <w:fldChar w:fldCharType="begin"/>
        </w:r>
        <w:r>
          <w:instrText xml:space="preserve"> PAGEREF _Toc1194 \h </w:instrText>
        </w:r>
        <w:r>
          <w:fldChar w:fldCharType="separate"/>
        </w:r>
        <w:r>
          <w:t>61</w:t>
        </w:r>
        <w:r>
          <w:fldChar w:fldCharType="end"/>
        </w:r>
      </w:hyperlink>
    </w:p>
    <w:p>
      <w:pPr>
        <w:pStyle w:val="TOC2"/>
        <w:tabs>
          <w:tab w:val="right" w:leader="dot" w:pos="8306"/>
        </w:tabs>
      </w:pPr>
      <w:hyperlink w:anchor="_Toc26429" w:history="1">
        <w:r>
          <w:rPr>
            <w:rFonts w:ascii="仿宋" w:eastAsia="仿宋" w:hAnsi="仿宋" w:cs="仿宋" w:hint="eastAsia"/>
            <w:lang w:eastAsia="zh-CN"/>
          </w:rPr>
          <w:t>(二)、电子浆料金浆、银浆、银铂浆项目执行阶段时间节点</w:t>
        </w:r>
        <w:r>
          <w:tab/>
        </w:r>
        <w:r>
          <w:fldChar w:fldCharType="begin"/>
        </w:r>
        <w:r>
          <w:instrText xml:space="preserve"> PAGEREF _Toc26429 \h </w:instrText>
        </w:r>
        <w:r>
          <w:fldChar w:fldCharType="separate"/>
        </w:r>
        <w:r>
          <w:t>62</w:t>
        </w:r>
        <w:r>
          <w:fldChar w:fldCharType="end"/>
        </w:r>
      </w:hyperlink>
    </w:p>
    <w:p>
      <w:pPr>
        <w:pStyle w:val="TOC2"/>
        <w:tabs>
          <w:tab w:val="right" w:leader="dot" w:pos="8306"/>
        </w:tabs>
      </w:pPr>
      <w:hyperlink w:anchor="_Toc6259" w:history="1">
        <w:r>
          <w:rPr>
            <w:rFonts w:ascii="仿宋" w:eastAsia="仿宋" w:hAnsi="仿宋" w:cs="仿宋" w:hint="eastAsia"/>
            <w:lang w:eastAsia="zh-CN"/>
          </w:rPr>
          <w:t>(三)、电子浆料金浆、银浆、银铂浆项目完成阶段时间节点</w:t>
        </w:r>
        <w:r>
          <w:tab/>
        </w:r>
        <w:r>
          <w:fldChar w:fldCharType="begin"/>
        </w:r>
        <w:r>
          <w:instrText xml:space="preserve"> PAGEREF _Toc6259 \h </w:instrText>
        </w:r>
        <w:r>
          <w:fldChar w:fldCharType="separate"/>
        </w:r>
        <w:r>
          <w:t>63</w:t>
        </w:r>
        <w:r>
          <w:fldChar w:fldCharType="end"/>
        </w:r>
      </w:hyperlink>
    </w:p>
    <w:p>
      <w:pPr>
        <w:pStyle w:val="TOC1"/>
        <w:tabs>
          <w:tab w:val="right" w:leader="dot" w:pos="8306"/>
        </w:tabs>
      </w:pPr>
      <w:hyperlink w:anchor="_Toc26868" w:history="1">
        <w:r>
          <w:rPr>
            <w:rFonts w:ascii="仿宋" w:eastAsia="仿宋" w:hAnsi="仿宋" w:cs="仿宋" w:hint="eastAsia"/>
            <w:lang w:eastAsia="zh-CN"/>
          </w:rPr>
          <w:t>十四、电子浆料金浆、银浆、银铂浆项目变更管理</w:t>
        </w:r>
        <w:r>
          <w:tab/>
        </w:r>
        <w:r>
          <w:fldChar w:fldCharType="begin"/>
        </w:r>
        <w:r>
          <w:instrText xml:space="preserve"> PAGEREF _Toc26868 \h </w:instrText>
        </w:r>
        <w:r>
          <w:fldChar w:fldCharType="separate"/>
        </w:r>
        <w:r>
          <w:t>65</w:t>
        </w:r>
        <w:r>
          <w:fldChar w:fldCharType="end"/>
        </w:r>
      </w:hyperlink>
    </w:p>
    <w:p>
      <w:pPr>
        <w:pStyle w:val="TOC2"/>
        <w:tabs>
          <w:tab w:val="right" w:leader="dot" w:pos="8306"/>
        </w:tabs>
      </w:pPr>
      <w:hyperlink w:anchor="_Toc15926" w:history="1">
        <w:r>
          <w:rPr>
            <w:rFonts w:ascii="仿宋" w:eastAsia="仿宋" w:hAnsi="仿宋" w:cs="仿宋" w:hint="eastAsia"/>
            <w:lang w:eastAsia="zh-CN"/>
          </w:rPr>
          <w:t>(一)、变更申请与评估</w:t>
        </w:r>
        <w:r>
          <w:tab/>
        </w:r>
        <w:r>
          <w:fldChar w:fldCharType="begin"/>
        </w:r>
        <w:r>
          <w:instrText xml:space="preserve"> PAGEREF _Toc15926 \h </w:instrText>
        </w:r>
        <w:r>
          <w:fldChar w:fldCharType="separate"/>
        </w:r>
        <w:r>
          <w:t>65</w:t>
        </w:r>
        <w:r>
          <w:fldChar w:fldCharType="end"/>
        </w:r>
      </w:hyperlink>
    </w:p>
    <w:p>
      <w:pPr>
        <w:pStyle w:val="TOC2"/>
        <w:tabs>
          <w:tab w:val="right" w:leader="dot" w:pos="8306"/>
        </w:tabs>
      </w:pPr>
      <w:hyperlink w:anchor="_Toc20622" w:history="1">
        <w:r>
          <w:rPr>
            <w:rFonts w:ascii="仿宋" w:eastAsia="仿宋" w:hAnsi="仿宋" w:cs="仿宋" w:hint="eastAsia"/>
            <w:lang w:eastAsia="zh-CN"/>
          </w:rPr>
          <w:t>(二)、变更实施与控制</w:t>
        </w:r>
        <w:r>
          <w:tab/>
        </w:r>
        <w:r>
          <w:fldChar w:fldCharType="begin"/>
        </w:r>
        <w:r>
          <w:instrText xml:space="preserve"> PAGEREF _Toc20622 \h </w:instrText>
        </w:r>
        <w:r>
          <w:fldChar w:fldCharType="separate"/>
        </w:r>
        <w:r>
          <w:t>65</w:t>
        </w:r>
        <w:r>
          <w:fldChar w:fldCharType="end"/>
        </w:r>
      </w:hyperlink>
    </w:p>
    <w:p>
      <w:pPr>
        <w:pStyle w:val="TOC1"/>
        <w:tabs>
          <w:tab w:val="right" w:leader="dot" w:pos="8306"/>
        </w:tabs>
      </w:pPr>
      <w:hyperlink w:anchor="_Toc28643" w:history="1">
        <w:r>
          <w:rPr>
            <w:rFonts w:ascii="仿宋" w:eastAsia="仿宋" w:hAnsi="仿宋" w:cs="仿宋" w:hint="eastAsia"/>
            <w:lang w:eastAsia="zh-CN"/>
          </w:rPr>
          <w:t>十五、电子浆料金浆、银浆、银铂浆项目治理与监督</w:t>
        </w:r>
        <w:r>
          <w:tab/>
        </w:r>
        <w:r>
          <w:fldChar w:fldCharType="begin"/>
        </w:r>
        <w:r>
          <w:instrText xml:space="preserve"> PAGEREF _Toc28643 \h </w:instrText>
        </w:r>
        <w:r>
          <w:fldChar w:fldCharType="separate"/>
        </w:r>
        <w:r>
          <w:t>66</w:t>
        </w:r>
        <w:r>
          <w:fldChar w:fldCharType="end"/>
        </w:r>
      </w:hyperlink>
    </w:p>
    <w:p>
      <w:pPr>
        <w:pStyle w:val="TOC2"/>
        <w:tabs>
          <w:tab w:val="right" w:leader="dot" w:pos="8306"/>
        </w:tabs>
      </w:pPr>
      <w:hyperlink w:anchor="_Toc10426" w:history="1">
        <w:r>
          <w:rPr>
            <w:rFonts w:ascii="仿宋" w:eastAsia="仿宋" w:hAnsi="仿宋" w:cs="仿宋" w:hint="eastAsia"/>
            <w:lang w:eastAsia="zh-CN"/>
          </w:rPr>
          <w:t>(一)、电子浆料金浆、银浆、银铂浆项目治理结构</w:t>
        </w:r>
        <w:r>
          <w:tab/>
        </w:r>
        <w:r>
          <w:fldChar w:fldCharType="begin"/>
        </w:r>
        <w:r>
          <w:instrText xml:space="preserve"> PAGEREF _Toc10426 \h </w:instrText>
        </w:r>
        <w:r>
          <w:fldChar w:fldCharType="separate"/>
        </w:r>
        <w:r>
          <w:t>66</w:t>
        </w:r>
        <w:r>
          <w:fldChar w:fldCharType="end"/>
        </w:r>
      </w:hyperlink>
    </w:p>
    <w:p>
      <w:pPr>
        <w:pStyle w:val="TOC2"/>
        <w:tabs>
          <w:tab w:val="right" w:leader="dot" w:pos="8306"/>
        </w:tabs>
      </w:pPr>
      <w:hyperlink w:anchor="_Toc11233" w:history="1">
        <w:r>
          <w:rPr>
            <w:rFonts w:ascii="仿宋" w:eastAsia="仿宋" w:hAnsi="仿宋" w:cs="仿宋" w:hint="eastAsia"/>
            <w:lang w:eastAsia="zh-CN"/>
          </w:rPr>
          <w:t>(二)、监督与审计</w:t>
        </w:r>
        <w:r>
          <w:tab/>
        </w:r>
        <w:r>
          <w:fldChar w:fldCharType="begin"/>
        </w:r>
        <w:r>
          <w:instrText xml:space="preserve"> PAGEREF _Toc11233 \h </w:instrText>
        </w:r>
        <w:r>
          <w:fldChar w:fldCharType="separate"/>
        </w:r>
        <w:r>
          <w:t>68</w:t>
        </w:r>
        <w:r>
          <w:fldChar w:fldCharType="end"/>
        </w:r>
      </w:hyperlink>
    </w:p>
    <w:p>
      <w:pPr>
        <w:pStyle w:val="TOC1"/>
        <w:tabs>
          <w:tab w:val="right" w:leader="dot" w:pos="8306"/>
        </w:tabs>
      </w:pPr>
      <w:hyperlink w:anchor="_Toc729" w:history="1">
        <w:r>
          <w:rPr>
            <w:rFonts w:ascii="仿宋" w:eastAsia="仿宋" w:hAnsi="仿宋" w:cs="仿宋" w:hint="eastAsia"/>
            <w:lang w:eastAsia="zh-CN"/>
          </w:rPr>
          <w:t>十六、电子浆料金浆、银浆、银铂浆项目实施保障措施</w:t>
        </w:r>
        <w:r>
          <w:tab/>
        </w:r>
        <w:r>
          <w:fldChar w:fldCharType="begin"/>
        </w:r>
        <w:r>
          <w:instrText xml:space="preserve"> PAGEREF _Toc729 \h </w:instrText>
        </w:r>
        <w:r>
          <w:fldChar w:fldCharType="separate"/>
        </w:r>
        <w:r>
          <w:t>69</w:t>
        </w:r>
        <w:r>
          <w:fldChar w:fldCharType="end"/>
        </w:r>
      </w:hyperlink>
    </w:p>
    <w:p>
      <w:pPr>
        <w:pStyle w:val="TOC2"/>
        <w:tabs>
          <w:tab w:val="right" w:leader="dot" w:pos="8306"/>
        </w:tabs>
      </w:pPr>
      <w:hyperlink w:anchor="_Toc24665" w:history="1">
        <w:r>
          <w:rPr>
            <w:rFonts w:ascii="仿宋" w:eastAsia="仿宋" w:hAnsi="仿宋" w:cs="仿宋" w:hint="eastAsia"/>
            <w:lang w:eastAsia="zh-CN"/>
          </w:rPr>
          <w:t>(一)、电子浆料金浆、银浆、银铂浆项目实施保障机制</w:t>
        </w:r>
        <w:r>
          <w:tab/>
        </w:r>
        <w:r>
          <w:fldChar w:fldCharType="begin"/>
        </w:r>
        <w:r>
          <w:instrText xml:space="preserve"> PAGEREF _Toc24665 \h </w:instrText>
        </w:r>
        <w:r>
          <w:fldChar w:fldCharType="separate"/>
        </w:r>
        <w:r>
          <w:t>69</w:t>
        </w:r>
        <w:r>
          <w:fldChar w:fldCharType="end"/>
        </w:r>
      </w:hyperlink>
    </w:p>
    <w:p>
      <w:pPr>
        <w:pStyle w:val="TOC2"/>
        <w:tabs>
          <w:tab w:val="right" w:leader="dot" w:pos="8306"/>
        </w:tabs>
      </w:pPr>
      <w:hyperlink w:anchor="_Toc21904" w:history="1">
        <w:r>
          <w:rPr>
            <w:rFonts w:ascii="仿宋" w:eastAsia="仿宋" w:hAnsi="仿宋" w:cs="仿宋" w:hint="eastAsia"/>
            <w:lang w:eastAsia="zh-CN"/>
          </w:rPr>
          <w:t>(二)、电子浆料金浆、银浆、银铂浆项目法律合规要求</w:t>
        </w:r>
        <w:r>
          <w:tab/>
        </w:r>
        <w:r>
          <w:fldChar w:fldCharType="begin"/>
        </w:r>
        <w:r>
          <w:instrText xml:space="preserve"> PAGEREF _Toc21904 \h </w:instrText>
        </w:r>
        <w:r>
          <w:fldChar w:fldCharType="separate"/>
        </w:r>
        <w:r>
          <w:t>73</w:t>
        </w:r>
        <w:r>
          <w:fldChar w:fldCharType="end"/>
        </w:r>
      </w:hyperlink>
    </w:p>
    <w:p>
      <w:pPr>
        <w:pStyle w:val="TOC2"/>
        <w:tabs>
          <w:tab w:val="right" w:leader="dot" w:pos="8306"/>
        </w:tabs>
      </w:pPr>
      <w:hyperlink w:anchor="_Toc28152" w:history="1">
        <w:r>
          <w:rPr>
            <w:rFonts w:ascii="仿宋" w:eastAsia="仿宋" w:hAnsi="仿宋" w:cs="仿宋" w:hint="eastAsia"/>
            <w:lang w:eastAsia="zh-CN"/>
          </w:rPr>
          <w:t>(三)、电子浆料金浆、银浆、银铂浆项目合同管理与法律事务</w:t>
        </w:r>
        <w:r>
          <w:tab/>
        </w:r>
        <w:r>
          <w:fldChar w:fldCharType="begin"/>
        </w:r>
        <w:r>
          <w:instrText xml:space="preserve"> PAGEREF _Toc28152 \h </w:instrText>
        </w:r>
        <w:r>
          <w:fldChar w:fldCharType="separate"/>
        </w:r>
        <w:r>
          <w:t>78</w:t>
        </w:r>
        <w:r>
          <w:fldChar w:fldCharType="end"/>
        </w:r>
      </w:hyperlink>
    </w:p>
    <w:p>
      <w:pPr>
        <w:pStyle w:val="TOC2"/>
        <w:tabs>
          <w:tab w:val="right" w:leader="dot" w:pos="8306"/>
        </w:tabs>
      </w:pPr>
      <w:hyperlink w:anchor="_Toc6409" w:history="1">
        <w:r>
          <w:rPr>
            <w:rFonts w:ascii="仿宋" w:eastAsia="仿宋" w:hAnsi="仿宋" w:cs="仿宋" w:hint="eastAsia"/>
            <w:lang w:eastAsia="zh-CN"/>
          </w:rPr>
          <w:t>(四)、电子浆料金浆、银浆、银铂浆项目知识产权保护策略</w:t>
        </w:r>
        <w:r>
          <w:tab/>
        </w:r>
        <w:r>
          <w:fldChar w:fldCharType="begin"/>
        </w:r>
        <w:r>
          <w:instrText xml:space="preserve"> PAGEREF _Toc6409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09"/>
      <w:r>
        <w:rPr>
          <w:rFonts w:ascii="仿宋" w:eastAsia="仿宋" w:hAnsi="仿宋" w:cs="仿宋" w:hint="eastAsia"/>
          <w:sz w:val="28"/>
          <w:lang w:eastAsia="zh-CN"/>
        </w:rPr>
        <w:t>一、电子浆料金浆、银浆、银铂浆项目绩效评估</w:t>
      </w:r>
      <w:bookmarkEnd w:id="2"/>
    </w:p>
    <w:p>
      <w:pPr>
        <w:pStyle w:val="Heading2"/>
        <w:rPr>
          <w:rFonts w:ascii="仿宋" w:eastAsia="仿宋" w:hAnsi="仿宋" w:cs="仿宋" w:hint="eastAsia"/>
          <w:lang w:eastAsia="zh-CN"/>
        </w:rPr>
      </w:pPr>
      <w:bookmarkStart w:id="3" w:name="_Toc257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浆料金浆、银浆、银铂浆项目中，我们设计了一套全面的绩效评估指标，以确保电子浆料金浆、银浆、银铂浆项目的可控和成功交付。这些指标跨足电子浆料金浆、银浆、银铂浆项目目标、成本、进度和质量等多个维度，为我们提供了全面洞察电子浆料金浆、银浆、银铂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目标达成率是我们关注的首要指标。我们设定了明确的目标，并通过定期监测和评估，迅速发现并应对潜在的目标偏差。这为电子浆料金浆、银浆、银铂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成本绩效是另一个核心关注点。通过实际成本与预算成本的对比分析，我们深入了解成本差异的原因，及时调整资源分配，保持电子浆料金浆、银浆、银铂浆项目在经济效益方面的合理水平。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进度作为关键的绩效指标之一，得到了精心的关注。我们制定了详细的电子浆料金浆、银浆、银铂浆项目进度计划，并设立了进度符合度指标，确保实际进度与计划进度保持一致。这使我们能够快速发现和解决潜在的进度问题，保持电子浆料金浆、银浆、银铂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浆料金浆、银浆、银铂浆项目绩效的不可或缺的一环。我们引入了一系列的质量标准和客户满意度指标，以确保电子浆料金浆、银浆、银铂浆项目交付的成果在质量上达到或超越预期水平。通过持续监测这些指标，我们努力提升电子浆料金浆、银浆、银铂浆项目整体质量水平，为电子浆料金浆、银浆、银铂浆项目的成功交付提供有力保障。通过这些科学且全面的绩效评估，我们能够更好地引导电子浆料金浆、银浆、银铂浆项目的持续改进，确保电子浆料金浆、银浆、银铂浆项目目标的顺利达成。</w:t>
      </w:r>
    </w:p>
    <w:p>
      <w:pPr>
        <w:pStyle w:val="Heading2"/>
        <w:ind w:firstLine="560" w:firstLineChars="200"/>
        <w:rPr>
          <w:rFonts w:ascii="仿宋" w:eastAsia="仿宋" w:hAnsi="仿宋" w:cs="仿宋" w:hint="eastAsia"/>
          <w:sz w:val="28"/>
          <w:lang w:eastAsia="zh-CN"/>
        </w:rPr>
      </w:pPr>
      <w:bookmarkStart w:id="4" w:name="_Toc450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绩效评估是电子浆料金浆、银浆、银铂浆项目中的关键环节，为确保电子浆料金浆、银浆、银铂浆项目达到预期目标，我们采用了多层次、多维度的绩效评估方法。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浆料金浆、银浆、银铂浆项目的战略目标对齐，确保每个决策和行动都与电子浆料金浆、银浆、银铂浆项目整体目标保持一致。团队会定期召开战略对齐会议，审视当前工作与电子浆料金浆、银浆、银铂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浆料金浆、银浆、银铂浆项目进度、质量、成本和风险等方面。这些指标通过数据收集和分析，为电子浆料金浆、银浆、银铂浆项目管理团队提供了客观的评估依据。例如，我们通过电子浆料金浆、银浆、银铂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浆料金浆、银浆、银铂浆项目内部，还考虑了电子浆料金浆、银浆、银铂浆项目对外部环境的影响。我们定期进行干系人满意度调查，以了解各利益相关方对电子浆料金浆、银浆、银铂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这种多层次、多角度的绩效评估方法，使得我们能够全面了解电子浆料金浆、银浆、银铂浆项目的运行状态，及时做出调整，确保电子浆料金浆、银浆、银铂浆项目在不断变化的环境中保持稳健前行。</w:t>
      </w:r>
    </w:p>
    <w:p>
      <w:pPr>
        <w:pStyle w:val="Heading2"/>
        <w:ind w:firstLine="560" w:firstLineChars="200"/>
        <w:rPr>
          <w:rFonts w:ascii="仿宋" w:eastAsia="仿宋" w:hAnsi="仿宋" w:cs="仿宋" w:hint="eastAsia"/>
          <w:sz w:val="28"/>
          <w:lang w:eastAsia="zh-CN"/>
        </w:rPr>
      </w:pPr>
      <w:bookmarkStart w:id="5" w:name="_Toc27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浆料金浆、银浆、银铂浆项目的有效管理和不断优化，我们采用了精心设计的绩效评估周期。这个周期旨在实现灵活、实时和全面的评估，以适应电子浆料金浆、银浆、银铂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浆料金浆、银浆、银铂浆项目的不同需求，分为短期、中期和长期。短期评估关注每个迭代或工作周期，以及时发现和解决当前任务中的问题。中期评估涵盖几个迭代，深入了解整体电子浆料金浆、银浆、银铂浆项目的趋势和性能。长期评估则着眼于整个电子浆料金浆、银浆、银铂浆项目阶段，确保电子浆料金浆、银浆、银铂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浆料金浆、银浆、银铂浆项目管理工具和协作平台，团队成员能够随时更新和分享电子浆料金浆、银浆、银铂浆项目数据。这种实时性的反馈机制使我们能够及时察觉潜在问题，快速调整，保持电子浆料金浆、银浆、银铂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电子浆料金浆、银浆、银铂浆项目的决策制定密不可分。每个周期的电子浆料金浆、银浆、银铂浆项目回顾会议成为集体总结经验、识别问题深层次原因并找到创新解决方案的平台。这种定期的反思与调整机制使电子浆料金浆、银浆、银铂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21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666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技术管理特点体现在其创新导向。通过引入最先进的技术趋势和解决方案，电子浆料金浆、银浆、银铂浆项目致力于提升科技含量、提高质量和效率水平。这意味着我们将采用最新的工具和方法，确保电子浆料金浆、银浆、银铂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浆料金浆、银浆、银铂浆项目技术管理的显著特征。通过整合不同领域的技术资源，我们实现了跨学科的协同工作。这有助于优化技术架构，提高整体效能。此外，整合性策略还促进了不同技术团队之间的紧密沟通和高效合作，确保电子浆料金浆、银浆、银铂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浆料金浆、银浆、银铂浆项目所采用的技术。通过不断优化技术方案，电子浆料金浆、银浆、银铂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浆料金浆、银浆、银铂浆项目团队将在电子浆料金浆、银浆、银铂浆项目初期识别可能的技术风险，并采取相应的预防和应对措施。通过建立健全的风险评估机制，电子浆料金浆、银浆、银铂浆项目能够在实施过程中及时发现并解决潜在的技术问题，保障电子浆料金浆、银浆、银铂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浆料金浆、银浆、银铂浆项目中，技术将成为电子浆料金浆、银浆、银铂浆项目成功的有力支持。这一深度剖析揭示了技术管理在电子浆料金浆、银浆、银铂浆项目实施中的关键作用，为电子浆料金浆、银浆、银铂浆项目的技术基础奠定了坚实的基础。</w:t>
      </w:r>
    </w:p>
    <w:p>
      <w:pPr>
        <w:pStyle w:val="Heading2"/>
        <w:ind w:firstLine="560" w:firstLineChars="200"/>
        <w:rPr>
          <w:rFonts w:ascii="仿宋" w:eastAsia="仿宋" w:hAnsi="仿宋" w:cs="仿宋" w:hint="eastAsia"/>
          <w:sz w:val="28"/>
          <w:lang w:eastAsia="zh-CN"/>
        </w:rPr>
      </w:pPr>
      <w:bookmarkStart w:id="8" w:name="_Toc19315"/>
      <w:r>
        <w:rPr>
          <w:rFonts w:ascii="仿宋" w:eastAsia="仿宋" w:hAnsi="仿宋" w:cs="仿宋" w:hint="eastAsia"/>
          <w:sz w:val="28"/>
          <w:lang w:eastAsia="zh-CN"/>
        </w:rPr>
        <w:t>(二)、电子浆料金浆、银浆、银铂浆项目工艺技术设计方案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浆料金浆、银浆、银铂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浆料金浆、银浆、银铂浆项目将严格按照相关行业规范要求进行组织。通过有效控制产品质量，电子浆料金浆、银浆、银铂浆项目将致力于为顾客提供优质的电子浆料金浆、银浆、银铂浆项目产品和良好的服务。这体现了电子浆料金浆、银浆、银铂浆项目对于生产活动合规性和质量标准的高度重视，为电子浆料金浆、银浆、银铂浆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浆料金浆、银浆、银铂浆项目注重生态效益和清洁生产原则。电子浆料金浆、银浆、银铂浆项目建设将紧密结合地方特色经济发展，与社会经济发展规划和区域环境保护规划方案相协调一致。通过与当地区域自然生态系统的结合，电子浆料金浆、银浆、银铂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浆料金浆、银浆、银铂浆项目产品具有多样化的客户需求和个性化的特点。因此，电子浆料金浆、银浆、银铂浆项目产品规格品种多样，且单批生产数量较小。为满足这一特点，电子浆料金浆、银浆、银铂浆项目承办单位将建设先进的柔性制造生产线。通过广泛应用柔性制造技术，电子浆料金浆、银浆、银铂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浆料金浆、银浆、银铂浆项目采用的技术具有较高的技术含量和自动化水平，处于国内先进水平。这一技术选用不仅体现了对生产效率、质量和环境友好性的高标准要求，同时为电子浆料金浆、银浆、银铂浆项目的可持续发展奠定了坚实的基础。</w:t>
      </w:r>
    </w:p>
    <w:p>
      <w:pPr>
        <w:pStyle w:val="Heading2"/>
        <w:ind w:firstLine="560" w:firstLineChars="200"/>
        <w:rPr>
          <w:rFonts w:ascii="仿宋" w:eastAsia="仿宋" w:hAnsi="仿宋" w:cs="仿宋" w:hint="eastAsia"/>
          <w:sz w:val="28"/>
          <w:lang w:eastAsia="zh-CN"/>
        </w:rPr>
      </w:pPr>
      <w:bookmarkStart w:id="9" w:name="_Toc3054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为确保电子浆料金浆、银浆、银铂浆项目的高效生产和技术实施，我们制定了一套精心设计的设备选型方案，以满足电子浆料金浆、银浆、银铂浆项目生产、质量和环保的要求。该方案的主要特点如下：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浆料金浆、银浆、银铂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浆料金浆、银浆、银铂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8747"/>
      <w:r>
        <w:rPr>
          <w:rFonts w:ascii="仿宋" w:eastAsia="仿宋" w:hAnsi="仿宋" w:cs="仿宋" w:hint="eastAsia"/>
          <w:sz w:val="28"/>
          <w:lang w:eastAsia="zh-CN"/>
        </w:rPr>
        <w:t>三、电子浆料金浆、银浆、银铂浆项目土建工程</w:t>
      </w:r>
      <w:bookmarkEnd w:id="10"/>
    </w:p>
    <w:p>
      <w:pPr>
        <w:pStyle w:val="Heading2"/>
        <w:rPr>
          <w:rFonts w:ascii="仿宋" w:eastAsia="仿宋" w:hAnsi="仿宋" w:cs="仿宋" w:hint="eastAsia"/>
          <w:lang w:eastAsia="zh-CN"/>
        </w:rPr>
      </w:pPr>
      <w:bookmarkStart w:id="11" w:name="_Toc10216"/>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在电子浆料金浆、银浆、银铂浆项目的建筑工程设计中，我们将秉承一系列重要的设计原则，以确保电子浆料金浆、银浆、银铂浆项目建筑在功能、美观、可持续性等方面达到最佳效果。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首要原则是确保建筑的功能性得到最大化的发挥。我们将充分理解电子浆料金浆、银浆、银铂浆项目的实际需求，合理布局各个功能区域，保证建筑在满足业务需求的同时，提供高效的工作环境。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在建筑设计中，我们将综合考虑建设和运营成本。通过精细的经济效益分析，确保设计方案在高效利用资源的同时，对电子浆料金浆、银浆、银铂浆项目的长期盈利能力有积极的贡献。</w:t>
      </w:r>
    </w:p>
    <w:p>
      <w:pPr>
        <w:pStyle w:val="Heading2"/>
        <w:ind w:firstLine="560" w:firstLineChars="200"/>
        <w:rPr>
          <w:rFonts w:ascii="仿宋" w:eastAsia="仿宋" w:hAnsi="仿宋" w:cs="仿宋" w:hint="eastAsia"/>
          <w:sz w:val="28"/>
          <w:lang w:eastAsia="zh-CN"/>
        </w:rPr>
      </w:pPr>
      <w:bookmarkStart w:id="12" w:name="_Toc3793"/>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浆料金浆、银浆、银铂浆项目的土建工程设计中，我们将精准设定设计年限，结合电子浆料金浆、银浆、银铂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浆料金浆、银浆、银铂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433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浆料金浆、银浆、银铂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浆料金浆、银浆、银铂浆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浆料金浆、银浆、银铂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856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本期工程电子浆料金浆、银浆、银铂浆项目预计总建筑面积XXX平方米，其中：计容建筑面积XXX平方米，计划建筑工程投资XX万元，占电子浆料金浆、银浆、银铂浆项目总投资的XX%。</w:t>
      </w:r>
    </w:p>
    <w:p>
      <w:pPr>
        <w:pStyle w:val="Heading1"/>
        <w:ind w:firstLine="560" w:firstLineChars="200"/>
        <w:rPr>
          <w:rFonts w:ascii="仿宋" w:eastAsia="仿宋" w:hAnsi="仿宋" w:cs="仿宋" w:hint="eastAsia"/>
          <w:sz w:val="28"/>
          <w:lang w:eastAsia="zh-CN"/>
        </w:rPr>
      </w:pPr>
      <w:bookmarkStart w:id="15" w:name="_Toc15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70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电子浆料金浆、银浆、银铂浆项目的主要产品是XXXX，预计年产值为XXX万元。这一产品在市场中占据着重要的地位，其广泛的应用范围使得该电子浆料金浆、银浆、银铂浆项目的市场前景非常广阔。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浆料金浆、银浆、银铂浆项目的xxx产品作为重要的原材料之一，将在多个领域发挥关键作用。其在建筑、交通、能源等方面的广泛应用将为整个产业链提供强大的支持，形成产业协同效应。电子浆料金浆、银浆、银铂浆项目的年产值XXX万XXX万XXX万万元不仅反映了其在市场上的巨大潜力，更预示着它对国民经济的积极贡献。这种关联度高、涉及面广的产业关系，使得该电子浆料金浆、银浆、银铂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92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总征地面积为XXXX平方米，相当于约XX.XX亩，其中净用地面积为XXXX平方米，红线范围内相当于约XX.XX亩。这一用地规模充分考虑了电子浆料金浆、银浆、银铂浆项目的建设需求，保障了电子浆料金浆、银浆、银铂浆项目在合适的空间内得以充分发展。电子浆料金浆、银浆、银铂浆项目规划的总建筑面积为XXXX平方米，其中主体工程建设占XXXX平方米，计容建筑面积达XXXX平方米。预计建筑工程的投资将达到XXXX万元，为电子浆料金浆、银浆、银铂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计划购置的设备共计XXXX台（套），设备购置费用为XXXX万元。这一设备购置计划充分考虑到电子浆料金浆、银浆、银铂浆项目的生产需求和技术要求，确保了电子浆料金浆、银浆、银铂浆项目在生产运营中具备先进的技术装备和高效的生产能力。设备的合理配置将为电子浆料金浆、银浆、银铂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计划总投资为XXXX万元，预计年实现营业收入为XXXX万元。这一产能规模的设定旨在确保电子浆料金浆、银浆、银铂浆项目能够在投资与回报之间取得平衡，实现长期可持续的发展。电子浆料金浆、银浆、银铂浆项目的总投资充分考虑到各个方面的需求，包括用地建设、设备购置等多个环节，以确保电子浆料金浆、银浆、银铂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84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2025"/>
      <w:r>
        <w:rPr>
          <w:rFonts w:ascii="仿宋" w:eastAsia="仿宋" w:hAnsi="仿宋" w:cs="仿宋" w:hint="eastAsia"/>
          <w:lang w:eastAsia="zh-CN"/>
        </w:rPr>
        <w:t>(一)、电子浆料金浆、银浆、银铂浆行业分析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行业一直以来都是市场的关注焦点。行业内的发展趋势、竞争态势以及潜在机会都对电子浆料金浆、银浆、银铂浆项目的推进产生深远的影响。通过深入研究行业的整体概貌，我们将更好地理解行业的核心特征，为电子浆料金浆、银浆、银铂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https://d.book118.com/268003107106006022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E51959"/>
    <w:rsid w:val="41E519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0310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2023-12-31T18:04:00Z</dcterms:created>
  <dcterms:modified xsi:type="dcterms:W3CDTF">2023-12-31T18:04:28Z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25CC20CAFB3A4811B9A17020A5B7A64B_11</vt:lpwstr>
  </property>
  <property fmtid="{D5CDD505-2E9C-101B-9397-08002B2CF9AE}" pid="3" name="KSOProductBuildVer">
    <vt:lpwstr>2052-12.1.0.16120</vt:lpwstr>
  </property>
</Properties>
</file>