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在基准面(  )米及其以上有可能坠落的作业人员必须佩戴安全带。</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变压器和高压开关柜，防止雷电侵入产生破坏的主要措施是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安装避雷线</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电力线路过电流保护动作时间的整定采取阶梯原则,时限阶段差Δt一般设置为(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0.3s</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0.8s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动力控制电路通电测试的最终目的是(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观察各按钮的工作情况是否符合控制要求</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观察各接触器的动作情况是否符合控制要求</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观察各熔断器的工作情况是否符合控制要求</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观察各断路器的工作情况是否符合控制要求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生产经营单位的从业人员有权了解其作业场所和工作岗位存在的危险因素.防范措施及事故应急措施，有权对本单位的安全生产提出(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建议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批评</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检举</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反映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装设临时接地线的顺序为(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先拆导体端，后接接地端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先接接地端，后拆导体端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进行理论教学培训时，除依据教材外应结合本职业介绍一些(  )方面的内容。</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四新应用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案例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学员感兴趣</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科技动态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人体电击致死的主要原因是心室颤动电流引起(  )而死。</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肺呼吸不畅导致大脑缺氧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肝脑受损</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血液循环停止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用“六角图”法判断计量装置接线的正确性，必需满足的条件是(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三相电压.电流都对称，功率因数值范围大致确定；</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三相电压.电流对称和稳定，且功率因数在1.0～0.5(感)之间；</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三相电压基本对称，负载电流.电压.功率因数基本稳定；</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三相电压.电流基本对称，且功率因数值范围大致确定。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低压配电系统N线应当为(  )色线。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浅蓝</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用摇表测量电气设备绝缘时,K线路K( )接线柱应接在()。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电机绕组或导体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电缆的绝缘层</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电气设备外壳或地线上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变压器储油柜的作用是保证油箱内总是充满(  )并减小油面与空气的接触面。</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接地电阻测量仪是测量(  )的装置。</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()规定,生产经营单位的特种作业人员必须按照国家有关规定经专门的安全作业培训,取得特种作业操作资格证书,方可上岗作业。</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中华人民共和国安全生产法</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中华人民共和国劳动法</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安全法</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劳动法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更换和检修用电设备时,最好的安全措施是(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断路器的关合电流是指保证断路器可靠关合而又不会发生触头熔焊或其它损伤时,断路器允许通过的(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最大工作电流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最大过负荷电流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在室外高压设备上工作，应在工作地点四周用绳子做好围栏，在围栏上悬挂:(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游标卡尺测量前应清理干净，并将两量爪(  )，检查游标卡尺的精度情况。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合并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对齐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分开</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错开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电阻并联的公式是(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1/R=1/R1+1/R2+1/R3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在电容器组回路上工作时应将电容器(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逐个放电并接地</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如果触电者伤势严峻，呼吸停止或心脏停止跳动，应极力施行(  )和胸外心脏揉捏。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按摩</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点穴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电力网不包括(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配电线路</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用电设备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变压器稳定温升的大小与(  )和散热能力等相关。</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变压器周围环境的温度</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变压器绕组排列方式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变压器的损耗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中性点直接接地是指电力系统中(  )中性点直接或经小阻抗与接地装置相连接。</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只有1个</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至少1个</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必须全部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低压电器按其动作方式又可分为自动切换电器和(  )电器。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自动切换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绝缘电阻指的是(  )电阻。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工频交流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高频</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冲击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编程器的显示内容包括地址.数据.工作方式.(  )情况和系统工作状态等。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位移储存器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参数</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程序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指令执行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变压器二次绕组短路,一次绕组施加电压使其电流达到(  )时,此时所施加的电压称为阻抗电压.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倒闸操作票执行完后应盖上“已执行”印章，至少应保存(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1星期</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运行中的隔离刀闸过热严重应(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三相电源绕组产生的三相电动势在相位上互差()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整流式直流弧焊机具有(  )的外特性。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平直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陡降</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上升</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稍有下降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工频耐压试验时,试验变压器一.二次绕组漏抗越大,“容升”数值(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螺旋式熔断器的电源进线应接在(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下端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上端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前端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三相对称负载接成星形时,三相总电流(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等于其中一相电流的三倍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等于其中一相电流。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旋转磁场的旋转方向决定于通入定子绕组中的三相交流电源的相序，只要任意调换电动机(  )所接交流电源的相序，旋转磁场既反转。</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两相绕组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下列(  )触发方式不属于可控硅触发电路。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大功率三极管触发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大功率二极管触发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脉冲触发</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集成电路触发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在R.L.C串联电路中，已知R＝3Ω，XL＝5Ω，XC＝8Ω，则电路的性质为(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感性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容性</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阻性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完成工作许可手续后，( )应向工作班人员交代现场安全措施，带电部位和其他注意事项。</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被监护人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遮栏高度不低于(  )m,底部离地不应超过0.1m。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可用接地摇表来测量(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电动机转速</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梯子分为人字梯和(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靠梯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挂梯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拉伸梯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一个磁电系直流表，表头满标度100A，标明需配100A.75mV的外附分流器，今配用一个300A.75mV的分流器，电流表指示50A，实际线路中电流为(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50A</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100A</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150A</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200A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触电伤员如神智清醒，应(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喝生理盐水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慢慢活动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就地平躺，严密观察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打急救针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工作人员在10KV及以下电气设备上工作时，正常活动范围与带电设备的安全距离为(  )m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电路的作用是实现(  )的传输和转换.信号的传递和处理。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能量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GN30-10型高压隔离开关主体是通过两组绝缘子固定在由隔板(  )的开关底座的上下两个面上。</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连接</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分开</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固定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支撑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运行中的干式变压器，其高压侧电缆冒烟着火，值班员应采取的措施是(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汇报主管领导</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立即断开电源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投入排风系统</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通知用户停电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当变压器重瓦斯保护跳闸后，应(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将变压器退出运行，进行检查试验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对变压器进行外观检查后，投入运行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检查负荷后，投入运行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复归后继续运行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《四川省安全生产条例》要求生产经营单位对本单位存在的重大危险源进行登记建档，制定应急救援预案，告知从业人员在紧急情况下(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应当采取的应急措施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救援预案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处理程序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在TT系统中，PE线表示(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低压接户线对公路.街道和人行道的垂直距离，在导线最大弧垂时，不应小于公路路面(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6m；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7m；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冷缩电缆终端头的外绝缘材料为(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硅橡胶</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下列( )属于基本安全用具。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绝缘棒，绝缘夹钳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绝缘手套，绝缘靴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携带型接地线，临时遮拦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三相交流电路中，A相用(  )颜色标记。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对称三相电源三角形连接时，线电流是(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3倍的相电流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2倍的相电流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根号3倍的相电流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电缆竖井内的电缆巡视周期，每(  )至少检查一次。</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1年半；</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在易燃.易爆危险场所，供电线路应采用(  )方式供电。</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单相两线制，三相五线制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导线连接的基本要求是:(  )，足够的机械强度，较高的绝缘强度。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功率小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耐压高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每一照明( )支路总容量一般不大于()kW。</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箱式变电站的强迫通风措施以变压器内上层油温不超过(  )℃为动作整定值。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感应电流的方向总是使感应电流的磁场阻碍引起感应电流的磁通的变化，这一定律称为(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对于正弦交流电,最大值等于有效值的( )倍。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根号2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根号3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《安全生产许可证条例》于(  )国务院第34次常务会议通过。</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2003年1月7日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2003年2月7日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2004年1月7日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2004年2月7日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移动电气设备的接地支线必须采用铜芯绝缘软线，并应以(  )双色的绝缘线作为保护线。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黄∕蓝；</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红∕绿；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黄∕红；</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黄∕绿；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各种按钮的颜色规定:启动按钮为绿色；停止或急停按钮为红色；(  )按钮用于对系统进行干预(如循环中途停止等)。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动力主电路由电源开关.熔断器.接触器主触头.(  ).电动机等组成。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按钮</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速度继电器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绕组Yy联结的三相变压器的二次测的额定电压等于(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变压器额定容量除以一次测额定电流的3倍</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https://d.book118.com/268017143027006047</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680171430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