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305" w:line="185" w:lineRule="auto"/>
        <w:ind w:left="222"/>
        <w:outlineLvl w:val="0"/>
        <w:rPr>
          <w:rFonts w:ascii="Microsoft YaHei" w:eastAsia="Microsoft YaHei" w:hAnsi="Microsoft YaHei" w:cs="Microsoft YaHei"/>
          <w:sz w:val="71"/>
          <w:szCs w:val="71"/>
        </w:rPr>
      </w:pPr>
      <w:bookmarkStart w:id="0" w:name="bookmark1"/>
      <w:bookmarkEnd w:id="0"/>
      <w:r>
        <w:rPr>
          <w:rFonts w:ascii="Microsoft YaHei" w:eastAsia="Microsoft YaHei" w:hAnsi="Microsoft YaHei" w:cs="Microsoft YaHei"/>
          <w:spacing w:val="8"/>
          <w:sz w:val="71"/>
          <w:szCs w:val="71"/>
        </w:rPr>
        <w:t>建设项目环境影响报告表</w:t>
      </w:r>
    </w:p>
    <w:p>
      <w:pPr>
        <w:spacing w:before="288" w:line="227" w:lineRule="auto"/>
        <w:ind w:left="2541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z w:val="47"/>
          <w:szCs w:val="47"/>
        </w:rPr>
        <w:t>（污染影响类）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14" w:line="296" w:lineRule="auto"/>
        <w:ind w:left="51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pacing w:val="5"/>
          <w:sz w:val="35"/>
          <w:szCs w:val="35"/>
        </w:rPr>
        <w:t>项目名称:</w:t>
      </w:r>
      <w:r>
        <w:rPr>
          <w:rFonts w:ascii="FangSong" w:eastAsia="FangSong" w:hAnsi="FangSong" w:cs="FangSong"/>
          <w:spacing w:val="5"/>
          <w:sz w:val="35"/>
          <w:szCs w:val="35"/>
          <w:u w:val="single" w:color="auto"/>
        </w:rPr>
        <w:t>年产</w:t>
      </w:r>
      <w:r>
        <w:rPr>
          <w:rFonts w:ascii="FangSong" w:eastAsia="FangSong" w:hAnsi="FangSong" w:cs="FangSong"/>
          <w:spacing w:val="-32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5"/>
          <w:sz w:val="35"/>
          <w:szCs w:val="35"/>
          <w:u w:val="single" w:color="auto"/>
        </w:rPr>
        <w:t>10</w:t>
      </w:r>
      <w:r>
        <w:rPr>
          <w:rFonts w:ascii="FangSong" w:eastAsia="FangSong" w:hAnsi="FangSong" w:cs="FangSong"/>
          <w:spacing w:val="-60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5"/>
          <w:sz w:val="35"/>
          <w:szCs w:val="35"/>
          <w:u w:val="single" w:color="auto"/>
        </w:rPr>
        <w:t>万吨节能建材膏料生产线技改项目</w:t>
      </w:r>
    </w:p>
    <w:p>
      <w:pPr>
        <w:spacing w:line="226" w:lineRule="auto"/>
        <w:ind w:left="129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pacing w:val="7"/>
          <w:sz w:val="35"/>
          <w:szCs w:val="35"/>
        </w:rPr>
        <w:t>建设单位（盖章</w:t>
      </w:r>
      <w:r>
        <w:rPr>
          <w:rFonts w:ascii="FangSong" w:eastAsia="FangSong" w:hAnsi="FangSong" w:cs="FangSong"/>
          <w:spacing w:val="14"/>
          <w:sz w:val="35"/>
          <w:szCs w:val="35"/>
        </w:rPr>
        <w:t>）：</w:t>
      </w:r>
      <w:r>
        <w:rPr>
          <w:rFonts w:ascii="FangSong" w:eastAsia="FangSong" w:hAnsi="FangSong" w:cs="FangSong"/>
          <w:spacing w:val="32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7"/>
          <w:sz w:val="35"/>
          <w:szCs w:val="35"/>
          <w:u w:val="single" w:color="auto"/>
        </w:rPr>
        <w:t>浙江法莱利新型建材有限公司</w:t>
      </w:r>
      <w:r>
        <w:rPr>
          <w:rFonts w:ascii="FangSong" w:eastAsia="FangSong" w:hAnsi="FangSong" w:cs="FangSong"/>
          <w:sz w:val="35"/>
          <w:szCs w:val="35"/>
          <w:u w:val="single" w:color="auto"/>
        </w:rPr>
        <w:t xml:space="preserve">  </w:t>
      </w:r>
    </w:p>
    <w:p>
      <w:pPr>
        <w:spacing w:before="130" w:line="227" w:lineRule="auto"/>
        <w:ind w:left="131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pacing w:val="-3"/>
          <w:sz w:val="35"/>
          <w:szCs w:val="35"/>
        </w:rPr>
        <w:t>编制日期：</w:t>
      </w:r>
      <w:r>
        <w:rPr>
          <w:rFonts w:ascii="FangSong" w:eastAsia="FangSong" w:hAnsi="FangSong" w:cs="FangSong"/>
          <w:spacing w:val="6"/>
          <w:sz w:val="35"/>
          <w:szCs w:val="35"/>
          <w:u w:val="single" w:color="auto"/>
        </w:rPr>
        <w:t xml:space="preserve">            </w:t>
      </w:r>
      <w:r>
        <w:rPr>
          <w:rFonts w:ascii="FangSong" w:eastAsia="FangSong" w:hAnsi="FangSong" w:cs="FangSong"/>
          <w:spacing w:val="-3"/>
          <w:sz w:val="35"/>
          <w:szCs w:val="35"/>
          <w:u w:val="single" w:color="auto"/>
        </w:rPr>
        <w:t>2021</w:t>
      </w:r>
      <w:r>
        <w:rPr>
          <w:rFonts w:ascii="FangSong" w:eastAsia="FangSong" w:hAnsi="FangSong" w:cs="FangSong"/>
          <w:spacing w:val="-47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-3"/>
          <w:sz w:val="35"/>
          <w:szCs w:val="35"/>
          <w:u w:val="single" w:color="auto"/>
        </w:rPr>
        <w:t>年</w:t>
      </w:r>
      <w:r>
        <w:rPr>
          <w:rFonts w:ascii="FangSong" w:eastAsia="FangSong" w:hAnsi="FangSong" w:cs="FangSong"/>
          <w:spacing w:val="-73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-3"/>
          <w:sz w:val="35"/>
          <w:szCs w:val="35"/>
          <w:u w:val="single" w:color="auto"/>
        </w:rPr>
        <w:t>4</w:t>
      </w:r>
      <w:r>
        <w:rPr>
          <w:rFonts w:ascii="FangSong" w:eastAsia="FangSong" w:hAnsi="FangSong" w:cs="FangSong"/>
          <w:spacing w:val="-45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-3"/>
          <w:sz w:val="35"/>
          <w:szCs w:val="35"/>
          <w:u w:val="single" w:color="auto"/>
        </w:rPr>
        <w:t>月</w:t>
      </w:r>
      <w:r>
        <w:rPr>
          <w:rFonts w:ascii="FangSong" w:eastAsia="FangSong" w:hAnsi="FangSong" w:cs="FangSong"/>
          <w:sz w:val="35"/>
          <w:szCs w:val="35"/>
          <w:u w:val="single" w:color="auto"/>
        </w:rPr>
        <w:t xml:space="preserve">               </w: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  <w:sectPr>
          <w:pgSz w:w="11906" w:h="16839"/>
          <w:pgMar w:top="1431" w:right="1645" w:bottom="0" w:left="1785" w:header="0" w:footer="0" w:gutter="0"/>
          <w:cols w:space="708"/>
        </w:sectPr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114" w:line="230" w:lineRule="auto"/>
        <w:ind w:left="1882"/>
        <w:rPr>
          <w:rFonts w:ascii="KaiTi" w:eastAsia="KaiTi" w:hAnsi="KaiTi" w:cs="KaiTi"/>
          <w:sz w:val="35"/>
          <w:szCs w:val="35"/>
        </w:rPr>
      </w:pPr>
      <w:r>
        <w:rPr>
          <w:rFonts w:ascii="KaiTi" w:eastAsia="KaiTi" w:hAnsi="KaiTi" w:cs="KaiTi"/>
          <w:spacing w:val="5"/>
          <w:sz w:val="35"/>
          <w:szCs w:val="35"/>
        </w:rPr>
        <w:t>中华人民共和国生态环境部制</w:t>
      </w:r>
    </w:p>
    <w:p>
      <w:pPr>
        <w:spacing w:line="230" w:lineRule="auto"/>
        <w:rPr>
          <w:rFonts w:ascii="KaiTi" w:eastAsia="KaiTi" w:hAnsi="KaiTi" w:cs="KaiTi"/>
          <w:sz w:val="35"/>
          <w:szCs w:val="35"/>
        </w:rPr>
        <w:sectPr>
          <w:type w:val="nextPage"/>
          <w:pgSz w:w="11906" w:h="16839"/>
          <w:pgMar w:top="1431" w:right="1645" w:bottom="0" w:left="1785" w:header="0" w:footer="0" w:gutter="0"/>
          <w:pgNumType w:start="2"/>
          <w:cols w:space="708"/>
          <w:titlePg w:val="0"/>
        </w:sectPr>
      </w:pPr>
    </w:p>
    <w:sdt>
      <w:sdtPr>
        <w:rPr>
          <w:rFonts w:ascii="Arial" w:eastAsia="Arial" w:hAnsi="Arial" w:cs="Arial"/>
          <w:sz w:val="21"/>
          <w:szCs w:val="21"/>
        </w:rPr>
        <w:id w:val="99645971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spacing w:before="322" w:line="218" w:lineRule="auto"/>
            <w:ind w:left="3958"/>
            <w:rPr>
              <w:rFonts w:ascii="SimSun" w:eastAsia="SimSun" w:hAnsi="SimSun" w:cs="SimSun"/>
              <w:sz w:val="35"/>
              <w:szCs w:val="35"/>
            </w:rPr>
          </w:pPr>
          <w:r>
            <w:rPr>
              <w:rFonts w:ascii="SimSun" w:eastAsia="SimSun" w:hAnsi="SimSun" w:cs="SimSun"/>
              <w:spacing w:val="-37"/>
              <w:sz w:val="35"/>
              <w:szCs w:val="35"/>
              <w14:textOutline w14:w="6537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Sun" w:eastAsia="SimSun" w:hAnsi="SimSun" w:cs="SimSun"/>
              <w:spacing w:val="12"/>
              <w:sz w:val="35"/>
              <w:szCs w:val="35"/>
            </w:rPr>
            <w:t xml:space="preserve">  </w:t>
          </w:r>
          <w:r>
            <w:rPr>
              <w:rFonts w:ascii="SimSun" w:eastAsia="SimSun" w:hAnsi="SimSun" w:cs="SimSun"/>
              <w:spacing w:val="-37"/>
              <w:sz w:val="35"/>
              <w:szCs w:val="35"/>
              <w14:textOutline w14:w="6537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tabs>
              <w:tab w:val="right" w:leader="dot" w:pos="8827"/>
            </w:tabs>
            <w:spacing w:before="45" w:line="239" w:lineRule="exact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" w:history="1">
            <w:r>
              <w:rPr>
                <w:rFonts w:ascii="Microsoft YaHei" w:eastAsia="Microsoft YaHei" w:hAnsi="Microsoft YaHei" w:cs="Microsoft YaHei"/>
                <w:spacing w:val="-1"/>
                <w:position w:val="-1"/>
                <w:sz w:val="24"/>
                <w:szCs w:val="24"/>
              </w:rPr>
              <w:t>建设项目环境影响报告表</w:t>
            </w:r>
            <w:r>
              <w:rPr>
                <w:rFonts w:ascii="Microsoft YaHei" w:eastAsia="Microsoft YaHei" w:hAnsi="Microsoft YaHei" w:cs="Microsoft YaHei"/>
                <w:position w:val="-1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9"/>
                <w:w w:val="122"/>
                <w:position w:val="-1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8827"/>
            </w:tabs>
            <w:spacing w:before="300" w:line="188" w:lineRule="auto"/>
            <w:ind w:left="7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" w:history="1"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一、建设项目基本情况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8827"/>
            </w:tabs>
            <w:spacing w:before="223" w:line="188" w:lineRule="auto"/>
            <w:ind w:left="7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" w:history="1"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二、建设项目工程分析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3"/>
                <w:w w:val="119"/>
                <w:sz w:val="24"/>
                <w:szCs w:val="24"/>
              </w:rPr>
              <w:t>5</w:t>
            </w:r>
          </w:hyperlink>
        </w:p>
        <w:p>
          <w:pPr>
            <w:tabs>
              <w:tab w:val="right" w:leader="dot" w:pos="8827"/>
            </w:tabs>
            <w:spacing w:before="221" w:line="187" w:lineRule="auto"/>
            <w:ind w:left="8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4" w:history="1">
            <w:r>
              <w:rPr>
                <w:rFonts w:ascii="SimHei" w:eastAsia="SimHei" w:hAnsi="SimHei" w:cs="SimHei"/>
                <w:spacing w:val="-1"/>
                <w:sz w:val="24"/>
                <w:szCs w:val="24"/>
              </w:rPr>
              <w:t>三、区域环境质量现状、环境保护目标及评价标准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</w:rPr>
              <w:t>12</w:t>
            </w:r>
          </w:hyperlink>
        </w:p>
        <w:p>
          <w:pPr>
            <w:tabs>
              <w:tab w:val="right" w:leader="dot" w:pos="8827"/>
            </w:tabs>
            <w:spacing w:before="222" w:line="188" w:lineRule="auto"/>
            <w:ind w:left="18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5" w:history="1"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四、主要环境影响和保护措施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</w:rPr>
              <w:t>17</w:t>
            </w:r>
          </w:hyperlink>
        </w:p>
        <w:p>
          <w:pPr>
            <w:tabs>
              <w:tab w:val="right" w:leader="dot" w:pos="8827"/>
            </w:tabs>
            <w:spacing w:before="224" w:line="188" w:lineRule="auto"/>
            <w:ind w:left="1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6" w:history="1"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五、环境保护措施监督检查清单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</w:rPr>
              <w:t>30</w:t>
            </w:r>
          </w:hyperlink>
        </w:p>
        <w:p>
          <w:pPr>
            <w:tabs>
              <w:tab w:val="right" w:leader="dot" w:pos="8827"/>
            </w:tabs>
            <w:spacing w:before="223" w:line="188" w:lineRule="auto"/>
            <w:ind w:left="1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7" w:history="1">
            <w:r>
              <w:rPr>
                <w:rFonts w:ascii="SimHei" w:eastAsia="SimHei" w:hAnsi="SimHei" w:cs="SimHei"/>
                <w:spacing w:val="-5"/>
                <w:sz w:val="24"/>
                <w:szCs w:val="24"/>
              </w:rPr>
              <w:t>六、结论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</w:rPr>
              <w:t>32</w:t>
            </w:r>
          </w:hyperlink>
        </w:p>
        <w:p>
          <w:pPr>
            <w:tabs>
              <w:tab w:val="right" w:leader="dot" w:pos="8827"/>
            </w:tabs>
            <w:spacing w:before="222" w:line="188" w:lineRule="auto"/>
            <w:ind w:left="17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8" w:history="1">
            <w:r>
              <w:rPr>
                <w:rFonts w:ascii="SimHei" w:eastAsia="SimHei" w:hAnsi="SimHei" w:cs="SimHei"/>
                <w:spacing w:val="-12"/>
                <w:sz w:val="24"/>
                <w:szCs w:val="24"/>
              </w:rPr>
              <w:t>附表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</w:rPr>
              <w:t>33</w:t>
            </w:r>
          </w:hyperlink>
        </w:p>
        <w:p>
          <w:pPr>
            <w:tabs>
              <w:tab w:val="right" w:leader="dot" w:pos="8827"/>
            </w:tabs>
            <w:spacing w:before="232" w:line="237" w:lineRule="exact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9" w:history="1">
            <w:r>
              <w:rPr>
                <w:rFonts w:ascii="Microsoft YaHei" w:eastAsia="Microsoft YaHei" w:hAnsi="Microsoft YaHei" w:cs="Microsoft YaHei"/>
                <w:spacing w:val="-1"/>
                <w:position w:val="-1"/>
                <w:sz w:val="24"/>
                <w:szCs w:val="24"/>
              </w:rPr>
              <w:t>建设项目污染物排放量汇总表</w:t>
            </w:r>
            <w:r>
              <w:rPr>
                <w:rFonts w:ascii="Microsoft YaHei" w:eastAsia="Microsoft YaHei" w:hAnsi="Microsoft YaHei" w:cs="Microsoft YaHei"/>
                <w:position w:val="-1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2"/>
                <w:position w:val="-1"/>
                <w:sz w:val="24"/>
                <w:szCs w:val="24"/>
              </w:rPr>
              <w:t>33</w:t>
            </w:r>
          </w:hyperlink>
        </w:p>
        <w:p>
          <w:pPr>
            <w:tabs>
              <w:tab w:val="right" w:leader="dot" w:pos="8827"/>
            </w:tabs>
            <w:spacing w:before="297" w:line="194" w:lineRule="auto"/>
            <w:ind w:left="858"/>
            <w:rPr>
              <w:rFonts w:ascii="Times New Roman" w:eastAsia="Times New Roman" w:hAnsi="Times New Roman" w:cs="Times New Roman"/>
              <w:sz w:val="20"/>
              <w:szCs w:val="20"/>
            </w:rPr>
          </w:pPr>
          <w:hyperlink w:anchor="bookmark10" w:history="1"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附图</w:t>
            </w:r>
            <w:r>
              <w:rPr>
                <w:rFonts w:ascii="SimSun" w:eastAsia="SimSun" w:hAnsi="SimSun" w:cs="SimSun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1   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项目地理位置图</w:t>
            </w:r>
            <w:r>
              <w:rPr>
                <w:rFonts w:ascii="SimSun" w:eastAsia="SimSun" w:hAnsi="SimSun" w:cs="SimSun"/>
                <w:spacing w:val="-5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spacing w:val="17"/>
                <w:w w:val="108"/>
                <w:sz w:val="20"/>
                <w:szCs w:val="20"/>
              </w:rPr>
              <w:t>35</w:t>
            </w:r>
          </w:hyperlink>
        </w:p>
        <w:p>
          <w:pPr>
            <w:tabs>
              <w:tab w:val="right" w:leader="dot" w:pos="8827"/>
            </w:tabs>
            <w:spacing w:before="199" w:line="194" w:lineRule="auto"/>
            <w:ind w:left="858"/>
            <w:rPr>
              <w:rFonts w:ascii="Times New Roman" w:eastAsia="Times New Roman" w:hAnsi="Times New Roman" w:cs="Times New Roman"/>
              <w:sz w:val="20"/>
              <w:szCs w:val="20"/>
            </w:rPr>
          </w:pPr>
          <w:hyperlink w:anchor="bookmark11" w:history="1"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附图</w:t>
            </w:r>
            <w:r>
              <w:rPr>
                <w:rFonts w:ascii="SimSun" w:eastAsia="SimSun" w:hAnsi="SimSun" w:cs="SimSun"/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2   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项目厂区平面布置图</w:t>
            </w:r>
            <w:r>
              <w:rPr>
                <w:rFonts w:ascii="SimSun" w:eastAsia="SimSun" w:hAnsi="SimSun" w:cs="SimSun"/>
                <w:spacing w:val="-5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</w:rPr>
              <w:t>36</w:t>
            </w:r>
          </w:hyperlink>
        </w:p>
        <w:p>
          <w:pPr>
            <w:tabs>
              <w:tab w:val="right" w:leader="dot" w:pos="8827"/>
            </w:tabs>
            <w:spacing w:before="199" w:line="194" w:lineRule="auto"/>
            <w:ind w:left="858"/>
            <w:rPr>
              <w:rFonts w:ascii="Times New Roman" w:eastAsia="Times New Roman" w:hAnsi="Times New Roman" w:cs="Times New Roman"/>
              <w:sz w:val="20"/>
              <w:szCs w:val="20"/>
            </w:rPr>
          </w:pPr>
          <w:hyperlink w:anchor="bookmark12" w:history="1"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附图</w:t>
            </w:r>
            <w:r>
              <w:rPr>
                <w:rFonts w:ascii="SimSun" w:eastAsia="SimSun" w:hAnsi="SimSun" w:cs="SimSun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3   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金华市区环境管控分区图</w:t>
            </w:r>
            <w:r>
              <w:rPr>
                <w:rFonts w:ascii="SimSun" w:eastAsia="SimSun" w:hAnsi="SimSun" w:cs="SimSun"/>
                <w:spacing w:val="-5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</w:rPr>
              <w:t>37</w:t>
            </w:r>
          </w:hyperlink>
        </w:p>
        <w:p>
          <w:pPr>
            <w:tabs>
              <w:tab w:val="right" w:leader="dot" w:pos="8827"/>
            </w:tabs>
            <w:spacing w:before="197" w:line="194" w:lineRule="auto"/>
            <w:ind w:left="858"/>
            <w:rPr>
              <w:rFonts w:ascii="Times New Roman" w:eastAsia="Times New Roman" w:hAnsi="Times New Roman" w:cs="Times New Roman"/>
              <w:sz w:val="20"/>
              <w:szCs w:val="20"/>
            </w:rPr>
          </w:pPr>
          <w:hyperlink w:anchor="bookmark13" w:history="1"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附图</w:t>
            </w:r>
            <w:r>
              <w:rPr>
                <w:rFonts w:ascii="SimSun" w:eastAsia="SimSun" w:hAnsi="SimSun" w:cs="SimSun"/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4   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金华市环境空气质量功能区划图</w:t>
            </w:r>
            <w:r>
              <w:rPr>
                <w:rFonts w:ascii="SimSun" w:eastAsia="SimSun" w:hAnsi="SimSun" w:cs="SimSun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>38</w:t>
            </w:r>
          </w:hyperlink>
        </w:p>
        <w:p>
          <w:pPr>
            <w:tabs>
              <w:tab w:val="right" w:leader="dot" w:pos="8827"/>
            </w:tabs>
            <w:spacing w:before="199" w:line="194" w:lineRule="auto"/>
            <w:ind w:left="858"/>
            <w:rPr>
              <w:rFonts w:ascii="Times New Roman" w:eastAsia="Times New Roman" w:hAnsi="Times New Roman" w:cs="Times New Roman"/>
              <w:sz w:val="20"/>
              <w:szCs w:val="20"/>
            </w:rPr>
          </w:pPr>
          <w:hyperlink w:anchor="bookmark14" w:history="1"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附图</w:t>
            </w:r>
            <w:r>
              <w:rPr>
                <w:rFonts w:ascii="SimSun" w:eastAsia="SimSun" w:hAnsi="SimSun" w:cs="SimSun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5   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金华市生态保护红线图</w:t>
            </w:r>
            <w:r>
              <w:rPr>
                <w:rFonts w:ascii="SimSun" w:eastAsia="SimSun" w:hAnsi="SimSun" w:cs="SimSun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</w:rPr>
              <w:t>39</w:t>
            </w:r>
          </w:hyperlink>
        </w:p>
        <w:p>
          <w:pPr>
            <w:tabs>
              <w:tab w:val="right" w:leader="dot" w:pos="8827"/>
            </w:tabs>
            <w:spacing w:before="197" w:line="194" w:lineRule="auto"/>
            <w:ind w:left="858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-1"/>
              <w:sz w:val="20"/>
              <w:szCs w:val="20"/>
            </w:rPr>
            <w:t>附件</w:t>
          </w:r>
          <w:r>
            <w:rPr>
              <w:rFonts w:ascii="SimSun" w:eastAsia="SimSun" w:hAnsi="SimSun" w:cs="SimSun"/>
              <w:spacing w:val="-18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1</w:t>
          </w:r>
          <w:r>
            <w:rPr>
              <w:rFonts w:ascii="Times New Roman" w:eastAsia="Times New Roman" w:hAnsi="Times New Roman" w:cs="Times New Roman"/>
              <w:spacing w:val="6"/>
              <w:sz w:val="20"/>
              <w:szCs w:val="20"/>
            </w:rPr>
            <w:t xml:space="preserve">    </w:t>
          </w:r>
          <w:r>
            <w:rPr>
              <w:rFonts w:ascii="SimSun" w:eastAsia="SimSun" w:hAnsi="SimSun" w:cs="SimSun"/>
              <w:spacing w:val="-1"/>
              <w:sz w:val="20"/>
              <w:szCs w:val="20"/>
            </w:rPr>
            <w:t>营业执照</w:t>
          </w:r>
          <w:r>
            <w:rPr>
              <w:rFonts w:ascii="SimSun" w:eastAsia="SimSun" w:hAnsi="SimSun" w:cs="SimSun"/>
              <w:spacing w:val="-56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10"/>
              <w:w w:val="117"/>
              <w:sz w:val="20"/>
              <w:szCs w:val="20"/>
            </w:rPr>
            <w:t>40</w:t>
          </w:r>
        </w:p>
        <w:p>
          <w:pPr>
            <w:tabs>
              <w:tab w:val="right" w:leader="dot" w:pos="8827"/>
            </w:tabs>
            <w:spacing w:before="198" w:line="194" w:lineRule="auto"/>
            <w:ind w:left="858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4"/>
              <w:sz w:val="20"/>
              <w:szCs w:val="20"/>
            </w:rPr>
            <w:t>附件</w:t>
          </w:r>
          <w:r>
            <w:rPr>
              <w:rFonts w:ascii="SimSun" w:eastAsia="SimSun" w:hAnsi="SimSun" w:cs="SimSun"/>
              <w:spacing w:val="-38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20"/>
              <w:szCs w:val="20"/>
            </w:rPr>
            <w:t xml:space="preserve">2    </w:t>
          </w:r>
          <w:r>
            <w:rPr>
              <w:rFonts w:ascii="SimSun" w:eastAsia="SimSun" w:hAnsi="SimSun" w:cs="SimSun"/>
              <w:spacing w:val="4"/>
              <w:sz w:val="20"/>
              <w:szCs w:val="20"/>
            </w:rPr>
            <w:t>法人身份证</w:t>
          </w:r>
          <w:r>
            <w:rPr>
              <w:rFonts w:ascii="SimSun" w:eastAsia="SimSun" w:hAnsi="SimSun" w:cs="SimSun"/>
              <w:spacing w:val="-59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26"/>
              <w:w w:val="101"/>
              <w:sz w:val="20"/>
              <w:szCs w:val="20"/>
            </w:rPr>
            <w:t>41</w:t>
          </w:r>
        </w:p>
        <w:p>
          <w:pPr>
            <w:tabs>
              <w:tab w:val="right" w:leader="dot" w:pos="8827"/>
            </w:tabs>
            <w:spacing w:before="201" w:line="194" w:lineRule="auto"/>
            <w:ind w:left="858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1"/>
              <w:sz w:val="20"/>
              <w:szCs w:val="20"/>
            </w:rPr>
            <w:t>附件</w:t>
          </w:r>
          <w:r>
            <w:rPr>
              <w:rFonts w:ascii="SimSun" w:eastAsia="SimSun" w:hAnsi="SimSun" w:cs="SimSun"/>
              <w:spacing w:val="-35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20"/>
              <w:szCs w:val="20"/>
            </w:rPr>
            <w:t>3</w:t>
          </w:r>
          <w:r>
            <w:rPr>
              <w:rFonts w:ascii="Times New Roman" w:eastAsia="Times New Roman" w:hAnsi="Times New Roman" w:cs="Times New Roman"/>
              <w:spacing w:val="4"/>
              <w:sz w:val="20"/>
              <w:szCs w:val="20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20"/>
              <w:szCs w:val="20"/>
            </w:rPr>
            <w:t>土地证</w:t>
          </w:r>
          <w:r>
            <w:rPr>
              <w:rFonts w:ascii="SimSun" w:eastAsia="SimSun" w:hAnsi="SimSun" w:cs="SimSun"/>
              <w:spacing w:val="-56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7"/>
              <w:w w:val="122"/>
              <w:sz w:val="20"/>
              <w:szCs w:val="20"/>
            </w:rPr>
            <w:t>42</w:t>
          </w:r>
        </w:p>
        <w:p>
          <w:pPr>
            <w:tabs>
              <w:tab w:val="right" w:leader="dot" w:pos="8827"/>
            </w:tabs>
            <w:spacing w:before="196" w:line="194" w:lineRule="auto"/>
            <w:ind w:left="858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3"/>
              <w:sz w:val="20"/>
              <w:szCs w:val="20"/>
            </w:rPr>
            <w:t>附件</w:t>
          </w:r>
          <w:r>
            <w:rPr>
              <w:rFonts w:ascii="SimSun" w:eastAsia="SimSun" w:hAnsi="SimSun" w:cs="SimSun"/>
              <w:spacing w:val="-42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>4</w:t>
          </w: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 xml:space="preserve">    </w:t>
          </w:r>
          <w:r>
            <w:rPr>
              <w:rFonts w:ascii="SimSun" w:eastAsia="SimSun" w:hAnsi="SimSun" w:cs="SimSun"/>
              <w:spacing w:val="3"/>
              <w:sz w:val="20"/>
              <w:szCs w:val="20"/>
            </w:rPr>
            <w:t>租赁合同</w:t>
          </w:r>
          <w:r>
            <w:rPr>
              <w:rFonts w:ascii="SimSun" w:eastAsia="SimSun" w:hAnsi="SimSun" w:cs="SimSun"/>
              <w:spacing w:val="-56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11"/>
              <w:w w:val="116"/>
              <w:sz w:val="20"/>
              <w:szCs w:val="20"/>
            </w:rPr>
            <w:t>46</w:t>
          </w:r>
        </w:p>
        <w:p>
          <w:pPr>
            <w:tabs>
              <w:tab w:val="right" w:leader="dot" w:pos="8827"/>
            </w:tabs>
            <w:spacing w:before="199" w:line="194" w:lineRule="auto"/>
            <w:ind w:left="858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2"/>
              <w:sz w:val="20"/>
              <w:szCs w:val="20"/>
            </w:rPr>
            <w:t>附件</w:t>
          </w:r>
          <w:r>
            <w:rPr>
              <w:rFonts w:ascii="SimSun" w:eastAsia="SimSun" w:hAnsi="SimSun" w:cs="SimSun"/>
              <w:spacing w:val="-3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20"/>
              <w:szCs w:val="20"/>
            </w:rPr>
            <w:t>5</w:t>
          </w:r>
          <w:r>
            <w:rPr>
              <w:rFonts w:ascii="Times New Roman" w:eastAsia="Times New Roman" w:hAnsi="Times New Roman" w:cs="Times New Roman"/>
              <w:spacing w:val="4"/>
              <w:sz w:val="20"/>
              <w:szCs w:val="20"/>
            </w:rPr>
            <w:t xml:space="preserve">    </w:t>
          </w:r>
          <w:r>
            <w:rPr>
              <w:rFonts w:ascii="SimSun" w:eastAsia="SimSun" w:hAnsi="SimSun" w:cs="SimSun"/>
              <w:spacing w:val="2"/>
              <w:sz w:val="20"/>
              <w:szCs w:val="20"/>
            </w:rPr>
            <w:t>立项文件</w:t>
          </w:r>
          <w:r>
            <w:rPr>
              <w:rFonts w:ascii="SimSun" w:eastAsia="SimSun" w:hAnsi="SimSun" w:cs="SimSun"/>
              <w:spacing w:val="-54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15"/>
              <w:w w:val="112"/>
              <w:sz w:val="20"/>
              <w:szCs w:val="20"/>
            </w:rPr>
            <w:t>66</w:t>
          </w:r>
        </w:p>
        <w:p>
          <w:pPr>
            <w:tabs>
              <w:tab w:val="right" w:leader="dot" w:pos="8827"/>
            </w:tabs>
            <w:spacing w:before="200" w:line="194" w:lineRule="auto"/>
            <w:ind w:left="858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3"/>
              <w:sz w:val="20"/>
              <w:szCs w:val="20"/>
            </w:rPr>
            <w:t>附件</w:t>
          </w:r>
          <w:r>
            <w:rPr>
              <w:rFonts w:ascii="SimSun" w:eastAsia="SimSun" w:hAnsi="SimSun" w:cs="SimSun"/>
              <w:spacing w:val="-35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>6</w:t>
          </w: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 xml:space="preserve">    </w:t>
          </w:r>
          <w:r>
            <w:rPr>
              <w:rFonts w:ascii="SimSun" w:eastAsia="SimSun" w:hAnsi="SimSun" w:cs="SimSun"/>
              <w:spacing w:val="3"/>
              <w:sz w:val="20"/>
              <w:szCs w:val="20"/>
            </w:rPr>
            <w:t>企业承诺书</w:t>
          </w:r>
          <w:r>
            <w:rPr>
              <w:rFonts w:ascii="SimSun" w:eastAsia="SimSun" w:hAnsi="SimSun" w:cs="SimSun"/>
              <w:spacing w:val="-58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19"/>
              <w:w w:val="108"/>
              <w:sz w:val="20"/>
              <w:szCs w:val="20"/>
            </w:rPr>
            <w:t>68</w:t>
          </w:r>
        </w:p>
        <w:p>
          <w:pPr>
            <w:tabs>
              <w:tab w:val="right" w:leader="dot" w:pos="8827"/>
            </w:tabs>
            <w:spacing w:before="198" w:line="228" w:lineRule="auto"/>
            <w:ind w:left="858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4"/>
              <w:sz w:val="20"/>
              <w:szCs w:val="20"/>
            </w:rPr>
            <w:t>附件</w:t>
          </w:r>
          <w:r>
            <w:rPr>
              <w:rFonts w:ascii="SimSun" w:eastAsia="SimSun" w:hAnsi="SimSun" w:cs="SimSun"/>
              <w:spacing w:val="-38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20"/>
              <w:szCs w:val="20"/>
            </w:rPr>
            <w:t xml:space="preserve">7    </w:t>
          </w:r>
          <w:r>
            <w:rPr>
              <w:rFonts w:ascii="SimSun" w:eastAsia="SimSun" w:hAnsi="SimSun" w:cs="SimSun"/>
              <w:spacing w:val="4"/>
              <w:sz w:val="20"/>
              <w:szCs w:val="20"/>
            </w:rPr>
            <w:t>环评确认书</w:t>
          </w:r>
          <w:r>
            <w:rPr>
              <w:rFonts w:ascii="SimSun" w:eastAsia="SimSun" w:hAnsi="SimSun" w:cs="SimSun"/>
              <w:spacing w:val="-59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15"/>
              <w:w w:val="112"/>
              <w:sz w:val="20"/>
              <w:szCs w:val="20"/>
            </w:rPr>
            <w:t>69</w:t>
          </w:r>
        </w:p>
      </w:sdtContent>
    </w:sdt>
    <w:p>
      <w:pPr>
        <w:spacing w:line="228" w:lineRule="auto"/>
        <w:rPr>
          <w:rFonts w:ascii="Times New Roman" w:eastAsia="Times New Roman" w:hAnsi="Times New Roman" w:cs="Times New Roman"/>
          <w:sz w:val="20"/>
          <w:szCs w:val="20"/>
        </w:rPr>
        <w:sectPr>
          <w:pgSz w:w="11906" w:h="16839"/>
          <w:pgMar w:top="1431" w:right="1540" w:bottom="0" w:left="1536" w:header="0" w:footer="0" w:gutter="0"/>
          <w:pgNumType w:start="3"/>
          <w:cols w:space="708"/>
        </w:sectPr>
      </w:pPr>
    </w:p>
    <w:p>
      <w:pPr>
        <w:spacing w:before="315" w:line="222" w:lineRule="auto"/>
        <w:ind w:left="3313"/>
        <w:outlineLvl w:val="0"/>
        <w:rPr>
          <w:rFonts w:ascii="SimHei" w:eastAsia="SimHei" w:hAnsi="SimHei" w:cs="SimHei"/>
          <w:sz w:val="30"/>
          <w:szCs w:val="30"/>
        </w:rPr>
      </w:pPr>
      <w:bookmarkStart w:id="1" w:name="bookmark2"/>
      <w:bookmarkEnd w:id="1"/>
      <w:r>
        <w:rPr>
          <w:rFonts w:ascii="SimHei" w:eastAsia="SimHei" w:hAnsi="SimHei" w:cs="SimHei"/>
          <w:spacing w:val="-2"/>
          <w:sz w:val="30"/>
          <w:szCs w:val="30"/>
        </w:rPr>
        <w:t>一、建设项目基本情况</w:t>
      </w:r>
    </w:p>
    <w:tbl>
      <w:tblPr>
        <w:tblStyle w:val="TableNormal0"/>
        <w:tblW w:w="957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82"/>
        <w:gridCol w:w="3070"/>
        <w:gridCol w:w="2208"/>
        <w:gridCol w:w="3119"/>
      </w:tblGrid>
      <w:tr>
        <w:tblPrEx>
          <w:tblW w:w="957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0"/>
        </w:trPr>
        <w:tc>
          <w:tcPr>
            <w:tcW w:w="1182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52" w:line="234" w:lineRule="auto"/>
              <w:ind w:left="380" w:right="172" w:hanging="208"/>
            </w:pPr>
            <w:r>
              <w:rPr>
                <w:spacing w:val="6"/>
              </w:rPr>
              <w:t>建设项目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名称</w:t>
            </w:r>
          </w:p>
        </w:tc>
        <w:tc>
          <w:tcPr>
            <w:tcW w:w="8397" w:type="dxa"/>
            <w:gridSpan w:val="3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86" w:line="228" w:lineRule="auto"/>
              <w:ind w:left="2255"/>
            </w:pPr>
            <w:r>
              <w:rPr>
                <w:spacing w:val="7"/>
              </w:rPr>
              <w:t>年产</w:t>
            </w:r>
            <w:r>
              <w:rPr>
                <w:spacing w:val="-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10 </w:t>
            </w:r>
            <w:r>
              <w:rPr>
                <w:spacing w:val="7"/>
              </w:rPr>
              <w:t>万吨节能建材膏料生产线技改项目</w:t>
            </w:r>
          </w:p>
        </w:tc>
      </w:tr>
      <w:tr>
        <w:tblPrEx>
          <w:tblW w:w="9579" w:type="dxa"/>
          <w:tblInd w:w="7" w:type="dxa"/>
          <w:tblLayout w:type="fixed"/>
        </w:tblPrEx>
        <w:trPr>
          <w:trHeight w:val="517"/>
        </w:trPr>
        <w:tc>
          <w:tcPr>
            <w:tcW w:w="118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9" w:line="228" w:lineRule="auto"/>
              <w:ind w:left="173"/>
            </w:pPr>
            <w:r>
              <w:rPr>
                <w:spacing w:val="6"/>
              </w:rPr>
              <w:t>项目代码</w:t>
            </w:r>
          </w:p>
        </w:tc>
        <w:tc>
          <w:tcPr>
            <w:tcW w:w="8397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before="194" w:line="195" w:lineRule="auto"/>
              <w:ind w:left="30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2020-330703-30-03-</w:t>
            </w:r>
            <w:r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132842</w:t>
            </w:r>
          </w:p>
        </w:tc>
      </w:tr>
      <w:tr>
        <w:tblPrEx>
          <w:tblW w:w="9579" w:type="dxa"/>
          <w:tblInd w:w="7" w:type="dxa"/>
          <w:tblLayout w:type="fixed"/>
        </w:tblPrEx>
        <w:trPr>
          <w:trHeight w:val="564"/>
        </w:trPr>
        <w:tc>
          <w:tcPr>
            <w:tcW w:w="118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47" w:line="234" w:lineRule="auto"/>
              <w:ind w:left="275" w:right="172" w:hanging="103"/>
            </w:pPr>
            <w:r>
              <w:rPr>
                <w:spacing w:val="6"/>
              </w:rPr>
              <w:t>建设单位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联系人</w:t>
            </w:r>
          </w:p>
        </w:tc>
        <w:tc>
          <w:tcPr>
            <w:tcW w:w="30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pStyle w:val="TableText"/>
              <w:spacing w:before="184" w:line="230" w:lineRule="auto"/>
              <w:ind w:left="692"/>
            </w:pPr>
            <w:r>
              <w:rPr>
                <w:spacing w:val="7"/>
              </w:rPr>
              <w:t>联系方式</w:t>
            </w:r>
          </w:p>
        </w:tc>
        <w:tc>
          <w:tcPr>
            <w:tcW w:w="3119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9" w:type="dxa"/>
          <w:tblInd w:w="7" w:type="dxa"/>
          <w:tblLayout w:type="fixed"/>
        </w:tblPrEx>
        <w:trPr>
          <w:trHeight w:val="517"/>
        </w:trPr>
        <w:tc>
          <w:tcPr>
            <w:tcW w:w="118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62" w:line="230" w:lineRule="auto"/>
              <w:ind w:left="172"/>
            </w:pPr>
            <w:r>
              <w:rPr>
                <w:spacing w:val="6"/>
              </w:rPr>
              <w:t>建设地点</w:t>
            </w:r>
          </w:p>
        </w:tc>
        <w:tc>
          <w:tcPr>
            <w:tcW w:w="8397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tabs>
                <w:tab w:val="left" w:pos="1308"/>
              </w:tabs>
              <w:spacing w:before="162" w:line="228" w:lineRule="auto"/>
              <w:ind w:left="1196"/>
            </w:pPr>
            <w:r>
              <w:rPr>
                <w:u w:val="single" w:color="auto"/>
              </w:rPr>
              <w:tab/>
            </w:r>
            <w:r>
              <w:rPr>
                <w:spacing w:val="5"/>
                <w:u w:val="single" w:color="auto"/>
              </w:rPr>
              <w:t>浙江</w:t>
            </w:r>
            <w:r>
              <w:rPr>
                <w:spacing w:val="5"/>
              </w:rPr>
              <w:t xml:space="preserve"> 省 </w:t>
            </w:r>
            <w:r>
              <w:rPr>
                <w:spacing w:val="5"/>
                <w:u w:val="single" w:color="auto"/>
              </w:rPr>
              <w:t>金华</w:t>
            </w:r>
            <w:r>
              <w:rPr>
                <w:spacing w:val="23"/>
                <w:u w:val="single" w:color="auto"/>
              </w:rPr>
              <w:t xml:space="preserve"> </w:t>
            </w:r>
            <w:r>
              <w:rPr>
                <w:spacing w:val="5"/>
              </w:rPr>
              <w:t xml:space="preserve">市  </w:t>
            </w:r>
            <w:r>
              <w:rPr>
                <w:spacing w:val="-90"/>
                <w:u w:val="single" w:color="auto"/>
              </w:rPr>
              <w:t xml:space="preserve"> </w:t>
            </w:r>
            <w:r>
              <w:rPr>
                <w:spacing w:val="5"/>
                <w:u w:val="single" w:color="auto"/>
              </w:rPr>
              <w:t>金东</w:t>
            </w:r>
            <w:r>
              <w:rPr>
                <w:spacing w:val="32"/>
                <w:u w:val="single" w:color="auto"/>
              </w:rPr>
              <w:t xml:space="preserve"> </w:t>
            </w:r>
            <w:r>
              <w:rPr>
                <w:spacing w:val="5"/>
              </w:rPr>
              <w:t>区</w:t>
            </w:r>
            <w:r>
              <w:rPr>
                <w:spacing w:val="16"/>
              </w:rPr>
              <w:t xml:space="preserve"> </w:t>
            </w:r>
            <w:r>
              <w:rPr>
                <w:spacing w:val="5"/>
                <w:u w:val="single" w:color="auto"/>
              </w:rPr>
              <w:t>曹宅</w:t>
            </w:r>
            <w:r>
              <w:rPr>
                <w:spacing w:val="16"/>
              </w:rPr>
              <w:t xml:space="preserve"> </w:t>
            </w:r>
            <w:r>
              <w:rPr>
                <w:spacing w:val="5"/>
              </w:rPr>
              <w:t>镇</w:t>
            </w:r>
            <w:r>
              <w:rPr>
                <w:spacing w:val="14"/>
              </w:rPr>
              <w:t xml:space="preserve"> </w:t>
            </w:r>
            <w:r>
              <w:rPr>
                <w:spacing w:val="5"/>
                <w:u w:val="single" w:color="auto"/>
              </w:rPr>
              <w:t>镇西工业园区金汇路</w:t>
            </w:r>
            <w:r>
              <w:rPr>
                <w:spacing w:val="-4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241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u w:val="single" w:color="auto"/>
              </w:rPr>
              <w:t xml:space="preserve"> </w:t>
            </w:r>
            <w:r>
              <w:rPr>
                <w:spacing w:val="5"/>
                <w:u w:val="single" w:color="auto"/>
              </w:rPr>
              <w:t>号</w:t>
            </w:r>
          </w:p>
        </w:tc>
      </w:tr>
      <w:tr>
        <w:tblPrEx>
          <w:tblW w:w="9579" w:type="dxa"/>
          <w:tblInd w:w="7" w:type="dxa"/>
          <w:tblLayout w:type="fixed"/>
        </w:tblPrEx>
        <w:trPr>
          <w:trHeight w:val="518"/>
        </w:trPr>
        <w:tc>
          <w:tcPr>
            <w:tcW w:w="118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63" w:line="229" w:lineRule="auto"/>
              <w:ind w:left="169"/>
            </w:pPr>
            <w:r>
              <w:rPr>
                <w:spacing w:val="7"/>
              </w:rPr>
              <w:t>地理坐标</w:t>
            </w:r>
          </w:p>
        </w:tc>
        <w:tc>
          <w:tcPr>
            <w:tcW w:w="8397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3" w:line="229" w:lineRule="auto"/>
              <w:ind w:left="1275"/>
            </w:pPr>
            <w:r>
              <w:rPr>
                <w:spacing w:val="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1"/>
                <w:u w:val="single" w:color="auto"/>
              </w:rPr>
              <w:t xml:space="preserve">119    </w:t>
            </w:r>
            <w:r>
              <w:rPr>
                <w:rFonts w:ascii="Times New Roman" w:eastAsia="Times New Roman" w:hAnsi="Times New Roman" w:cs="Times New Roman"/>
                <w:spacing w:val="-42"/>
              </w:rPr>
              <w:t xml:space="preserve"> </w:t>
            </w:r>
            <w:r>
              <w:rPr>
                <w:spacing w:val="1"/>
              </w:rPr>
              <w:t>度</w:t>
            </w:r>
            <w:r>
              <w:rPr>
                <w:rFonts w:ascii="Times New Roman" w:eastAsia="Times New Roman" w:hAnsi="Times New Roman" w:cs="Times New Roman"/>
                <w:spacing w:val="1"/>
                <w:u w:val="single" w:color="auto"/>
              </w:rPr>
              <w:t xml:space="preserve">    44    </w:t>
            </w:r>
            <w:r>
              <w:rPr>
                <w:rFonts w:ascii="Times New Roman" w:eastAsia="Times New Roman" w:hAnsi="Times New Roman" w:cs="Times New Roman"/>
                <w:spacing w:val="-39"/>
              </w:rPr>
              <w:t xml:space="preserve"> </w:t>
            </w:r>
            <w:r>
              <w:rPr>
                <w:spacing w:val="1"/>
              </w:rPr>
              <w:t>分</w:t>
            </w:r>
            <w:r>
              <w:rPr>
                <w:rFonts w:ascii="Times New Roman" w:eastAsia="Times New Roman" w:hAnsi="Times New Roman" w:cs="Times New Roman"/>
                <w:spacing w:val="4"/>
                <w:u w:val="single" w:color="auto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pacing w:val="1"/>
                <w:u w:val="single" w:color="auto"/>
              </w:rPr>
              <w:t xml:space="preserve">34.162    </w:t>
            </w:r>
            <w:r>
              <w:rPr>
                <w:rFonts w:ascii="Times New Roman" w:eastAsia="Times New Roman" w:hAnsi="Times New Roman" w:cs="Times New Roman"/>
                <w:spacing w:val="-38"/>
              </w:rPr>
              <w:t xml:space="preserve"> </w:t>
            </w:r>
            <w:r>
              <w:rPr>
                <w:spacing w:val="1"/>
              </w:rPr>
              <w:t>秒，</w:t>
            </w:r>
            <w:r>
              <w:rPr>
                <w:rFonts w:ascii="Times New Roman" w:eastAsia="Times New Roman" w:hAnsi="Times New Roman" w:cs="Times New Roman"/>
                <w:spacing w:val="1"/>
                <w:u w:val="single" w:color="auto"/>
              </w:rPr>
              <w:t xml:space="preserve">     29  </w:t>
            </w:r>
            <w:r>
              <w:rPr>
                <w:spacing w:val="1"/>
              </w:rPr>
              <w:t>度</w:t>
            </w:r>
            <w:r>
              <w:rPr>
                <w:rFonts w:ascii="Times New Roman" w:eastAsia="Times New Roman" w:hAnsi="Times New Roman" w:cs="Times New Roman"/>
                <w:spacing w:val="16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1"/>
                <w:u w:val="single" w:color="auto"/>
              </w:rPr>
              <w:t xml:space="preserve">11  </w:t>
            </w:r>
            <w:r>
              <w:rPr>
                <w:spacing w:val="1"/>
              </w:rPr>
              <w:t>分</w:t>
            </w:r>
            <w:r>
              <w:rPr>
                <w:rFonts w:ascii="Times New Roman" w:eastAsia="Times New Roman" w:hAnsi="Times New Roman" w:cs="Times New Roman"/>
                <w:spacing w:val="1"/>
                <w:u w:val="single" w:color="auto"/>
              </w:rPr>
              <w:t xml:space="preserve">  31.182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 xml:space="preserve">  </w:t>
            </w:r>
            <w:r>
              <w:rPr>
                <w:spacing w:val="1"/>
              </w:rPr>
              <w:t>秒）</w:t>
            </w:r>
          </w:p>
        </w:tc>
      </w:tr>
      <w:tr>
        <w:tblPrEx>
          <w:tblW w:w="9579" w:type="dxa"/>
          <w:tblInd w:w="7" w:type="dxa"/>
          <w:tblLayout w:type="fixed"/>
        </w:tblPrEx>
        <w:trPr>
          <w:trHeight w:val="581"/>
        </w:trPr>
        <w:tc>
          <w:tcPr>
            <w:tcW w:w="118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57" w:line="237" w:lineRule="auto"/>
              <w:ind w:left="173" w:right="172" w:firstLine="17"/>
            </w:pPr>
            <w:r>
              <w:rPr>
                <w:spacing w:val="2"/>
              </w:rPr>
              <w:t>国民经济</w:t>
            </w:r>
            <w:r>
              <w:t xml:space="preserve"> </w:t>
            </w:r>
            <w:r>
              <w:rPr>
                <w:spacing w:val="6"/>
              </w:rPr>
              <w:t>行业类别</w:t>
            </w:r>
          </w:p>
        </w:tc>
        <w:tc>
          <w:tcPr>
            <w:tcW w:w="3070" w:type="dxa"/>
            <w:vAlign w:val="top"/>
          </w:tcPr>
          <w:p>
            <w:pPr>
              <w:pStyle w:val="TableText"/>
              <w:spacing w:before="194" w:line="228" w:lineRule="auto"/>
              <w:ind w:left="285"/>
            </w:pPr>
            <w:r>
              <w:rPr>
                <w:rFonts w:ascii="Times New Roman" w:eastAsia="Times New Roman" w:hAnsi="Times New Roman" w:cs="Times New Roman"/>
                <w:spacing w:val="6"/>
              </w:rPr>
              <w:t>C3034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6"/>
              </w:rPr>
              <w:t>隔热和隔音材料制造</w:t>
            </w:r>
          </w:p>
        </w:tc>
        <w:tc>
          <w:tcPr>
            <w:tcW w:w="2208" w:type="dxa"/>
            <w:vAlign w:val="top"/>
          </w:tcPr>
          <w:p>
            <w:pPr>
              <w:pStyle w:val="TableText"/>
              <w:spacing w:before="58" w:line="273" w:lineRule="exact"/>
              <w:ind w:left="694"/>
            </w:pPr>
            <w:r>
              <w:rPr>
                <w:spacing w:val="6"/>
                <w:position w:val="4"/>
              </w:rPr>
              <w:t>建设项目</w:t>
            </w:r>
          </w:p>
          <w:p>
            <w:pPr>
              <w:pStyle w:val="TableText"/>
              <w:spacing w:line="220" w:lineRule="auto"/>
              <w:ind w:left="694"/>
            </w:pPr>
            <w:r>
              <w:rPr>
                <w:spacing w:val="6"/>
              </w:rPr>
              <w:t>行业类别</w:t>
            </w:r>
          </w:p>
        </w:tc>
        <w:tc>
          <w:tcPr>
            <w:tcW w:w="3119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94" w:line="228" w:lineRule="auto"/>
              <w:jc w:val="right"/>
            </w:pPr>
            <w:r>
              <w:rPr>
                <w:rFonts w:ascii="Times New Roman" w:eastAsia="Times New Roman" w:hAnsi="Times New Roman" w:cs="Times New Roman"/>
                <w:spacing w:val="2"/>
              </w:rPr>
              <w:t>56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>
              <w:rPr>
                <w:spacing w:val="2"/>
              </w:rPr>
              <w:t>、砖瓦、石材等建筑材料制造</w:t>
            </w:r>
            <w:r>
              <w:rPr>
                <w:spacing w:val="-71"/>
              </w:rPr>
              <w:t xml:space="preserve"> </w:t>
            </w:r>
            <w:r>
              <w:rPr>
                <w:spacing w:val="2"/>
              </w:rPr>
              <w:t>”</w:t>
            </w:r>
          </w:p>
        </w:tc>
      </w:tr>
      <w:tr>
        <w:tblPrEx>
          <w:tblW w:w="9579" w:type="dxa"/>
          <w:tblInd w:w="7" w:type="dxa"/>
          <w:tblLayout w:type="fixed"/>
        </w:tblPrEx>
        <w:trPr>
          <w:trHeight w:val="1230"/>
        </w:trPr>
        <w:tc>
          <w:tcPr>
            <w:tcW w:w="1182" w:type="dxa"/>
            <w:tcBorders>
              <w:left w:val="single" w:sz="6" w:space="0" w:color="000000"/>
            </w:tcBorders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172"/>
            </w:pPr>
            <w:r>
              <w:rPr>
                <w:spacing w:val="6"/>
              </w:rPr>
              <w:t>建设性质</w:t>
            </w:r>
          </w:p>
        </w:tc>
        <w:tc>
          <w:tcPr>
            <w:tcW w:w="3070" w:type="dxa"/>
            <w:vAlign w:val="top"/>
          </w:tcPr>
          <w:p>
            <w:pPr>
              <w:pStyle w:val="TableText"/>
              <w:spacing w:before="44" w:line="280" w:lineRule="exact"/>
              <w:ind w:left="14"/>
            </w:pPr>
            <w:r>
              <w:rPr>
                <w:rFonts w:ascii="Wingdings" w:eastAsia="Wingdings" w:hAnsi="Wingdings" w:cs="Wingdings"/>
                <w:spacing w:val="5"/>
                <w:position w:val="4"/>
              </w:rPr>
              <w:sym w:font="Wingdings" w:char="F052"/>
            </w:r>
            <w:r>
              <w:rPr>
                <w:spacing w:val="5"/>
                <w:position w:val="4"/>
              </w:rPr>
              <w:t>新建（迁建）</w:t>
            </w:r>
          </w:p>
          <w:p>
            <w:pPr>
              <w:pStyle w:val="TableText"/>
              <w:spacing w:line="228" w:lineRule="auto"/>
              <w:ind w:left="26"/>
            </w:pPr>
            <w:r>
              <w:rPr>
                <w:spacing w:val="-1"/>
              </w:rPr>
              <w:t>□改建</w:t>
            </w:r>
          </w:p>
          <w:p>
            <w:pPr>
              <w:pStyle w:val="TableText"/>
              <w:spacing w:before="23" w:line="229" w:lineRule="auto"/>
              <w:ind w:left="26"/>
            </w:pPr>
            <w:r>
              <w:rPr>
                <w:spacing w:val="-1"/>
              </w:rPr>
              <w:t>□扩建</w:t>
            </w:r>
          </w:p>
          <w:p>
            <w:pPr>
              <w:pStyle w:val="TableText"/>
              <w:spacing w:before="25" w:line="228" w:lineRule="auto"/>
              <w:ind w:left="26"/>
            </w:pPr>
            <w:r>
              <w:rPr>
                <w:spacing w:val="3"/>
              </w:rPr>
              <w:t>□技术改造</w:t>
            </w:r>
          </w:p>
        </w:tc>
        <w:tc>
          <w:tcPr>
            <w:tcW w:w="2208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694"/>
            </w:pPr>
            <w:r>
              <w:rPr>
                <w:spacing w:val="6"/>
                <w:position w:val="4"/>
              </w:rPr>
              <w:t>建设项目</w:t>
            </w:r>
          </w:p>
          <w:p>
            <w:pPr>
              <w:pStyle w:val="TableText"/>
              <w:spacing w:line="228" w:lineRule="auto"/>
              <w:ind w:left="718"/>
            </w:pPr>
            <w:r>
              <w:t>申报情形</w:t>
            </w:r>
          </w:p>
        </w:tc>
        <w:tc>
          <w:tcPr>
            <w:tcW w:w="3119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4" w:line="270" w:lineRule="exact"/>
              <w:ind w:left="24"/>
            </w:pPr>
            <w:r>
              <w:rPr>
                <w:rFonts w:ascii="Wingdings" w:eastAsia="Wingdings" w:hAnsi="Wingdings" w:cs="Wingdings"/>
                <w:spacing w:val="6"/>
                <w:position w:val="1"/>
              </w:rPr>
              <w:sym w:font="Wingdings" w:char="F052"/>
            </w:r>
            <w:r>
              <w:rPr>
                <w:spacing w:val="6"/>
                <w:position w:val="1"/>
              </w:rPr>
              <w:t>首次申报项目</w:t>
            </w:r>
          </w:p>
          <w:p>
            <w:pPr>
              <w:pStyle w:val="TableText"/>
              <w:spacing w:before="10" w:line="228" w:lineRule="auto"/>
              <w:ind w:left="36"/>
            </w:pPr>
            <w:r>
              <w:rPr>
                <w:spacing w:val="7"/>
              </w:rPr>
              <w:t>□不予批准后再次申报项目</w:t>
            </w:r>
          </w:p>
          <w:p>
            <w:pPr>
              <w:pStyle w:val="TableText"/>
              <w:spacing w:before="15" w:line="269" w:lineRule="exact"/>
              <w:ind w:left="24"/>
            </w:pPr>
            <w:r>
              <w:rPr>
                <w:rFonts w:ascii="Wingdings" w:eastAsia="Wingdings" w:hAnsi="Wingdings" w:cs="Wingdings"/>
                <w:spacing w:val="7"/>
                <w:position w:val="1"/>
              </w:rPr>
              <w:t>o</w:t>
            </w:r>
            <w:r>
              <w:rPr>
                <w:spacing w:val="7"/>
                <w:position w:val="1"/>
              </w:rPr>
              <w:t>超五年重新审核项目</w:t>
            </w:r>
          </w:p>
          <w:p>
            <w:pPr>
              <w:pStyle w:val="TableText"/>
              <w:spacing w:before="12" w:line="228" w:lineRule="auto"/>
              <w:ind w:left="36"/>
            </w:pPr>
            <w:r>
              <w:rPr>
                <w:spacing w:val="7"/>
              </w:rPr>
              <w:t>□重大变动重新报批项目</w:t>
            </w:r>
          </w:p>
        </w:tc>
      </w:tr>
      <w:tr>
        <w:tblPrEx>
          <w:tblW w:w="9579" w:type="dxa"/>
          <w:tblInd w:w="7" w:type="dxa"/>
          <w:tblLayout w:type="fixed"/>
        </w:tblPrEx>
        <w:trPr>
          <w:trHeight w:val="697"/>
        </w:trPr>
        <w:tc>
          <w:tcPr>
            <w:tcW w:w="118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19" w:line="239" w:lineRule="auto"/>
              <w:ind w:left="380" w:right="172" w:hanging="207"/>
            </w:pPr>
            <w:r>
              <w:rPr>
                <w:spacing w:val="6"/>
              </w:rPr>
              <w:t>项目备案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部门</w:t>
            </w:r>
          </w:p>
        </w:tc>
        <w:tc>
          <w:tcPr>
            <w:tcW w:w="3070" w:type="dxa"/>
            <w:vAlign w:val="top"/>
          </w:tcPr>
          <w:p>
            <w:pPr>
              <w:pStyle w:val="TableText"/>
              <w:spacing w:before="253" w:line="228" w:lineRule="auto"/>
              <w:ind w:left="698"/>
            </w:pPr>
            <w:r>
              <w:rPr>
                <w:spacing w:val="8"/>
              </w:rPr>
              <w:t>金东区经济商务局</w:t>
            </w:r>
          </w:p>
        </w:tc>
        <w:tc>
          <w:tcPr>
            <w:tcW w:w="2208" w:type="dxa"/>
            <w:vAlign w:val="top"/>
          </w:tcPr>
          <w:p>
            <w:pPr>
              <w:pStyle w:val="TableText"/>
              <w:spacing w:before="253" w:line="229" w:lineRule="auto"/>
              <w:ind w:left="483"/>
            </w:pPr>
            <w:r>
              <w:rPr>
                <w:spacing w:val="7"/>
              </w:rPr>
              <w:t>项目备案文号</w:t>
            </w:r>
          </w:p>
        </w:tc>
        <w:tc>
          <w:tcPr>
            <w:tcW w:w="3119" w:type="dxa"/>
            <w:tcBorders>
              <w:right w:val="single" w:sz="6" w:space="0" w:color="000000"/>
            </w:tcBorders>
            <w:vAlign w:val="top"/>
          </w:tcPr>
          <w:p>
            <w:pPr>
              <w:spacing w:before="289" w:line="195" w:lineRule="auto"/>
              <w:ind w:left="3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2020-330703-30-03-</w:t>
            </w:r>
            <w:r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132842</w:t>
            </w:r>
          </w:p>
        </w:tc>
      </w:tr>
      <w:tr>
        <w:tblPrEx>
          <w:tblW w:w="9579" w:type="dxa"/>
          <w:tblInd w:w="7" w:type="dxa"/>
          <w:tblLayout w:type="fixed"/>
        </w:tblPrEx>
        <w:trPr>
          <w:trHeight w:val="565"/>
        </w:trPr>
        <w:tc>
          <w:tcPr>
            <w:tcW w:w="118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52" w:line="232" w:lineRule="auto"/>
              <w:ind w:left="179" w:right="190" w:firstLine="97"/>
            </w:pPr>
            <w:r>
              <w:rPr>
                <w:spacing w:val="6"/>
              </w:rPr>
              <w:t>总投资</w:t>
            </w:r>
            <w:r>
              <w:t xml:space="preserve">  </w:t>
            </w:r>
            <w:r>
              <w:t>（万元）</w:t>
            </w:r>
          </w:p>
        </w:tc>
        <w:tc>
          <w:tcPr>
            <w:tcW w:w="3070" w:type="dxa"/>
            <w:vAlign w:val="top"/>
          </w:tcPr>
          <w:p>
            <w:pPr>
              <w:spacing w:before="225" w:line="195" w:lineRule="auto"/>
              <w:ind w:left="13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2090</w:t>
            </w:r>
          </w:p>
        </w:tc>
        <w:tc>
          <w:tcPr>
            <w:tcW w:w="2208" w:type="dxa"/>
            <w:vAlign w:val="top"/>
          </w:tcPr>
          <w:p>
            <w:pPr>
              <w:pStyle w:val="TableText"/>
              <w:spacing w:before="187" w:line="229" w:lineRule="auto"/>
              <w:ind w:left="271"/>
            </w:pPr>
            <w:r>
              <w:rPr>
                <w:spacing w:val="7"/>
              </w:rPr>
              <w:t>环保投资（万元）</w:t>
            </w:r>
          </w:p>
        </w:tc>
        <w:tc>
          <w:tcPr>
            <w:tcW w:w="3119" w:type="dxa"/>
            <w:tcBorders>
              <w:right w:val="single" w:sz="6" w:space="0" w:color="000000"/>
            </w:tcBorders>
            <w:vAlign w:val="top"/>
          </w:tcPr>
          <w:p>
            <w:pPr>
              <w:spacing w:before="225" w:line="195" w:lineRule="auto"/>
              <w:ind w:left="14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17</w:t>
            </w:r>
          </w:p>
        </w:tc>
      </w:tr>
      <w:tr>
        <w:tblPrEx>
          <w:tblW w:w="9579" w:type="dxa"/>
          <w:tblInd w:w="7" w:type="dxa"/>
          <w:tblLayout w:type="fixed"/>
        </w:tblPrEx>
        <w:trPr>
          <w:trHeight w:val="564"/>
        </w:trPr>
        <w:tc>
          <w:tcPr>
            <w:tcW w:w="118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53" w:line="231" w:lineRule="auto"/>
              <w:ind w:left="151" w:right="138" w:firstLine="18"/>
            </w:pPr>
            <w:r>
              <w:rPr>
                <w:spacing w:val="7"/>
              </w:rPr>
              <w:t>环保投资</w:t>
            </w:r>
            <w:r>
              <w:t xml:space="preserve"> </w:t>
            </w:r>
            <w:r>
              <w:rPr>
                <w:spacing w:val="-4"/>
              </w:rPr>
              <w:t>占比（%）</w:t>
            </w:r>
          </w:p>
        </w:tc>
        <w:tc>
          <w:tcPr>
            <w:tcW w:w="3070" w:type="dxa"/>
            <w:vAlign w:val="top"/>
          </w:tcPr>
          <w:p>
            <w:pPr>
              <w:spacing w:before="226" w:line="195" w:lineRule="auto"/>
              <w:ind w:left="13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0.813</w:t>
            </w:r>
          </w:p>
        </w:tc>
        <w:tc>
          <w:tcPr>
            <w:tcW w:w="2208" w:type="dxa"/>
            <w:vAlign w:val="top"/>
          </w:tcPr>
          <w:p>
            <w:pPr>
              <w:pStyle w:val="TableText"/>
              <w:spacing w:before="188" w:line="229" w:lineRule="auto"/>
              <w:ind w:left="690"/>
            </w:pPr>
            <w:r>
              <w:rPr>
                <w:spacing w:val="7"/>
              </w:rPr>
              <w:t>施工工期</w:t>
            </w:r>
          </w:p>
        </w:tc>
        <w:tc>
          <w:tcPr>
            <w:tcW w:w="3119" w:type="dxa"/>
            <w:tcBorders>
              <w:right w:val="single" w:sz="6" w:space="0" w:color="000000"/>
            </w:tcBorders>
            <w:vAlign w:val="top"/>
          </w:tcPr>
          <w:p>
            <w:pPr>
              <w:spacing w:before="160" w:line="274" w:lineRule="exact"/>
              <w:ind w:left="15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9579" w:type="dxa"/>
          <w:tblInd w:w="7" w:type="dxa"/>
          <w:tblLayout w:type="fixed"/>
        </w:tblPrEx>
        <w:trPr>
          <w:trHeight w:val="565"/>
        </w:trPr>
        <w:tc>
          <w:tcPr>
            <w:tcW w:w="118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56" w:line="230" w:lineRule="auto"/>
              <w:ind w:left="380" w:right="172" w:hanging="207"/>
            </w:pPr>
            <w:r>
              <w:rPr>
                <w:spacing w:val="6"/>
              </w:rPr>
              <w:t>是否开工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建设</w:t>
            </w:r>
          </w:p>
        </w:tc>
        <w:tc>
          <w:tcPr>
            <w:tcW w:w="3070" w:type="dxa"/>
            <w:vAlign w:val="top"/>
          </w:tcPr>
          <w:p>
            <w:pPr>
              <w:pStyle w:val="TableText"/>
              <w:spacing w:before="182" w:line="270" w:lineRule="exact"/>
              <w:ind w:left="1349"/>
            </w:pPr>
            <w:r>
              <w:rPr>
                <w:rFonts w:ascii="Wingdings" w:eastAsia="Wingdings" w:hAnsi="Wingdings" w:cs="Wingdings"/>
                <w:position w:val="1"/>
              </w:rPr>
              <w:sym w:font="Wingdings" w:char="F052"/>
            </w:r>
            <w:r>
              <w:rPr>
                <w:position w:val="1"/>
              </w:rPr>
              <w:t>否</w:t>
            </w:r>
          </w:p>
        </w:tc>
        <w:tc>
          <w:tcPr>
            <w:tcW w:w="2208" w:type="dxa"/>
            <w:vAlign w:val="top"/>
          </w:tcPr>
          <w:p>
            <w:pPr>
              <w:pStyle w:val="TableText"/>
              <w:spacing w:before="190" w:line="229" w:lineRule="auto"/>
              <w:ind w:left="407"/>
            </w:pPr>
            <w:r>
              <w:rPr>
                <w:spacing w:val="-2"/>
              </w:rPr>
              <w:t>用地面积（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position w:val="6"/>
                <w:sz w:val="13"/>
                <w:szCs w:val="13"/>
              </w:rPr>
              <w:t>2</w:t>
            </w:r>
            <w:r>
              <w:rPr>
                <w:spacing w:val="-2"/>
              </w:rPr>
              <w:t>）</w:t>
            </w:r>
          </w:p>
        </w:tc>
        <w:tc>
          <w:tcPr>
            <w:tcW w:w="3119" w:type="dxa"/>
            <w:tcBorders>
              <w:right w:val="single" w:sz="6" w:space="0" w:color="000000"/>
            </w:tcBorders>
            <w:vAlign w:val="top"/>
          </w:tcPr>
          <w:p>
            <w:pPr>
              <w:spacing w:before="228" w:line="195" w:lineRule="auto"/>
              <w:ind w:left="13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7237</w:t>
            </w:r>
          </w:p>
        </w:tc>
      </w:tr>
      <w:tr>
        <w:tblPrEx>
          <w:tblW w:w="9579" w:type="dxa"/>
          <w:tblInd w:w="7" w:type="dxa"/>
          <w:tblLayout w:type="fixed"/>
        </w:tblPrEx>
        <w:trPr>
          <w:trHeight w:val="968"/>
        </w:trPr>
        <w:tc>
          <w:tcPr>
            <w:tcW w:w="118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48"/>
              <w:ind w:left="172" w:right="172" w:hanging="2"/>
            </w:pPr>
            <w:r>
              <w:rPr>
                <w:spacing w:val="7"/>
              </w:rPr>
              <w:t>专项评价</w:t>
            </w:r>
            <w:r>
              <w:t xml:space="preserve"> </w:t>
            </w:r>
            <w:r>
              <w:rPr>
                <w:spacing w:val="6"/>
              </w:rPr>
              <w:t>设置情况</w:t>
            </w:r>
          </w:p>
        </w:tc>
        <w:tc>
          <w:tcPr>
            <w:tcW w:w="8397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4096"/>
            </w:pPr>
            <w:r>
              <w:t>无</w:t>
            </w:r>
          </w:p>
        </w:tc>
      </w:tr>
      <w:tr>
        <w:tblPrEx>
          <w:tblW w:w="9579" w:type="dxa"/>
          <w:tblInd w:w="7" w:type="dxa"/>
          <w:tblLayout w:type="fixed"/>
        </w:tblPrEx>
        <w:trPr>
          <w:trHeight w:val="968"/>
        </w:trPr>
        <w:tc>
          <w:tcPr>
            <w:tcW w:w="1182" w:type="dxa"/>
            <w:tcBorders>
              <w:left w:val="single" w:sz="6" w:space="0" w:color="000000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170"/>
            </w:pPr>
            <w:r>
              <w:rPr>
                <w:spacing w:val="7"/>
              </w:rPr>
              <w:t>规划情况</w:t>
            </w:r>
          </w:p>
        </w:tc>
        <w:tc>
          <w:tcPr>
            <w:tcW w:w="8397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4096"/>
            </w:pPr>
            <w:r>
              <w:t>无</w:t>
            </w:r>
          </w:p>
        </w:tc>
      </w:tr>
      <w:tr>
        <w:tblPrEx>
          <w:tblW w:w="9579" w:type="dxa"/>
          <w:tblInd w:w="7" w:type="dxa"/>
          <w:tblLayout w:type="fixed"/>
        </w:tblPrEx>
        <w:trPr>
          <w:trHeight w:val="968"/>
        </w:trPr>
        <w:tc>
          <w:tcPr>
            <w:tcW w:w="118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15" w:line="229" w:lineRule="auto"/>
              <w:ind w:left="170"/>
            </w:pPr>
            <w:r>
              <w:rPr>
                <w:spacing w:val="7"/>
              </w:rPr>
              <w:t>规划环境</w:t>
            </w:r>
          </w:p>
          <w:p>
            <w:pPr>
              <w:pStyle w:val="TableText"/>
              <w:spacing w:before="22" w:line="227" w:lineRule="auto"/>
              <w:ind w:left="169"/>
            </w:pPr>
            <w:r>
              <w:rPr>
                <w:spacing w:val="7"/>
              </w:rPr>
              <w:t>影响评价</w:t>
            </w:r>
          </w:p>
          <w:p>
            <w:pPr>
              <w:pStyle w:val="TableText"/>
              <w:spacing w:before="27" w:line="229" w:lineRule="auto"/>
              <w:ind w:left="376"/>
            </w:pPr>
            <w:r>
              <w:rPr>
                <w:spacing w:val="5"/>
              </w:rPr>
              <w:t>情况</w:t>
            </w:r>
          </w:p>
        </w:tc>
        <w:tc>
          <w:tcPr>
            <w:tcW w:w="8397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4096"/>
            </w:pPr>
            <w:r>
              <w:t>无</w:t>
            </w:r>
          </w:p>
        </w:tc>
      </w:tr>
    </w:tbl>
    <w:p>
      <w:pPr>
        <w:sectPr>
          <w:footerReference w:type="default" r:id="rId4"/>
          <w:pgSz w:w="11906" w:h="16839"/>
          <w:pgMar w:top="1431" w:right="1156" w:bottom="1240" w:left="1155" w:header="0" w:footer="1078" w:gutter="0"/>
          <w:pgNumType w:start="4"/>
          <w:cols w:space="708"/>
        </w:sectPr>
      </w:pPr>
    </w:p>
    <w:tbl>
      <w:tblPr>
        <w:tblStyle w:val="TableNormal1"/>
        <w:tblW w:w="957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82"/>
        <w:gridCol w:w="8397"/>
      </w:tblGrid>
      <w:tr>
        <w:tblPrEx>
          <w:tblW w:w="957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93"/>
        </w:trPr>
        <w:tc>
          <w:tcPr>
            <w:tcW w:w="118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42"/>
              <w:ind w:left="168" w:right="172" w:firstLine="1"/>
              <w:jc w:val="both"/>
            </w:pPr>
            <w:r>
              <w:rPr>
                <w:spacing w:val="7"/>
              </w:rPr>
              <w:t>规划及规</w:t>
            </w:r>
            <w:r>
              <w:t xml:space="preserve"> </w:t>
            </w:r>
            <w:r>
              <w:rPr>
                <w:spacing w:val="7"/>
              </w:rPr>
              <w:t>划环境影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响评价符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合性分析</w:t>
            </w:r>
          </w:p>
        </w:tc>
        <w:tc>
          <w:tcPr>
            <w:tcW w:w="8397" w:type="dxa"/>
            <w:tcBorders>
              <w:right w:val="single" w:sz="6" w:space="0" w:color="000000"/>
            </w:tcBorders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4096"/>
            </w:pPr>
            <w:r>
              <w:t>无</w:t>
            </w:r>
          </w:p>
        </w:tc>
      </w:tr>
      <w:tr>
        <w:tblPrEx>
          <w:tblW w:w="9579" w:type="dxa"/>
          <w:tblInd w:w="7" w:type="dxa"/>
          <w:tblLayout w:type="fixed"/>
        </w:tblPrEx>
        <w:trPr>
          <w:trHeight w:val="1437"/>
        </w:trPr>
        <w:tc>
          <w:tcPr>
            <w:tcW w:w="1182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/>
              <w:ind w:left="274" w:right="172" w:hanging="104"/>
            </w:pPr>
            <w:r>
              <w:rPr>
                <w:spacing w:val="7"/>
              </w:rPr>
              <w:t>其他符合</w:t>
            </w:r>
            <w:r>
              <w:t xml:space="preserve"> </w:t>
            </w:r>
            <w:r>
              <w:rPr>
                <w:spacing w:val="6"/>
              </w:rPr>
              <w:t>性分析</w:t>
            </w:r>
          </w:p>
        </w:tc>
        <w:tc>
          <w:tcPr>
            <w:tcW w:w="8397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50" w:line="220" w:lineRule="auto"/>
              <w:ind w:left="608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7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、审批符合性分析</w:t>
            </w:r>
          </w:p>
          <w:p>
            <w:pPr>
              <w:pStyle w:val="TableText"/>
              <w:spacing w:before="179" w:line="466" w:lineRule="exact"/>
              <w:jc w:val="right"/>
              <w:rPr>
                <w:sz w:val="24"/>
                <w:szCs w:val="24"/>
              </w:rPr>
            </w:pPr>
            <w:r>
              <w:rPr>
                <w:spacing w:val="-5"/>
                <w:position w:val="17"/>
                <w:sz w:val="24"/>
                <w:szCs w:val="24"/>
              </w:rPr>
              <w:t>对照《浙江省建设项目环境保护管理办法》（浙江省人民政府令第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  <w:sz w:val="24"/>
                <w:szCs w:val="24"/>
              </w:rPr>
              <w:t>388</w:t>
            </w:r>
            <w:r>
              <w:rPr>
                <w:spacing w:val="-5"/>
                <w:position w:val="17"/>
                <w:sz w:val="24"/>
                <w:szCs w:val="24"/>
              </w:rPr>
              <w:t>号</w:t>
            </w:r>
            <w:r>
              <w:rPr>
                <w:spacing w:val="-38"/>
                <w:position w:val="17"/>
                <w:sz w:val="24"/>
                <w:szCs w:val="24"/>
              </w:rPr>
              <w:t>），</w:t>
            </w:r>
          </w:p>
          <w:p>
            <w:pPr>
              <w:pStyle w:val="TableText"/>
              <w:spacing w:line="219" w:lineRule="auto"/>
              <w:ind w:left="11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本项目审批原则符合性分析如下。</w:t>
            </w:r>
          </w:p>
        </w:tc>
      </w:tr>
    </w:tbl>
    <w:p>
      <w:pPr>
        <w:pStyle w:val="BodyText"/>
      </w:pPr>
    </w:p>
    <w:p>
      <w:pPr>
        <w:sectPr>
          <w:footerReference w:type="default" r:id="rId5"/>
          <w:type w:val="nextPage"/>
          <w:pgSz w:w="11906" w:h="16839"/>
          <w:pgMar w:top="1431" w:right="1156" w:bottom="1240" w:left="1155" w:header="0" w:footer="1078" w:gutter="0"/>
          <w:pgNumType w:start="5"/>
          <w:cols w:space="708"/>
          <w:titlePg w:val="0"/>
        </w:sectPr>
      </w:pPr>
    </w:p>
    <w:tbl>
      <w:tblPr>
        <w:tblStyle w:val="TableNormal2"/>
        <w:tblW w:w="957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182"/>
        <w:gridCol w:w="8397"/>
      </w:tblGrid>
      <w:tr>
        <w:tblPrEx>
          <w:tblW w:w="957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237"/>
        </w:trPr>
        <w:tc>
          <w:tcPr>
            <w:tcW w:w="1182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0" w:line="220" w:lineRule="auto"/>
              <w:ind w:left="3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>）建设项目环保审批原则符合性</w:t>
            </w:r>
          </w:p>
          <w:p>
            <w:pPr>
              <w:pStyle w:val="TableText"/>
              <w:spacing w:before="179" w:line="218" w:lineRule="auto"/>
              <w:jc w:val="righ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①建设项目应当符合生态保护红线、环境质量</w:t>
            </w:r>
            <w:r>
              <w:rPr>
                <w:spacing w:val="-5"/>
                <w:sz w:val="24"/>
                <w:szCs w:val="24"/>
              </w:rPr>
              <w:t>底线、资源利用上线的要求。</w:t>
            </w:r>
          </w:p>
          <w:p>
            <w:pPr>
              <w:pStyle w:val="TableText"/>
              <w:spacing w:before="184" w:line="221" w:lineRule="auto"/>
              <w:ind w:left="59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生态红线</w:t>
            </w:r>
          </w:p>
          <w:p>
            <w:pPr>
              <w:pStyle w:val="TableText"/>
              <w:spacing w:before="181" w:line="359" w:lineRule="auto"/>
              <w:ind w:left="110" w:right="126" w:firstLine="48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功能极重要、生态环境极敏感的区域，禁止开发区域，以及其他需保护区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域划入生态保护红线，明确了市区生态保护红线的</w:t>
            </w:r>
            <w:r>
              <w:rPr>
                <w:spacing w:val="-1"/>
                <w:sz w:val="24"/>
                <w:szCs w:val="24"/>
              </w:rPr>
              <w:t>类型、主要生态功能、保护</w:t>
            </w:r>
          </w:p>
          <w:p>
            <w:pPr>
              <w:pStyle w:val="TableText"/>
              <w:spacing w:line="220" w:lineRule="auto"/>
              <w:ind w:left="15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目标和管控要求等内容。</w:t>
            </w:r>
          </w:p>
          <w:p>
            <w:pPr>
              <w:pStyle w:val="TableText"/>
              <w:spacing w:before="181" w:line="359" w:lineRule="auto"/>
              <w:ind w:left="112" w:right="102" w:firstLine="47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金华市区共划定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</w:t>
            </w:r>
            <w:r>
              <w:rPr>
                <w:spacing w:val="-1"/>
                <w:sz w:val="24"/>
                <w:szCs w:val="24"/>
              </w:rPr>
              <w:t>类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9</w:t>
            </w:r>
            <w:r>
              <w:rPr>
                <w:spacing w:val="-1"/>
                <w:sz w:val="24"/>
                <w:szCs w:val="24"/>
              </w:rPr>
              <w:t>个生态保护红线，总面积为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569.01</w:t>
            </w:r>
            <w:r>
              <w:rPr>
                <w:spacing w:val="-1"/>
                <w:sz w:val="24"/>
                <w:szCs w:val="24"/>
              </w:rPr>
              <w:t xml:space="preserve">平方公里，占市区 </w:t>
            </w:r>
            <w:r>
              <w:rPr>
                <w:spacing w:val="-2"/>
                <w:sz w:val="24"/>
                <w:szCs w:val="24"/>
              </w:rPr>
              <w:t>国土面积的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27.76%</w:t>
            </w:r>
            <w:r>
              <w:rPr>
                <w:spacing w:val="-2"/>
                <w:sz w:val="24"/>
                <w:szCs w:val="24"/>
              </w:rPr>
              <w:t>。其中，水源涵养类生态保护红线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</w:t>
            </w:r>
            <w:r>
              <w:rPr>
                <w:spacing w:val="-2"/>
                <w:sz w:val="24"/>
                <w:szCs w:val="24"/>
              </w:rPr>
              <w:t>个，面积为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425.55</w:t>
            </w:r>
            <w:r>
              <w:rPr>
                <w:spacing w:val="-2"/>
                <w:sz w:val="24"/>
                <w:szCs w:val="24"/>
              </w:rPr>
              <w:t>平方公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里；风景名胜资源保护类生态红线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</w:t>
            </w:r>
            <w:r>
              <w:rPr>
                <w:spacing w:val="-1"/>
                <w:sz w:val="24"/>
                <w:szCs w:val="24"/>
              </w:rPr>
              <w:t>个，面积为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102.2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</w:t>
            </w:r>
            <w:r>
              <w:rPr>
                <w:spacing w:val="-2"/>
                <w:sz w:val="24"/>
                <w:szCs w:val="24"/>
              </w:rPr>
              <w:t>平方公里；水土保持类生</w:t>
            </w:r>
          </w:p>
          <w:p>
            <w:pPr>
              <w:pStyle w:val="TableText"/>
              <w:spacing w:line="220" w:lineRule="auto"/>
              <w:ind w:left="10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态保护红线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>个，面积为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41.21</w:t>
            </w:r>
            <w:r>
              <w:rPr>
                <w:spacing w:val="-1"/>
                <w:sz w:val="24"/>
                <w:szCs w:val="24"/>
              </w:rPr>
              <w:t>平方公里。</w:t>
            </w:r>
          </w:p>
          <w:p>
            <w:pPr>
              <w:pStyle w:val="TableText"/>
              <w:spacing w:before="179" w:line="359" w:lineRule="auto"/>
              <w:ind w:left="110" w:right="102" w:firstLine="48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本项目位于浙江省金华市金东区曹宅镇镇西工业园区金汇路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24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</w:t>
            </w:r>
            <w:r>
              <w:rPr>
                <w:spacing w:val="-4"/>
                <w:sz w:val="24"/>
                <w:szCs w:val="24"/>
              </w:rPr>
              <w:t>号，对照金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华市区生态保护红线文本及图件（见附图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</w:t>
            </w:r>
            <w:r>
              <w:rPr>
                <w:spacing w:val="-21"/>
                <w:sz w:val="24"/>
                <w:szCs w:val="24"/>
              </w:rPr>
              <w:t>），</w:t>
            </w:r>
            <w:r>
              <w:rPr>
                <w:spacing w:val="-2"/>
                <w:sz w:val="24"/>
                <w:szCs w:val="24"/>
              </w:rPr>
              <w:t>本项目所在地未列入生态保护红</w:t>
            </w:r>
          </w:p>
          <w:p>
            <w:pPr>
              <w:pStyle w:val="TableText"/>
              <w:spacing w:line="220" w:lineRule="auto"/>
              <w:ind w:left="11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线区域范围内。</w:t>
            </w:r>
          </w:p>
          <w:p>
            <w:pPr>
              <w:pStyle w:val="TableText"/>
              <w:spacing w:before="182" w:line="220" w:lineRule="auto"/>
              <w:ind w:left="58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环境质量底线及资源利用上线符合性分析详见下表。</w:t>
            </w:r>
          </w:p>
          <w:p>
            <w:pPr>
              <w:pStyle w:val="TableText"/>
              <w:spacing w:before="181" w:line="212" w:lineRule="auto"/>
              <w:ind w:left="142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表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1  </w:t>
            </w:r>
            <w:r>
              <w:rPr>
                <w:spacing w:val="-3"/>
                <w:sz w:val="24"/>
                <w:szCs w:val="24"/>
              </w:rPr>
              <w:t>项目环境质量底线及资源利用上线符合性分析</w:t>
            </w:r>
          </w:p>
          <w:tbl>
            <w:tblPr>
              <w:tblStyle w:val="TableNormal2"/>
              <w:tblW w:w="8186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72"/>
              <w:gridCol w:w="1364"/>
              <w:gridCol w:w="5001"/>
              <w:gridCol w:w="949"/>
            </w:tblGrid>
            <w:tr>
              <w:tblPrEx>
                <w:tblW w:w="8186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50"/>
              </w:trPr>
              <w:tc>
                <w:tcPr>
                  <w:tcW w:w="2236" w:type="dxa"/>
                  <w:gridSpan w:val="2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917"/>
                  </w:pPr>
                  <w:r>
                    <w:rPr>
                      <w:spacing w:val="6"/>
                    </w:rPr>
                    <w:t>管控类型</w:t>
                  </w:r>
                </w:p>
              </w:tc>
              <w:tc>
                <w:tcPr>
                  <w:tcW w:w="5001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2191"/>
                  </w:pPr>
                  <w:r>
                    <w:rPr>
                      <w:spacing w:val="7"/>
                    </w:rPr>
                    <w:t>本项目情况</w:t>
                  </w:r>
                </w:p>
              </w:tc>
              <w:tc>
                <w:tcPr>
                  <w:tcW w:w="949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165"/>
                  </w:pPr>
                  <w:r>
                    <w:rPr>
                      <w:spacing w:val="6"/>
                    </w:rPr>
                    <w:t>符合性</w:t>
                  </w:r>
                </w:p>
              </w:tc>
            </w:tr>
            <w:tr>
              <w:tblPrEx>
                <w:tblW w:w="8186" w:type="dxa"/>
                <w:tblInd w:w="102" w:type="dxa"/>
                <w:tblLayout w:type="fixed"/>
              </w:tblPrEx>
              <w:trPr>
                <w:trHeight w:val="1365"/>
              </w:trPr>
              <w:tc>
                <w:tcPr>
                  <w:tcW w:w="87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0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/>
                    <w:ind w:left="126" w:right="119"/>
                  </w:pPr>
                  <w:r>
                    <w:rPr>
                      <w:spacing w:val="6"/>
                    </w:rPr>
                    <w:t>环境质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6"/>
                    </w:rPr>
                    <w:t>量底线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spacing w:line="37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1" w:lineRule="auto"/>
                    <w:ind w:left="161" w:right="156" w:firstLine="2"/>
                  </w:pPr>
                  <w:r>
                    <w:rPr>
                      <w:spacing w:val="7"/>
                    </w:rPr>
                    <w:t>大气环境质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8"/>
                    </w:rPr>
                    <w:t>量底线目标</w:t>
                  </w:r>
                </w:p>
              </w:tc>
              <w:tc>
                <w:tcPr>
                  <w:tcW w:w="5001" w:type="dxa"/>
                  <w:vAlign w:val="top"/>
                </w:tcPr>
                <w:p>
                  <w:pPr>
                    <w:pStyle w:val="TableText"/>
                    <w:spacing w:before="28" w:line="244" w:lineRule="auto"/>
                    <w:ind w:left="112" w:right="103"/>
                    <w:jc w:val="both"/>
                  </w:pPr>
                  <w:r>
                    <w:rPr>
                      <w:spacing w:val="7"/>
                    </w:rPr>
                    <w:t>本项目地块所在曹宅镇属于达标区。本项目有少量非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rPr>
                      <w:spacing w:val="7"/>
                    </w:rPr>
                    <w:t>甲烷总烃产生，车间无组织排放；天然气燃烧烟气收</w:t>
                  </w:r>
                  <w:r>
                    <w:rPr>
                      <w:spacing w:val="15"/>
                    </w:rPr>
                    <w:t xml:space="preserve"> </w:t>
                  </w:r>
                  <w:r>
                    <w:rPr>
                      <w:spacing w:val="3"/>
                    </w:rPr>
                    <w:t>集后经</w:t>
                  </w:r>
                  <w:r>
                    <w:rPr>
                      <w:spacing w:val="-1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</w:rPr>
                    <w:t xml:space="preserve"> </w:t>
                  </w:r>
                  <w:r>
                    <w:rPr>
                      <w:spacing w:val="3"/>
                    </w:rPr>
                    <w:t>高排气筒高空排放；干粉粉尘经布袋除尘</w:t>
                  </w:r>
                </w:p>
                <w:p>
                  <w:pPr>
                    <w:pStyle w:val="TableText"/>
                    <w:spacing w:before="27" w:line="228" w:lineRule="auto"/>
                    <w:ind w:right="13"/>
                    <w:jc w:val="right"/>
                  </w:pPr>
                  <w:r>
                    <w:rPr>
                      <w:spacing w:val="7"/>
                    </w:rPr>
                    <w:t>处理后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</w:rPr>
                    <w:t xml:space="preserve"> </w:t>
                  </w:r>
                  <w:r>
                    <w:rPr>
                      <w:spacing w:val="7"/>
                    </w:rPr>
                    <w:t>高排气筒高空排放对周围环境影</w:t>
                  </w:r>
                  <w:r>
                    <w:rPr>
                      <w:spacing w:val="6"/>
                    </w:rPr>
                    <w:t>响较小，</w:t>
                  </w:r>
                </w:p>
                <w:p>
                  <w:pPr>
                    <w:pStyle w:val="TableText"/>
                    <w:spacing w:before="23" w:line="218" w:lineRule="auto"/>
                    <w:ind w:left="1354"/>
                  </w:pPr>
                  <w:r>
                    <w:rPr>
                      <w:spacing w:val="7"/>
                    </w:rPr>
                    <w:t>不会改变环境质量现状。</w:t>
                  </w:r>
                </w:p>
              </w:tc>
              <w:tc>
                <w:tcPr>
                  <w:tcW w:w="949" w:type="dxa"/>
                  <w:vAlign w:val="top"/>
                </w:tcPr>
                <w:p>
                  <w:pPr>
                    <w:spacing w:line="25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71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186" w:type="dxa"/>
                <w:tblInd w:w="102" w:type="dxa"/>
                <w:tblLayout w:type="fixed"/>
              </w:tblPrEx>
              <w:trPr>
                <w:trHeight w:val="549"/>
              </w:trPr>
              <w:tc>
                <w:tcPr>
                  <w:tcW w:w="87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263" w:right="156" w:hanging="99"/>
                  </w:pPr>
                  <w:r>
                    <w:rPr>
                      <w:spacing w:val="7"/>
                    </w:rPr>
                    <w:t>水环境质量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7"/>
                    </w:rPr>
                    <w:t>底线目标</w:t>
                  </w:r>
                </w:p>
              </w:tc>
              <w:tc>
                <w:tcPr>
                  <w:tcW w:w="5001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1036" w:right="189" w:hanging="839"/>
                  </w:pPr>
                  <w:r>
                    <w:rPr>
                      <w:spacing w:val="9"/>
                    </w:rPr>
                    <w:t xml:space="preserve">本项目仅排放生活污水，经化粪池预处理后纳管排 </w:t>
                  </w:r>
                  <w:r>
                    <w:rPr>
                      <w:spacing w:val="8"/>
                    </w:rPr>
                    <w:t>放，不会影响水环境质量目标。</w:t>
                  </w:r>
                </w:p>
              </w:tc>
              <w:tc>
                <w:tcPr>
                  <w:tcW w:w="949" w:type="dxa"/>
                  <w:vAlign w:val="top"/>
                </w:tcPr>
                <w:p>
                  <w:pPr>
                    <w:pStyle w:val="TableText"/>
                    <w:spacing w:before="167" w:line="228" w:lineRule="auto"/>
                    <w:ind w:left="271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186" w:type="dxa"/>
                <w:tblInd w:w="102" w:type="dxa"/>
                <w:tblLayout w:type="fixed"/>
              </w:tblPrEx>
              <w:trPr>
                <w:trHeight w:val="549"/>
              </w:trPr>
              <w:tc>
                <w:tcPr>
                  <w:tcW w:w="87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161" w:right="156"/>
                  </w:pPr>
                  <w:r>
                    <w:rPr>
                      <w:spacing w:val="7"/>
                    </w:rPr>
                    <w:t>土壤环境质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8"/>
                    </w:rPr>
                    <w:t>量底线目标</w:t>
                  </w:r>
                </w:p>
              </w:tc>
              <w:tc>
                <w:tcPr>
                  <w:tcW w:w="5001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1455" w:right="103" w:hanging="1342"/>
                  </w:pPr>
                  <w:r>
                    <w:rPr>
                      <w:spacing w:val="7"/>
                    </w:rPr>
                    <w:t>本项目的实施不涉及地下水、土壤污染途径，不会突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rPr>
                      <w:spacing w:val="8"/>
                    </w:rPr>
                    <w:t>破土壤环境质量底线。</w:t>
                  </w:r>
                </w:p>
              </w:tc>
              <w:tc>
                <w:tcPr>
                  <w:tcW w:w="949" w:type="dxa"/>
                  <w:vAlign w:val="top"/>
                </w:tcPr>
                <w:p>
                  <w:pPr>
                    <w:pStyle w:val="TableText"/>
                    <w:spacing w:before="167" w:line="228" w:lineRule="auto"/>
                    <w:ind w:left="271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186" w:type="dxa"/>
                <w:tblInd w:w="102" w:type="dxa"/>
                <w:tblLayout w:type="fixed"/>
              </w:tblPrEx>
              <w:trPr>
                <w:trHeight w:val="548"/>
              </w:trPr>
              <w:tc>
                <w:tcPr>
                  <w:tcW w:w="87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/>
                    <w:ind w:left="128" w:right="119" w:firstLine="7"/>
                  </w:pPr>
                  <w:r>
                    <w:rPr>
                      <w:spacing w:val="3"/>
                    </w:rPr>
                    <w:t>资源利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6"/>
                    </w:rPr>
                    <w:t>用上线</w:t>
                  </w: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33" w:line="233" w:lineRule="auto"/>
                    <w:ind w:left="372" w:right="156" w:hanging="203"/>
                  </w:pPr>
                  <w:r>
                    <w:rPr>
                      <w:spacing w:val="6"/>
                    </w:rPr>
                    <w:t>能源利用上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6"/>
                    </w:rPr>
                    <w:t>线目标</w:t>
                  </w:r>
                </w:p>
              </w:tc>
              <w:tc>
                <w:tcPr>
                  <w:tcW w:w="5001" w:type="dxa"/>
                  <w:vAlign w:val="top"/>
                </w:tcPr>
                <w:p>
                  <w:pPr>
                    <w:pStyle w:val="TableText"/>
                    <w:spacing w:before="33" w:line="233" w:lineRule="auto"/>
                    <w:ind w:left="932" w:right="105" w:hanging="819"/>
                  </w:pPr>
                  <w:r>
                    <w:rPr>
                      <w:spacing w:val="7"/>
                    </w:rPr>
                    <w:t>本项目所需能源为电能和天然气，不涉及煤等能源使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8"/>
                    </w:rPr>
                    <w:t>用，不会突破区域能源利用上线。</w:t>
                  </w:r>
                </w:p>
              </w:tc>
              <w:tc>
                <w:tcPr>
                  <w:tcW w:w="949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271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186" w:type="dxa"/>
                <w:tblInd w:w="102" w:type="dxa"/>
                <w:tblLayout w:type="fixed"/>
              </w:tblPrEx>
              <w:trPr>
                <w:trHeight w:val="549"/>
              </w:trPr>
              <w:tc>
                <w:tcPr>
                  <w:tcW w:w="87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266" w:right="156" w:hanging="102"/>
                  </w:pPr>
                  <w:r>
                    <w:rPr>
                      <w:spacing w:val="7"/>
                    </w:rPr>
                    <w:t>水资源利用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6"/>
                    </w:rPr>
                    <w:t>上线目标</w:t>
                  </w:r>
                </w:p>
              </w:tc>
              <w:tc>
                <w:tcPr>
                  <w:tcW w:w="5001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1562" w:right="103" w:hanging="1449"/>
                  </w:pPr>
                  <w:r>
                    <w:rPr>
                      <w:spacing w:val="7"/>
                    </w:rPr>
                    <w:t>本项目用水均来自自来水，用水量较少，不会突破区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rPr>
                      <w:spacing w:val="7"/>
                    </w:rPr>
                    <w:t>域水资源利用上线。</w:t>
                  </w:r>
                </w:p>
              </w:tc>
              <w:tc>
                <w:tcPr>
                  <w:tcW w:w="949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271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186" w:type="dxa"/>
                <w:tblInd w:w="102" w:type="dxa"/>
                <w:tblLayout w:type="fixed"/>
              </w:tblPrEx>
              <w:trPr>
                <w:trHeight w:val="554"/>
              </w:trPr>
              <w:tc>
                <w:tcPr>
                  <w:tcW w:w="87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34" w:line="235" w:lineRule="auto"/>
                    <w:ind w:left="162" w:right="156"/>
                  </w:pPr>
                  <w:r>
                    <w:rPr>
                      <w:spacing w:val="7"/>
                    </w:rPr>
                    <w:t>土地资源利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7"/>
                    </w:rPr>
                    <w:t>用上线目标</w:t>
                  </w:r>
                </w:p>
              </w:tc>
              <w:tc>
                <w:tcPr>
                  <w:tcW w:w="5001" w:type="dxa"/>
                  <w:vAlign w:val="top"/>
                </w:tcPr>
                <w:p>
                  <w:pPr>
                    <w:pStyle w:val="TableText"/>
                    <w:spacing w:before="34" w:line="235" w:lineRule="auto"/>
                    <w:ind w:left="1875" w:right="103" w:hanging="1762"/>
                  </w:pPr>
                  <w:r>
                    <w:rPr>
                      <w:spacing w:val="7"/>
                    </w:rPr>
                    <w:t>本项目利用已建厂房，不新增用地，不会突破土地资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rPr>
                      <w:spacing w:val="6"/>
                    </w:rPr>
                    <w:t>源利用上线。</w:t>
                  </w:r>
                </w:p>
              </w:tc>
              <w:tc>
                <w:tcPr>
                  <w:tcW w:w="949" w:type="dxa"/>
                  <w:vAlign w:val="top"/>
                </w:tcPr>
                <w:p>
                  <w:pPr>
                    <w:pStyle w:val="TableText"/>
                    <w:spacing w:before="169" w:line="228" w:lineRule="auto"/>
                    <w:ind w:left="271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/>
        </w:tc>
      </w:tr>
    </w:tbl>
    <w:p>
      <w:pPr>
        <w:sectPr>
          <w:footerReference w:type="default" r:id="rId6"/>
          <w:pgSz w:w="11906" w:h="16839"/>
          <w:pgMar w:top="1431" w:right="1156" w:bottom="1240" w:left="1155" w:header="0" w:footer="1078" w:gutter="0"/>
          <w:pgNumType w:start="6"/>
          <w:cols w:space="708"/>
        </w:sectPr>
      </w:pPr>
    </w:p>
    <w:tbl>
      <w:tblPr>
        <w:tblStyle w:val="TableNormal3"/>
        <w:tblW w:w="957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182"/>
        <w:gridCol w:w="8397"/>
      </w:tblGrid>
      <w:tr>
        <w:tblPrEx>
          <w:tblW w:w="957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237"/>
        </w:trPr>
        <w:tc>
          <w:tcPr>
            <w:tcW w:w="1182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39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5" w:line="218" w:lineRule="auto"/>
              <w:ind w:left="58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②建设项目应当符合生态环境准入清单管控的要求。</w:t>
            </w:r>
          </w:p>
          <w:p>
            <w:pPr>
              <w:pStyle w:val="TableText"/>
              <w:spacing w:before="184" w:line="220" w:lineRule="auto"/>
              <w:ind w:left="57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“三线一单</w:t>
            </w:r>
            <w:r>
              <w:rPr>
                <w:spacing w:val="-8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”生态环境分区概念</w:t>
            </w:r>
          </w:p>
          <w:p>
            <w:pPr>
              <w:pStyle w:val="TableText"/>
              <w:spacing w:before="180" w:line="468" w:lineRule="exact"/>
              <w:ind w:left="589"/>
              <w:rPr>
                <w:sz w:val="24"/>
                <w:szCs w:val="24"/>
              </w:rPr>
            </w:pPr>
            <w:r>
              <w:rPr>
                <w:spacing w:val="-2"/>
                <w:position w:val="17"/>
                <w:sz w:val="24"/>
                <w:szCs w:val="24"/>
              </w:rPr>
              <w:t>根据《金华市“三线一单</w:t>
            </w:r>
            <w:r>
              <w:rPr>
                <w:spacing w:val="-87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2"/>
                <w:position w:val="17"/>
                <w:sz w:val="24"/>
                <w:szCs w:val="24"/>
              </w:rPr>
              <w:t>”生态环境分区管控方案》（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  <w:sz w:val="24"/>
                <w:szCs w:val="24"/>
              </w:rPr>
              <w:t>2020.8</w:t>
            </w:r>
            <w:r>
              <w:rPr>
                <w:spacing w:val="11"/>
                <w:position w:val="17"/>
                <w:sz w:val="24"/>
                <w:szCs w:val="24"/>
              </w:rPr>
              <w:t>），</w:t>
            </w:r>
            <w:r>
              <w:rPr>
                <w:spacing w:val="-2"/>
                <w:position w:val="17"/>
                <w:sz w:val="24"/>
                <w:szCs w:val="24"/>
              </w:rPr>
              <w:t>金华市</w:t>
            </w:r>
          </w:p>
          <w:p>
            <w:pPr>
              <w:pStyle w:val="TableText"/>
              <w:spacing w:line="220" w:lineRule="auto"/>
              <w:ind w:left="10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划定环境管控单元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353</w:t>
            </w:r>
            <w:r>
              <w:rPr>
                <w:spacing w:val="1"/>
                <w:sz w:val="24"/>
                <w:szCs w:val="24"/>
              </w:rPr>
              <w:t>个，其中优先保护单元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93</w:t>
            </w:r>
            <w:r>
              <w:rPr>
                <w:spacing w:val="1"/>
                <w:sz w:val="24"/>
                <w:szCs w:val="24"/>
              </w:rPr>
              <w:t>个，面积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4740.89</w:t>
            </w:r>
            <w:r>
              <w:rPr>
                <w:spacing w:val="1"/>
                <w:sz w:val="24"/>
                <w:szCs w:val="24"/>
              </w:rPr>
              <w:t>平方公里，占</w:t>
            </w:r>
          </w:p>
        </w:tc>
      </w:tr>
    </w:tbl>
    <w:p>
      <w:pPr>
        <w:pStyle w:val="BodyText"/>
      </w:pPr>
    </w:p>
    <w:p>
      <w:pPr>
        <w:sectPr>
          <w:footerReference w:type="default" r:id="rId7"/>
          <w:type w:val="nextPage"/>
          <w:pgSz w:w="11906" w:h="16839"/>
          <w:pgMar w:top="1431" w:right="1156" w:bottom="1240" w:left="1155" w:header="0" w:footer="1078" w:gutter="0"/>
          <w:pgNumType w:start="7"/>
          <w:cols w:space="708"/>
          <w:titlePg w:val="0"/>
        </w:sectPr>
      </w:pPr>
    </w:p>
    <w:tbl>
      <w:tblPr>
        <w:tblStyle w:val="TableNormal4"/>
        <w:tblW w:w="957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182"/>
        <w:gridCol w:w="8397"/>
      </w:tblGrid>
      <w:tr>
        <w:tblPrEx>
          <w:tblW w:w="957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351"/>
        </w:trPr>
        <w:tc>
          <w:tcPr>
            <w:tcW w:w="1182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" w:line="315" w:lineRule="auto"/>
              <w:ind w:left="109" w:right="102" w:firstLine="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市域总面积的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43.33%</w:t>
            </w:r>
            <w:r>
              <w:rPr>
                <w:spacing w:val="-2"/>
                <w:sz w:val="24"/>
                <w:szCs w:val="24"/>
              </w:rPr>
              <w:t>；重点管控单元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129</w:t>
            </w:r>
            <w:r>
              <w:rPr>
                <w:spacing w:val="-2"/>
                <w:sz w:val="24"/>
                <w:szCs w:val="24"/>
              </w:rPr>
              <w:t>个，面积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1738.2</w:t>
            </w:r>
            <w:r>
              <w:rPr>
                <w:spacing w:val="-2"/>
                <w:sz w:val="24"/>
                <w:szCs w:val="24"/>
              </w:rPr>
              <w:t>平方公里，占市域总面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积的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15.89%</w:t>
            </w:r>
            <w:r>
              <w:rPr>
                <w:sz w:val="24"/>
                <w:szCs w:val="24"/>
              </w:rPr>
              <w:t>；一般管控单元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  <w:r>
              <w:rPr>
                <w:sz w:val="24"/>
                <w:szCs w:val="24"/>
              </w:rPr>
              <w:t>个，面积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4462.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21</w:t>
            </w:r>
            <w:r>
              <w:rPr>
                <w:spacing w:val="-1"/>
                <w:sz w:val="24"/>
                <w:szCs w:val="24"/>
              </w:rPr>
              <w:t>平方公里，占市域总面积的</w:t>
            </w:r>
          </w:p>
          <w:p>
            <w:pPr>
              <w:pStyle w:val="TableText"/>
              <w:spacing w:before="107" w:line="378" w:lineRule="exact"/>
              <w:ind w:left="10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4"/>
                <w:sz w:val="24"/>
                <w:szCs w:val="24"/>
              </w:rPr>
              <w:t>40.78%</w:t>
            </w:r>
            <w:r>
              <w:rPr>
                <w:spacing w:val="-1"/>
                <w:position w:val="4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25" w:line="220" w:lineRule="auto"/>
              <w:ind w:left="59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生态环境准入清单符合性分析</w:t>
            </w:r>
          </w:p>
          <w:p>
            <w:pPr>
              <w:pStyle w:val="TableText"/>
              <w:spacing w:before="179" w:line="359" w:lineRule="auto"/>
              <w:ind w:left="110" w:right="126" w:firstLine="47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根据《金华市“三线一单</w:t>
            </w:r>
            <w:r>
              <w:rPr>
                <w:spacing w:val="-8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”生态环境分区管控方</w:t>
            </w:r>
            <w:r>
              <w:rPr>
                <w:spacing w:val="-2"/>
                <w:sz w:val="24"/>
                <w:szCs w:val="24"/>
              </w:rPr>
              <w:t>案》，项目所在地属于金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华市金义都市新区工业重点管控区（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ZH33070320004</w:t>
            </w:r>
            <w:r>
              <w:rPr>
                <w:spacing w:val="11"/>
                <w:sz w:val="24"/>
                <w:szCs w:val="24"/>
              </w:rPr>
              <w:t>），</w:t>
            </w:r>
            <w:r>
              <w:rPr>
                <w:spacing w:val="-1"/>
                <w:sz w:val="24"/>
                <w:szCs w:val="24"/>
              </w:rPr>
              <w:t>属于重点管控单元。</w:t>
            </w:r>
          </w:p>
          <w:p>
            <w:pPr>
              <w:pStyle w:val="TableText"/>
              <w:spacing w:line="220" w:lineRule="auto"/>
              <w:ind w:left="11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项目 “三线一单</w:t>
            </w:r>
            <w:r>
              <w:rPr>
                <w:spacing w:val="-84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”符合性分析如下：</w:t>
            </w:r>
          </w:p>
          <w:p>
            <w:pPr>
              <w:pStyle w:val="TableText"/>
              <w:spacing w:before="182" w:line="212" w:lineRule="auto"/>
              <w:ind w:left="226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表</w:t>
            </w:r>
            <w:r>
              <w:rPr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1-2  </w:t>
            </w:r>
            <w:r>
              <w:rPr>
                <w:spacing w:val="-4"/>
                <w:sz w:val="24"/>
                <w:szCs w:val="24"/>
              </w:rPr>
              <w:t>项目“三线一单</w:t>
            </w:r>
            <w:r>
              <w:rPr>
                <w:spacing w:val="-8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”符合性分析</w:t>
            </w:r>
          </w:p>
          <w:tbl>
            <w:tblPr>
              <w:tblStyle w:val="TableNormal4"/>
              <w:tblW w:w="8215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04"/>
              <w:gridCol w:w="708"/>
              <w:gridCol w:w="3802"/>
              <w:gridCol w:w="2126"/>
              <w:gridCol w:w="775"/>
            </w:tblGrid>
            <w:tr>
              <w:tblPrEx>
                <w:tblW w:w="8215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94"/>
              </w:trPr>
              <w:tc>
                <w:tcPr>
                  <w:tcW w:w="1512" w:type="dxa"/>
                  <w:gridSpan w:val="2"/>
                  <w:vAlign w:val="top"/>
                </w:tcPr>
                <w:p>
                  <w:pPr>
                    <w:pStyle w:val="TableText"/>
                    <w:spacing w:before="212" w:line="229" w:lineRule="auto"/>
                    <w:ind w:left="342"/>
                  </w:pPr>
                  <w:r>
                    <w:rPr>
                      <w:spacing w:val="7"/>
                    </w:rPr>
                    <w:t>三线一单</w:t>
                  </w:r>
                </w:p>
              </w:tc>
              <w:tc>
                <w:tcPr>
                  <w:tcW w:w="3802" w:type="dxa"/>
                  <w:vAlign w:val="top"/>
                </w:tcPr>
                <w:p>
                  <w:pPr>
                    <w:pStyle w:val="TableText"/>
                    <w:spacing w:before="212" w:line="229" w:lineRule="auto"/>
                    <w:ind w:left="1487"/>
                  </w:pPr>
                  <w:r>
                    <w:rPr>
                      <w:spacing w:val="7"/>
                    </w:rPr>
                    <w:t>有关要求</w:t>
                  </w:r>
                </w:p>
              </w:tc>
              <w:tc>
                <w:tcPr>
                  <w:tcW w:w="2126" w:type="dxa"/>
                  <w:vAlign w:val="top"/>
                </w:tcPr>
                <w:p>
                  <w:pPr>
                    <w:pStyle w:val="TableText"/>
                    <w:spacing w:before="211" w:line="228" w:lineRule="auto"/>
                    <w:ind w:left="546"/>
                  </w:pPr>
                  <w:r>
                    <w:rPr>
                      <w:spacing w:val="7"/>
                    </w:rPr>
                    <w:t>本项目情况</w:t>
                  </w:r>
                </w:p>
              </w:tc>
              <w:tc>
                <w:tcPr>
                  <w:tcW w:w="775" w:type="dxa"/>
                  <w:vAlign w:val="top"/>
                </w:tcPr>
                <w:p>
                  <w:pPr>
                    <w:pStyle w:val="TableText"/>
                    <w:spacing w:before="75" w:line="273" w:lineRule="exact"/>
                    <w:ind w:left="185"/>
                  </w:pPr>
                  <w:r>
                    <w:rPr>
                      <w:spacing w:val="3"/>
                      <w:position w:val="4"/>
                    </w:rPr>
                    <w:t>符合</w:t>
                  </w:r>
                </w:p>
                <w:p>
                  <w:pPr>
                    <w:pStyle w:val="TableText"/>
                    <w:spacing w:line="217" w:lineRule="auto"/>
                    <w:ind w:left="287"/>
                  </w:pPr>
                  <w:r>
                    <w:t>性</w:t>
                  </w:r>
                </w:p>
              </w:tc>
            </w:tr>
            <w:tr>
              <w:tblPrEx>
                <w:tblW w:w="8215" w:type="dxa"/>
                <w:tblInd w:w="102" w:type="dxa"/>
                <w:tblLayout w:type="fixed"/>
              </w:tblPrEx>
              <w:trPr>
                <w:trHeight w:val="2495"/>
              </w:trPr>
              <w:tc>
                <w:tcPr>
                  <w:tcW w:w="80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51" w:lineRule="auto"/>
                    <w:ind w:left="145" w:right="137" w:firstLine="54"/>
                    <w:jc w:val="both"/>
                  </w:pPr>
                  <w:r>
                    <w:rPr>
                      <w:spacing w:val="3"/>
                    </w:rPr>
                    <w:t>金华</w:t>
                  </w:r>
                  <w:r>
                    <w:t xml:space="preserve"> </w:t>
                  </w:r>
                  <w:r>
                    <w:rPr>
                      <w:spacing w:val="31"/>
                    </w:rPr>
                    <w:t>市金</w:t>
                  </w:r>
                  <w:r>
                    <w:t xml:space="preserve"> </w:t>
                  </w:r>
                  <w:r>
                    <w:rPr>
                      <w:spacing w:val="31"/>
                    </w:rPr>
                    <w:t>义都</w:t>
                  </w:r>
                  <w:r>
                    <w:t xml:space="preserve"> </w:t>
                  </w:r>
                  <w:r>
                    <w:rPr>
                      <w:spacing w:val="31"/>
                    </w:rPr>
                    <w:t>市新</w:t>
                  </w:r>
                  <w:r>
                    <w:t xml:space="preserve"> </w:t>
                  </w:r>
                  <w:r>
                    <w:rPr>
                      <w:spacing w:val="31"/>
                    </w:rPr>
                    <w:t>区工</w:t>
                  </w:r>
                  <w:r>
                    <w:t xml:space="preserve"> </w:t>
                  </w:r>
                  <w:r>
                    <w:rPr>
                      <w:spacing w:val="31"/>
                    </w:rPr>
                    <w:t>业重</w:t>
                  </w:r>
                  <w:r>
                    <w:t xml:space="preserve"> </w:t>
                  </w:r>
                  <w:r>
                    <w:rPr>
                      <w:spacing w:val="31"/>
                    </w:rPr>
                    <w:t>点管</w:t>
                  </w:r>
                  <w:r>
                    <w:t xml:space="preserve"> </w:t>
                  </w:r>
                  <w:r>
                    <w:rPr>
                      <w:spacing w:val="31"/>
                    </w:rPr>
                    <w:t>控区</w:t>
                  </w:r>
                  <w:r>
                    <w:t xml:space="preserve"> </w:t>
                  </w:r>
                  <w:r>
                    <w:rPr>
                      <w:spacing w:val="3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ZH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>33070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>32000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3"/>
                      <w:w w:val="111"/>
                    </w:rPr>
                    <w:t>4</w:t>
                  </w:r>
                  <w:r>
                    <w:rPr>
                      <w:spacing w:val="33"/>
                      <w:w w:val="111"/>
                    </w:rPr>
                    <w:t>）</w:t>
                  </w:r>
                </w:p>
              </w:tc>
              <w:tc>
                <w:tcPr>
                  <w:tcW w:w="708" w:type="dxa"/>
                  <w:vAlign w:val="top"/>
                </w:tcPr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4" w:lineRule="exact"/>
                    <w:ind w:left="154"/>
                  </w:pPr>
                  <w:r>
                    <w:rPr>
                      <w:spacing w:val="1"/>
                      <w:position w:val="4"/>
                    </w:rPr>
                    <w:t>空间</w:t>
                  </w:r>
                </w:p>
                <w:p>
                  <w:pPr>
                    <w:pStyle w:val="TableText"/>
                    <w:spacing w:line="227" w:lineRule="auto"/>
                    <w:ind w:left="147"/>
                  </w:pPr>
                  <w:r>
                    <w:rPr>
                      <w:spacing w:val="4"/>
                    </w:rPr>
                    <w:t>布局</w:t>
                  </w:r>
                </w:p>
                <w:p>
                  <w:pPr>
                    <w:pStyle w:val="TableText"/>
                    <w:spacing w:before="24" w:line="228" w:lineRule="auto"/>
                    <w:ind w:left="152"/>
                  </w:pPr>
                  <w:r>
                    <w:rPr>
                      <w:spacing w:val="2"/>
                    </w:rPr>
                    <w:t>约束</w:t>
                  </w:r>
                </w:p>
              </w:tc>
              <w:tc>
                <w:tcPr>
                  <w:tcW w:w="3802" w:type="dxa"/>
                  <w:vAlign w:val="top"/>
                </w:tcPr>
                <w:p>
                  <w:pPr>
                    <w:pStyle w:val="TableText"/>
                    <w:spacing w:before="73" w:line="248" w:lineRule="auto"/>
                    <w:ind w:left="114" w:right="48" w:firstLine="7"/>
                    <w:jc w:val="both"/>
                  </w:pPr>
                  <w:r>
                    <w:rPr>
                      <w:spacing w:val="9"/>
                    </w:rPr>
                    <w:t>根据产业集聚区块的功能定位，建立分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9"/>
                    </w:rPr>
                    <w:t>区差别化的产业准入条件，严格控制重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9"/>
                    </w:rPr>
                    <w:t>要水系源头地区和重要生态功能区三类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1"/>
                    </w:rPr>
                    <w:t>工业项目准入。优化完善区域产业布局，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9"/>
                    </w:rPr>
                    <w:t>合理规划布局三类工业项目，鼓励对三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9"/>
                    </w:rPr>
                    <w:t>类工业项目进行淘汰和提升改造。合理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9"/>
                    </w:rPr>
                    <w:t>规划居住区与工业功能区，在居住区和</w:t>
                  </w:r>
                </w:p>
                <w:p>
                  <w:pPr>
                    <w:pStyle w:val="TableText"/>
                    <w:spacing w:before="25" w:line="229" w:lineRule="auto"/>
                    <w:ind w:left="124"/>
                  </w:pPr>
                  <w:r>
                    <w:rPr>
                      <w:spacing w:val="8"/>
                    </w:rPr>
                    <w:t>工业区、工业企业之间设置防护绿地、</w:t>
                  </w:r>
                </w:p>
                <w:p>
                  <w:pPr>
                    <w:pStyle w:val="TableText"/>
                    <w:spacing w:before="23" w:line="216" w:lineRule="auto"/>
                    <w:ind w:left="963"/>
                  </w:pPr>
                  <w:r>
                    <w:rPr>
                      <w:spacing w:val="7"/>
                    </w:rPr>
                    <w:t>生活绿地等隔离带。</w:t>
                  </w:r>
                </w:p>
              </w:tc>
              <w:tc>
                <w:tcPr>
                  <w:tcW w:w="2126" w:type="dxa"/>
                  <w:vAlign w:val="top"/>
                </w:tcPr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4" w:lineRule="auto"/>
                    <w:ind w:left="125" w:right="114" w:firstLine="1"/>
                    <w:jc w:val="both"/>
                  </w:pPr>
                  <w:r>
                    <w:rPr>
                      <w:spacing w:val="8"/>
                    </w:rPr>
                    <w:t>主要从事节能建材膏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8"/>
                    </w:rPr>
                    <w:t>料的生产，属于二类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8"/>
                    </w:rPr>
                    <w:t>生产工业项目。在居</w:t>
                  </w:r>
                </w:p>
                <w:p>
                  <w:pPr>
                    <w:pStyle w:val="TableText"/>
                    <w:spacing w:before="24"/>
                    <w:ind w:left="337" w:right="114" w:hanging="212"/>
                  </w:pPr>
                  <w:r>
                    <w:rPr>
                      <w:spacing w:val="9"/>
                    </w:rPr>
                    <w:t>住区与工业功能区已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设置防护绿带。</w:t>
                  </w:r>
                </w:p>
              </w:tc>
              <w:tc>
                <w:tcPr>
                  <w:tcW w:w="775" w:type="dxa"/>
                  <w:vAlign w:val="top"/>
                </w:tcPr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85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215" w:type="dxa"/>
                <w:tblInd w:w="102" w:type="dxa"/>
                <w:tblLayout w:type="fixed"/>
              </w:tblPrEx>
              <w:trPr>
                <w:trHeight w:val="3079"/>
              </w:trPr>
              <w:tc>
                <w:tcPr>
                  <w:tcW w:w="80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08" w:type="dxa"/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3" w:lineRule="exact"/>
                    <w:ind w:left="149"/>
                  </w:pPr>
                  <w:r>
                    <w:rPr>
                      <w:spacing w:val="3"/>
                      <w:position w:val="4"/>
                    </w:rPr>
                    <w:t>污染</w:t>
                  </w:r>
                </w:p>
                <w:p>
                  <w:pPr>
                    <w:pStyle w:val="TableText"/>
                    <w:spacing w:line="229" w:lineRule="auto"/>
                    <w:ind w:left="147"/>
                  </w:pPr>
                  <w:r>
                    <w:rPr>
                      <w:spacing w:val="4"/>
                    </w:rPr>
                    <w:t>物排</w:t>
                  </w:r>
                </w:p>
                <w:p>
                  <w:pPr>
                    <w:pStyle w:val="TableText"/>
                    <w:spacing w:before="22" w:line="228" w:lineRule="auto"/>
                    <w:ind w:left="147"/>
                  </w:pPr>
                  <w:r>
                    <w:rPr>
                      <w:spacing w:val="4"/>
                    </w:rPr>
                    <w:t>放管</w:t>
                  </w:r>
                </w:p>
                <w:p>
                  <w:pPr>
                    <w:pStyle w:val="TableText"/>
                    <w:spacing w:before="26" w:line="229" w:lineRule="auto"/>
                    <w:ind w:left="252"/>
                  </w:pPr>
                  <w:r>
                    <w:rPr>
                      <w:spacing w:val="1"/>
                    </w:rPr>
                    <w:t>控</w:t>
                  </w:r>
                </w:p>
              </w:tc>
              <w:tc>
                <w:tcPr>
                  <w:tcW w:w="3802" w:type="dxa"/>
                  <w:vAlign w:val="top"/>
                </w:tcPr>
                <w:p>
                  <w:pPr>
                    <w:pStyle w:val="TableText"/>
                    <w:spacing w:before="72" w:line="253" w:lineRule="auto"/>
                    <w:ind w:left="112" w:right="33" w:firstLine="9"/>
                  </w:pPr>
                  <w:r>
                    <w:rPr>
                      <w:spacing w:val="8"/>
                    </w:rPr>
                    <w:t xml:space="preserve">严格实施污染物总量控制制度，根据区 </w:t>
                  </w:r>
                  <w:r>
                    <w:rPr>
                      <w:spacing w:val="9"/>
                    </w:rPr>
                    <w:t xml:space="preserve">域环境质量改善目标，削减污染物排放 </w:t>
                  </w:r>
                  <w:r>
                    <w:rPr>
                      <w:spacing w:val="9"/>
                    </w:rPr>
                    <w:t xml:space="preserve">总量。新建二类、三类工业项目污染物 </w:t>
                  </w:r>
                  <w:r>
                    <w:rPr>
                      <w:spacing w:val="11"/>
                    </w:rPr>
                    <w:t>排放水平要达到同行业国内先进水平。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9"/>
                    </w:rPr>
                    <w:t xml:space="preserve">加快落实污水处理厂建设及提升改造项 </w:t>
                  </w:r>
                  <w:r>
                    <w:rPr>
                      <w:spacing w:val="8"/>
                    </w:rPr>
                    <w:t>目，推进工业园区（工业企业）</w:t>
                  </w:r>
                  <w:r>
                    <w:rPr>
                      <w:spacing w:val="-75"/>
                    </w:rPr>
                    <w:t xml:space="preserve"> </w:t>
                  </w:r>
                  <w:r>
                    <w:rPr>
                      <w:spacing w:val="8"/>
                    </w:rPr>
                    <w:t xml:space="preserve">“污水 </w:t>
                  </w:r>
                  <w:r>
                    <w:rPr>
                      <w:spacing w:val="7"/>
                    </w:rPr>
                    <w:t>零直排区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rPr>
                      <w:spacing w:val="7"/>
                    </w:rPr>
                    <w:t xml:space="preserve">”建设，所有企业实现雨污分 </w:t>
                  </w:r>
                  <w:r>
                    <w:rPr>
                      <w:spacing w:val="2"/>
                    </w:rPr>
                    <w:t>流。加强土壤和地下水污染防治与修复。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9"/>
                    </w:rPr>
                    <w:t>加强重点环境风险管控企业应急预案制</w:t>
                  </w:r>
                </w:p>
                <w:p>
                  <w:pPr>
                    <w:pStyle w:val="TableText"/>
                    <w:spacing w:before="24" w:line="233" w:lineRule="auto"/>
                    <w:ind w:left="336" w:right="114" w:hanging="210"/>
                  </w:pPr>
                  <w:r>
                    <w:rPr>
                      <w:spacing w:val="9"/>
                    </w:rPr>
                    <w:t>定，监理常态化的企业隐患排查整治监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8"/>
                    </w:rPr>
                    <w:t>管机制，加强风险防控体系建设。</w:t>
                  </w:r>
                </w:p>
              </w:tc>
              <w:tc>
                <w:tcPr>
                  <w:tcW w:w="2126" w:type="dxa"/>
                  <w:vAlign w:val="top"/>
                </w:tcPr>
                <w:p>
                  <w:pPr>
                    <w:pStyle w:val="TableText"/>
                    <w:spacing w:before="92"/>
                    <w:ind w:left="126" w:right="114" w:firstLine="105"/>
                  </w:pPr>
                  <w:r>
                    <w:rPr>
                      <w:spacing w:val="8"/>
                    </w:rPr>
                    <w:t>项目污水管网已覆</w:t>
                  </w:r>
                  <w:r>
                    <w:t xml:space="preserve">  </w:t>
                  </w:r>
                  <w:r>
                    <w:rPr>
                      <w:spacing w:val="8"/>
                    </w:rPr>
                    <w:t>盖，生活污水经化粪</w:t>
                  </w:r>
                </w:p>
                <w:p>
                  <w:pPr>
                    <w:pStyle w:val="TableText"/>
                    <w:spacing w:before="22" w:line="249" w:lineRule="auto"/>
                    <w:ind w:left="114" w:right="104" w:firstLine="114"/>
                  </w:pPr>
                  <w:r>
                    <w:rPr>
                      <w:spacing w:val="8"/>
                    </w:rPr>
                    <w:t>池预处理后纳管排</w:t>
                  </w:r>
                  <w:r>
                    <w:rPr>
                      <w:spacing w:val="2"/>
                    </w:rPr>
                    <w:t xml:space="preserve">  </w:t>
                  </w:r>
                  <w:r>
                    <w:rPr>
                      <w:spacing w:val="10"/>
                    </w:rPr>
                    <w:t>放。干粉粉尘经布袋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除尘处理后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>15m</w:t>
                  </w:r>
                  <w:r>
                    <w:rPr>
                      <w:spacing w:val="8"/>
                    </w:rPr>
                    <w:t>高排</w:t>
                  </w:r>
                  <w:r>
                    <w:t xml:space="preserve"> </w:t>
                  </w:r>
                  <w:r>
                    <w:rPr>
                      <w:spacing w:val="10"/>
                    </w:rPr>
                    <w:t>气筒高空排放；天然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气燃烧废气收集后经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 xml:space="preserve">15m </w:t>
                  </w:r>
                  <w:r>
                    <w:rPr>
                      <w:spacing w:val="7"/>
                    </w:rPr>
                    <w:t>高排气筒高空排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10"/>
                    </w:rPr>
                    <w:t>放；有机废气车间内</w:t>
                  </w:r>
                  <w:r>
                    <w:t xml:space="preserve"> </w:t>
                  </w:r>
                  <w:r>
                    <w:rPr>
                      <w:spacing w:val="10"/>
                    </w:rPr>
                    <w:t>无组织排放。符合污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染物排放管控要求。</w:t>
                  </w:r>
                </w:p>
              </w:tc>
              <w:tc>
                <w:tcPr>
                  <w:tcW w:w="775" w:type="dxa"/>
                  <w:vAlign w:val="top"/>
                </w:tcPr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85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215" w:type="dxa"/>
                <w:tblInd w:w="102" w:type="dxa"/>
                <w:tblLayout w:type="fixed"/>
              </w:tblPrEx>
              <w:trPr>
                <w:trHeight w:val="1950"/>
              </w:trPr>
              <w:tc>
                <w:tcPr>
                  <w:tcW w:w="80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08" w:type="dxa"/>
                  <w:vAlign w:val="top"/>
                </w:tcPr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1" w:lineRule="exact"/>
                    <w:ind w:left="147"/>
                  </w:pPr>
                  <w:r>
                    <w:rPr>
                      <w:spacing w:val="4"/>
                      <w:position w:val="4"/>
                    </w:rPr>
                    <w:t>环境</w:t>
                  </w:r>
                </w:p>
                <w:p>
                  <w:pPr>
                    <w:pStyle w:val="TableText"/>
                    <w:spacing w:line="229" w:lineRule="auto"/>
                    <w:ind w:left="148"/>
                  </w:pPr>
                  <w:r>
                    <w:rPr>
                      <w:spacing w:val="4"/>
                    </w:rPr>
                    <w:t>风险</w:t>
                  </w:r>
                </w:p>
                <w:p>
                  <w:pPr>
                    <w:pStyle w:val="TableText"/>
                    <w:spacing w:before="23" w:line="229" w:lineRule="auto"/>
                    <w:ind w:left="161"/>
                  </w:pPr>
                  <w:r>
                    <w:rPr>
                      <w:spacing w:val="-2"/>
                    </w:rPr>
                    <w:t>防控</w:t>
                  </w:r>
                </w:p>
              </w:tc>
              <w:tc>
                <w:tcPr>
                  <w:tcW w:w="3802" w:type="dxa"/>
                  <w:vAlign w:val="top"/>
                </w:tcPr>
                <w:p>
                  <w:pPr>
                    <w:pStyle w:val="TableText"/>
                    <w:spacing w:before="76" w:line="247" w:lineRule="auto"/>
                    <w:ind w:left="120" w:right="114" w:firstLine="5"/>
                    <w:jc w:val="both"/>
                  </w:pPr>
                  <w:r>
                    <w:rPr>
                      <w:spacing w:val="9"/>
                    </w:rPr>
                    <w:t>定期评估江河湖库工业企业、工业集聚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9"/>
                    </w:rPr>
                    <w:t>区环境和健康风险。强化工业集聚区企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9"/>
                    </w:rPr>
                    <w:t>业环境风险防范设施设备建设和正常运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9"/>
                    </w:rPr>
                    <w:t>行监管，加强重点环境风险管控企业应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9"/>
                    </w:rPr>
                    <w:t>急预案制定，建立常态化的企业隐患排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9"/>
                    </w:rPr>
                    <w:t>查整治监管机制，加强风险防控体系建</w:t>
                  </w:r>
                </w:p>
                <w:p>
                  <w:pPr>
                    <w:pStyle w:val="TableText"/>
                    <w:spacing w:before="27" w:line="213" w:lineRule="auto"/>
                    <w:ind w:left="1699"/>
                  </w:pPr>
                  <w:r>
                    <w:rPr>
                      <w:spacing w:val="-2"/>
                    </w:rPr>
                    <w:t>设。</w:t>
                  </w:r>
                </w:p>
              </w:tc>
              <w:tc>
                <w:tcPr>
                  <w:tcW w:w="2126" w:type="dxa"/>
                  <w:vAlign w:val="top"/>
                </w:tcPr>
                <w:p>
                  <w:pPr>
                    <w:pStyle w:val="TableText"/>
                    <w:spacing w:before="74" w:line="228" w:lineRule="auto"/>
                    <w:ind w:left="129"/>
                  </w:pPr>
                  <w:r>
                    <w:rPr>
                      <w:spacing w:val="8"/>
                    </w:rPr>
                    <w:t>企业会根据相关要求</w:t>
                  </w:r>
                </w:p>
                <w:p>
                  <w:pPr>
                    <w:pStyle w:val="TableText"/>
                    <w:spacing w:before="24" w:line="229" w:lineRule="auto"/>
                    <w:ind w:left="126"/>
                  </w:pPr>
                  <w:r>
                    <w:rPr>
                      <w:spacing w:val="8"/>
                    </w:rPr>
                    <w:t>制定针对性的突发环</w:t>
                  </w:r>
                </w:p>
                <w:p>
                  <w:pPr>
                    <w:pStyle w:val="TableText"/>
                    <w:spacing w:before="25" w:line="228" w:lineRule="auto"/>
                    <w:ind w:left="126"/>
                  </w:pPr>
                  <w:r>
                    <w:rPr>
                      <w:spacing w:val="8"/>
                    </w:rPr>
                    <w:t>境事件应急预案，落</w:t>
                  </w:r>
                </w:p>
                <w:p>
                  <w:pPr>
                    <w:pStyle w:val="TableText"/>
                    <w:spacing w:before="23" w:line="229" w:lineRule="auto"/>
                    <w:ind w:left="234"/>
                  </w:pPr>
                  <w:r>
                    <w:rPr>
                      <w:spacing w:val="8"/>
                    </w:rPr>
                    <w:t>实各项风险防范措</w:t>
                  </w:r>
                </w:p>
                <w:p>
                  <w:pPr>
                    <w:pStyle w:val="TableText"/>
                    <w:spacing w:before="26" w:line="229" w:lineRule="auto"/>
                    <w:ind w:left="125"/>
                  </w:pPr>
                  <w:r>
                    <w:rPr>
                      <w:spacing w:val="9"/>
                    </w:rPr>
                    <w:t>施，与区域环境风险</w:t>
                  </w:r>
                </w:p>
              </w:tc>
              <w:tc>
                <w:tcPr>
                  <w:tcW w:w="775" w:type="dxa"/>
                  <w:vAlign w:val="top"/>
                </w:tcPr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85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/>
        </w:tc>
      </w:tr>
    </w:tbl>
    <w:p>
      <w:pPr>
        <w:sectPr>
          <w:footerReference w:type="default" r:id="rId8"/>
          <w:pgSz w:w="11906" w:h="16839"/>
          <w:pgMar w:top="1431" w:right="1156" w:bottom="1240" w:left="1155" w:header="0" w:footer="1078" w:gutter="0"/>
          <w:pgNumType w:start="8"/>
          <w:cols w:space="708"/>
        </w:sectPr>
      </w:pPr>
    </w:p>
    <w:tbl>
      <w:tblPr>
        <w:tblStyle w:val="TableNormal5"/>
        <w:tblW w:w="957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182"/>
        <w:gridCol w:w="8397"/>
      </w:tblGrid>
      <w:tr>
        <w:tblPrEx>
          <w:tblW w:w="957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351"/>
        </w:trPr>
        <w:tc>
          <w:tcPr>
            <w:tcW w:w="1182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397" w:type="dxa"/>
            <w:tcBorders>
              <w:left w:val="single" w:sz="2" w:space="0" w:color="000000"/>
            </w:tcBorders>
            <w:vAlign w:val="top"/>
          </w:tcPr>
          <w:tbl>
            <w:tblPr>
              <w:tblStyle w:val="TableNormal5"/>
              <w:tblW w:w="8215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04"/>
              <w:gridCol w:w="708"/>
              <w:gridCol w:w="3802"/>
              <w:gridCol w:w="2126"/>
              <w:gridCol w:w="775"/>
            </w:tblGrid>
            <w:tr>
              <w:tblPrEx>
                <w:tblW w:w="8215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950"/>
              </w:trPr>
              <w:tc>
                <w:tcPr>
                  <w:tcW w:w="804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/>
              </w:tc>
              <w:tc>
                <w:tcPr>
                  <w:tcW w:w="708" w:type="dxa"/>
                  <w:vAlign w:val="top"/>
                </w:tcPr>
                <w:p/>
              </w:tc>
              <w:tc>
                <w:tcPr>
                  <w:tcW w:w="3802" w:type="dxa"/>
                  <w:vAlign w:val="top"/>
                </w:tcPr>
                <w:p/>
              </w:tc>
              <w:tc>
                <w:tcPr>
                  <w:tcW w:w="2126" w:type="dxa"/>
                  <w:vAlign w:val="top"/>
                </w:tcPr>
                <w:p>
                  <w:pPr>
                    <w:pStyle w:val="TableText"/>
                    <w:spacing w:before="23" w:line="229" w:lineRule="auto"/>
                    <w:ind w:left="139"/>
                  </w:pPr>
                  <w:r>
                    <w:rPr>
                      <w:spacing w:val="7"/>
                    </w:rPr>
                    <w:t>防控体系形成应急联</w:t>
                  </w:r>
                </w:p>
                <w:p>
                  <w:pPr>
                    <w:pStyle w:val="TableText"/>
                    <w:spacing w:before="25" w:line="213" w:lineRule="auto"/>
                    <w:ind w:left="861"/>
                  </w:pPr>
                  <w:r>
                    <w:t>动。</w:t>
                  </w:r>
                </w:p>
              </w:tc>
              <w:tc>
                <w:tcPr>
                  <w:tcW w:w="775" w:type="dxa"/>
                  <w:vAlign w:val="top"/>
                </w:tcPr>
                <w:p/>
              </w:tc>
            </w:tr>
            <w:tr>
              <w:tblPrEx>
                <w:tblW w:w="8215" w:type="dxa"/>
                <w:tblInd w:w="102" w:type="dxa"/>
                <w:tblLayout w:type="fixed"/>
              </w:tblPrEx>
              <w:trPr>
                <w:trHeight w:val="1139"/>
              </w:trPr>
              <w:tc>
                <w:tcPr>
                  <w:tcW w:w="80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08" w:type="dxa"/>
                  <w:vAlign w:val="top"/>
                </w:tcPr>
                <w:p>
                  <w:pPr>
                    <w:pStyle w:val="TableText"/>
                    <w:spacing w:before="75" w:line="274" w:lineRule="exact"/>
                    <w:ind w:left="156"/>
                  </w:pPr>
                  <w:r>
                    <w:rPr>
                      <w:position w:val="4"/>
                    </w:rPr>
                    <w:t>资源</w:t>
                  </w:r>
                </w:p>
                <w:p>
                  <w:pPr>
                    <w:pStyle w:val="TableText"/>
                    <w:spacing w:line="229" w:lineRule="auto"/>
                    <w:ind w:left="148"/>
                  </w:pPr>
                  <w:r>
                    <w:rPr>
                      <w:spacing w:val="4"/>
                    </w:rPr>
                    <w:t>开发</w:t>
                  </w:r>
                </w:p>
                <w:p>
                  <w:pPr>
                    <w:pStyle w:val="TableText"/>
                    <w:spacing w:before="23" w:line="228" w:lineRule="auto"/>
                    <w:ind w:left="152"/>
                  </w:pPr>
                  <w:r>
                    <w:rPr>
                      <w:spacing w:val="2"/>
                    </w:rPr>
                    <w:t>效率</w:t>
                  </w:r>
                </w:p>
                <w:p>
                  <w:pPr>
                    <w:pStyle w:val="TableText"/>
                    <w:spacing w:before="26" w:line="217" w:lineRule="auto"/>
                    <w:ind w:left="148"/>
                  </w:pPr>
                  <w:r>
                    <w:rPr>
                      <w:spacing w:val="4"/>
                    </w:rPr>
                    <w:t>要求</w:t>
                  </w:r>
                </w:p>
              </w:tc>
              <w:tc>
                <w:tcPr>
                  <w:tcW w:w="3802" w:type="dxa"/>
                  <w:vAlign w:val="top"/>
                </w:tcPr>
                <w:p>
                  <w:pPr>
                    <w:pStyle w:val="TableText"/>
                    <w:spacing w:before="76"/>
                    <w:ind w:left="121" w:right="114"/>
                  </w:pPr>
                  <w:r>
                    <w:rPr>
                      <w:spacing w:val="9"/>
                    </w:rPr>
                    <w:t>推进工业集聚区生态化改造，强化企业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9"/>
                    </w:rPr>
                    <w:t>清洁生产改造。推进节水型企业、节水</w:t>
                  </w:r>
                </w:p>
                <w:p>
                  <w:pPr>
                    <w:pStyle w:val="TableText"/>
                    <w:spacing w:before="23" w:line="235" w:lineRule="auto"/>
                    <w:ind w:left="331" w:right="114" w:hanging="203"/>
                  </w:pPr>
                  <w:r>
                    <w:rPr>
                      <w:spacing w:val="9"/>
                    </w:rPr>
                    <w:t>型工业园区建设，落实煤炭消费减量替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代要求，提高资源能源利用效率。</w:t>
                  </w:r>
                </w:p>
              </w:tc>
              <w:tc>
                <w:tcPr>
                  <w:tcW w:w="2126" w:type="dxa"/>
                  <w:vAlign w:val="top"/>
                </w:tcPr>
                <w:p>
                  <w:pPr>
                    <w:pStyle w:val="TableText"/>
                    <w:spacing w:before="212" w:line="228" w:lineRule="auto"/>
                    <w:ind w:left="126"/>
                  </w:pPr>
                  <w:r>
                    <w:rPr>
                      <w:spacing w:val="8"/>
                    </w:rPr>
                    <w:t>本项目采用清洁能源</w:t>
                  </w:r>
                </w:p>
                <w:p>
                  <w:pPr>
                    <w:pStyle w:val="TableText"/>
                    <w:spacing w:before="25" w:line="239" w:lineRule="auto"/>
                    <w:ind w:left="443" w:right="114" w:hanging="313"/>
                  </w:pPr>
                  <w:r>
                    <w:rPr>
                      <w:spacing w:val="8"/>
                    </w:rPr>
                    <w:t>天然气，符合资源开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6"/>
                    </w:rPr>
                    <w:t>发效率要求。</w:t>
                  </w:r>
                </w:p>
              </w:tc>
              <w:tc>
                <w:tcPr>
                  <w:tcW w:w="775" w:type="dxa"/>
                  <w:vAlign w:val="top"/>
                </w:tcPr>
                <w:p>
                  <w:pPr>
                    <w:spacing w:line="41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85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pStyle w:val="TableText"/>
              <w:spacing w:before="35" w:line="219" w:lineRule="auto"/>
              <w:ind w:left="5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项目为隔热和隔音材料制造，为二类工业项目，项目用地性质属于工业用</w:t>
            </w:r>
          </w:p>
        </w:tc>
      </w:tr>
    </w:tbl>
    <w:p>
      <w:pPr>
        <w:pStyle w:val="BodyText"/>
      </w:pPr>
    </w:p>
    <w:p>
      <w:pPr>
        <w:sectPr>
          <w:footerReference w:type="default" r:id="rId9"/>
          <w:type w:val="nextPage"/>
          <w:pgSz w:w="11906" w:h="16839"/>
          <w:pgMar w:top="1431" w:right="1156" w:bottom="1240" w:left="1155" w:header="0" w:footer="1078" w:gutter="0"/>
          <w:pgNumType w:start="9"/>
          <w:cols w:space="708"/>
          <w:titlePg w:val="0"/>
        </w:sectPr>
      </w:pPr>
    </w:p>
    <w:p>
      <w:pPr>
        <w:spacing w:before="28"/>
      </w:pPr>
      <w: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page">
                  <wp:posOffset>1599311</wp:posOffset>
                </wp:positionH>
                <wp:positionV relativeFrom="page">
                  <wp:posOffset>9571990</wp:posOffset>
                </wp:positionV>
                <wp:extent cx="5106034" cy="3175"/>
                <wp:effectExtent l="0" t="0" r="0" b="0"/>
                <wp:wrapNone/>
                <wp:docPr id="2" name="Rect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599311" y="9571990"/>
                          <a:ext cx="5106034" cy="31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" o:spid="_x0000_s1025" style="width:402.05pt;height:0.25pt;margin-top:753.7pt;margin-left:125.93pt;mso-position-horizontal-relative:page;mso-position-vertical-relative:page;mso-wrap-distance-bottom:0;mso-wrap-distance-left:0;mso-wrap-distance-right:0;mso-wrap-distance-top:0;position:absolute;v-text-anchor:top;z-index:-251658240" o:allowincell="f" fillcolor="black" stroked="f"/>
            </w:pict>
          </mc:Fallback>
        </mc:AlternateContent>
      </w:r>
    </w:p>
    <w:tbl>
      <w:tblPr>
        <w:tblStyle w:val="TableNormal6"/>
        <w:tblW w:w="957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82"/>
        <w:gridCol w:w="182"/>
        <w:gridCol w:w="1151"/>
        <w:gridCol w:w="4121"/>
        <w:gridCol w:w="2751"/>
        <w:gridCol w:w="192"/>
      </w:tblGrid>
      <w:tr>
        <w:tblPrEx>
          <w:tblW w:w="957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169"/>
        </w:trPr>
        <w:tc>
          <w:tcPr>
            <w:tcW w:w="1182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7" w:type="dxa"/>
            <w:gridSpan w:val="5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0" w:line="359" w:lineRule="auto"/>
              <w:ind w:left="109" w:right="1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地，符合空间布局约束要求。本项目不涉及生态红线，同时项目建设不触及环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境质量底线和资源利用上线。本项目污水经处理达标后纳管、废气经收集处理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后达标排放、固废妥善处置，污染物排放水平可达到同行业国内先进水平。因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此本项目能够满足金华市环境管控单元生态环境准入清单中要求，故符合三线</w:t>
            </w:r>
          </w:p>
          <w:p>
            <w:pPr>
              <w:pStyle w:val="TableText"/>
              <w:spacing w:before="1" w:line="220" w:lineRule="auto"/>
              <w:ind w:left="11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一单要求。</w:t>
            </w:r>
          </w:p>
          <w:p>
            <w:pPr>
              <w:pStyle w:val="TableText"/>
              <w:spacing w:before="181" w:line="220" w:lineRule="auto"/>
              <w:ind w:left="58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、产业政策符合性分析</w:t>
            </w:r>
          </w:p>
          <w:p>
            <w:pPr>
              <w:pStyle w:val="TableText"/>
              <w:spacing w:before="179" w:line="360" w:lineRule="auto"/>
              <w:ind w:left="113" w:right="102" w:firstLine="47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根据《产业结构调整指导目录（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2019 </w:t>
            </w:r>
            <w:r>
              <w:rPr>
                <w:spacing w:val="-1"/>
                <w:sz w:val="24"/>
                <w:szCs w:val="24"/>
              </w:rPr>
              <w:t>年本）》</w:t>
            </w:r>
            <w:r>
              <w:rPr>
                <w:spacing w:val="-2"/>
                <w:sz w:val="24"/>
                <w:szCs w:val="24"/>
              </w:rPr>
              <w:t>，本项目采用的技术和设备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不属于国家产业目录中的限制和淘汰类，也未列入鼓励类项目，项目属于国家</w:t>
            </w:r>
          </w:p>
          <w:p>
            <w:pPr>
              <w:pStyle w:val="TableText"/>
              <w:spacing w:line="219" w:lineRule="auto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产业政策中的允许类。因此，本项目的建设符</w:t>
            </w:r>
            <w:r>
              <w:rPr>
                <w:spacing w:val="-1"/>
                <w:sz w:val="24"/>
                <w:szCs w:val="24"/>
              </w:rPr>
              <w:t>合相关产业政策的要求。</w:t>
            </w:r>
          </w:p>
          <w:p>
            <w:pPr>
              <w:pStyle w:val="TableText"/>
              <w:spacing w:before="180" w:line="466" w:lineRule="exact"/>
              <w:ind w:left="59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>3</w:t>
            </w:r>
            <w:r>
              <w:rPr>
                <w:spacing w:val="-3"/>
                <w:position w:val="17"/>
                <w:sz w:val="24"/>
                <w:szCs w:val="24"/>
              </w:rPr>
              <w:t>、排放污染物应当符合国家、省规定的污染物排放标准</w:t>
            </w:r>
            <w:r>
              <w:rPr>
                <w:spacing w:val="-4"/>
                <w:position w:val="17"/>
                <w:sz w:val="24"/>
                <w:szCs w:val="24"/>
              </w:rPr>
              <w:t>和重点污染物排放</w:t>
            </w:r>
          </w:p>
          <w:p>
            <w:pPr>
              <w:pStyle w:val="TableText"/>
              <w:spacing w:before="1" w:line="220" w:lineRule="auto"/>
              <w:ind w:left="11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总量控制要求</w:t>
            </w:r>
          </w:p>
          <w:p>
            <w:pPr>
              <w:pStyle w:val="TableText"/>
              <w:spacing w:before="182" w:line="359" w:lineRule="auto"/>
              <w:ind w:left="109" w:right="21" w:firstLine="4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根据工程分析及环境影响预测分析，项目废水产生量不大，废</w:t>
            </w:r>
            <w:r>
              <w:rPr>
                <w:spacing w:val="-1"/>
                <w:sz w:val="24"/>
                <w:szCs w:val="24"/>
              </w:rPr>
              <w:t xml:space="preserve">气仅产生少 </w:t>
            </w:r>
            <w:r>
              <w:rPr>
                <w:sz w:val="24"/>
                <w:szCs w:val="24"/>
              </w:rPr>
              <w:t>量食堂油烟废气，项目废水纳管排放，废气、废水、噪声经处理后</w:t>
            </w:r>
            <w:r>
              <w:rPr>
                <w:spacing w:val="-1"/>
                <w:sz w:val="24"/>
                <w:szCs w:val="24"/>
              </w:rPr>
              <w:t xml:space="preserve">均能达标排 </w:t>
            </w:r>
            <w:r>
              <w:rPr>
                <w:spacing w:val="-4"/>
                <w:sz w:val="24"/>
                <w:szCs w:val="24"/>
              </w:rPr>
              <w:t>放，各种固体废物得到妥善处置后，对环境的影响较小，环境功能</w:t>
            </w:r>
            <w:r>
              <w:rPr>
                <w:spacing w:val="-5"/>
                <w:sz w:val="24"/>
                <w:szCs w:val="24"/>
              </w:rPr>
              <w:t>可维持现状。</w:t>
            </w:r>
          </w:p>
          <w:p>
            <w:pPr>
              <w:pStyle w:val="TableText"/>
              <w:spacing w:line="220" w:lineRule="auto"/>
              <w:ind w:left="11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项目建成后排放的</w:t>
            </w:r>
            <w:r>
              <w:rPr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COD</w:t>
            </w:r>
            <w:r>
              <w:rPr>
                <w:spacing w:val="-1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-N </w:t>
            </w:r>
            <w:r>
              <w:rPr>
                <w:spacing w:val="-1"/>
                <w:sz w:val="24"/>
                <w:szCs w:val="24"/>
              </w:rPr>
              <w:t>等污染物总量指标可在区域内进行替代削减。</w:t>
            </w:r>
          </w:p>
          <w:p>
            <w:pPr>
              <w:pStyle w:val="TableText"/>
              <w:spacing w:before="179" w:line="220" w:lineRule="auto"/>
              <w:ind w:left="58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、四限五不批符合性分析</w:t>
            </w:r>
          </w:p>
          <w:p>
            <w:pPr>
              <w:pStyle w:val="TableText"/>
              <w:spacing w:before="182" w:line="466" w:lineRule="exact"/>
              <w:ind w:left="612"/>
              <w:rPr>
                <w:sz w:val="24"/>
                <w:szCs w:val="24"/>
              </w:rPr>
            </w:pPr>
            <w:r>
              <w:rPr>
                <w:position w:val="17"/>
                <w:sz w:val="24"/>
                <w:szCs w:val="24"/>
              </w:rPr>
              <w:t>四限符合性：本项目符合环境可行性、环境影响分</w:t>
            </w:r>
            <w:r>
              <w:rPr>
                <w:spacing w:val="-1"/>
                <w:position w:val="17"/>
                <w:sz w:val="24"/>
                <w:szCs w:val="24"/>
              </w:rPr>
              <w:t>析预测评估的可靠性、</w:t>
            </w:r>
          </w:p>
          <w:p>
            <w:pPr>
              <w:pStyle w:val="TableText"/>
              <w:spacing w:before="1" w:line="218" w:lineRule="auto"/>
              <w:ind w:left="10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环境保护措施的有效性、环境影响评价结论的科学性。</w:t>
            </w:r>
          </w:p>
          <w:p>
            <w:pPr>
              <w:pStyle w:val="TableText"/>
              <w:spacing w:before="183" w:line="220" w:lineRule="auto"/>
              <w:ind w:left="57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“五不批</w:t>
            </w:r>
            <w:r>
              <w:rPr>
                <w:spacing w:val="-84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”符合性分析：</w:t>
            </w:r>
          </w:p>
          <w:p>
            <w:pPr>
              <w:pStyle w:val="TableText"/>
              <w:spacing w:before="180" w:line="199" w:lineRule="auto"/>
              <w:ind w:left="255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表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1-3 “</w:t>
            </w:r>
            <w:r>
              <w:rPr>
                <w:spacing w:val="-3"/>
                <w:sz w:val="24"/>
                <w:szCs w:val="24"/>
              </w:rPr>
              <w:t>五不批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”</w:t>
            </w:r>
            <w:r>
              <w:rPr>
                <w:spacing w:val="-3"/>
                <w:sz w:val="24"/>
                <w:szCs w:val="24"/>
              </w:rPr>
              <w:t>符合性分析汇总</w:t>
            </w:r>
          </w:p>
        </w:tc>
      </w:tr>
      <w:tr>
        <w:tblPrEx>
          <w:tblW w:w="9579" w:type="dxa"/>
          <w:tblInd w:w="7" w:type="dxa"/>
          <w:tblLayout w:type="fixed"/>
        </w:tblPrEx>
        <w:trPr>
          <w:trHeight w:val="340"/>
        </w:trPr>
        <w:tc>
          <w:tcPr>
            <w:tcW w:w="118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1" w:type="dxa"/>
            <w:vAlign w:val="top"/>
          </w:tcPr>
          <w:p>
            <w:pPr>
              <w:pStyle w:val="TableText"/>
              <w:spacing w:before="71" w:line="231" w:lineRule="auto"/>
              <w:ind w:left="263"/>
            </w:pPr>
            <w:r>
              <w:rPr>
                <w:spacing w:val="5"/>
              </w:rPr>
              <w:t>五不批</w:t>
            </w:r>
          </w:p>
        </w:tc>
        <w:tc>
          <w:tcPr>
            <w:tcW w:w="4121" w:type="dxa"/>
            <w:vAlign w:val="top"/>
          </w:tcPr>
          <w:p>
            <w:pPr>
              <w:pStyle w:val="TableText"/>
              <w:spacing w:before="72" w:line="228" w:lineRule="auto"/>
              <w:ind w:left="1880"/>
            </w:pPr>
            <w:r>
              <w:rPr>
                <w:spacing w:val="-8"/>
              </w:rPr>
              <w:t>内容</w:t>
            </w:r>
          </w:p>
        </w:tc>
        <w:tc>
          <w:tcPr>
            <w:tcW w:w="2751" w:type="dxa"/>
            <w:vAlign w:val="top"/>
          </w:tcPr>
          <w:p>
            <w:pPr>
              <w:pStyle w:val="TableText"/>
              <w:spacing w:before="72" w:line="228" w:lineRule="auto"/>
              <w:ind w:left="1071"/>
            </w:pPr>
            <w:r>
              <w:rPr>
                <w:spacing w:val="6"/>
              </w:rPr>
              <w:t>符合性</w:t>
            </w:r>
          </w:p>
        </w:tc>
        <w:tc>
          <w:tcPr>
            <w:tcW w:w="192" w:type="dxa"/>
            <w:vMerge w:val="restart"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9" w:type="dxa"/>
          <w:tblInd w:w="7" w:type="dxa"/>
          <w:tblLayout w:type="fixed"/>
        </w:tblPrEx>
        <w:trPr>
          <w:trHeight w:val="544"/>
        </w:trPr>
        <w:tc>
          <w:tcPr>
            <w:tcW w:w="118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1" w:type="dxa"/>
            <w:tcBorders>
              <w:bottom w:val="nil"/>
            </w:tcBorders>
            <w:vAlign w:val="top"/>
          </w:tcPr>
          <w:p>
            <w:pPr>
              <w:pStyle w:val="TableText"/>
              <w:spacing w:before="184" w:line="244" w:lineRule="auto"/>
              <w:ind w:left="155" w:right="161" w:firstLine="1"/>
              <w:jc w:val="both"/>
            </w:pPr>
            <w:r>
              <w:rPr>
                <w:spacing w:val="6"/>
              </w:rPr>
              <w:t>建设项目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有下列情</w:t>
            </w:r>
            <w:r>
              <w:t xml:space="preserve"> </w:t>
            </w:r>
            <w:r>
              <w:rPr>
                <w:spacing w:val="4"/>
              </w:rPr>
              <w:t>形之一，</w:t>
            </w:r>
          </w:p>
          <w:p>
            <w:pPr>
              <w:pStyle w:val="TableText"/>
              <w:spacing w:before="21" w:line="229" w:lineRule="auto"/>
              <w:ind w:left="154"/>
            </w:pPr>
            <w:r>
              <w:rPr>
                <w:spacing w:val="7"/>
              </w:rPr>
              <w:t>环境保护</w:t>
            </w:r>
          </w:p>
          <w:p>
            <w:pPr>
              <w:pStyle w:val="TableText"/>
              <w:spacing w:before="25" w:line="228" w:lineRule="auto"/>
              <w:ind w:left="158"/>
            </w:pPr>
            <w:r>
              <w:rPr>
                <w:spacing w:val="6"/>
              </w:rPr>
              <w:t>行政主管</w:t>
            </w:r>
          </w:p>
          <w:p>
            <w:pPr>
              <w:pStyle w:val="TableText"/>
              <w:spacing w:before="24" w:line="228" w:lineRule="auto"/>
              <w:ind w:left="157"/>
            </w:pPr>
            <w:r>
              <w:rPr>
                <w:spacing w:val="6"/>
              </w:rPr>
              <w:t>部门应当</w:t>
            </w:r>
          </w:p>
          <w:p>
            <w:pPr>
              <w:pStyle w:val="TableText"/>
              <w:spacing w:before="26" w:line="229" w:lineRule="auto"/>
              <w:ind w:left="153"/>
            </w:pPr>
            <w:r>
              <w:rPr>
                <w:spacing w:val="8"/>
              </w:rPr>
              <w:t>对环境影</w:t>
            </w:r>
          </w:p>
        </w:tc>
        <w:tc>
          <w:tcPr>
            <w:tcW w:w="4121" w:type="dxa"/>
            <w:vAlign w:val="top"/>
          </w:tcPr>
          <w:p>
            <w:pPr>
              <w:pStyle w:val="TableText"/>
              <w:spacing w:before="39" w:line="228" w:lineRule="auto"/>
              <w:ind w:left="386" w:right="104" w:hanging="274"/>
            </w:pPr>
            <w:r>
              <w:rPr>
                <w:spacing w:val="5"/>
              </w:rPr>
              <w:t>建设项目类型及其选址、布局、规模等不符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合环保护法律法规和相关法定规划。</w:t>
            </w:r>
          </w:p>
        </w:tc>
        <w:tc>
          <w:tcPr>
            <w:tcW w:w="2751" w:type="dxa"/>
            <w:vAlign w:val="top"/>
          </w:tcPr>
          <w:p>
            <w:pPr>
              <w:pStyle w:val="TableText"/>
              <w:spacing w:before="39" w:line="228" w:lineRule="auto"/>
              <w:ind w:left="230" w:right="109" w:hanging="102"/>
            </w:pPr>
            <w:r>
              <w:rPr>
                <w:spacing w:val="8"/>
              </w:rPr>
              <w:t>符合。本项目符合环境保护</w:t>
            </w:r>
            <w:r>
              <w:rPr>
                <w:spacing w:val="10"/>
              </w:rPr>
              <w:t xml:space="preserve"> </w:t>
            </w:r>
            <w:r>
              <w:rPr>
                <w:spacing w:val="9"/>
              </w:rPr>
              <w:t>法律法规和相关法定规划</w:t>
            </w:r>
          </w:p>
        </w:tc>
        <w:tc>
          <w:tcPr>
            <w:tcW w:w="19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0"/>
          <w:pgSz w:w="11906" w:h="16839"/>
          <w:pgMar w:top="1431" w:right="1156" w:bottom="1240" w:left="1155" w:header="0" w:footer="1078" w:gutter="0"/>
          <w:pgNumType w:start="10"/>
          <w:cols w:space="708"/>
        </w:sectPr>
      </w:pPr>
    </w:p>
    <w:tbl>
      <w:tblPr>
        <w:tblStyle w:val="TableNormal7"/>
        <w:tblW w:w="9579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82"/>
        <w:gridCol w:w="182"/>
        <w:gridCol w:w="1151"/>
        <w:gridCol w:w="4121"/>
        <w:gridCol w:w="2751"/>
        <w:gridCol w:w="192"/>
      </w:tblGrid>
      <w:tr>
        <w:tblPrEx>
          <w:tblW w:w="9579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44"/>
        </w:trPr>
        <w:tc>
          <w:tcPr>
            <w:tcW w:w="1182" w:type="dxa"/>
            <w:vMerge w:val="restart"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82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115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" w:line="227" w:lineRule="auto"/>
              <w:ind w:left="271"/>
            </w:pPr>
            <w:r>
              <w:rPr>
                <w:spacing w:val="3"/>
              </w:rPr>
              <w:t>响报告</w:t>
            </w:r>
          </w:p>
          <w:p>
            <w:pPr>
              <w:pStyle w:val="TableText"/>
              <w:spacing w:before="28" w:line="228" w:lineRule="auto"/>
              <w:ind w:left="158"/>
            </w:pPr>
            <w:r>
              <w:rPr>
                <w:spacing w:val="6"/>
              </w:rPr>
              <w:t>书、环境</w:t>
            </w:r>
          </w:p>
          <w:p>
            <w:pPr>
              <w:pStyle w:val="TableText"/>
              <w:spacing w:before="24" w:line="227" w:lineRule="auto"/>
              <w:ind w:left="154"/>
            </w:pPr>
            <w:r>
              <w:rPr>
                <w:spacing w:val="7"/>
              </w:rPr>
              <w:t>影报告表</w:t>
            </w:r>
          </w:p>
          <w:p>
            <w:pPr>
              <w:pStyle w:val="TableText"/>
              <w:spacing w:before="28" w:line="229" w:lineRule="auto"/>
              <w:ind w:left="155"/>
            </w:pPr>
            <w:r>
              <w:rPr>
                <w:spacing w:val="7"/>
              </w:rPr>
              <w:t>作出不予</w:t>
            </w:r>
          </w:p>
          <w:p>
            <w:pPr>
              <w:pStyle w:val="TableText"/>
              <w:spacing w:before="23" w:line="228" w:lineRule="auto"/>
              <w:ind w:left="153"/>
            </w:pPr>
            <w:r>
              <w:rPr>
                <w:spacing w:val="7"/>
              </w:rPr>
              <w:t>批准的决</w:t>
            </w:r>
          </w:p>
          <w:p>
            <w:pPr>
              <w:pStyle w:val="TableText"/>
              <w:spacing w:before="27" w:line="229" w:lineRule="auto"/>
              <w:ind w:left="476"/>
            </w:pPr>
            <w:r>
              <w:t>定</w:t>
            </w:r>
          </w:p>
        </w:tc>
        <w:tc>
          <w:tcPr>
            <w:tcW w:w="4121" w:type="dxa"/>
            <w:vAlign w:val="top"/>
          </w:tcPr>
          <w:p/>
        </w:tc>
        <w:tc>
          <w:tcPr>
            <w:tcW w:w="2751" w:type="dxa"/>
            <w:vAlign w:val="top"/>
          </w:tcPr>
          <w:p/>
        </w:tc>
        <w:tc>
          <w:tcPr>
            <w:tcW w:w="192" w:type="dxa"/>
            <w:vMerge w:val="restart"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579" w:type="dxa"/>
          <w:tblInd w:w="7" w:type="dxa"/>
          <w:tblLayout w:type="fixed"/>
        </w:tblPrEx>
        <w:trPr>
          <w:trHeight w:val="816"/>
        </w:trPr>
        <w:tc>
          <w:tcPr>
            <w:tcW w:w="118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21" w:type="dxa"/>
            <w:vAlign w:val="top"/>
          </w:tcPr>
          <w:p>
            <w:pPr>
              <w:pStyle w:val="TableText"/>
              <w:spacing w:before="39" w:line="229" w:lineRule="auto"/>
              <w:ind w:left="174"/>
            </w:pPr>
            <w:r>
              <w:rPr>
                <w:spacing w:val="9"/>
              </w:rPr>
              <w:t>所在区域环境质量未达到国家或者地方环</w:t>
            </w:r>
          </w:p>
          <w:p>
            <w:pPr>
              <w:pStyle w:val="TableText"/>
              <w:spacing w:before="23" w:line="228" w:lineRule="auto"/>
              <w:ind w:left="388" w:right="104" w:hanging="278"/>
            </w:pPr>
            <w:r>
              <w:rPr>
                <w:spacing w:val="5"/>
              </w:rPr>
              <w:t>境质量标准，且建设项目拟采取的措施能满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足区域环境质量改善目标管理要求。</w:t>
            </w:r>
          </w:p>
        </w:tc>
        <w:tc>
          <w:tcPr>
            <w:tcW w:w="2751" w:type="dxa"/>
            <w:vAlign w:val="top"/>
          </w:tcPr>
          <w:p>
            <w:pPr>
              <w:pStyle w:val="TableText"/>
              <w:spacing w:before="173" w:line="241" w:lineRule="auto"/>
              <w:ind w:left="441" w:right="109" w:hanging="313"/>
            </w:pPr>
            <w:r>
              <w:rPr>
                <w:spacing w:val="8"/>
              </w:rPr>
              <w:t>符合。本项目所在金东区环</w:t>
            </w:r>
            <w:r>
              <w:rPr>
                <w:spacing w:val="10"/>
              </w:rPr>
              <w:t xml:space="preserve"> </w:t>
            </w:r>
            <w:r>
              <w:rPr>
                <w:spacing w:val="7"/>
              </w:rPr>
              <w:t>境空气属于达标区。</w:t>
            </w:r>
          </w:p>
        </w:tc>
        <w:tc>
          <w:tcPr>
            <w:tcW w:w="19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9" w:type="dxa"/>
          <w:tblInd w:w="7" w:type="dxa"/>
          <w:tblLayout w:type="fixed"/>
        </w:tblPrEx>
        <w:trPr>
          <w:trHeight w:val="816"/>
        </w:trPr>
        <w:tc>
          <w:tcPr>
            <w:tcW w:w="118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21" w:type="dxa"/>
            <w:vAlign w:val="top"/>
          </w:tcPr>
          <w:p>
            <w:pPr>
              <w:pStyle w:val="TableText"/>
              <w:spacing w:before="39" w:line="228" w:lineRule="auto"/>
              <w:ind w:left="177"/>
            </w:pPr>
            <w:r>
              <w:rPr>
                <w:spacing w:val="9"/>
              </w:rPr>
              <w:t>建设项目采取的污染防治措施无法确保污</w:t>
            </w:r>
          </w:p>
          <w:p>
            <w:pPr>
              <w:pStyle w:val="TableText"/>
              <w:spacing w:before="27" w:line="227" w:lineRule="auto"/>
              <w:ind w:left="384" w:right="104" w:hanging="271"/>
            </w:pPr>
            <w:r>
              <w:rPr>
                <w:spacing w:val="5"/>
              </w:rPr>
              <w:t>染物排放达到国家和地方排放标准，或者未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采取必要措施预防和控制生态破坏。</w:t>
            </w:r>
          </w:p>
        </w:tc>
        <w:tc>
          <w:tcPr>
            <w:tcW w:w="2751" w:type="dxa"/>
            <w:vAlign w:val="top"/>
          </w:tcPr>
          <w:p>
            <w:pPr>
              <w:pStyle w:val="TableText"/>
              <w:spacing w:before="39" w:line="236" w:lineRule="auto"/>
              <w:ind w:left="139" w:right="109" w:hanging="11"/>
              <w:jc w:val="both"/>
            </w:pPr>
            <w:r>
              <w:rPr>
                <w:spacing w:val="8"/>
              </w:rPr>
              <w:t>符合。建设项目采取的污染</w:t>
            </w:r>
            <w:r>
              <w:rPr>
                <w:spacing w:val="10"/>
              </w:rPr>
              <w:t xml:space="preserve"> </w:t>
            </w:r>
            <w:r>
              <w:rPr>
                <w:spacing w:val="8"/>
              </w:rPr>
              <w:t>防治措施能确保污染物排放</w:t>
            </w:r>
            <w:r>
              <w:t xml:space="preserve"> </w:t>
            </w:r>
            <w:r>
              <w:rPr>
                <w:spacing w:val="17"/>
              </w:rPr>
              <w:t>达到国家和地方排放标准</w:t>
            </w:r>
          </w:p>
        </w:tc>
        <w:tc>
          <w:tcPr>
            <w:tcW w:w="19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9" w:type="dxa"/>
          <w:tblInd w:w="7" w:type="dxa"/>
          <w:tblLayout w:type="fixed"/>
        </w:tblPrEx>
        <w:trPr>
          <w:trHeight w:val="543"/>
        </w:trPr>
        <w:tc>
          <w:tcPr>
            <w:tcW w:w="1182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21" w:type="dxa"/>
            <w:vAlign w:val="top"/>
          </w:tcPr>
          <w:p>
            <w:pPr>
              <w:pStyle w:val="TableText"/>
              <w:spacing w:before="41" w:line="227" w:lineRule="auto"/>
              <w:ind w:left="387" w:right="104" w:hanging="270"/>
            </w:pPr>
            <w:r>
              <w:rPr>
                <w:spacing w:val="4"/>
              </w:rPr>
              <w:t>改建、扩建和技术改造项目，针对项目原有</w:t>
            </w:r>
            <w:r>
              <w:rPr>
                <w:spacing w:val="17"/>
              </w:rPr>
              <w:t xml:space="preserve"> </w:t>
            </w:r>
            <w:r>
              <w:rPr>
                <w:spacing w:val="8"/>
              </w:rPr>
              <w:t>污染和生态破坏提出有效防治措施。</w:t>
            </w:r>
          </w:p>
        </w:tc>
        <w:tc>
          <w:tcPr>
            <w:tcW w:w="2751" w:type="dxa"/>
            <w:vAlign w:val="top"/>
          </w:tcPr>
          <w:p>
            <w:pPr>
              <w:pStyle w:val="TableText"/>
              <w:spacing w:before="41" w:line="227" w:lineRule="auto"/>
              <w:ind w:left="441" w:right="109" w:hanging="313"/>
            </w:pPr>
            <w:r>
              <w:rPr>
                <w:spacing w:val="8"/>
              </w:rPr>
              <w:t>符合。本项目不涉及原有环</w:t>
            </w:r>
            <w:r>
              <w:rPr>
                <w:spacing w:val="10"/>
              </w:rPr>
              <w:t xml:space="preserve"> </w:t>
            </w:r>
            <w:r>
              <w:rPr>
                <w:spacing w:val="7"/>
              </w:rPr>
              <w:t>境污染和生态破坏。</w:t>
            </w:r>
          </w:p>
        </w:tc>
        <w:tc>
          <w:tcPr>
            <w:tcW w:w="19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9" w:type="dxa"/>
          <w:tblInd w:w="7" w:type="dxa"/>
          <w:tblLayout w:type="fixed"/>
        </w:tblPrEx>
        <w:trPr>
          <w:trHeight w:val="1111"/>
        </w:trPr>
        <w:tc>
          <w:tcPr>
            <w:tcW w:w="1182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1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21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4" w:line="239" w:lineRule="auto"/>
              <w:ind w:left="109" w:right="104" w:firstLine="3"/>
            </w:pPr>
            <w:r>
              <w:rPr>
                <w:spacing w:val="5"/>
              </w:rPr>
              <w:t>建设项目的环境影响报告书、环境影响报告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表的基础资料数据明显不实，内容存重大缺</w:t>
            </w:r>
          </w:p>
          <w:p>
            <w:pPr>
              <w:pStyle w:val="TableText"/>
              <w:spacing w:before="26" w:line="227" w:lineRule="auto"/>
              <w:ind w:left="123"/>
            </w:pPr>
            <w:r>
              <w:rPr>
                <w:spacing w:val="8"/>
              </w:rPr>
              <w:t>陷、遗漏，或者环境影响评价结论不明确、</w:t>
            </w:r>
          </w:p>
          <w:p>
            <w:pPr>
              <w:pStyle w:val="TableText"/>
              <w:spacing w:before="25" w:line="223" w:lineRule="auto"/>
              <w:ind w:left="1649"/>
            </w:pPr>
            <w:r>
              <w:rPr>
                <w:spacing w:val="4"/>
              </w:rPr>
              <w:t>不合理。</w:t>
            </w:r>
          </w:p>
        </w:tc>
        <w:tc>
          <w:tcPr>
            <w:tcW w:w="2751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77" w:line="228" w:lineRule="auto"/>
              <w:ind w:right="5"/>
              <w:jc w:val="right"/>
            </w:pPr>
            <w:r>
              <w:rPr>
                <w:spacing w:val="1"/>
              </w:rPr>
              <w:t>符合。本项目数据真实可靠，</w:t>
            </w:r>
          </w:p>
          <w:p>
            <w:pPr>
              <w:pStyle w:val="TableText"/>
              <w:spacing w:before="27" w:line="244" w:lineRule="auto"/>
              <w:ind w:left="1178" w:right="109" w:hanging="1026"/>
            </w:pPr>
            <w:r>
              <w:rPr>
                <w:spacing w:val="7"/>
              </w:rPr>
              <w:t>内容完善，环境影响评价合</w:t>
            </w:r>
            <w:r>
              <w:t xml:space="preserve"> </w:t>
            </w:r>
            <w:r>
              <w:rPr>
                <w:spacing w:val="-1"/>
              </w:rPr>
              <w:t>理。</w:t>
            </w:r>
          </w:p>
        </w:tc>
        <w:tc>
          <w:tcPr>
            <w:tcW w:w="19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1"/>
          <w:type w:val="nextPage"/>
          <w:pgSz w:w="11906" w:h="16839"/>
          <w:pgMar w:top="1431" w:right="1156" w:bottom="1240" w:left="1155" w:header="0" w:footer="1078" w:gutter="0"/>
          <w:pgNumType w:start="11"/>
          <w:cols w:space="708"/>
          <w:titlePg w:val="0"/>
        </w:sectPr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spacing w:before="97" w:line="222" w:lineRule="auto"/>
        <w:ind w:left="3017"/>
        <w:outlineLvl w:val="0"/>
        <w:rPr>
          <w:rFonts w:ascii="SimHei" w:eastAsia="SimHei" w:hAnsi="SimHei" w:cs="SimHei"/>
          <w:sz w:val="30"/>
          <w:szCs w:val="30"/>
        </w:rPr>
      </w:pPr>
      <w:bookmarkStart w:id="2" w:name="bookmark3"/>
      <w:bookmarkEnd w:id="2"/>
      <w:r>
        <w:rPr>
          <w:rFonts w:ascii="SimHei" w:eastAsia="SimHei" w:hAnsi="SimHei" w:cs="SimHei"/>
          <w:spacing w:val="-2"/>
          <w:sz w:val="30"/>
          <w:szCs w:val="30"/>
        </w:rPr>
        <w:t>二、建设项目工程分析</w:t>
      </w:r>
    </w:p>
    <w:tbl>
      <w:tblPr>
        <w:tblStyle w:val="TableNormal8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62"/>
        <w:gridCol w:w="8426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108"/>
        </w:trPr>
        <w:tc>
          <w:tcPr>
            <w:tcW w:w="562" w:type="dxa"/>
            <w:tcBorders>
              <w:bottom w:val="single" w:sz="4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77" w:line="213" w:lineRule="auto"/>
              <w:ind w:left="5539"/>
            </w:pPr>
            <w:r>
              <w:rPr>
                <w:spacing w:val="9"/>
              </w:rPr>
              <w:t>建</w:t>
            </w:r>
            <w:r>
              <w:rPr>
                <w:spacing w:val="-37"/>
              </w:rPr>
              <w:t xml:space="preserve"> </w:t>
            </w:r>
            <w:r>
              <w:rPr>
                <w:spacing w:val="9"/>
              </w:rPr>
              <w:t>设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内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容</w:t>
            </w:r>
          </w:p>
        </w:tc>
        <w:tc>
          <w:tcPr>
            <w:tcW w:w="8426" w:type="dxa"/>
            <w:tcBorders>
              <w:left w:val="single" w:sz="2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1" w:line="220" w:lineRule="auto"/>
              <w:ind w:left="59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、项目由来</w:t>
            </w:r>
          </w:p>
          <w:p>
            <w:pPr>
              <w:pStyle w:val="TableText"/>
              <w:spacing w:before="180" w:line="362" w:lineRule="auto"/>
              <w:ind w:left="102" w:right="3" w:firstLine="48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浙江法莱利新型建材有限公司成立于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2019 </w:t>
            </w:r>
            <w:r>
              <w:rPr>
                <w:spacing w:val="-3"/>
                <w:sz w:val="24"/>
                <w:szCs w:val="24"/>
              </w:rPr>
              <w:t>年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月，目前经营范围为：膨胀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珍珠岩及制品、防水材料、水性涂料生产（除废塑料、危险品及有污染的工艺）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 xml:space="preserve">及销售；建筑装饰工程、防腐保温工程设计、施工；节能技术咨询服务；建筑 </w:t>
            </w:r>
            <w:r>
              <w:rPr>
                <w:spacing w:val="1"/>
                <w:sz w:val="24"/>
                <w:szCs w:val="24"/>
              </w:rPr>
              <w:t xml:space="preserve">科技节能材料研发；建筑节能设备的研发、生产（除废塑料、危险品及有污染 </w:t>
            </w:r>
            <w:r>
              <w:rPr>
                <w:sz w:val="24"/>
                <w:szCs w:val="24"/>
              </w:rPr>
              <w:t>的工艺）、销售及技术服务等。浙江法莱利新型建材有限公司投资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2090 </w:t>
            </w:r>
            <w:r>
              <w:rPr>
                <w:sz w:val="24"/>
                <w:szCs w:val="24"/>
              </w:rPr>
              <w:t xml:space="preserve">万元， </w:t>
            </w:r>
            <w:r>
              <w:rPr>
                <w:spacing w:val="-1"/>
                <w:sz w:val="24"/>
                <w:szCs w:val="24"/>
              </w:rPr>
              <w:t>租用浙江省金华市金东区曹宅镇镇西工业园区</w:t>
            </w:r>
            <w:r>
              <w:rPr>
                <w:spacing w:val="-2"/>
                <w:sz w:val="24"/>
                <w:szCs w:val="24"/>
              </w:rPr>
              <w:t>金汇路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241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号的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5#</w:t>
            </w:r>
            <w:r>
              <w:rPr>
                <w:spacing w:val="-2"/>
                <w:sz w:val="24"/>
                <w:szCs w:val="24"/>
              </w:rPr>
              <w:t>厂房、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号楼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间宿舍及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号楼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200m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7"/>
                <w:position w:val="8"/>
                <w:sz w:val="15"/>
                <w:szCs w:val="15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办公室，租用面积为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7237m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1"/>
                <w:position w:val="8"/>
                <w:sz w:val="15"/>
                <w:szCs w:val="15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，购置节</w:t>
            </w:r>
            <w:r>
              <w:rPr>
                <w:spacing w:val="-3"/>
                <w:sz w:val="24"/>
                <w:szCs w:val="24"/>
              </w:rPr>
              <w:t>能建材膏料生产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线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1 </w:t>
            </w:r>
            <w:r>
              <w:rPr>
                <w:spacing w:val="1"/>
                <w:sz w:val="24"/>
                <w:szCs w:val="24"/>
              </w:rPr>
              <w:t>条及其辅助设备，项目实施过程中不</w:t>
            </w:r>
            <w:r>
              <w:rPr>
                <w:sz w:val="24"/>
                <w:szCs w:val="24"/>
              </w:rPr>
              <w:t xml:space="preserve">使用国家限制、淘汰类工艺设备，不 </w:t>
            </w:r>
            <w:r>
              <w:rPr>
                <w:spacing w:val="1"/>
                <w:sz w:val="24"/>
                <w:szCs w:val="24"/>
              </w:rPr>
              <w:t xml:space="preserve">生产国家限制、淘汰类产品，同步落实节能、环保、安全、消防、职业病危害 </w:t>
            </w:r>
            <w:r>
              <w:rPr>
                <w:sz w:val="24"/>
                <w:szCs w:val="24"/>
              </w:rPr>
              <w:t>防治措施，达到国家相关标准。项目建成后</w:t>
            </w:r>
            <w:r>
              <w:rPr>
                <w:spacing w:val="-1"/>
                <w:sz w:val="24"/>
                <w:szCs w:val="24"/>
              </w:rPr>
              <w:t>，预计年产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万吨节能建材膏料。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本 项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目 已 通 过 了 金 东 区 经 济 商 务 局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立 项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备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案 ， 项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目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代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码</w:t>
            </w:r>
            <w:r>
              <w:rPr>
                <w:spacing w:val="-26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：</w:t>
            </w:r>
          </w:p>
          <w:p>
            <w:pPr>
              <w:pStyle w:val="TableText"/>
              <w:spacing w:line="180" w:lineRule="auto"/>
              <w:ind w:left="10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2020-330703-30-03-</w:t>
            </w:r>
            <w:r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132842</w:t>
            </w:r>
            <w:r>
              <w:rPr>
                <w:spacing w:val="-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91" w:line="359" w:lineRule="auto"/>
              <w:ind w:left="107" w:firstLine="47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根据《中华人民共和国环境影响评价法》、《建设项目环境保护管理条例》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的有关规定，该项目必须进行环境影响评价。根据《建设项目环境影响评价分</w:t>
            </w:r>
            <w:r>
              <w:rPr>
                <w:spacing w:val="3"/>
                <w:sz w:val="24"/>
                <w:szCs w:val="24"/>
              </w:rPr>
              <w:t xml:space="preserve">  </w:t>
            </w:r>
            <w:r>
              <w:rPr>
                <w:spacing w:val="2"/>
                <w:sz w:val="24"/>
                <w:szCs w:val="24"/>
              </w:rPr>
              <w:t>类管理名录》 （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2021 </w:t>
            </w:r>
            <w:r>
              <w:rPr>
                <w:spacing w:val="2"/>
                <w:sz w:val="24"/>
                <w:szCs w:val="24"/>
              </w:rPr>
              <w:t>年版</w:t>
            </w:r>
            <w:r>
              <w:rPr>
                <w:spacing w:val="13"/>
                <w:sz w:val="24"/>
                <w:szCs w:val="24"/>
              </w:rPr>
              <w:t>），</w:t>
            </w:r>
            <w:r>
              <w:rPr>
                <w:spacing w:val="2"/>
                <w:sz w:val="24"/>
                <w:szCs w:val="24"/>
              </w:rPr>
              <w:t>本项目属于“二十七、非金属矿物制品业</w:t>
            </w:r>
            <w:r>
              <w:rPr>
                <w:spacing w:val="-83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”中</w:t>
            </w:r>
          </w:p>
          <w:p>
            <w:pPr>
              <w:pStyle w:val="TableText"/>
              <w:spacing w:line="218" w:lineRule="auto"/>
              <w:ind w:left="9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56</w:t>
            </w:r>
            <w:r>
              <w:rPr>
                <w:rFonts w:ascii="Times New Roman" w:eastAsia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、砖瓦、石材等建筑材料制造</w:t>
            </w:r>
            <w:r>
              <w:rPr>
                <w:spacing w:val="-8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”类项目，需编制环境影响报告表。</w:t>
            </w:r>
          </w:p>
          <w:p>
            <w:pPr>
              <w:pStyle w:val="TableText"/>
              <w:spacing w:before="183" w:line="220" w:lineRule="auto"/>
              <w:ind w:left="58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、产品名称及生产规模</w:t>
            </w:r>
          </w:p>
          <w:p>
            <w:pPr>
              <w:pStyle w:val="TableText"/>
              <w:spacing w:before="180" w:line="213" w:lineRule="auto"/>
              <w:ind w:left="279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表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1  </w:t>
            </w:r>
            <w:r>
              <w:rPr>
                <w:spacing w:val="-3"/>
                <w:sz w:val="24"/>
                <w:szCs w:val="24"/>
              </w:rPr>
              <w:t>项目产品产量一览表</w:t>
            </w:r>
          </w:p>
          <w:tbl>
            <w:tblPr>
              <w:tblStyle w:val="TableNormal8"/>
              <w:tblW w:w="8180" w:type="dxa"/>
              <w:tblInd w:w="1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460"/>
              <w:gridCol w:w="3972"/>
              <w:gridCol w:w="2748"/>
            </w:tblGrid>
            <w:tr>
              <w:tblPrEx>
                <w:tblW w:w="8180" w:type="dxa"/>
                <w:tblInd w:w="1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7"/>
              </w:trPr>
              <w:tc>
                <w:tcPr>
                  <w:tcW w:w="1460" w:type="dxa"/>
                  <w:vAlign w:val="top"/>
                </w:tcPr>
                <w:p>
                  <w:pPr>
                    <w:pStyle w:val="TableText"/>
                    <w:spacing w:before="64" w:line="230" w:lineRule="auto"/>
                    <w:ind w:left="524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3972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1571"/>
                  </w:pPr>
                  <w:r>
                    <w:rPr>
                      <w:spacing w:val="7"/>
                    </w:rPr>
                    <w:t>产品名称</w:t>
                  </w:r>
                </w:p>
              </w:tc>
              <w:tc>
                <w:tcPr>
                  <w:tcW w:w="2748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1065"/>
                  </w:pPr>
                  <w:r>
                    <w:rPr>
                      <w:spacing w:val="6"/>
                    </w:rPr>
                    <w:t>年产量</w:t>
                  </w:r>
                </w:p>
              </w:tc>
            </w:tr>
            <w:tr>
              <w:tblPrEx>
                <w:tblW w:w="8180" w:type="dxa"/>
                <w:tblInd w:w="101" w:type="dxa"/>
                <w:tblLayout w:type="fixed"/>
              </w:tblPrEx>
              <w:trPr>
                <w:trHeight w:val="337"/>
              </w:trPr>
              <w:tc>
                <w:tcPr>
                  <w:tcW w:w="1460" w:type="dxa"/>
                  <w:vAlign w:val="top"/>
                </w:tcPr>
                <w:p>
                  <w:pPr>
                    <w:spacing w:before="99" w:line="195" w:lineRule="auto"/>
                    <w:ind w:left="69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972" w:type="dxa"/>
                  <w:vAlign w:val="top"/>
                </w:tcPr>
                <w:p>
                  <w:pPr>
                    <w:pStyle w:val="TableText"/>
                    <w:spacing w:before="62" w:line="228" w:lineRule="auto"/>
                    <w:ind w:left="724"/>
                  </w:pPr>
                  <w:r>
                    <w:rPr>
                      <w:rFonts w:ascii="Times New Roman" w:eastAsia="Times New Roman" w:hAnsi="Times New Roman" w:cs="Times New Roman"/>
                    </w:rPr>
                    <w:t>FLL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</w:rPr>
                    <w:t xml:space="preserve"> </w:t>
                  </w:r>
                  <w:r>
                    <w:rPr>
                      <w:spacing w:val="10"/>
                    </w:rPr>
                    <w:t>预拌无机膏状保温材料</w:t>
                  </w:r>
                </w:p>
              </w:tc>
              <w:tc>
                <w:tcPr>
                  <w:tcW w:w="2748" w:type="dxa"/>
                  <w:vAlign w:val="top"/>
                </w:tcPr>
                <w:p>
                  <w:pPr>
                    <w:pStyle w:val="TableText"/>
                    <w:spacing w:before="63" w:line="229" w:lineRule="auto"/>
                    <w:ind w:left="1054"/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万吨</w:t>
                  </w:r>
                </w:p>
              </w:tc>
            </w:tr>
          </w:tbl>
          <w:p>
            <w:pPr>
              <w:pStyle w:val="TableText"/>
              <w:spacing w:before="37" w:line="211" w:lineRule="auto"/>
              <w:ind w:left="176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2-2 FLL</w:t>
            </w:r>
            <w:r>
              <w:rPr>
                <w:spacing w:val="-1"/>
                <w:sz w:val="24"/>
                <w:szCs w:val="24"/>
              </w:rPr>
              <w:t>预拌无机膏状保温材料的参数一览表</w:t>
            </w:r>
          </w:p>
          <w:tbl>
            <w:tblPr>
              <w:tblStyle w:val="TableNormal8"/>
              <w:tblW w:w="8187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605"/>
              <w:gridCol w:w="978"/>
              <w:gridCol w:w="929"/>
              <w:gridCol w:w="2675"/>
            </w:tblGrid>
            <w:tr>
              <w:tblPrEx>
                <w:tblW w:w="8187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9"/>
              </w:trPr>
              <w:tc>
                <w:tcPr>
                  <w:tcW w:w="360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4" w:line="229" w:lineRule="auto"/>
                    <w:ind w:left="1602"/>
                  </w:pPr>
                  <w:r>
                    <w:rPr>
                      <w:spacing w:val="3"/>
                    </w:rPr>
                    <w:t>项目</w:t>
                  </w:r>
                </w:p>
              </w:tc>
              <w:tc>
                <w:tcPr>
                  <w:tcW w:w="1907" w:type="dxa"/>
                  <w:gridSpan w:val="2"/>
                  <w:vAlign w:val="top"/>
                </w:tcPr>
                <w:p>
                  <w:pPr>
                    <w:pStyle w:val="TableText"/>
                    <w:spacing w:before="64" w:line="229" w:lineRule="auto"/>
                    <w:ind w:left="538"/>
                  </w:pPr>
                  <w:r>
                    <w:rPr>
                      <w:spacing w:val="7"/>
                    </w:rPr>
                    <w:t>性能指标</w:t>
                  </w:r>
                </w:p>
              </w:tc>
              <w:tc>
                <w:tcPr>
                  <w:tcW w:w="267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4" w:line="230" w:lineRule="auto"/>
                    <w:ind w:left="923"/>
                  </w:pPr>
                  <w:r>
                    <w:rPr>
                      <w:spacing w:val="7"/>
                    </w:rPr>
                    <w:t>试验方法</w:t>
                  </w:r>
                </w:p>
              </w:tc>
            </w:tr>
            <w:tr>
              <w:tblPrEx>
                <w:tblW w:w="8187" w:type="dxa"/>
                <w:tblInd w:w="112" w:type="dxa"/>
                <w:tblLayout w:type="fixed"/>
              </w:tblPrEx>
              <w:trPr>
                <w:trHeight w:val="334"/>
              </w:trPr>
              <w:tc>
                <w:tcPr>
                  <w:tcW w:w="360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78" w:type="dxa"/>
                  <w:vAlign w:val="top"/>
                </w:tcPr>
                <w:p>
                  <w:pPr>
                    <w:pStyle w:val="TableText"/>
                    <w:spacing w:before="61" w:line="236" w:lineRule="auto"/>
                    <w:ind w:left="351"/>
                  </w:pPr>
                  <w:r>
                    <w:rPr>
                      <w:spacing w:val="-30"/>
                    </w:rPr>
                    <w:t>Ⅰ型</w:t>
                  </w:r>
                </w:p>
              </w:tc>
              <w:tc>
                <w:tcPr>
                  <w:tcW w:w="929" w:type="dxa"/>
                  <w:vAlign w:val="top"/>
                </w:tcPr>
                <w:p>
                  <w:pPr>
                    <w:pStyle w:val="TableText"/>
                    <w:spacing w:before="61" w:line="236" w:lineRule="auto"/>
                    <w:ind w:left="297"/>
                  </w:pPr>
                  <w:r>
                    <w:rPr>
                      <w:spacing w:val="-14"/>
                    </w:rPr>
                    <w:t>Ⅱ型</w:t>
                  </w:r>
                </w:p>
              </w:tc>
              <w:tc>
                <w:tcPr>
                  <w:tcW w:w="267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187" w:type="dxa"/>
                <w:tblInd w:w="112" w:type="dxa"/>
                <w:tblLayout w:type="fixed"/>
              </w:tblPrEx>
              <w:trPr>
                <w:trHeight w:val="334"/>
              </w:trPr>
              <w:tc>
                <w:tcPr>
                  <w:tcW w:w="3605" w:type="dxa"/>
                  <w:vAlign w:val="top"/>
                </w:tcPr>
                <w:p>
                  <w:pPr>
                    <w:pStyle w:val="TableText"/>
                    <w:spacing w:before="29" w:line="274" w:lineRule="exact"/>
                    <w:ind w:left="113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spacing w:val="8"/>
                      <w:position w:val="2"/>
                    </w:rPr>
                    <w:t>干密度，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2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8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978" w:type="dxa"/>
                  <w:vAlign w:val="top"/>
                </w:tcPr>
                <w:p>
                  <w:pPr>
                    <w:pStyle w:val="TableText"/>
                    <w:spacing w:before="60" w:line="263" w:lineRule="exact"/>
                    <w:ind w:left="245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1"/>
                      <w:position w:val="1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</w:rPr>
                    <w:t>280</w:t>
                  </w:r>
                </w:p>
              </w:tc>
              <w:tc>
                <w:tcPr>
                  <w:tcW w:w="929" w:type="dxa"/>
                  <w:vAlign w:val="top"/>
                </w:tcPr>
                <w:p>
                  <w:pPr>
                    <w:pStyle w:val="TableText"/>
                    <w:spacing w:before="60" w:line="263" w:lineRule="exact"/>
                    <w:ind w:left="223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position w:val="1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</w:rPr>
                    <w:t>300</w:t>
                  </w:r>
                </w:p>
              </w:tc>
              <w:tc>
                <w:tcPr>
                  <w:tcW w:w="2675" w:type="dxa"/>
                  <w:vAlign w:val="top"/>
                </w:tcPr>
                <w:p>
                  <w:pPr>
                    <w:spacing w:before="31" w:line="275" w:lineRule="exact"/>
                    <w:ind w:left="8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0"/>
                      <w:szCs w:val="20"/>
                    </w:rPr>
                    <w:t>/T 20473</w:t>
                  </w:r>
                </w:p>
              </w:tc>
            </w:tr>
          </w:tbl>
          <w:p/>
        </w:tc>
      </w:tr>
    </w:tbl>
    <w:p>
      <w:pPr>
        <w:sectPr>
          <w:footerReference w:type="default" r:id="rId12"/>
          <w:pgSz w:w="11906" w:h="16839"/>
          <w:pgMar w:top="1431" w:right="1451" w:bottom="1012" w:left="1451" w:header="0" w:footer="852" w:gutter="0"/>
          <w:pgNumType w:start="12"/>
          <w:cols w:space="708"/>
        </w:sectPr>
      </w:pPr>
    </w:p>
    <w:tbl>
      <w:tblPr>
        <w:tblStyle w:val="TableNormal9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62"/>
        <w:gridCol w:w="8426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108"/>
        </w:trPr>
        <w:tc>
          <w:tcPr>
            <w:tcW w:w="562" w:type="dxa"/>
            <w:tcBorders>
              <w:bottom w:val="single" w:sz="4" w:space="0" w:color="000000"/>
              <w:right w:val="single" w:sz="2" w:space="0" w:color="000000"/>
            </w:tcBorders>
            <w:textDirection w:val="tbRlV"/>
            <w:vAlign w:val="top"/>
          </w:tcPr>
          <w:p/>
        </w:tc>
        <w:tc>
          <w:tcPr>
            <w:tcW w:w="8426" w:type="dxa"/>
            <w:tcBorders>
              <w:left w:val="single" w:sz="2" w:space="0" w:color="000000"/>
              <w:bottom w:val="single" w:sz="4" w:space="0" w:color="000000"/>
            </w:tcBorders>
            <w:vAlign w:val="top"/>
          </w:tcPr>
          <w:tbl>
            <w:tblPr>
              <w:tblStyle w:val="TableNormal9"/>
              <w:tblW w:w="8187" w:type="dxa"/>
              <w:tblInd w:w="11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605"/>
              <w:gridCol w:w="978"/>
              <w:gridCol w:w="929"/>
              <w:gridCol w:w="2675"/>
            </w:tblGrid>
            <w:tr>
              <w:tblPrEx>
                <w:tblW w:w="8187" w:type="dxa"/>
                <w:tblInd w:w="11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4"/>
              </w:trPr>
              <w:tc>
                <w:tcPr>
                  <w:tcW w:w="3605" w:type="dxa"/>
                  <w:vAlign w:val="top"/>
                </w:tcPr>
                <w:p>
                  <w:pPr>
                    <w:pStyle w:val="TableText"/>
                    <w:spacing w:before="31" w:line="274" w:lineRule="exact"/>
                    <w:ind w:right="9"/>
                    <w:jc w:val="right"/>
                  </w:pPr>
                  <w:r>
                    <w:rPr>
                      <w:spacing w:val="-1"/>
                      <w:position w:val="1"/>
                    </w:rPr>
                    <w:t>导热系数（平均温度</w:t>
                  </w:r>
                  <w:r>
                    <w:rPr>
                      <w:spacing w:val="-24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</w:rPr>
                    <w:t>25</w:t>
                  </w:r>
                  <w:r>
                    <w:rPr>
                      <w:spacing w:val="-1"/>
                      <w:position w:val="1"/>
                    </w:rPr>
                    <w:t>℃)</w:t>
                  </w:r>
                  <w:r>
                    <w:rPr>
                      <w:spacing w:val="-25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</w:rPr>
                    <w:t>W/</w:t>
                  </w:r>
                  <w:r>
                    <w:rPr>
                      <w:spacing w:val="-1"/>
                      <w:position w:val="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</w:rPr>
                    <w:t>·K</w:t>
                  </w:r>
                  <w:r>
                    <w:rPr>
                      <w:spacing w:val="-1"/>
                      <w:position w:val="1"/>
                    </w:rPr>
                    <w:t>）</w:t>
                  </w:r>
                </w:p>
              </w:tc>
              <w:tc>
                <w:tcPr>
                  <w:tcW w:w="978" w:type="dxa"/>
                  <w:vAlign w:val="top"/>
                </w:tcPr>
                <w:p>
                  <w:pPr>
                    <w:pStyle w:val="TableText"/>
                    <w:spacing w:before="61" w:line="242" w:lineRule="auto"/>
                    <w:ind w:left="16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1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0.030</w:t>
                  </w:r>
                </w:p>
              </w:tc>
              <w:tc>
                <w:tcPr>
                  <w:tcW w:w="929" w:type="dxa"/>
                  <w:vAlign w:val="top"/>
                </w:tcPr>
                <w:p>
                  <w:pPr>
                    <w:pStyle w:val="TableText"/>
                    <w:spacing w:before="61" w:line="242" w:lineRule="auto"/>
                    <w:ind w:left="143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1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0.055</w:t>
                  </w:r>
                </w:p>
              </w:tc>
              <w:tc>
                <w:tcPr>
                  <w:tcW w:w="2675" w:type="dxa"/>
                  <w:vAlign w:val="top"/>
                </w:tcPr>
                <w:p>
                  <w:pPr>
                    <w:pStyle w:val="TableText"/>
                    <w:spacing w:before="31" w:line="274" w:lineRule="exact"/>
                    <w:ind w:left="185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</w:rPr>
                    <w:t>/T</w:t>
                  </w:r>
                  <w:r>
                    <w:rPr>
                      <w:rFonts w:ascii="Times New Roman" w:eastAsia="Times New Roman" w:hAnsi="Times New Roman" w:cs="Times New Roman"/>
                      <w:spacing w:val="27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</w:rPr>
                    <w:t>10294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position w:val="1"/>
                    </w:rPr>
                    <w:t xml:space="preserve"> </w:t>
                  </w:r>
                  <w:r>
                    <w:rPr>
                      <w:spacing w:val="1"/>
                      <w:position w:val="1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</w:rPr>
                    <w:t>/T</w:t>
                  </w:r>
                  <w:r>
                    <w:rPr>
                      <w:rFonts w:ascii="Times New Roman" w:eastAsia="Times New Roman" w:hAnsi="Times New Roman" w:cs="Times New Roman"/>
                      <w:spacing w:val="27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</w:rPr>
                    <w:t>10295</w:t>
                  </w:r>
                </w:p>
              </w:tc>
            </w:tr>
            <w:tr>
              <w:tblPrEx>
                <w:tblW w:w="8187" w:type="dxa"/>
                <w:tblInd w:w="112" w:type="dxa"/>
                <w:tblLayout w:type="fixed"/>
              </w:tblPrEx>
              <w:trPr>
                <w:trHeight w:val="334"/>
              </w:trPr>
              <w:tc>
                <w:tcPr>
                  <w:tcW w:w="3605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1282"/>
                  </w:pPr>
                  <w:r>
                    <w:rPr>
                      <w:spacing w:val="5"/>
                    </w:rPr>
                    <w:t>抗压强度，</w:t>
                  </w:r>
                </w:p>
              </w:tc>
              <w:tc>
                <w:tcPr>
                  <w:tcW w:w="1907" w:type="dxa"/>
                  <w:gridSpan w:val="2"/>
                  <w:vAlign w:val="top"/>
                </w:tcPr>
                <w:p>
                  <w:pPr>
                    <w:pStyle w:val="TableText"/>
                    <w:spacing w:before="63"/>
                    <w:ind w:left="6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1"/>
                    </w:rPr>
                    <w:t>≥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0.30</w:t>
                  </w:r>
                </w:p>
              </w:tc>
              <w:tc>
                <w:tcPr>
                  <w:tcW w:w="2675" w:type="dxa"/>
                  <w:vAlign w:val="top"/>
                </w:tcPr>
                <w:p>
                  <w:pPr>
                    <w:spacing w:before="33" w:line="274" w:lineRule="exact"/>
                    <w:ind w:left="8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0"/>
                      <w:szCs w:val="20"/>
                    </w:rPr>
                    <w:t>/T 20473</w:t>
                  </w:r>
                </w:p>
              </w:tc>
            </w:tr>
            <w:tr>
              <w:tblPrEx>
                <w:tblW w:w="8187" w:type="dxa"/>
                <w:tblInd w:w="112" w:type="dxa"/>
                <w:tblLayout w:type="fixed"/>
              </w:tblPrEx>
              <w:trPr>
                <w:trHeight w:val="334"/>
              </w:trPr>
              <w:tc>
                <w:tcPr>
                  <w:tcW w:w="3605" w:type="dxa"/>
                  <w:vAlign w:val="top"/>
                </w:tcPr>
                <w:p>
                  <w:pPr>
                    <w:pStyle w:val="TableText"/>
                    <w:spacing w:before="63" w:line="228" w:lineRule="auto"/>
                    <w:ind w:left="1075"/>
                  </w:pPr>
                  <w:r>
                    <w:rPr>
                      <w:spacing w:val="6"/>
                    </w:rPr>
                    <w:t>拉伸粘结强度，</w:t>
                  </w:r>
                </w:p>
              </w:tc>
              <w:tc>
                <w:tcPr>
                  <w:tcW w:w="1907" w:type="dxa"/>
                  <w:gridSpan w:val="2"/>
                  <w:vAlign w:val="top"/>
                </w:tcPr>
                <w:p>
                  <w:pPr>
                    <w:pStyle w:val="TableText"/>
                    <w:spacing w:before="62" w:line="241" w:lineRule="auto"/>
                    <w:ind w:left="6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1"/>
                    </w:rPr>
                    <w:t>≥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0.05</w:t>
                  </w:r>
                </w:p>
              </w:tc>
              <w:tc>
                <w:tcPr>
                  <w:tcW w:w="2675" w:type="dxa"/>
                  <w:vAlign w:val="top"/>
                </w:tcPr>
                <w:p>
                  <w:pPr>
                    <w:spacing w:before="34" w:line="275" w:lineRule="exact"/>
                    <w:ind w:left="8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>31/T 366</w:t>
                  </w:r>
                </w:p>
              </w:tc>
            </w:tr>
            <w:tr>
              <w:tblPrEx>
                <w:tblW w:w="8187" w:type="dxa"/>
                <w:tblInd w:w="112" w:type="dxa"/>
                <w:tblLayout w:type="fixed"/>
              </w:tblPrEx>
              <w:trPr>
                <w:trHeight w:val="331"/>
              </w:trPr>
              <w:tc>
                <w:tcPr>
                  <w:tcW w:w="3605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1285"/>
                  </w:pPr>
                  <w:r>
                    <w:rPr>
                      <w:spacing w:val="5"/>
                    </w:rPr>
                    <w:t>线性收缩，</w:t>
                  </w:r>
                </w:p>
              </w:tc>
              <w:tc>
                <w:tcPr>
                  <w:tcW w:w="1907" w:type="dxa"/>
                  <w:gridSpan w:val="2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5" w:line="236" w:lineRule="auto"/>
                    <w:ind w:left="685"/>
                    <w:rPr>
                      <w:rFonts w:ascii="Times New Roman" w:eastAsia="Times New Roman" w:hAnsi="Times New Roman" w:cs="Times New Roman"/>
                    </w:rPr>
                  </w:pPr>
                  <w:r>
                    <w:t>≤</w:t>
                  </w:r>
                  <w:r>
                    <w:rPr>
                      <w:rFonts w:ascii="Times New Roman" w:eastAsia="Times New Roman" w:hAnsi="Times New Roman" w:cs="Times New Roman"/>
                    </w:rPr>
                    <w:t>0.30</w:t>
                  </w:r>
                </w:p>
              </w:tc>
              <w:tc>
                <w:tcPr>
                  <w:tcW w:w="2675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36" w:line="274" w:lineRule="exact"/>
                    <w:ind w:left="9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JGJ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0"/>
                      <w:szCs w:val="20"/>
                    </w:rPr>
                    <w:t>/T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w w:val="101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0"/>
                      <w:szCs w:val="20"/>
                    </w:rPr>
                    <w:t>70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3"/>
          <w:type w:val="nextPage"/>
          <w:pgSz w:w="11906" w:h="16839"/>
          <w:pgMar w:top="1431" w:right="1451" w:bottom="1012" w:left="1451" w:header="0" w:footer="852" w:gutter="0"/>
          <w:pgNumType w:start="13"/>
          <w:cols w:space="708"/>
          <w:titlePg w:val="0"/>
        </w:sectPr>
      </w:pPr>
    </w:p>
    <w:tbl>
      <w:tblPr>
        <w:tblStyle w:val="TableNormal10"/>
        <w:tblW w:w="8988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88"/>
      </w:tblGrid>
      <w:tr>
        <w:tblPrEx>
          <w:tblW w:w="8988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2945"/>
        </w:trPr>
        <w:tc>
          <w:tcPr>
            <w:tcW w:w="8988" w:type="dxa"/>
            <w:vAlign w:val="top"/>
          </w:tcPr>
          <w:p>
            <w:pPr>
              <w:spacing w:line="104" w:lineRule="auto"/>
              <w:rPr>
                <w:rFonts w:ascii="Arial"/>
                <w:sz w:val="2"/>
              </w:rPr>
            </w:pPr>
            <w:r>
              <w:pict>
                <v:rect id="_x0000_s1026" style="width:0.5pt;height:646.6pt;margin-top:0.46pt;margin-left:-421.51pt;mso-position-horizontal-relative:right-margin-area;mso-position-vertical-relative:top-margin-area;position:absolute;z-index:251660288" filled="t" fillcolor="black" stroked="f"/>
              </w:pict>
            </w:r>
          </w:p>
          <w:tbl>
            <w:tblPr>
              <w:tblStyle w:val="TableNormal10"/>
              <w:tblW w:w="8187" w:type="dxa"/>
              <w:tblInd w:w="66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974"/>
              <w:gridCol w:w="1630"/>
              <w:gridCol w:w="1908"/>
              <w:gridCol w:w="2675"/>
            </w:tblGrid>
            <w:tr>
              <w:tblPrEx>
                <w:tblW w:w="8187" w:type="dxa"/>
                <w:tblInd w:w="66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3"/>
              </w:trPr>
              <w:tc>
                <w:tcPr>
                  <w:tcW w:w="3604" w:type="dxa"/>
                  <w:gridSpan w:val="2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1179"/>
                  </w:pPr>
                  <w:r>
                    <w:rPr>
                      <w:spacing w:val="6"/>
                    </w:rPr>
                    <w:t>体积吸水率，</w:t>
                  </w:r>
                </w:p>
              </w:tc>
              <w:tc>
                <w:tcPr>
                  <w:tcW w:w="1908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68" w:line="265" w:lineRule="exact"/>
                    <w:ind w:left="765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2"/>
                      <w:position w:val="1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</w:rPr>
                    <w:t>10</w:t>
                  </w:r>
                </w:p>
              </w:tc>
              <w:tc>
                <w:tcPr>
                  <w:tcW w:w="2675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37" w:line="274" w:lineRule="exact"/>
                    <w:ind w:left="124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</w:rPr>
                    <w:t>DG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/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</w:rPr>
                    <w:t>TJ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08-2008-2001</w:t>
                  </w:r>
                  <w:r>
                    <w:rPr>
                      <w:rFonts w:ascii="Times New Roman" w:eastAsia="Times New Roman" w:hAnsi="Times New Roman" w:cs="Times New Roman"/>
                      <w:spacing w:val="38"/>
                      <w:position w:val="1"/>
                    </w:rPr>
                    <w:t xml:space="preserve"> </w:t>
                  </w:r>
                  <w:r>
                    <w:rPr>
                      <w:spacing w:val="4"/>
                      <w:position w:val="1"/>
                    </w:rPr>
                    <w:t>附录</w:t>
                  </w:r>
                  <w:r>
                    <w:rPr>
                      <w:spacing w:val="-44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B</w:t>
                  </w:r>
                </w:p>
              </w:tc>
            </w:tr>
            <w:tr>
              <w:tblPrEx>
                <w:tblW w:w="8187" w:type="dxa"/>
                <w:tblInd w:w="669" w:type="dxa"/>
                <w:tblLayout w:type="fixed"/>
              </w:tblPrEx>
              <w:trPr>
                <w:trHeight w:val="334"/>
              </w:trPr>
              <w:tc>
                <w:tcPr>
                  <w:tcW w:w="197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94" w:line="274" w:lineRule="exact"/>
                    <w:ind w:left="677"/>
                  </w:pPr>
                  <w:r>
                    <w:rPr>
                      <w:spacing w:val="6"/>
                      <w:position w:val="4"/>
                    </w:rPr>
                    <w:t>放射性</w:t>
                  </w:r>
                </w:p>
                <w:p>
                  <w:pPr>
                    <w:pStyle w:val="TableText"/>
                    <w:spacing w:line="228" w:lineRule="auto"/>
                    <w:ind w:left="574"/>
                  </w:pPr>
                  <w:r>
                    <w:rPr>
                      <w:spacing w:val="6"/>
                    </w:rPr>
                    <w:t>核素限量</w:t>
                  </w:r>
                </w:p>
              </w:tc>
              <w:tc>
                <w:tcPr>
                  <w:tcW w:w="1630" w:type="dxa"/>
                  <w:vAlign w:val="top"/>
                </w:tcPr>
                <w:p>
                  <w:pPr>
                    <w:pStyle w:val="TableText"/>
                    <w:spacing w:before="61" w:line="228" w:lineRule="auto"/>
                    <w:ind w:left="142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4"/>
                    </w:rPr>
                    <w:t>内照射指数</w:t>
                  </w:r>
                  <w:r>
                    <w:rPr>
                      <w:spacing w:val="-4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IRa</w:t>
                  </w:r>
                </w:p>
              </w:tc>
              <w:tc>
                <w:tcPr>
                  <w:tcW w:w="1908" w:type="dxa"/>
                  <w:vAlign w:val="top"/>
                </w:tcPr>
                <w:p>
                  <w:pPr>
                    <w:pStyle w:val="TableText"/>
                    <w:spacing w:before="61" w:line="263" w:lineRule="exact"/>
                    <w:ind w:left="738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1"/>
                      <w:position w:val="1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</w:rPr>
                    <w:t>1.0</w:t>
                  </w:r>
                </w:p>
              </w:tc>
              <w:tc>
                <w:tcPr>
                  <w:tcW w:w="267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67" w:line="195" w:lineRule="auto"/>
                    <w:ind w:left="9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6566</w:t>
                  </w:r>
                </w:p>
              </w:tc>
            </w:tr>
            <w:tr>
              <w:tblPrEx>
                <w:tblW w:w="8187" w:type="dxa"/>
                <w:tblInd w:w="669" w:type="dxa"/>
                <w:tblLayout w:type="fixed"/>
              </w:tblPrEx>
              <w:trPr>
                <w:trHeight w:val="334"/>
              </w:trPr>
              <w:tc>
                <w:tcPr>
                  <w:tcW w:w="197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30" w:type="dxa"/>
                  <w:vAlign w:val="top"/>
                </w:tcPr>
                <w:p>
                  <w:pPr>
                    <w:pStyle w:val="TableText"/>
                    <w:spacing w:before="63" w:line="228" w:lineRule="auto"/>
                    <w:ind w:left="203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7"/>
                    </w:rPr>
                    <w:t>外照射指数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Ir</w:t>
                  </w:r>
                </w:p>
              </w:tc>
              <w:tc>
                <w:tcPr>
                  <w:tcW w:w="1908" w:type="dxa"/>
                  <w:vAlign w:val="top"/>
                </w:tcPr>
                <w:p>
                  <w:pPr>
                    <w:pStyle w:val="TableText"/>
                    <w:spacing w:before="62" w:line="241" w:lineRule="auto"/>
                    <w:ind w:left="738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1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1.0</w:t>
                  </w:r>
                </w:p>
              </w:tc>
              <w:tc>
                <w:tcPr>
                  <w:tcW w:w="267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187" w:type="dxa"/>
                <w:tblInd w:w="669" w:type="dxa"/>
                <w:tblLayout w:type="fixed"/>
              </w:tblPrEx>
              <w:trPr>
                <w:trHeight w:val="338"/>
              </w:trPr>
              <w:tc>
                <w:tcPr>
                  <w:tcW w:w="3604" w:type="dxa"/>
                  <w:gridSpan w:val="2"/>
                  <w:vAlign w:val="top"/>
                </w:tcPr>
                <w:p>
                  <w:pPr>
                    <w:pStyle w:val="TableText"/>
                    <w:spacing w:before="62" w:line="228" w:lineRule="auto"/>
                    <w:ind w:left="1178"/>
                  </w:pPr>
                  <w:r>
                    <w:rPr>
                      <w:spacing w:val="8"/>
                    </w:rPr>
                    <w:t>燃烧性能等级</w:t>
                  </w:r>
                </w:p>
              </w:tc>
              <w:tc>
                <w:tcPr>
                  <w:tcW w:w="1908" w:type="dxa"/>
                  <w:vAlign w:val="top"/>
                </w:tcPr>
                <w:p>
                  <w:pPr>
                    <w:pStyle w:val="TableText"/>
                    <w:spacing w:before="62" w:line="241" w:lineRule="auto"/>
                    <w:ind w:left="540"/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A</w:t>
                  </w:r>
                  <w:r>
                    <w:rPr>
                      <w:spacing w:val="5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A2</w:t>
                  </w:r>
                  <w:r>
                    <w:rPr>
                      <w:spacing w:val="5"/>
                    </w:rPr>
                    <w:t>）</w:t>
                  </w:r>
                </w:p>
              </w:tc>
              <w:tc>
                <w:tcPr>
                  <w:tcW w:w="2675" w:type="dxa"/>
                  <w:vAlign w:val="top"/>
                </w:tcPr>
                <w:p>
                  <w:pPr>
                    <w:spacing w:before="100" w:line="195" w:lineRule="auto"/>
                    <w:ind w:left="9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8624</w:t>
                  </w:r>
                </w:p>
              </w:tc>
            </w:tr>
          </w:tbl>
          <w:p>
            <w:pPr>
              <w:pStyle w:val="TableText"/>
              <w:spacing w:before="35" w:line="221" w:lineRule="auto"/>
              <w:ind w:left="1139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、项目建设组成</w:t>
            </w:r>
          </w:p>
          <w:p>
            <w:pPr>
              <w:pStyle w:val="TableText"/>
              <w:spacing w:before="179" w:line="213" w:lineRule="auto"/>
              <w:ind w:left="335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2-3  </w:t>
            </w:r>
            <w:r>
              <w:rPr>
                <w:spacing w:val="-1"/>
                <w:sz w:val="24"/>
                <w:szCs w:val="24"/>
              </w:rPr>
              <w:t>建设项目组成一览表</w:t>
            </w:r>
          </w:p>
          <w:tbl>
            <w:tblPr>
              <w:tblStyle w:val="TableNormal10"/>
              <w:tblW w:w="8209" w:type="dxa"/>
              <w:tblInd w:w="65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89"/>
              <w:gridCol w:w="1289"/>
              <w:gridCol w:w="1154"/>
              <w:gridCol w:w="4677"/>
            </w:tblGrid>
            <w:tr>
              <w:tblPrEx>
                <w:tblW w:w="8209" w:type="dxa"/>
                <w:tblInd w:w="65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1089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344"/>
                  </w:pPr>
                  <w:r>
                    <w:rPr>
                      <w:spacing w:val="3"/>
                    </w:rPr>
                    <w:t>项目</w:t>
                  </w:r>
                </w:p>
              </w:tc>
              <w:tc>
                <w:tcPr>
                  <w:tcW w:w="1289" w:type="dxa"/>
                  <w:vAlign w:val="top"/>
                </w:tcPr>
                <w:p>
                  <w:pPr>
                    <w:pStyle w:val="TableText"/>
                    <w:spacing w:before="67" w:line="231" w:lineRule="auto"/>
                    <w:ind w:left="442"/>
                  </w:pPr>
                  <w:r>
                    <w:rPr>
                      <w:spacing w:val="3"/>
                    </w:rPr>
                    <w:t>名称</w:t>
                  </w:r>
                </w:p>
              </w:tc>
              <w:tc>
                <w:tcPr>
                  <w:tcW w:w="5831" w:type="dxa"/>
                  <w:gridSpan w:val="2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2501"/>
                  </w:pPr>
                  <w:r>
                    <w:rPr>
                      <w:spacing w:val="6"/>
                    </w:rPr>
                    <w:t>建设内容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549"/>
              </w:trPr>
              <w:tc>
                <w:tcPr>
                  <w:tcW w:w="108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31"/>
                  </w:pPr>
                  <w:r>
                    <w:rPr>
                      <w:spacing w:val="6"/>
                    </w:rPr>
                    <w:t>主体工程</w:t>
                  </w:r>
                </w:p>
              </w:tc>
              <w:tc>
                <w:tcPr>
                  <w:tcW w:w="1289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441"/>
                  </w:pPr>
                  <w:r>
                    <w:rPr>
                      <w:spacing w:val="3"/>
                    </w:rPr>
                    <w:t>车间</w:t>
                  </w:r>
                </w:p>
              </w:tc>
              <w:tc>
                <w:tcPr>
                  <w:tcW w:w="5831" w:type="dxa"/>
                  <w:gridSpan w:val="2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546" w:right="53" w:hanging="417"/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 xml:space="preserve">1 </w:t>
                  </w:r>
                  <w:r>
                    <w:rPr>
                      <w:spacing w:val="3"/>
                    </w:rPr>
                    <w:t>条玻化微珠生产线，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 xml:space="preserve">1 </w:t>
                  </w:r>
                  <w:r>
                    <w:rPr>
                      <w:spacing w:val="3"/>
                    </w:rPr>
                    <w:t>条</w:t>
                  </w:r>
                  <w:r>
                    <w:rPr>
                      <w:spacing w:val="-4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FLL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 xml:space="preserve"> </w:t>
                  </w:r>
                  <w:r>
                    <w:rPr>
                      <w:spacing w:val="3"/>
                    </w:rPr>
                    <w:t>预拌无机膏状保温材</w:t>
                  </w:r>
                  <w:r>
                    <w:rPr>
                      <w:spacing w:val="2"/>
                    </w:rPr>
                    <w:t>料生产线，</w:t>
                  </w:r>
                  <w: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 xml:space="preserve">1 </w:t>
                  </w:r>
                  <w:r>
                    <w:rPr>
                      <w:spacing w:val="8"/>
                    </w:rPr>
                    <w:t>条干粉生产线。玻化微珠和干粉用于生产保温材料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108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89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338"/>
                  </w:pPr>
                  <w:r>
                    <w:rPr>
                      <w:spacing w:val="5"/>
                    </w:rPr>
                    <w:t>办公室</w:t>
                  </w:r>
                </w:p>
              </w:tc>
              <w:tc>
                <w:tcPr>
                  <w:tcW w:w="5831" w:type="dxa"/>
                  <w:gridSpan w:val="2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167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spacing w:val="5"/>
                    </w:rPr>
                    <w:t>位于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7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</w:rPr>
                    <w:t xml:space="preserve"> </w:t>
                  </w:r>
                  <w:r>
                    <w:rPr>
                      <w:spacing w:val="5"/>
                    </w:rPr>
                    <w:t>号楼，面积为</w:t>
                  </w:r>
                  <w:r>
                    <w:rPr>
                      <w:spacing w:val="-4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200m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6"/>
                      <w:sz w:val="13"/>
                      <w:szCs w:val="13"/>
                    </w:rPr>
                    <w:t>2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4"/>
              </w:trPr>
              <w:tc>
                <w:tcPr>
                  <w:tcW w:w="108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89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441"/>
                  </w:pPr>
                  <w:r>
                    <w:rPr>
                      <w:spacing w:val="3"/>
                    </w:rPr>
                    <w:t>宿舍</w:t>
                  </w:r>
                </w:p>
              </w:tc>
              <w:tc>
                <w:tcPr>
                  <w:tcW w:w="5831" w:type="dxa"/>
                  <w:gridSpan w:val="2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128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spacing w:val="3"/>
                    </w:rPr>
                    <w:t>位于</w:t>
                  </w:r>
                  <w:r>
                    <w:rPr>
                      <w:spacing w:val="-2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</w:rPr>
                    <w:t xml:space="preserve"> </w:t>
                  </w:r>
                  <w:r>
                    <w:rPr>
                      <w:spacing w:val="3"/>
                    </w:rPr>
                    <w:t>号楼，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26"/>
                    </w:rPr>
                    <w:t xml:space="preserve"> </w:t>
                  </w:r>
                  <w:r>
                    <w:rPr>
                      <w:spacing w:val="3"/>
                    </w:rPr>
                    <w:t>间宿舍，一共</w:t>
                  </w:r>
                  <w:r>
                    <w:rPr>
                      <w:spacing w:val="-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>180m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6"/>
                      <w:sz w:val="13"/>
                      <w:szCs w:val="13"/>
                    </w:rPr>
                    <w:t>2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1089" w:type="dxa"/>
                  <w:vAlign w:val="top"/>
                </w:tcPr>
                <w:p>
                  <w:pPr>
                    <w:pStyle w:val="TableText"/>
                    <w:spacing w:before="67" w:line="229" w:lineRule="auto"/>
                    <w:ind w:left="128"/>
                  </w:pPr>
                  <w:r>
                    <w:rPr>
                      <w:spacing w:val="7"/>
                    </w:rPr>
                    <w:t>储运工程</w:t>
                  </w:r>
                </w:p>
              </w:tc>
              <w:tc>
                <w:tcPr>
                  <w:tcW w:w="1289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441"/>
                  </w:pPr>
                  <w:r>
                    <w:rPr>
                      <w:spacing w:val="3"/>
                    </w:rPr>
                    <w:t>车间</w:t>
                  </w:r>
                </w:p>
              </w:tc>
              <w:tc>
                <w:tcPr>
                  <w:tcW w:w="5831" w:type="dxa"/>
                  <w:gridSpan w:val="2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1349"/>
                  </w:pPr>
                  <w:r>
                    <w:rPr>
                      <w:spacing w:val="9"/>
                    </w:rPr>
                    <w:t>原料、产品仓储，位于车间内南侧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108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2" w:line="229" w:lineRule="auto"/>
                    <w:ind w:left="136"/>
                  </w:pPr>
                  <w:r>
                    <w:rPr>
                      <w:spacing w:val="5"/>
                    </w:rPr>
                    <w:t>公用工程</w:t>
                  </w:r>
                </w:p>
              </w:tc>
              <w:tc>
                <w:tcPr>
                  <w:tcW w:w="1289" w:type="dxa"/>
                  <w:vAlign w:val="top"/>
                </w:tcPr>
                <w:p>
                  <w:pPr>
                    <w:pStyle w:val="TableText"/>
                    <w:spacing w:before="67" w:line="230" w:lineRule="auto"/>
                    <w:ind w:left="228"/>
                  </w:pPr>
                  <w:r>
                    <w:rPr>
                      <w:spacing w:val="7"/>
                    </w:rPr>
                    <w:t>配电设施</w:t>
                  </w:r>
                </w:p>
              </w:tc>
              <w:tc>
                <w:tcPr>
                  <w:tcW w:w="5831" w:type="dxa"/>
                  <w:gridSpan w:val="2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820"/>
                  </w:pPr>
                  <w:r>
                    <w:rPr>
                      <w:spacing w:val="9"/>
                    </w:rPr>
                    <w:t>依托金华中谷智慧科技有限公司现有配电设施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108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89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123"/>
                  </w:pPr>
                  <w:r>
                    <w:rPr>
                      <w:spacing w:val="7"/>
                    </w:rPr>
                    <w:t>给排水系统</w:t>
                  </w:r>
                </w:p>
              </w:tc>
              <w:tc>
                <w:tcPr>
                  <w:tcW w:w="5831" w:type="dxa"/>
                  <w:gridSpan w:val="2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717"/>
                  </w:pPr>
                  <w:r>
                    <w:rPr>
                      <w:spacing w:val="9"/>
                    </w:rPr>
                    <w:t>依托金华中谷智慧科技有限公司现有给排水系统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549"/>
              </w:trPr>
              <w:tc>
                <w:tcPr>
                  <w:tcW w:w="108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29"/>
                  </w:pPr>
                  <w:r>
                    <w:rPr>
                      <w:spacing w:val="7"/>
                    </w:rPr>
                    <w:t>环保工程</w:t>
                  </w:r>
                </w:p>
              </w:tc>
              <w:tc>
                <w:tcPr>
                  <w:tcW w:w="1289" w:type="dxa"/>
                  <w:vAlign w:val="top"/>
                </w:tcPr>
                <w:p>
                  <w:pPr>
                    <w:pStyle w:val="TableText"/>
                    <w:spacing w:before="169" w:line="229" w:lineRule="auto"/>
                    <w:ind w:left="439"/>
                  </w:pPr>
                  <w:r>
                    <w:rPr>
                      <w:spacing w:val="5"/>
                    </w:rPr>
                    <w:t>废气</w:t>
                  </w:r>
                </w:p>
              </w:tc>
              <w:tc>
                <w:tcPr>
                  <w:tcW w:w="5831" w:type="dxa"/>
                  <w:gridSpan w:val="2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2503" w:right="109" w:hanging="2383"/>
                  </w:pPr>
                  <w:r>
                    <w:rPr>
                      <w:spacing w:val="7"/>
                    </w:rPr>
                    <w:t>收集后经布袋除尘器处理后高空排放，天然气燃烧废气收集后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5"/>
                    </w:rPr>
                    <w:t>高空排放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821"/>
              </w:trPr>
              <w:tc>
                <w:tcPr>
                  <w:tcW w:w="108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89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439"/>
                  </w:pPr>
                  <w:r>
                    <w:rPr>
                      <w:spacing w:val="5"/>
                    </w:rPr>
                    <w:t>废水</w:t>
                  </w:r>
                </w:p>
              </w:tc>
              <w:tc>
                <w:tcPr>
                  <w:tcW w:w="5831" w:type="dxa"/>
                  <w:gridSpan w:val="2"/>
                  <w:vAlign w:val="top"/>
                </w:tcPr>
                <w:p>
                  <w:pPr>
                    <w:pStyle w:val="TableText"/>
                    <w:spacing w:before="34" w:line="228" w:lineRule="auto"/>
                    <w:ind w:left="121"/>
                  </w:pPr>
                  <w:r>
                    <w:rPr>
                      <w:spacing w:val="7"/>
                    </w:rPr>
                    <w:t>雨水排入市政雨水管道，生活污水依托租赁厂区化粪池处理达</w:t>
                  </w:r>
                </w:p>
                <w:p>
                  <w:pPr>
                    <w:pStyle w:val="TableText"/>
                    <w:spacing w:before="24" w:line="233" w:lineRule="auto"/>
                    <w:ind w:left="2619" w:right="109" w:hanging="2505"/>
                  </w:pPr>
                  <w:r>
                    <w:rPr>
                      <w:spacing w:val="7"/>
                    </w:rPr>
                    <w:t>标后纳管排放，经金华市金东区曹宅污水处理厂处理后排入东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rPr>
                      <w:spacing w:val="-2"/>
                    </w:rPr>
                    <w:t>阳江。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108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8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3" w:line="229" w:lineRule="auto"/>
                    <w:ind w:left="457"/>
                  </w:pPr>
                  <w:r>
                    <w:rPr>
                      <w:spacing w:val="-5"/>
                    </w:rPr>
                    <w:t>固废</w:t>
                  </w:r>
                </w:p>
              </w:tc>
              <w:tc>
                <w:tcPr>
                  <w:tcW w:w="1154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164"/>
                  </w:pPr>
                  <w:r>
                    <w:rPr>
                      <w:spacing w:val="6"/>
                    </w:rPr>
                    <w:t>一般固废</w:t>
                  </w:r>
                </w:p>
              </w:tc>
              <w:tc>
                <w:tcPr>
                  <w:tcW w:w="4677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1295"/>
                  </w:pPr>
                  <w:r>
                    <w:rPr>
                      <w:spacing w:val="8"/>
                    </w:rPr>
                    <w:t>设一般固废贮存间储存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108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8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54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163"/>
                  </w:pPr>
                  <w:r>
                    <w:rPr>
                      <w:spacing w:val="6"/>
                    </w:rPr>
                    <w:t>危险废物</w:t>
                  </w:r>
                </w:p>
              </w:tc>
              <w:tc>
                <w:tcPr>
                  <w:tcW w:w="4677" w:type="dxa"/>
                  <w:vAlign w:val="top"/>
                </w:tcPr>
                <w:p>
                  <w:pPr>
                    <w:spacing w:before="37" w:line="274" w:lineRule="exact"/>
                    <w:ind w:left="23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9"/>
              </w:trPr>
              <w:tc>
                <w:tcPr>
                  <w:tcW w:w="108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89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449"/>
                  </w:pPr>
                  <w:r>
                    <w:rPr>
                      <w:spacing w:val="-1"/>
                    </w:rPr>
                    <w:t>噪声</w:t>
                  </w:r>
                </w:p>
              </w:tc>
              <w:tc>
                <w:tcPr>
                  <w:tcW w:w="5831" w:type="dxa"/>
                  <w:gridSpan w:val="2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1241"/>
                  </w:pPr>
                  <w:r>
                    <w:rPr>
                      <w:spacing w:val="8"/>
                    </w:rPr>
                    <w:t>构筑物隔声、基础减震、消音设备。</w:t>
                  </w:r>
                </w:p>
              </w:tc>
            </w:tr>
          </w:tbl>
          <w:p>
            <w:pPr>
              <w:pStyle w:val="TableText"/>
              <w:spacing w:before="36" w:line="219" w:lineRule="auto"/>
              <w:ind w:left="1141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、项目主要原辅材料及能源</w:t>
            </w:r>
          </w:p>
          <w:p>
            <w:pPr>
              <w:pStyle w:val="TableText"/>
              <w:spacing w:before="180" w:line="219" w:lineRule="auto"/>
              <w:ind w:left="113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项目主要原辅材料详见表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2-4</w:t>
            </w:r>
            <w:r>
              <w:rPr>
                <w:spacing w:val="-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83" w:line="212" w:lineRule="auto"/>
              <w:ind w:left="335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2-4  </w:t>
            </w:r>
            <w:r>
              <w:rPr>
                <w:spacing w:val="-1"/>
                <w:sz w:val="24"/>
                <w:szCs w:val="24"/>
              </w:rPr>
              <w:t>主要原辅材料及能源</w:t>
            </w:r>
          </w:p>
          <w:tbl>
            <w:tblPr>
              <w:tblStyle w:val="TableNormal10"/>
              <w:tblW w:w="8209" w:type="dxa"/>
              <w:tblInd w:w="65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92"/>
              <w:gridCol w:w="1689"/>
              <w:gridCol w:w="1515"/>
              <w:gridCol w:w="1476"/>
              <w:gridCol w:w="2537"/>
            </w:tblGrid>
            <w:tr>
              <w:tblPrEx>
                <w:tblW w:w="8209" w:type="dxa"/>
                <w:tblInd w:w="65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992" w:type="dxa"/>
                  <w:vAlign w:val="top"/>
                </w:tcPr>
                <w:p>
                  <w:pPr>
                    <w:pStyle w:val="TableText"/>
                    <w:spacing w:before="69" w:line="230" w:lineRule="auto"/>
                    <w:ind w:left="292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1689" w:type="dxa"/>
                  <w:vAlign w:val="top"/>
                </w:tcPr>
                <w:p>
                  <w:pPr>
                    <w:pStyle w:val="TableText"/>
                    <w:spacing w:before="69" w:line="231" w:lineRule="auto"/>
                    <w:ind w:left="640"/>
                  </w:pPr>
                  <w:r>
                    <w:rPr>
                      <w:spacing w:val="3"/>
                    </w:rPr>
                    <w:t>名称</w:t>
                  </w:r>
                </w:p>
              </w:tc>
              <w:tc>
                <w:tcPr>
                  <w:tcW w:w="1515" w:type="dxa"/>
                  <w:vAlign w:val="top"/>
                </w:tcPr>
                <w:p>
                  <w:pPr>
                    <w:pStyle w:val="TableText"/>
                    <w:spacing w:before="69" w:line="230" w:lineRule="auto"/>
                    <w:ind w:left="553"/>
                  </w:pPr>
                  <w:r>
                    <w:rPr>
                      <w:spacing w:val="3"/>
                    </w:rPr>
                    <w:t>用量</w:t>
                  </w:r>
                </w:p>
              </w:tc>
              <w:tc>
                <w:tcPr>
                  <w:tcW w:w="1476" w:type="dxa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536"/>
                  </w:pPr>
                  <w:r>
                    <w:rPr>
                      <w:spacing w:val="3"/>
                    </w:rPr>
                    <w:t>单位</w:t>
                  </w:r>
                </w:p>
              </w:tc>
              <w:tc>
                <w:tcPr>
                  <w:tcW w:w="2537" w:type="dxa"/>
                  <w:vAlign w:val="top"/>
                </w:tcPr>
                <w:p>
                  <w:pPr>
                    <w:pStyle w:val="TableText"/>
                    <w:spacing w:before="69" w:line="230" w:lineRule="auto"/>
                    <w:ind w:left="1067"/>
                  </w:pPr>
                  <w:r>
                    <w:rPr>
                      <w:spacing w:val="3"/>
                    </w:rPr>
                    <w:t>备注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4"/>
              </w:trPr>
              <w:tc>
                <w:tcPr>
                  <w:tcW w:w="992" w:type="dxa"/>
                  <w:vAlign w:val="top"/>
                </w:tcPr>
                <w:p>
                  <w:pPr>
                    <w:spacing w:before="101" w:line="195" w:lineRule="auto"/>
                    <w:ind w:left="4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689" w:type="dxa"/>
                  <w:vAlign w:val="top"/>
                </w:tcPr>
                <w:p>
                  <w:pPr>
                    <w:pStyle w:val="TableText"/>
                    <w:spacing w:before="63" w:line="231" w:lineRule="auto"/>
                    <w:ind w:left="636"/>
                  </w:pPr>
                  <w:r>
                    <w:rPr>
                      <w:spacing w:val="5"/>
                    </w:rPr>
                    <w:t>硅砂</w:t>
                  </w:r>
                </w:p>
              </w:tc>
              <w:tc>
                <w:tcPr>
                  <w:tcW w:w="1515" w:type="dxa"/>
                  <w:vAlign w:val="top"/>
                </w:tcPr>
                <w:p>
                  <w:pPr>
                    <w:spacing w:before="101" w:line="195" w:lineRule="auto"/>
                    <w:ind w:left="7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476" w:type="dxa"/>
                  <w:vAlign w:val="top"/>
                </w:tcPr>
                <w:p>
                  <w:pPr>
                    <w:pStyle w:val="TableText"/>
                    <w:spacing w:before="32" w:line="274" w:lineRule="exact"/>
                    <w:ind w:left="513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position w:val="2"/>
                    </w:rPr>
                    <w:t>万</w:t>
                  </w:r>
                  <w:r>
                    <w:rPr>
                      <w:spacing w:val="-45"/>
                      <w:position w:val="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t/a</w:t>
                  </w:r>
                </w:p>
              </w:tc>
              <w:tc>
                <w:tcPr>
                  <w:tcW w:w="2537" w:type="dxa"/>
                  <w:vAlign w:val="top"/>
                </w:tcPr>
                <w:p>
                  <w:pPr>
                    <w:pStyle w:val="TableText"/>
                    <w:spacing w:before="32" w:line="274" w:lineRule="exact"/>
                    <w:ind w:left="404"/>
                  </w:pPr>
                  <w:r>
                    <w:rPr>
                      <w:spacing w:val="4"/>
                      <w:position w:val="1"/>
                    </w:rPr>
                    <w:t>用作玻化微珠</w:t>
                  </w:r>
                  <w:r>
                    <w:rPr>
                      <w:spacing w:val="-20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1t/</w:t>
                  </w:r>
                  <w:r>
                    <w:rPr>
                      <w:spacing w:val="4"/>
                      <w:position w:val="1"/>
                    </w:rPr>
                    <w:t>袋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4"/>
              </w:trPr>
              <w:tc>
                <w:tcPr>
                  <w:tcW w:w="992" w:type="dxa"/>
                  <w:vAlign w:val="top"/>
                </w:tcPr>
                <w:p>
                  <w:pPr>
                    <w:spacing w:before="103" w:line="195" w:lineRule="auto"/>
                    <w:ind w:left="44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689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534"/>
                  </w:pPr>
                  <w:r>
                    <w:rPr>
                      <w:spacing w:val="6"/>
                    </w:rPr>
                    <w:t>烘干砂</w:t>
                  </w:r>
                </w:p>
              </w:tc>
              <w:tc>
                <w:tcPr>
                  <w:tcW w:w="1515" w:type="dxa"/>
                  <w:vAlign w:val="top"/>
                </w:tcPr>
                <w:p>
                  <w:pPr>
                    <w:spacing w:before="103" w:line="195" w:lineRule="auto"/>
                    <w:ind w:left="6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0.7</w:t>
                  </w:r>
                </w:p>
              </w:tc>
              <w:tc>
                <w:tcPr>
                  <w:tcW w:w="1476" w:type="dxa"/>
                  <w:vAlign w:val="top"/>
                </w:tcPr>
                <w:p>
                  <w:pPr>
                    <w:pStyle w:val="TableText"/>
                    <w:spacing w:before="34" w:line="274" w:lineRule="exact"/>
                    <w:ind w:left="513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position w:val="2"/>
                    </w:rPr>
                    <w:t>万</w:t>
                  </w:r>
                  <w:r>
                    <w:rPr>
                      <w:spacing w:val="-45"/>
                      <w:position w:val="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t/a</w:t>
                  </w:r>
                </w:p>
              </w:tc>
              <w:tc>
                <w:tcPr>
                  <w:tcW w:w="253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02" w:line="258" w:lineRule="auto"/>
                    <w:ind w:left="620" w:right="428" w:hanging="185"/>
                  </w:pPr>
                  <w:r>
                    <w:rPr>
                      <w:spacing w:val="8"/>
                    </w:rPr>
                    <w:t>用作干粉保温材料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35</w:t>
                  </w:r>
                  <w:r>
                    <w:rPr>
                      <w:rFonts w:ascii="Times New Roman" w:eastAsia="Times New Roman" w:hAnsi="Times New Roman" w:cs="Times New Roman"/>
                    </w:rPr>
                    <w:t>cm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*55</w:t>
                  </w:r>
                  <w:r>
                    <w:rPr>
                      <w:rFonts w:ascii="Times New Roman" w:eastAsia="Times New Roman" w:hAnsi="Times New Roman" w:cs="Times New Roman"/>
                    </w:rPr>
                    <w:t>cm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/</w:t>
                  </w:r>
                  <w:r>
                    <w:rPr>
                      <w:spacing w:val="7"/>
                    </w:rPr>
                    <w:t>袋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4"/>
              </w:trPr>
              <w:tc>
                <w:tcPr>
                  <w:tcW w:w="992" w:type="dxa"/>
                  <w:vAlign w:val="top"/>
                </w:tcPr>
                <w:p>
                  <w:pPr>
                    <w:spacing w:before="102" w:line="195" w:lineRule="auto"/>
                    <w:ind w:left="4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689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640"/>
                  </w:pPr>
                  <w:r>
                    <w:rPr>
                      <w:spacing w:val="3"/>
                    </w:rPr>
                    <w:t>水泥</w:t>
                  </w:r>
                </w:p>
              </w:tc>
              <w:tc>
                <w:tcPr>
                  <w:tcW w:w="1515" w:type="dxa"/>
                  <w:vAlign w:val="top"/>
                </w:tcPr>
                <w:p>
                  <w:pPr>
                    <w:spacing w:before="102" w:line="195" w:lineRule="auto"/>
                    <w:ind w:left="5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0.35</w:t>
                  </w:r>
                </w:p>
              </w:tc>
              <w:tc>
                <w:tcPr>
                  <w:tcW w:w="1476" w:type="dxa"/>
                  <w:vAlign w:val="top"/>
                </w:tcPr>
                <w:p>
                  <w:pPr>
                    <w:pStyle w:val="TableText"/>
                    <w:spacing w:before="35" w:line="274" w:lineRule="exact"/>
                    <w:ind w:left="513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position w:val="2"/>
                    </w:rPr>
                    <w:t>万</w:t>
                  </w:r>
                  <w:r>
                    <w:rPr>
                      <w:spacing w:val="-45"/>
                      <w:position w:val="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t/a</w:t>
                  </w:r>
                </w:p>
              </w:tc>
              <w:tc>
                <w:tcPr>
                  <w:tcW w:w="253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4"/>
              </w:trPr>
              <w:tc>
                <w:tcPr>
                  <w:tcW w:w="992" w:type="dxa"/>
                  <w:vAlign w:val="top"/>
                </w:tcPr>
                <w:p>
                  <w:pPr>
                    <w:spacing w:before="103" w:line="195" w:lineRule="auto"/>
                    <w:ind w:left="4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689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431"/>
                  </w:pPr>
                  <w:r>
                    <w:rPr>
                      <w:spacing w:val="6"/>
                    </w:rPr>
                    <w:t>水性乳液</w:t>
                  </w:r>
                </w:p>
              </w:tc>
              <w:tc>
                <w:tcPr>
                  <w:tcW w:w="1515" w:type="dxa"/>
                  <w:vAlign w:val="top"/>
                </w:tcPr>
                <w:p>
                  <w:pPr>
                    <w:spacing w:before="103" w:line="195" w:lineRule="auto"/>
                    <w:ind w:left="6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0.4</w:t>
                  </w:r>
                </w:p>
              </w:tc>
              <w:tc>
                <w:tcPr>
                  <w:tcW w:w="1476" w:type="dxa"/>
                  <w:vAlign w:val="top"/>
                </w:tcPr>
                <w:p>
                  <w:pPr>
                    <w:pStyle w:val="TableText"/>
                    <w:spacing w:before="36" w:line="275" w:lineRule="exact"/>
                    <w:ind w:left="513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position w:val="2"/>
                    </w:rPr>
                    <w:t>万</w:t>
                  </w:r>
                  <w:r>
                    <w:rPr>
                      <w:spacing w:val="-45"/>
                      <w:position w:val="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t/a</w:t>
                  </w:r>
                </w:p>
              </w:tc>
              <w:tc>
                <w:tcPr>
                  <w:tcW w:w="2537" w:type="dxa"/>
                  <w:vAlign w:val="top"/>
                </w:tcPr>
                <w:p>
                  <w:pPr>
                    <w:pStyle w:val="TableText"/>
                    <w:spacing w:before="36" w:line="275" w:lineRule="exact"/>
                    <w:ind w:left="528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</w:rPr>
                    <w:t>20t/</w:t>
                  </w:r>
                  <w:r>
                    <w:rPr>
                      <w:spacing w:val="6"/>
                      <w:position w:val="1"/>
                    </w:rPr>
                    <w:t>桶 罐车装运</w:t>
                  </w:r>
                </w:p>
              </w:tc>
            </w:tr>
          </w:tbl>
          <w:p/>
        </w:tc>
      </w:tr>
    </w:tbl>
    <w:p>
      <w:pPr>
        <w:sectPr>
          <w:footerReference w:type="default" r:id="rId14"/>
          <w:pgSz w:w="11906" w:h="16839"/>
          <w:pgMar w:top="1431" w:right="1451" w:bottom="1014" w:left="1451" w:header="0" w:footer="852" w:gutter="0"/>
          <w:pgNumType w:start="14"/>
          <w:cols w:space="708"/>
        </w:sectPr>
      </w:pPr>
    </w:p>
    <w:tbl>
      <w:tblPr>
        <w:tblStyle w:val="TableNormal11"/>
        <w:tblW w:w="8988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88"/>
      </w:tblGrid>
      <w:tr>
        <w:tblPrEx>
          <w:tblW w:w="8988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2945"/>
        </w:trPr>
        <w:tc>
          <w:tcPr>
            <w:tcW w:w="8988" w:type="dxa"/>
            <w:vAlign w:val="top"/>
          </w:tcPr>
          <w:tbl>
            <w:tblPr>
              <w:tblStyle w:val="TableNormal11"/>
              <w:tblW w:w="8209" w:type="dxa"/>
              <w:tblInd w:w="65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92"/>
              <w:gridCol w:w="1689"/>
              <w:gridCol w:w="1515"/>
              <w:gridCol w:w="1476"/>
              <w:gridCol w:w="2537"/>
            </w:tblGrid>
            <w:tr>
              <w:tblPrEx>
                <w:tblW w:w="8209" w:type="dxa"/>
                <w:tblInd w:w="65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5"/>
              </w:trPr>
              <w:tc>
                <w:tcPr>
                  <w:tcW w:w="992" w:type="dxa"/>
                  <w:vAlign w:val="top"/>
                </w:tcPr>
                <w:p>
                  <w:pPr>
                    <w:spacing w:before="107" w:line="192" w:lineRule="auto"/>
                    <w:ind w:left="4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689" w:type="dxa"/>
                  <w:vAlign w:val="top"/>
                </w:tcPr>
                <w:p>
                  <w:pPr>
                    <w:pStyle w:val="TableText"/>
                    <w:spacing w:before="68" w:line="230" w:lineRule="auto"/>
                    <w:ind w:left="533"/>
                  </w:pPr>
                  <w:r>
                    <w:rPr>
                      <w:spacing w:val="7"/>
                    </w:rPr>
                    <w:t>海泡石</w:t>
                  </w:r>
                </w:p>
              </w:tc>
              <w:tc>
                <w:tcPr>
                  <w:tcW w:w="1515" w:type="dxa"/>
                  <w:vAlign w:val="top"/>
                </w:tcPr>
                <w:p>
                  <w:pPr>
                    <w:spacing w:before="104" w:line="195" w:lineRule="auto"/>
                    <w:ind w:left="6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0.9</w:t>
                  </w:r>
                </w:p>
              </w:tc>
              <w:tc>
                <w:tcPr>
                  <w:tcW w:w="1476" w:type="dxa"/>
                  <w:vAlign w:val="top"/>
                </w:tcPr>
                <w:p>
                  <w:pPr>
                    <w:pStyle w:val="TableText"/>
                    <w:spacing w:before="38" w:line="274" w:lineRule="exact"/>
                    <w:ind w:left="513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position w:val="2"/>
                    </w:rPr>
                    <w:t>万</w:t>
                  </w:r>
                  <w:r>
                    <w:rPr>
                      <w:spacing w:val="-45"/>
                      <w:position w:val="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t/a</w:t>
                  </w:r>
                </w:p>
              </w:tc>
              <w:tc>
                <w:tcPr>
                  <w:tcW w:w="2537" w:type="dxa"/>
                  <w:vAlign w:val="top"/>
                </w:tcPr>
                <w:p>
                  <w:pPr>
                    <w:pStyle w:val="TableText"/>
                    <w:spacing w:before="38" w:line="274" w:lineRule="exact"/>
                    <w:ind w:left="926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25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</w:t>
                  </w:r>
                  <w:r>
                    <w:rPr>
                      <w:spacing w:val="6"/>
                      <w:position w:val="2"/>
                    </w:rPr>
                    <w:t>袋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992" w:type="dxa"/>
                  <w:vAlign w:val="top"/>
                </w:tcPr>
                <w:p>
                  <w:pPr>
                    <w:spacing w:before="105" w:line="195" w:lineRule="auto"/>
                    <w:ind w:left="4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689" w:type="dxa"/>
                  <w:vAlign w:val="top"/>
                </w:tcPr>
                <w:p>
                  <w:pPr>
                    <w:pStyle w:val="TableText"/>
                    <w:spacing w:before="69" w:line="230" w:lineRule="auto"/>
                    <w:ind w:left="540"/>
                  </w:pPr>
                  <w:r>
                    <w:rPr>
                      <w:spacing w:val="5"/>
                    </w:rPr>
                    <w:t>云母石</w:t>
                  </w:r>
                </w:p>
              </w:tc>
              <w:tc>
                <w:tcPr>
                  <w:tcW w:w="1515" w:type="dxa"/>
                  <w:vAlign w:val="top"/>
                </w:tcPr>
                <w:p>
                  <w:pPr>
                    <w:spacing w:before="105" w:line="195" w:lineRule="auto"/>
                    <w:ind w:left="6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0.8</w:t>
                  </w:r>
                </w:p>
              </w:tc>
              <w:tc>
                <w:tcPr>
                  <w:tcW w:w="1476" w:type="dxa"/>
                  <w:vAlign w:val="top"/>
                </w:tcPr>
                <w:p>
                  <w:pPr>
                    <w:pStyle w:val="TableText"/>
                    <w:spacing w:before="38" w:line="274" w:lineRule="exact"/>
                    <w:ind w:left="513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position w:val="2"/>
                    </w:rPr>
                    <w:t>万</w:t>
                  </w:r>
                  <w:r>
                    <w:rPr>
                      <w:spacing w:val="-45"/>
                      <w:position w:val="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t/a</w:t>
                  </w:r>
                </w:p>
              </w:tc>
              <w:tc>
                <w:tcPr>
                  <w:tcW w:w="2537" w:type="dxa"/>
                  <w:vAlign w:val="top"/>
                </w:tcPr>
                <w:p>
                  <w:pPr>
                    <w:pStyle w:val="TableText"/>
                    <w:spacing w:before="38" w:line="274" w:lineRule="exact"/>
                    <w:ind w:left="926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25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</w:t>
                  </w:r>
                  <w:r>
                    <w:rPr>
                      <w:spacing w:val="6"/>
                      <w:position w:val="2"/>
                    </w:rPr>
                    <w:t>袋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992" w:type="dxa"/>
                  <w:vAlign w:val="top"/>
                </w:tcPr>
                <w:p>
                  <w:pPr>
                    <w:spacing w:before="108" w:line="192" w:lineRule="auto"/>
                    <w:ind w:left="4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689" w:type="dxa"/>
                  <w:vAlign w:val="top"/>
                </w:tcPr>
                <w:p>
                  <w:pPr>
                    <w:pStyle w:val="TableText"/>
                    <w:spacing w:before="67" w:line="229" w:lineRule="auto"/>
                    <w:ind w:left="538"/>
                  </w:pPr>
                  <w:r>
                    <w:rPr>
                      <w:spacing w:val="5"/>
                    </w:rPr>
                    <w:t>天然气</w:t>
                  </w:r>
                </w:p>
              </w:tc>
              <w:tc>
                <w:tcPr>
                  <w:tcW w:w="1515" w:type="dxa"/>
                  <w:vAlign w:val="top"/>
                </w:tcPr>
                <w:p>
                  <w:pPr>
                    <w:spacing w:before="105" w:line="195" w:lineRule="auto"/>
                    <w:ind w:left="6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476" w:type="dxa"/>
                  <w:vAlign w:val="top"/>
                </w:tcPr>
                <w:p>
                  <w:pPr>
                    <w:pStyle w:val="TableText"/>
                    <w:spacing w:before="36" w:line="274" w:lineRule="exact"/>
                    <w:ind w:left="42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1"/>
                      <w:position w:val="2"/>
                    </w:rPr>
                    <w:t>万</w:t>
                  </w:r>
                  <w:r>
                    <w:rPr>
                      <w:spacing w:val="-42"/>
                      <w:position w:val="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2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8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2"/>
                    </w:rPr>
                    <w:t>/a</w:t>
                  </w:r>
                </w:p>
              </w:tc>
              <w:tc>
                <w:tcPr>
                  <w:tcW w:w="2537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1069"/>
                  </w:pPr>
                  <w:r>
                    <w:rPr>
                      <w:spacing w:val="2"/>
                    </w:rPr>
                    <w:t>管道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992" w:type="dxa"/>
                  <w:vAlign w:val="top"/>
                </w:tcPr>
                <w:p>
                  <w:pPr>
                    <w:spacing w:before="106" w:line="195" w:lineRule="auto"/>
                    <w:ind w:left="4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689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745"/>
                  </w:pPr>
                  <w:r>
                    <w:t>水</w:t>
                  </w:r>
                </w:p>
              </w:tc>
              <w:tc>
                <w:tcPr>
                  <w:tcW w:w="1515" w:type="dxa"/>
                  <w:vAlign w:val="top"/>
                </w:tcPr>
                <w:p>
                  <w:pPr>
                    <w:spacing w:before="106" w:line="195" w:lineRule="auto"/>
                    <w:ind w:left="50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50000</w:t>
                  </w:r>
                </w:p>
              </w:tc>
              <w:tc>
                <w:tcPr>
                  <w:tcW w:w="1476" w:type="dxa"/>
                  <w:vAlign w:val="top"/>
                </w:tcPr>
                <w:p>
                  <w:pPr>
                    <w:spacing w:before="39" w:line="274" w:lineRule="exact"/>
                    <w:ind w:left="6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t/a</w:t>
                  </w:r>
                </w:p>
              </w:tc>
              <w:tc>
                <w:tcPr>
                  <w:tcW w:w="2537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9"/>
              </w:trPr>
              <w:tc>
                <w:tcPr>
                  <w:tcW w:w="992" w:type="dxa"/>
                  <w:vAlign w:val="top"/>
                </w:tcPr>
                <w:p>
                  <w:pPr>
                    <w:spacing w:before="104" w:line="195" w:lineRule="auto"/>
                    <w:ind w:left="4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689" w:type="dxa"/>
                  <w:vAlign w:val="top"/>
                </w:tcPr>
                <w:p>
                  <w:pPr>
                    <w:pStyle w:val="TableText"/>
                    <w:spacing w:before="68" w:line="234" w:lineRule="auto"/>
                    <w:ind w:left="767"/>
                  </w:pPr>
                  <w:r>
                    <w:t>电</w:t>
                  </w:r>
                </w:p>
              </w:tc>
              <w:tc>
                <w:tcPr>
                  <w:tcW w:w="1515" w:type="dxa"/>
                  <w:vAlign w:val="top"/>
                </w:tcPr>
                <w:p>
                  <w:pPr>
                    <w:spacing w:before="104" w:line="195" w:lineRule="auto"/>
                    <w:ind w:left="6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150</w:t>
                  </w:r>
                </w:p>
              </w:tc>
              <w:tc>
                <w:tcPr>
                  <w:tcW w:w="1476" w:type="dxa"/>
                  <w:vAlign w:val="top"/>
                </w:tcPr>
                <w:p>
                  <w:pPr>
                    <w:spacing w:before="37" w:line="274" w:lineRule="exact"/>
                    <w:ind w:left="4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KW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1"/>
                      <w:sz w:val="20"/>
                      <w:szCs w:val="20"/>
                    </w:rPr>
                    <w:t>/a</w:t>
                  </w:r>
                </w:p>
              </w:tc>
              <w:tc>
                <w:tcPr>
                  <w:tcW w:w="2537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35" w:line="468" w:lineRule="exact"/>
              <w:ind w:left="1143"/>
              <w:rPr>
                <w:sz w:val="24"/>
                <w:szCs w:val="24"/>
              </w:rPr>
            </w:pPr>
            <w:r>
              <w:rPr>
                <w:spacing w:val="21"/>
                <w:position w:val="17"/>
                <w:sz w:val="24"/>
                <w:szCs w:val="24"/>
              </w:rPr>
              <w:t>硅砂</w:t>
            </w:r>
            <w:r>
              <w:rPr>
                <w:spacing w:val="-68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21"/>
                <w:position w:val="17"/>
                <w:sz w:val="24"/>
                <w:szCs w:val="24"/>
              </w:rPr>
              <w:t>，又名</w:t>
            </w:r>
            <w:hyperlink r:id="rId15" w:history="1">
              <w:r>
                <w:rPr>
                  <w:spacing w:val="21"/>
                  <w:position w:val="17"/>
                  <w:sz w:val="24"/>
                  <w:szCs w:val="24"/>
                </w:rPr>
                <w:t>二氧化硅</w:t>
              </w:r>
            </w:hyperlink>
            <w:r>
              <w:rPr>
                <w:spacing w:val="21"/>
                <w:position w:val="17"/>
                <w:sz w:val="24"/>
                <w:szCs w:val="24"/>
              </w:rPr>
              <w:t>或石英砂</w:t>
            </w:r>
            <w:r>
              <w:rPr>
                <w:spacing w:val="-61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21"/>
                <w:position w:val="17"/>
                <w:sz w:val="24"/>
                <w:szCs w:val="24"/>
              </w:rPr>
              <w:t>。是以石英为</w:t>
            </w:r>
            <w:r>
              <w:rPr>
                <w:spacing w:val="20"/>
                <w:position w:val="17"/>
                <w:sz w:val="24"/>
                <w:szCs w:val="24"/>
              </w:rPr>
              <w:t>主要矿物成分</w:t>
            </w:r>
            <w:r>
              <w:rPr>
                <w:spacing w:val="-65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20"/>
                <w:position w:val="17"/>
                <w:sz w:val="24"/>
                <w:szCs w:val="24"/>
              </w:rPr>
              <w:t>、粒径在</w:t>
            </w:r>
          </w:p>
          <w:p>
            <w:pPr>
              <w:pStyle w:val="TableText"/>
              <w:spacing w:line="220" w:lineRule="auto"/>
              <w:ind w:left="66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0.020mm-3.350mm  </w:t>
            </w:r>
            <w:r>
              <w:rPr>
                <w:spacing w:val="-1"/>
                <w:sz w:val="24"/>
                <w:szCs w:val="24"/>
              </w:rPr>
              <w:t>的耐火颗粒物。</w:t>
            </w:r>
            <w:r>
              <w:rPr>
                <w:spacing w:val="-2"/>
                <w:sz w:val="24"/>
                <w:szCs w:val="24"/>
              </w:rPr>
              <w:t>硅砂是一种坚硬、耐磨、化学性能稳定的硅</w:t>
            </w:r>
          </w:p>
        </w:tc>
      </w:tr>
    </w:tbl>
    <w:p>
      <w:pPr>
        <w:pStyle w:val="BodyText"/>
      </w:pPr>
    </w:p>
    <w:p>
      <w:pPr>
        <w:sectPr>
          <w:footerReference w:type="default" r:id="rId16"/>
          <w:type w:val="nextPage"/>
          <w:pgSz w:w="11906" w:h="16839"/>
          <w:pgMar w:top="1431" w:right="1451" w:bottom="1014" w:left="1451" w:header="0" w:footer="852" w:gutter="0"/>
          <w:pgNumType w:start="15"/>
          <w:cols w:space="708"/>
          <w:titlePg w:val="0"/>
        </w:sectPr>
      </w:pPr>
    </w:p>
    <w:tbl>
      <w:tblPr>
        <w:tblStyle w:val="TableNormal12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8988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3395"/>
        </w:trPr>
        <w:tc>
          <w:tcPr>
            <w:tcW w:w="8988" w:type="dxa"/>
            <w:vAlign w:val="top"/>
          </w:tcPr>
          <w:p>
            <w:pPr>
              <w:pStyle w:val="TableText"/>
              <w:spacing w:before="5" w:line="331" w:lineRule="auto"/>
              <w:ind w:left="663" w:right="102" w:firstLine="1"/>
              <w:jc w:val="both"/>
              <w:rPr>
                <w:sz w:val="24"/>
                <w:szCs w:val="24"/>
              </w:rPr>
            </w:pPr>
            <w:r>
              <w:pict>
                <v:rect id="_x0000_s1027" style="width:0.5pt;height:669.1pt;margin-top:0.21pt;margin-left:-421.51pt;mso-position-horizontal-relative:right-margin-area;mso-position-vertical-relative:top-margin-area;position:absolute;z-index:251661312" filled="t" fillcolor="black" stroked="f"/>
              </w:pict>
            </w:r>
            <w:r>
              <w:rPr>
                <w:spacing w:val="-3"/>
                <w:sz w:val="24"/>
                <w:szCs w:val="24"/>
              </w:rPr>
              <w:t>酸盐矿物，其主要矿物成分是</w:t>
            </w:r>
            <w:r>
              <w:rPr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SiO</w:t>
            </w: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15"/>
                <w:szCs w:val="15"/>
              </w:rPr>
              <w:t xml:space="preserve">2   </w:t>
            </w:r>
            <w:r>
              <w:rPr>
                <w:spacing w:val="-3"/>
                <w:sz w:val="24"/>
                <w:szCs w:val="24"/>
              </w:rPr>
              <w:t>，硅砂的颜色为乳白色或无色半透明状，硬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度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，性脆无</w:t>
            </w:r>
            <w:hyperlink r:id="rId17" w:history="1">
              <w:r>
                <w:rPr>
                  <w:spacing w:val="1"/>
                  <w:sz w:val="24"/>
                  <w:szCs w:val="24"/>
                </w:rPr>
                <w:t>解理</w:t>
              </w:r>
            </w:hyperlink>
            <w:r>
              <w:rPr>
                <w:spacing w:val="1"/>
                <w:sz w:val="24"/>
                <w:szCs w:val="24"/>
              </w:rPr>
              <w:t>，贝壳状断口，</w:t>
            </w:r>
            <w:hyperlink r:id="rId18" w:history="1">
              <w:r>
                <w:rPr>
                  <w:spacing w:val="1"/>
                  <w:sz w:val="24"/>
                  <w:szCs w:val="24"/>
                </w:rPr>
                <w:t>油脂光泽</w:t>
              </w:r>
            </w:hyperlink>
            <w:r>
              <w:rPr>
                <w:spacing w:val="1"/>
                <w:sz w:val="24"/>
                <w:szCs w:val="24"/>
              </w:rPr>
              <w:t>，相对</w:t>
            </w:r>
            <w:r>
              <w:rPr>
                <w:sz w:val="24"/>
                <w:szCs w:val="24"/>
              </w:rPr>
              <w:t>密度为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2.65</w:t>
            </w:r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，其化学、热学 </w:t>
            </w:r>
            <w:r>
              <w:rPr>
                <w:spacing w:val="-1"/>
                <w:sz w:val="24"/>
                <w:szCs w:val="24"/>
              </w:rPr>
              <w:t>和机械性能具有明显的</w:t>
            </w:r>
            <w:hyperlink r:id="rId19" w:history="1">
              <w:r>
                <w:rPr>
                  <w:spacing w:val="-1"/>
                  <w:sz w:val="24"/>
                  <w:szCs w:val="24"/>
                </w:rPr>
                <w:t>异向性</w:t>
              </w:r>
            </w:hyperlink>
            <w:r>
              <w:rPr>
                <w:spacing w:val="-1"/>
                <w:sz w:val="24"/>
                <w:szCs w:val="24"/>
              </w:rPr>
              <w:t>，不溶于酸，</w:t>
            </w:r>
            <w:hyperlink r:id="rId20" w:history="1">
              <w:r>
                <w:rPr>
                  <w:spacing w:val="-1"/>
                  <w:sz w:val="24"/>
                  <w:szCs w:val="24"/>
                </w:rPr>
                <w:t>微溶</w:t>
              </w:r>
            </w:hyperlink>
            <w:r>
              <w:rPr>
                <w:spacing w:val="-1"/>
                <w:sz w:val="24"/>
                <w:szCs w:val="24"/>
              </w:rPr>
              <w:t>于</w:t>
            </w:r>
            <w:r>
              <w:rPr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KOH</w:t>
            </w:r>
            <w:r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溶液，熔点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1750</w:t>
            </w:r>
            <w:r>
              <w:rPr>
                <w:spacing w:val="-1"/>
                <w:sz w:val="24"/>
                <w:szCs w:val="24"/>
              </w:rPr>
              <w:t>℃</w:t>
            </w:r>
            <w:r>
              <w:rPr>
                <w:spacing w:val="-8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颜色呈乳白色、淡黄、褐色及灰色，硅砂有较高的耐火性能。</w:t>
            </w:r>
          </w:p>
          <w:p>
            <w:pPr>
              <w:pStyle w:val="TableText"/>
              <w:tabs>
                <w:tab w:val="left" w:pos="1164"/>
              </w:tabs>
              <w:spacing w:before="146" w:line="359" w:lineRule="auto"/>
              <w:ind w:left="668" w:right="21" w:firstLine="480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项目水性乳液中各成分为：醋酸乙烯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55%</w:t>
            </w:r>
            <w:r>
              <w:rPr>
                <w:spacing w:val="-10"/>
                <w:sz w:val="24"/>
                <w:szCs w:val="24"/>
              </w:rPr>
              <w:t>，水</w:t>
            </w:r>
            <w:r>
              <w:rPr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44%</w:t>
            </w:r>
            <w:r>
              <w:rPr>
                <w:spacing w:val="-10"/>
                <w:sz w:val="24"/>
                <w:szCs w:val="24"/>
              </w:rPr>
              <w:t>，壬基酚聚氧乙烯醚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1%</w:t>
            </w:r>
            <w:r>
              <w:rPr>
                <w:spacing w:val="-10"/>
                <w:sz w:val="24"/>
                <w:szCs w:val="24"/>
              </w:rPr>
              <w:t>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spacing w:val="-3"/>
                <w:sz w:val="24"/>
                <w:szCs w:val="24"/>
              </w:rPr>
              <w:t>乙酸乙烯分子式为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C4H6O</w:t>
            </w:r>
            <w:r>
              <w:rPr>
                <w:rFonts w:ascii="Times New Roman" w:eastAsia="Times New Roman" w:hAnsi="Times New Roman" w:cs="Times New Roman"/>
                <w:spacing w:val="-35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，具有甜的醚味的无色易燃</w:t>
            </w:r>
            <w:r>
              <w:rPr>
                <w:spacing w:val="-4"/>
                <w:sz w:val="24"/>
                <w:szCs w:val="24"/>
              </w:rPr>
              <w:t xml:space="preserve">液体，主要用于合成 </w:t>
            </w:r>
            <w:hyperlink r:id="rId21" w:history="1">
              <w:r>
                <w:rPr>
                  <w:spacing w:val="-2"/>
                  <w:sz w:val="24"/>
                  <w:szCs w:val="24"/>
                </w:rPr>
                <w:t>维尼纶</w:t>
              </w:r>
            </w:hyperlink>
            <w:r>
              <w:rPr>
                <w:spacing w:val="-2"/>
                <w:sz w:val="24"/>
                <w:szCs w:val="24"/>
              </w:rPr>
              <w:t>，也用于</w:t>
            </w:r>
            <w:hyperlink r:id="rId22" w:history="1">
              <w:r>
                <w:rPr>
                  <w:spacing w:val="-2"/>
                  <w:sz w:val="24"/>
                  <w:szCs w:val="24"/>
                </w:rPr>
                <w:t>粘结剂</w:t>
              </w:r>
            </w:hyperlink>
            <w:r>
              <w:rPr>
                <w:spacing w:val="-2"/>
                <w:sz w:val="24"/>
                <w:szCs w:val="24"/>
              </w:rPr>
              <w:t>和</w:t>
            </w:r>
            <w:hyperlink r:id="rId23" w:history="1">
              <w:r>
                <w:rPr>
                  <w:spacing w:val="-2"/>
                  <w:sz w:val="24"/>
                  <w:szCs w:val="24"/>
                </w:rPr>
                <w:t>涂料</w:t>
              </w:r>
            </w:hyperlink>
            <w:r>
              <w:rPr>
                <w:spacing w:val="-2"/>
                <w:sz w:val="24"/>
                <w:szCs w:val="24"/>
              </w:rPr>
              <w:t>工业等的</w:t>
            </w:r>
            <w:hyperlink r:id="rId24" w:history="1">
              <w:r>
                <w:rPr>
                  <w:spacing w:val="-2"/>
                  <w:sz w:val="24"/>
                  <w:szCs w:val="24"/>
                </w:rPr>
                <w:t>化学试剂</w:t>
              </w:r>
            </w:hyperlink>
            <w:r>
              <w:rPr>
                <w:spacing w:val="-2"/>
                <w:sz w:val="24"/>
                <w:szCs w:val="24"/>
              </w:rPr>
              <w:t>。熔点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-93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 </w:t>
            </w:r>
            <w:r>
              <w:rPr>
                <w:spacing w:val="-2"/>
                <w:sz w:val="24"/>
                <w:szCs w:val="24"/>
              </w:rPr>
              <w:t>℃</w:t>
            </w:r>
            <w:r>
              <w:rPr>
                <w:spacing w:val="-8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,</w:t>
            </w:r>
            <w:r>
              <w:rPr>
                <w:spacing w:val="7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易</w:t>
            </w:r>
            <w:r>
              <w:rPr>
                <w:spacing w:val="-3"/>
                <w:sz w:val="24"/>
                <w:szCs w:val="24"/>
              </w:rPr>
              <w:t xml:space="preserve">燃，其蒸气 </w:t>
            </w:r>
            <w:r>
              <w:rPr>
                <w:spacing w:val="1"/>
                <w:sz w:val="24"/>
                <w:szCs w:val="24"/>
              </w:rPr>
              <w:t>与空气可形成</w:t>
            </w:r>
            <w:hyperlink r:id="rId25" w:history="1">
              <w:r>
                <w:rPr>
                  <w:spacing w:val="1"/>
                  <w:sz w:val="24"/>
                  <w:szCs w:val="24"/>
                </w:rPr>
                <w:t>爆炸性混合物</w:t>
              </w:r>
            </w:hyperlink>
            <w:r>
              <w:rPr>
                <w:spacing w:val="1"/>
                <w:sz w:val="24"/>
                <w:szCs w:val="24"/>
              </w:rPr>
              <w:t>。遇明火、高热能引起燃烧爆炸。与氧化剂能发生</w:t>
            </w:r>
          </w:p>
          <w:p>
            <w:pPr>
              <w:pStyle w:val="TableText"/>
              <w:spacing w:before="34" w:line="350" w:lineRule="auto"/>
              <w:ind w:left="665" w:right="102" w:firstLine="4"/>
              <w:jc w:val="both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强烈反应。极易受热、光或微量的</w:t>
            </w:r>
            <w:hyperlink r:id="rId26" w:history="1">
              <w:r>
                <w:rPr>
                  <w:spacing w:val="1"/>
                  <w:sz w:val="24"/>
                  <w:szCs w:val="24"/>
                </w:rPr>
                <w:t>过氧化物</w:t>
              </w:r>
            </w:hyperlink>
            <w:r>
              <w:rPr>
                <w:spacing w:val="1"/>
                <w:sz w:val="24"/>
                <w:szCs w:val="24"/>
              </w:rPr>
              <w:t>作用而聚合，含有抑制剂的商品与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过氧化物接触也能猛烈</w:t>
            </w:r>
            <w:hyperlink r:id="rId27" w:history="1">
              <w:r>
                <w:rPr>
                  <w:spacing w:val="1"/>
                  <w:sz w:val="24"/>
                  <w:szCs w:val="24"/>
                </w:rPr>
                <w:t>聚合</w:t>
              </w:r>
            </w:hyperlink>
            <w:r>
              <w:rPr>
                <w:spacing w:val="1"/>
                <w:sz w:val="24"/>
                <w:szCs w:val="24"/>
              </w:rPr>
              <w:t>。其蒸气比空气重，能在较低处扩散到相当远的地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方，遇明火会引着</w:t>
            </w:r>
            <w:hyperlink r:id="rId28" w:history="1">
              <w:r>
                <w:rPr>
                  <w:spacing w:val="-1"/>
                  <w:sz w:val="24"/>
                  <w:szCs w:val="24"/>
                </w:rPr>
                <w:t>回燃</w:t>
              </w:r>
            </w:hyperlink>
            <w:r>
              <w:rPr>
                <w:spacing w:val="-1"/>
                <w:sz w:val="24"/>
                <w:szCs w:val="24"/>
              </w:rPr>
              <w:t>。</w:t>
            </w:r>
          </w:p>
          <w:p>
            <w:pPr>
              <w:pStyle w:val="TableText"/>
              <w:spacing w:before="35" w:line="185" w:lineRule="auto"/>
              <w:ind w:left="1151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壬基酚聚氧乙烯醚为以</w:t>
            </w:r>
            <w:hyperlink r:id="rId29" w:history="1">
              <w:r>
                <w:rPr>
                  <w:spacing w:val="1"/>
                  <w:sz w:val="24"/>
                  <w:szCs w:val="24"/>
                </w:rPr>
                <w:t>壬基酚</w:t>
              </w:r>
            </w:hyperlink>
            <w:r>
              <w:rPr>
                <w:spacing w:val="1"/>
                <w:sz w:val="24"/>
                <w:szCs w:val="24"/>
              </w:rPr>
              <w:t>和</w:t>
            </w:r>
            <w:hyperlink r:id="rId30" w:history="1">
              <w:r>
                <w:rPr>
                  <w:spacing w:val="1"/>
                  <w:sz w:val="24"/>
                  <w:szCs w:val="24"/>
                </w:rPr>
                <w:t>环氧乙烷</w:t>
              </w:r>
            </w:hyperlink>
            <w:r>
              <w:rPr>
                <w:spacing w:val="1"/>
                <w:sz w:val="24"/>
                <w:szCs w:val="24"/>
              </w:rPr>
              <w:t>在催化剂作用下缩合反应的非离</w:t>
            </w:r>
          </w:p>
          <w:p>
            <w:pPr>
              <w:pStyle w:val="TableText"/>
              <w:spacing w:before="189" w:line="374" w:lineRule="auto"/>
              <w:ind w:left="665" w:right="102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子表面活性剂。有各种不同的亲水亲油平衡值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HLB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value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).</w:t>
            </w:r>
            <w:r>
              <w:rPr>
                <w:spacing w:val="2"/>
                <w:sz w:val="24"/>
                <w:szCs w:val="24"/>
              </w:rPr>
              <w:t>本品在洗涤剂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/</w:t>
            </w:r>
            <w:r>
              <w:rPr>
                <w:spacing w:val="2"/>
                <w:sz w:val="24"/>
                <w:szCs w:val="24"/>
              </w:rPr>
              <w:t>印染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/ </w:t>
            </w:r>
            <w:r>
              <w:rPr>
                <w:spacing w:val="1"/>
                <w:sz w:val="24"/>
                <w:szCs w:val="24"/>
              </w:rPr>
              <w:t>化工有广泛的用途。本品有良好的渗透、乳化、分散、抗酸、抗碱、抗硬水、</w:t>
            </w:r>
          </w:p>
          <w:p>
            <w:pPr>
              <w:pStyle w:val="TableText"/>
              <w:spacing w:line="219" w:lineRule="auto"/>
              <w:ind w:left="66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抗还原、抗氧化能力。熔点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44-46 °C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，沸点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250</w:t>
            </w:r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°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，闪点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535</w:t>
            </w:r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°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F</w:t>
            </w:r>
            <w:r>
              <w:rPr>
                <w:spacing w:val="-4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45" w:line="300" w:lineRule="auto"/>
              <w:ind w:left="687" w:right="102" w:firstLine="45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海泡石是一种纤维状的含水</w:t>
            </w:r>
            <w:hyperlink r:id="rId31" w:history="1">
              <w:r>
                <w:rPr>
                  <w:spacing w:val="1"/>
                  <w:sz w:val="24"/>
                  <w:szCs w:val="24"/>
                </w:rPr>
                <w:t>硅酸镁</w:t>
              </w:r>
            </w:hyperlink>
            <w:r>
              <w:rPr>
                <w:spacing w:val="1"/>
                <w:sz w:val="24"/>
                <w:szCs w:val="24"/>
              </w:rPr>
              <w:t>，通常呈白、浅灰、浅黄等颜色，不透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明也没有光泽。它们有的形状像土块，有的成一个</w:t>
            </w:r>
            <w:r>
              <w:rPr>
                <w:sz w:val="24"/>
                <w:szCs w:val="24"/>
              </w:rPr>
              <w:t>奇怪皮壳状或结核状。在</w:t>
            </w:r>
            <w:hyperlink r:id="rId32" w:history="1">
              <w:r>
                <w:rPr>
                  <w:sz w:val="24"/>
                  <w:szCs w:val="24"/>
                </w:rPr>
                <w:t>电</w:t>
              </w:r>
            </w:hyperlink>
          </w:p>
          <w:p>
            <w:pPr>
              <w:pStyle w:val="TableText"/>
              <w:spacing w:before="190" w:line="359" w:lineRule="auto"/>
              <w:ind w:left="683" w:right="102" w:hanging="18"/>
              <w:jc w:val="both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子显微镜下可以看到它们是由无数细丝聚在一起排成片状。海泡石有一个奇怪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的特点，当它们遇到水时会吸收很多水从而变得柔软起</w:t>
            </w:r>
            <w:r>
              <w:rPr>
                <w:sz w:val="24"/>
                <w:szCs w:val="24"/>
              </w:rPr>
              <w:t>来，而一旦干燥就又变</w:t>
            </w:r>
          </w:p>
          <w:p>
            <w:pPr>
              <w:pStyle w:val="TableText"/>
              <w:spacing w:before="1" w:line="220" w:lineRule="auto"/>
              <w:ind w:left="66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硬了。</w:t>
            </w:r>
          </w:p>
          <w:p>
            <w:pPr>
              <w:pStyle w:val="TableText"/>
              <w:spacing w:before="181" w:line="359" w:lineRule="auto"/>
              <w:ind w:left="665" w:right="22" w:firstLine="48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云母石，中文别称：绿柱岩本品为硅酸盐类矿物白云母的片状矿石，系从 </w:t>
            </w:r>
            <w:r>
              <w:rPr>
                <w:spacing w:val="-3"/>
                <w:sz w:val="24"/>
                <w:szCs w:val="24"/>
              </w:rPr>
              <w:t>花岗岩和伟晶岩中采得，主含含水硅酸铝钾，产于内蒙</w:t>
            </w:r>
            <w:r>
              <w:rPr>
                <w:spacing w:val="-4"/>
                <w:sz w:val="24"/>
                <w:szCs w:val="24"/>
              </w:rPr>
              <w:t>古、辽宁、吉林、河北、</w:t>
            </w:r>
          </w:p>
          <w:p>
            <w:pPr>
              <w:pStyle w:val="TableText"/>
              <w:spacing w:line="220" w:lineRule="auto"/>
              <w:ind w:left="68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山东、云南、浙江、江苏、安徽、江西等地，古代可做屏风等家</w:t>
            </w:r>
            <w:r>
              <w:rPr>
                <w:spacing w:val="-2"/>
                <w:sz w:val="24"/>
                <w:szCs w:val="24"/>
              </w:rPr>
              <w:t>具。</w:t>
            </w:r>
          </w:p>
          <w:p>
            <w:pPr>
              <w:pStyle w:val="TableText"/>
              <w:spacing w:before="181" w:line="221" w:lineRule="auto"/>
              <w:ind w:left="114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、项目主要设备</w:t>
            </w:r>
          </w:p>
          <w:p>
            <w:pPr>
              <w:pStyle w:val="TableText"/>
              <w:spacing w:before="179" w:line="219" w:lineRule="auto"/>
              <w:ind w:left="114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本项目主要生产设备及数量见表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2-5</w:t>
            </w:r>
            <w:r>
              <w:rPr>
                <w:spacing w:val="-1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81" w:line="213" w:lineRule="auto"/>
              <w:ind w:left="311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2-5  </w:t>
            </w:r>
            <w:r>
              <w:rPr>
                <w:spacing w:val="-1"/>
                <w:sz w:val="24"/>
                <w:szCs w:val="24"/>
              </w:rPr>
              <w:t>项目主要生产设备一览表</w:t>
            </w:r>
          </w:p>
          <w:tbl>
            <w:tblPr>
              <w:tblStyle w:val="TableNormal12"/>
              <w:tblW w:w="8209" w:type="dxa"/>
              <w:tblInd w:w="65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62"/>
              <w:gridCol w:w="2162"/>
              <w:gridCol w:w="2024"/>
              <w:gridCol w:w="1134"/>
              <w:gridCol w:w="1011"/>
              <w:gridCol w:w="1016"/>
            </w:tblGrid>
            <w:tr>
              <w:tblPrEx>
                <w:tblW w:w="8209" w:type="dxa"/>
                <w:tblInd w:w="65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862" w:type="dxa"/>
                  <w:vAlign w:val="top"/>
                </w:tcPr>
                <w:p>
                  <w:pPr>
                    <w:pStyle w:val="TableText"/>
                    <w:spacing w:before="68" w:line="230" w:lineRule="auto"/>
                    <w:ind w:left="224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8" w:line="231" w:lineRule="auto"/>
                    <w:ind w:left="878"/>
                  </w:pPr>
                  <w:r>
                    <w:rPr>
                      <w:spacing w:val="3"/>
                    </w:rPr>
                    <w:t>名称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pStyle w:val="TableText"/>
                    <w:spacing w:before="68" w:line="230" w:lineRule="auto"/>
                    <w:ind w:left="813"/>
                  </w:pPr>
                  <w:r>
                    <w:rPr>
                      <w:spacing w:val="1"/>
                    </w:rPr>
                    <w:t>型号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363"/>
                  </w:pPr>
                  <w:r>
                    <w:rPr>
                      <w:spacing w:val="3"/>
                    </w:rPr>
                    <w:t>单位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304"/>
                  </w:pPr>
                  <w:r>
                    <w:rPr>
                      <w:spacing w:val="3"/>
                    </w:rPr>
                    <w:t>数量</w:t>
                  </w:r>
                </w:p>
              </w:tc>
              <w:tc>
                <w:tcPr>
                  <w:tcW w:w="1016" w:type="dxa"/>
                  <w:vAlign w:val="top"/>
                </w:tcPr>
                <w:p>
                  <w:pPr>
                    <w:pStyle w:val="TableText"/>
                    <w:spacing w:before="68" w:line="230" w:lineRule="auto"/>
                    <w:ind w:left="307"/>
                  </w:pPr>
                  <w:r>
                    <w:rPr>
                      <w:spacing w:val="3"/>
                    </w:rPr>
                    <w:t>备注</w:t>
                  </w:r>
                </w:p>
              </w:tc>
            </w:tr>
          </w:tbl>
          <w:p/>
        </w:tc>
      </w:tr>
    </w:tbl>
    <w:p>
      <w:pPr>
        <w:sectPr>
          <w:footerReference w:type="default" r:id="rId33"/>
          <w:pgSz w:w="11906" w:h="16839"/>
          <w:pgMar w:top="1431" w:right="1451" w:bottom="1012" w:left="1451" w:header="0" w:footer="852" w:gutter="0"/>
          <w:pgNumType w:start="16"/>
          <w:cols w:space="708"/>
        </w:sectPr>
      </w:pPr>
    </w:p>
    <w:tbl>
      <w:tblPr>
        <w:tblStyle w:val="TableNormal13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8988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3395"/>
        </w:trPr>
        <w:tc>
          <w:tcPr>
            <w:tcW w:w="8988" w:type="dxa"/>
            <w:vAlign w:val="top"/>
          </w:tcPr>
          <w:tbl>
            <w:tblPr>
              <w:tblStyle w:val="TableNormal13"/>
              <w:tblW w:w="8209" w:type="dxa"/>
              <w:tblInd w:w="65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62"/>
              <w:gridCol w:w="2162"/>
              <w:gridCol w:w="2024"/>
              <w:gridCol w:w="1134"/>
              <w:gridCol w:w="1011"/>
              <w:gridCol w:w="1016"/>
            </w:tblGrid>
            <w:tr>
              <w:tblPrEx>
                <w:tblW w:w="8209" w:type="dxa"/>
                <w:tblInd w:w="65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3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4" w:line="195" w:lineRule="auto"/>
                    <w:ind w:left="4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481"/>
                  </w:pPr>
                  <w:r>
                    <w:rPr>
                      <w:spacing w:val="4"/>
                    </w:rPr>
                    <w:t>内热式预热炉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spacing w:before="100" w:line="199" w:lineRule="auto"/>
                    <w:ind w:left="4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800*9000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mm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5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4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45" w:line="228" w:lineRule="auto"/>
                    <w:ind w:left="202"/>
                  </w:pPr>
                  <w:r>
                    <w:rPr>
                      <w:spacing w:val="5"/>
                    </w:rPr>
                    <w:t>玻化微</w:t>
                  </w:r>
                </w:p>
                <w:p>
                  <w:pPr>
                    <w:pStyle w:val="TableText"/>
                    <w:spacing w:before="24" w:line="228" w:lineRule="auto"/>
                    <w:ind w:left="199"/>
                  </w:pPr>
                  <w:r>
                    <w:rPr>
                      <w:spacing w:val="6"/>
                    </w:rPr>
                    <w:t>珠生产</w:t>
                  </w:r>
                </w:p>
                <w:p>
                  <w:pPr>
                    <w:pStyle w:val="TableText"/>
                    <w:spacing w:before="23" w:line="229" w:lineRule="auto"/>
                    <w:ind w:left="410"/>
                  </w:pPr>
                  <w:r>
                    <w:t>线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4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4" w:line="195" w:lineRule="auto"/>
                    <w:ind w:left="38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560"/>
                  </w:pPr>
                  <w:r>
                    <w:rPr>
                      <w:spacing w:val="7"/>
                    </w:rPr>
                    <w:t>预热炉平台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spacing w:before="100" w:line="199" w:lineRule="auto"/>
                    <w:ind w:left="6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11*3*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1.7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468"/>
                  </w:pPr>
                  <w:r>
                    <w:t>套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4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0"/>
              </w:trPr>
              <w:tc>
                <w:tcPr>
                  <w:tcW w:w="862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105" w:line="195" w:lineRule="auto"/>
                    <w:ind w:left="3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62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668"/>
                  </w:pPr>
                  <w:r>
                    <w:rPr>
                      <w:spacing w:val="6"/>
                    </w:rPr>
                    <w:t>热交换器</w:t>
                  </w:r>
                </w:p>
              </w:tc>
              <w:tc>
                <w:tcPr>
                  <w:tcW w:w="2024" w:type="dxa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4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9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105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34"/>
          <w:type w:val="nextPage"/>
          <w:pgSz w:w="11906" w:h="16839"/>
          <w:pgMar w:top="1431" w:right="1451" w:bottom="1012" w:left="1451" w:header="0" w:footer="852" w:gutter="0"/>
          <w:pgNumType w:start="17"/>
          <w:cols w:space="708"/>
          <w:titlePg w:val="0"/>
        </w:sectPr>
      </w:pPr>
    </w:p>
    <w:tbl>
      <w:tblPr>
        <w:tblStyle w:val="TableNormal14"/>
        <w:tblW w:w="8988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88"/>
      </w:tblGrid>
      <w:tr>
        <w:tblPrEx>
          <w:tblW w:w="8988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215"/>
        </w:trPr>
        <w:tc>
          <w:tcPr>
            <w:tcW w:w="8988" w:type="dxa"/>
            <w:vAlign w:val="top"/>
          </w:tcPr>
          <w:p>
            <w:pPr>
              <w:spacing w:line="104" w:lineRule="auto"/>
              <w:rPr>
                <w:rFonts w:ascii="Arial"/>
                <w:sz w:val="2"/>
              </w:rPr>
            </w:pPr>
            <w:r>
              <w:pict>
                <v:rect id="_x0000_s1028" style="width:0.5pt;height:660.1pt;margin-top:0.46pt;margin-left:-421.51pt;mso-position-horizontal-relative:right-margin-area;mso-position-vertical-relative:top-margin-area;position:absolute;z-index:251662336" filled="t" fillcolor="black" stroked="f"/>
              </w:pict>
            </w:r>
          </w:p>
          <w:tbl>
            <w:tblPr>
              <w:tblStyle w:val="TableNormal14"/>
              <w:tblW w:w="8209" w:type="dxa"/>
              <w:tblInd w:w="65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62"/>
              <w:gridCol w:w="2162"/>
              <w:gridCol w:w="2024"/>
              <w:gridCol w:w="1134"/>
              <w:gridCol w:w="1011"/>
              <w:gridCol w:w="1016"/>
            </w:tblGrid>
            <w:tr>
              <w:tblPrEx>
                <w:tblW w:w="8209" w:type="dxa"/>
                <w:tblInd w:w="65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54"/>
              </w:trPr>
              <w:tc>
                <w:tcPr>
                  <w:tcW w:w="862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11" w:line="195" w:lineRule="auto"/>
                    <w:ind w:left="3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62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72" w:line="228" w:lineRule="auto"/>
                    <w:ind w:left="349"/>
                  </w:pPr>
                  <w:r>
                    <w:rPr>
                      <w:spacing w:val="8"/>
                    </w:rPr>
                    <w:t>烧嘴及电控系统</w:t>
                  </w:r>
                </w:p>
              </w:tc>
              <w:tc>
                <w:tcPr>
                  <w:tcW w:w="2024" w:type="dxa"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73" w:line="229" w:lineRule="auto"/>
                    <w:ind w:left="468"/>
                  </w:pPr>
                  <w:r>
                    <w:t>套</w:t>
                  </w:r>
                </w:p>
              </w:tc>
              <w:tc>
                <w:tcPr>
                  <w:tcW w:w="1011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11" w:line="195" w:lineRule="auto"/>
                    <w:ind w:left="4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016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4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5" w:line="192" w:lineRule="auto"/>
                    <w:ind w:left="3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4" w:line="229" w:lineRule="auto"/>
                    <w:ind w:left="770"/>
                  </w:pPr>
                  <w:r>
                    <w:rPr>
                      <w:spacing w:val="6"/>
                    </w:rPr>
                    <w:t>膨胀炉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spacing w:before="99" w:line="199" w:lineRule="auto"/>
                    <w:ind w:left="4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Φ1.9*</w:t>
                  </w:r>
                  <w:r>
                    <w:rPr>
                      <w:rFonts w:ascii="Times New Roman" w:eastAsia="Times New Roman" w:hAnsi="Times New Roman" w:cs="Times New Roman"/>
                      <w:spacing w:val="-2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13.5m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4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3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4" w:line="195" w:lineRule="auto"/>
                    <w:ind w:left="3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770"/>
                  </w:pPr>
                  <w:r>
                    <w:rPr>
                      <w:spacing w:val="6"/>
                    </w:rPr>
                    <w:t>布料器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5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4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4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5" w:line="192" w:lineRule="auto"/>
                    <w:ind w:left="3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6" w:line="229" w:lineRule="auto"/>
                    <w:ind w:left="769"/>
                  </w:pPr>
                  <w:r>
                    <w:rPr>
                      <w:spacing w:val="7"/>
                    </w:rPr>
                    <w:t>接料器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6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2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4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3" w:line="195" w:lineRule="auto"/>
                    <w:ind w:left="3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563"/>
                  </w:pPr>
                  <w:r>
                    <w:rPr>
                      <w:spacing w:val="7"/>
                    </w:rPr>
                    <w:t>斗式提升机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spacing w:before="99" w:line="199" w:lineRule="auto"/>
                    <w:ind w:left="39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DT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160*22.5m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7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3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5" w:line="195" w:lineRule="auto"/>
                    <w:ind w:left="3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557"/>
                  </w:pPr>
                  <w:r>
                    <w:rPr>
                      <w:spacing w:val="8"/>
                    </w:rPr>
                    <w:t>进料提升机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spacing w:before="101" w:line="199" w:lineRule="auto"/>
                    <w:ind w:left="5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DT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160*8m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8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5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5" w:line="195" w:lineRule="auto"/>
                    <w:ind w:left="3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460"/>
                  </w:pPr>
                  <w:r>
                    <w:rPr>
                      <w:spacing w:val="7"/>
                    </w:rPr>
                    <w:t>原料及缓冲仓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7" w:line="238" w:lineRule="auto"/>
                    <w:ind w:left="477"/>
                  </w:pPr>
                  <w:r>
                    <w:t>吨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5" w:line="195" w:lineRule="auto"/>
                    <w:ind w:left="3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2.8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6" w:line="195" w:lineRule="auto"/>
                    <w:ind w:left="3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785"/>
                  </w:pPr>
                  <w:r>
                    <w:rPr>
                      <w:spacing w:val="1"/>
                    </w:rPr>
                    <w:t>引风机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spacing w:before="105" w:line="195" w:lineRule="auto"/>
                    <w:ind w:left="5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Y5-47-6C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7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6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6" w:line="195" w:lineRule="auto"/>
                    <w:ind w:left="3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662"/>
                  </w:pPr>
                  <w:r>
                    <w:rPr>
                      <w:spacing w:val="7"/>
                    </w:rPr>
                    <w:t>送料风机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7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6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4" w:line="195" w:lineRule="auto"/>
                    <w:ind w:left="3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664"/>
                  </w:pPr>
                  <w:r>
                    <w:rPr>
                      <w:spacing w:val="7"/>
                    </w:rPr>
                    <w:t>助燃风机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8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4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4" w:line="195" w:lineRule="auto"/>
                    <w:ind w:left="3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785"/>
                  </w:pPr>
                  <w:r>
                    <w:rPr>
                      <w:spacing w:val="1"/>
                    </w:rPr>
                    <w:t>引风机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spacing w:before="150" w:line="193" w:lineRule="auto"/>
                    <w:ind w:left="5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Y5-47-6C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8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4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5" w:line="195" w:lineRule="auto"/>
                    <w:ind w:left="3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563"/>
                  </w:pPr>
                  <w:r>
                    <w:rPr>
                      <w:spacing w:val="7"/>
                    </w:rPr>
                    <w:t>原料储存罐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58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w w:val="101"/>
                    </w:rPr>
                    <w:t xml:space="preserve"> </w:t>
                  </w:r>
                  <w:r>
                    <w:rPr>
                      <w:spacing w:val="2"/>
                    </w:rPr>
                    <w:t>米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-50m³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spacing w:before="105" w:line="195" w:lineRule="auto"/>
                    <w:ind w:left="4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m³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5" w:line="195" w:lineRule="auto"/>
                    <w:ind w:left="4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01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99"/>
                  </w:pPr>
                  <w:r>
                    <w:rPr>
                      <w:spacing w:val="6"/>
                    </w:rPr>
                    <w:t>保温材</w:t>
                  </w:r>
                </w:p>
                <w:p>
                  <w:pPr>
                    <w:pStyle w:val="TableText"/>
                    <w:spacing w:before="27" w:line="228" w:lineRule="auto"/>
                    <w:ind w:left="199"/>
                  </w:pPr>
                  <w:r>
                    <w:rPr>
                      <w:spacing w:val="6"/>
                    </w:rPr>
                    <w:t>料生产</w:t>
                  </w:r>
                </w:p>
                <w:p>
                  <w:pPr>
                    <w:pStyle w:val="TableText"/>
                    <w:spacing w:before="23" w:line="229" w:lineRule="auto"/>
                    <w:ind w:left="410"/>
                  </w:pPr>
                  <w:r>
                    <w:t>线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5" w:line="195" w:lineRule="auto"/>
                    <w:ind w:left="3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244"/>
                  </w:pPr>
                  <w:r>
                    <w:rPr>
                      <w:spacing w:val="8"/>
                    </w:rPr>
                    <w:t>全自动计量输送机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spacing w:before="105" w:line="195" w:lineRule="auto"/>
                    <w:ind w:left="31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YC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LX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-6M-219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6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5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4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5" w:line="195" w:lineRule="auto"/>
                    <w:ind w:left="3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768"/>
                  </w:pPr>
                  <w:r>
                    <w:rPr>
                      <w:spacing w:val="7"/>
                    </w:rPr>
                    <w:t>传感器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spacing w:before="105" w:line="195" w:lineRule="auto"/>
                    <w:ind w:left="67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1000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KG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7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6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7" w:line="195" w:lineRule="auto"/>
                    <w:ind w:left="3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384"/>
                  </w:pPr>
                  <w:r>
                    <w:rPr>
                      <w:spacing w:val="3"/>
                    </w:rPr>
                    <w:t>自动斗式提升机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spacing w:before="40" w:line="274" w:lineRule="exact"/>
                    <w:ind w:left="4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36/23-</w:t>
                  </w:r>
                  <w:r>
                    <w:rPr>
                      <w:rFonts w:ascii="Times New Roman" w:eastAsia="Times New Roman" w:hAnsi="Times New Roman" w:cs="Times New Roman"/>
                      <w:spacing w:val="-20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13.8m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8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7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5" w:line="195" w:lineRule="auto"/>
                    <w:ind w:left="3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142"/>
                  </w:pPr>
                  <w:r>
                    <w:rPr>
                      <w:spacing w:val="7"/>
                    </w:rPr>
                    <w:t>玻珠待混仓（双口）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spacing w:before="105" w:line="195" w:lineRule="auto"/>
                    <w:ind w:left="8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7m³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9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5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5" w:line="195" w:lineRule="auto"/>
                    <w:ind w:left="3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384"/>
                  </w:pPr>
                  <w:r>
                    <w:rPr>
                      <w:spacing w:val="3"/>
                    </w:rPr>
                    <w:t>自动斗式提升机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spacing w:before="39" w:line="274" w:lineRule="exact"/>
                    <w:ind w:left="4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36/23-</w:t>
                  </w:r>
                  <w:r>
                    <w:rPr>
                      <w:rFonts w:ascii="Times New Roman" w:eastAsia="Times New Roman" w:hAnsi="Times New Roman" w:cs="Times New Roman"/>
                      <w:spacing w:val="-20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>15.8m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9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5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6" w:line="195" w:lineRule="auto"/>
                    <w:ind w:left="3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70" w:line="229" w:lineRule="auto"/>
                    <w:ind w:left="351"/>
                  </w:pPr>
                  <w:r>
                    <w:rPr>
                      <w:spacing w:val="8"/>
                    </w:rPr>
                    <w:t>液体自动计量称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spacing w:before="106" w:line="195" w:lineRule="auto"/>
                    <w:ind w:left="8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5m³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9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6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6" w:line="195" w:lineRule="auto"/>
                    <w:ind w:left="3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350"/>
                  </w:pPr>
                  <w:r>
                    <w:rPr>
                      <w:spacing w:val="8"/>
                    </w:rPr>
                    <w:t>德国高速分散机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spacing w:before="106" w:line="195" w:lineRule="auto"/>
                    <w:ind w:left="8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6m³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7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6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6" w:line="195" w:lineRule="auto"/>
                    <w:ind w:left="3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361"/>
                  </w:pPr>
                  <w:r>
                    <w:rPr>
                      <w:spacing w:val="7"/>
                    </w:rPr>
                    <w:t>卧式螺带搅拌釜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spacing w:before="40" w:line="274" w:lineRule="exact"/>
                    <w:ind w:left="4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WLD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0"/>
                      <w:szCs w:val="20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0"/>
                      <w:szCs w:val="20"/>
                    </w:rPr>
                    <w:t>10m³/P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8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7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7" w:line="195" w:lineRule="auto"/>
                    <w:ind w:left="3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244"/>
                  </w:pPr>
                  <w:r>
                    <w:rPr>
                      <w:spacing w:val="8"/>
                    </w:rPr>
                    <w:t>全自动电脑包装机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8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7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5" w:line="195" w:lineRule="auto"/>
                    <w:ind w:left="3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246"/>
                  </w:pPr>
                  <w:r>
                    <w:rPr>
                      <w:spacing w:val="8"/>
                    </w:rPr>
                    <w:t>成品包装控制系统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9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5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5" w:line="195" w:lineRule="auto"/>
                    <w:ind w:left="3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351"/>
                  </w:pPr>
                  <w:r>
                    <w:rPr>
                      <w:spacing w:val="8"/>
                    </w:rPr>
                    <w:t>脉冲自动除尘器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pStyle w:val="TableText"/>
                    <w:spacing w:before="39" w:line="274" w:lineRule="exact"/>
                    <w:ind w:left="11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7"/>
                      <w:position w:val="1"/>
                    </w:rPr>
                    <w:t>功率：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1"/>
                    </w:rPr>
                    <w:t>5.5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</w:rPr>
                    <w:t>kw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</w:rPr>
                    <w:t>MC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1"/>
                    </w:rPr>
                    <w:t>-36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9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5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6" w:line="195" w:lineRule="auto"/>
                    <w:ind w:left="3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384"/>
                  </w:pPr>
                  <w:r>
                    <w:rPr>
                      <w:spacing w:val="3"/>
                    </w:rPr>
                    <w:t>自动斗式提升机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spacing w:before="39" w:line="274" w:lineRule="exact"/>
                    <w:ind w:left="9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9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6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98"/>
                  </w:pPr>
                  <w:r>
                    <w:rPr>
                      <w:spacing w:val="7"/>
                    </w:rPr>
                    <w:t>干粉生</w:t>
                  </w:r>
                </w:p>
                <w:p>
                  <w:pPr>
                    <w:pStyle w:val="TableText"/>
                    <w:spacing w:before="24" w:line="228" w:lineRule="auto"/>
                    <w:ind w:left="304"/>
                  </w:pPr>
                  <w:r>
                    <w:rPr>
                      <w:spacing w:val="4"/>
                    </w:rPr>
                    <w:t>产线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6" w:line="195" w:lineRule="auto"/>
                    <w:ind w:left="3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593"/>
                  </w:pPr>
                  <w:r>
                    <w:rPr>
                      <w:spacing w:val="1"/>
                    </w:rPr>
                    <w:t>自动计量称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7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6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6" w:line="195" w:lineRule="auto"/>
                    <w:ind w:left="3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769"/>
                  </w:pPr>
                  <w:r>
                    <w:rPr>
                      <w:spacing w:val="7"/>
                    </w:rPr>
                    <w:t>搅拌釜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8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7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107" w:line="195" w:lineRule="auto"/>
                    <w:ind w:left="3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244"/>
                  </w:pPr>
                  <w:r>
                    <w:rPr>
                      <w:spacing w:val="8"/>
                    </w:rPr>
                    <w:t>全自动电脑包装机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8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7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5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57" w:line="195" w:lineRule="auto"/>
                    <w:ind w:left="3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246"/>
                  </w:pPr>
                  <w:r>
                    <w:rPr>
                      <w:spacing w:val="8"/>
                    </w:rPr>
                    <w:t>成品包装控制系统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9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5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footerReference w:type="default" r:id="rId35"/>
          <w:pgSz w:w="11906" w:h="16839"/>
          <w:pgMar w:top="1431" w:right="1451" w:bottom="1014" w:left="1451" w:header="0" w:footer="852" w:gutter="0"/>
          <w:pgNumType w:start="18"/>
          <w:cols w:space="708"/>
        </w:sectPr>
      </w:pPr>
    </w:p>
    <w:tbl>
      <w:tblPr>
        <w:tblStyle w:val="TableNormal15"/>
        <w:tblW w:w="8988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88"/>
      </w:tblGrid>
      <w:tr>
        <w:tblPrEx>
          <w:tblW w:w="8988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215"/>
        </w:trPr>
        <w:tc>
          <w:tcPr>
            <w:tcW w:w="8988" w:type="dxa"/>
            <w:vAlign w:val="top"/>
          </w:tcPr>
          <w:tbl>
            <w:tblPr>
              <w:tblStyle w:val="TableNormal15"/>
              <w:tblW w:w="8209" w:type="dxa"/>
              <w:tblInd w:w="65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62"/>
              <w:gridCol w:w="2162"/>
              <w:gridCol w:w="2024"/>
              <w:gridCol w:w="1134"/>
              <w:gridCol w:w="1011"/>
              <w:gridCol w:w="1016"/>
            </w:tblGrid>
            <w:tr>
              <w:tblPrEx>
                <w:tblW w:w="8209" w:type="dxa"/>
                <w:tblInd w:w="65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862" w:type="dxa"/>
                  <w:vAlign w:val="top"/>
                </w:tcPr>
                <w:p>
                  <w:pPr>
                    <w:spacing w:before="57" w:line="195" w:lineRule="auto"/>
                    <w:ind w:left="3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32</w:t>
                  </w:r>
                </w:p>
              </w:tc>
              <w:tc>
                <w:tcPr>
                  <w:tcW w:w="2162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351"/>
                  </w:pPr>
                  <w:r>
                    <w:rPr>
                      <w:spacing w:val="8"/>
                    </w:rPr>
                    <w:t>脉冲自动除尘器</w:t>
                  </w:r>
                </w:p>
              </w:tc>
              <w:tc>
                <w:tcPr>
                  <w:tcW w:w="202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pStyle w:val="TableText"/>
                    <w:spacing w:before="69" w:line="231" w:lineRule="auto"/>
                    <w:ind w:left="483"/>
                  </w:pPr>
                  <w:r>
                    <w:t>台</w:t>
                  </w:r>
                </w:p>
              </w:tc>
              <w:tc>
                <w:tcPr>
                  <w:tcW w:w="1011" w:type="dxa"/>
                  <w:vAlign w:val="top"/>
                </w:tcPr>
                <w:p>
                  <w:pPr>
                    <w:spacing w:before="105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16" w:type="dxa"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236" w:line="320" w:lineRule="exact"/>
              <w:ind w:left="110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position w:val="1"/>
                <w:sz w:val="24"/>
                <w:szCs w:val="24"/>
              </w:rPr>
              <w:t>‘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  <w:position w:val="1"/>
                <w:sz w:val="24"/>
                <w:szCs w:val="24"/>
              </w:rPr>
              <w:t xml:space="preserve"> </w:t>
            </w:r>
            <w:r>
              <w:rPr>
                <w:spacing w:val="8"/>
                <w:position w:val="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、项目位置</w:t>
            </w:r>
          </w:p>
          <w:p>
            <w:pPr>
              <w:pStyle w:val="TableText"/>
              <w:spacing w:before="188" w:line="359" w:lineRule="auto"/>
              <w:ind w:left="665" w:right="98" w:firstLine="480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本项目位于浙江省金华市金东区曹宅镇镇西工业园区金汇路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241</w:t>
            </w:r>
            <w:r>
              <w:rPr>
                <w:spacing w:val="-2"/>
                <w:sz w:val="24"/>
                <w:szCs w:val="24"/>
              </w:rPr>
              <w:t>号</w:t>
            </w:r>
            <w:r>
              <w:rPr>
                <w:spacing w:val="-3"/>
                <w:sz w:val="24"/>
                <w:szCs w:val="24"/>
              </w:rPr>
              <w:t>（经度：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119.743269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°</w:t>
            </w:r>
            <w:r>
              <w:rPr>
                <w:spacing w:val="-9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,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纬度：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29.192464</w:t>
            </w:r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°</w:t>
            </w:r>
            <w:r>
              <w:rPr>
                <w:spacing w:val="-8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)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。租用金华中谷智</w:t>
            </w:r>
            <w:r>
              <w:rPr>
                <w:spacing w:val="-7"/>
                <w:sz w:val="24"/>
                <w:szCs w:val="24"/>
              </w:rPr>
              <w:t>慧科技有限公司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5</w:t>
            </w:r>
            <w:r>
              <w:rPr>
                <w:spacing w:val="-7"/>
                <w:sz w:val="24"/>
                <w:szCs w:val="24"/>
              </w:rPr>
              <w:t>号厂房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为生产厂房，土地证为金华华建工贸有限公司（见附件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</w:t>
            </w:r>
            <w:r>
              <w:rPr>
                <w:spacing w:val="-2"/>
                <w:sz w:val="24"/>
                <w:szCs w:val="24"/>
              </w:rPr>
              <w:t>）所有</w:t>
            </w:r>
            <w:r>
              <w:rPr>
                <w:spacing w:val="-3"/>
                <w:sz w:val="24"/>
                <w:szCs w:val="24"/>
              </w:rPr>
              <w:t>（金华华建工贸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有限公司已注销，实际为金华市金东城市建设投资集团有限公司所有，未办过</w:t>
            </w:r>
          </w:p>
          <w:p>
            <w:pPr>
              <w:pStyle w:val="TableText"/>
              <w:spacing w:line="219" w:lineRule="auto"/>
              <w:ind w:left="66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户手续，目前委托金华中谷智慧科技有限公司运营管理，见附件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4</w:t>
            </w:r>
            <w:r>
              <w:rPr>
                <w:spacing w:val="-3"/>
                <w:sz w:val="24"/>
                <w:szCs w:val="24"/>
              </w:rPr>
              <w:t>）。目前厂区</w:t>
            </w:r>
          </w:p>
        </w:tc>
      </w:tr>
    </w:tbl>
    <w:p>
      <w:pPr>
        <w:pStyle w:val="BodyText"/>
      </w:pPr>
    </w:p>
    <w:p>
      <w:pPr>
        <w:sectPr>
          <w:footerReference w:type="default" r:id="rId36"/>
          <w:type w:val="nextPage"/>
          <w:pgSz w:w="11906" w:h="16839"/>
          <w:pgMar w:top="1431" w:right="1451" w:bottom="1014" w:left="1451" w:header="0" w:footer="852" w:gutter="0"/>
          <w:pgNumType w:start="19"/>
          <w:cols w:space="708"/>
          <w:titlePg w:val="0"/>
        </w:sectPr>
      </w:pPr>
    </w:p>
    <w:p>
      <w:pPr>
        <w:spacing w:before="28"/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1652016</wp:posOffset>
            </wp:positionH>
            <wp:positionV relativeFrom="page">
              <wp:posOffset>1426464</wp:posOffset>
            </wp:positionV>
            <wp:extent cx="4500371" cy="3689603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500371" cy="36896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6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62"/>
        <w:gridCol w:w="8426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956"/>
        </w:trPr>
        <w:tc>
          <w:tcPr>
            <w:tcW w:w="562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26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40" w:line="219" w:lineRule="auto"/>
              <w:ind w:left="1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平面布置见图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</w:t>
            </w:r>
            <w:r>
              <w:rPr>
                <w:spacing w:val="-4"/>
                <w:sz w:val="24"/>
                <w:szCs w:val="24"/>
              </w:rPr>
              <w:t>。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05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图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1  </w:t>
            </w:r>
            <w:r>
              <w:rPr>
                <w:spacing w:val="-5"/>
                <w:sz w:val="24"/>
                <w:szCs w:val="24"/>
              </w:rPr>
              <w:t>厂区平面布置图</w:t>
            </w:r>
          </w:p>
          <w:p>
            <w:pPr>
              <w:pStyle w:val="TableText"/>
              <w:spacing w:before="307" w:line="220" w:lineRule="auto"/>
              <w:ind w:left="58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、劳动定员和生产天数</w:t>
            </w:r>
          </w:p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360" w:lineRule="auto"/>
              <w:ind w:left="107" w:right="96" w:firstLine="478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本项目劳动定员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20 </w:t>
            </w:r>
            <w:r>
              <w:rPr>
                <w:spacing w:val="-2"/>
                <w:sz w:val="24"/>
                <w:szCs w:val="24"/>
              </w:rPr>
              <w:t>人，年工作时间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240 </w:t>
            </w:r>
            <w:r>
              <w:rPr>
                <w:spacing w:val="-2"/>
                <w:sz w:val="24"/>
                <w:szCs w:val="24"/>
              </w:rPr>
              <w:t>天，玻化微珠生产</w:t>
            </w:r>
            <w:r>
              <w:rPr>
                <w:spacing w:val="-3"/>
                <w:sz w:val="24"/>
                <w:szCs w:val="24"/>
              </w:rPr>
              <w:t>线实行三班制，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每班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小时；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FLL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预拌无机膏状保温材料生产线和干</w:t>
            </w:r>
            <w:r>
              <w:rPr>
                <w:spacing w:val="-1"/>
                <w:sz w:val="24"/>
                <w:szCs w:val="24"/>
              </w:rPr>
              <w:t>粉生产线实行一班制，每</w:t>
            </w:r>
          </w:p>
          <w:p>
            <w:pPr>
              <w:pStyle w:val="TableText"/>
              <w:spacing w:before="1" w:line="220" w:lineRule="auto"/>
              <w:ind w:left="106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班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小时，不设食堂。</w:t>
            </w:r>
          </w:p>
        </w:tc>
      </w:tr>
    </w:tbl>
    <w:p>
      <w:pPr>
        <w:sectPr>
          <w:footerReference w:type="default" r:id="rId38"/>
          <w:pgSz w:w="11906" w:h="16839"/>
          <w:pgMar w:top="1431" w:right="1451" w:bottom="1014" w:left="1451" w:header="0" w:footer="852" w:gutter="0"/>
          <w:pgNumType w:start="20"/>
          <w:cols w:space="708"/>
        </w:sectPr>
      </w:pPr>
    </w:p>
    <w:tbl>
      <w:tblPr>
        <w:tblStyle w:val="TableNormal17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62"/>
        <w:gridCol w:w="8426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956"/>
        </w:trPr>
        <w:tc>
          <w:tcPr>
            <w:tcW w:w="562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426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78" w:line="221" w:lineRule="auto"/>
              <w:ind w:left="58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、公用工程</w:t>
            </w:r>
          </w:p>
          <w:p>
            <w:pPr>
              <w:pStyle w:val="TableText"/>
              <w:spacing w:before="181" w:line="220" w:lineRule="auto"/>
              <w:ind w:left="596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</w:t>
            </w:r>
            <w:r>
              <w:rPr>
                <w:spacing w:val="-5"/>
                <w:sz w:val="24"/>
                <w:szCs w:val="24"/>
              </w:rPr>
              <w:t>）给水</w:t>
            </w:r>
          </w:p>
          <w:p>
            <w:pPr>
              <w:pStyle w:val="TableText"/>
              <w:spacing w:before="179" w:line="468" w:lineRule="exact"/>
              <w:ind w:left="586"/>
              <w:rPr>
                <w:sz w:val="24"/>
                <w:szCs w:val="24"/>
              </w:rPr>
            </w:pPr>
            <w:r>
              <w:rPr>
                <w:spacing w:val="-1"/>
                <w:position w:val="17"/>
                <w:sz w:val="24"/>
                <w:szCs w:val="24"/>
              </w:rPr>
              <w:t>本项目供水由当地自来水管网供应。</w:t>
            </w:r>
          </w:p>
          <w:p>
            <w:pPr>
              <w:pStyle w:val="TableText"/>
              <w:spacing w:line="220" w:lineRule="auto"/>
              <w:ind w:left="596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</w:t>
            </w:r>
            <w:r>
              <w:rPr>
                <w:spacing w:val="-5"/>
                <w:sz w:val="24"/>
                <w:szCs w:val="24"/>
              </w:rPr>
              <w:t>）排水</w:t>
            </w:r>
          </w:p>
          <w:p>
            <w:pPr>
              <w:pStyle w:val="TableText"/>
              <w:spacing w:before="181" w:line="359" w:lineRule="auto"/>
              <w:ind w:left="107" w:right="102" w:firstLine="478"/>
              <w:jc w:val="both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本项目的生活污水依托金华中谷智慧科技有限公司现有的化粪池，经化粪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池处理达标后纳入市政污水管网，进入金华市金东区曹宅污水处理厂进一步处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理，达到《城镇污水处理厂污染物排放标准》（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GB18918-2002</w:t>
            </w:r>
            <w:r>
              <w:rPr>
                <w:spacing w:val="-2"/>
                <w:sz w:val="24"/>
                <w:szCs w:val="24"/>
              </w:rPr>
              <w:t>）中一级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A </w:t>
            </w:r>
            <w:r>
              <w:rPr>
                <w:spacing w:val="-2"/>
                <w:sz w:val="24"/>
                <w:szCs w:val="24"/>
              </w:rPr>
              <w:t>类标</w:t>
            </w:r>
          </w:p>
          <w:p>
            <w:pPr>
              <w:pStyle w:val="TableText"/>
              <w:spacing w:line="220" w:lineRule="auto"/>
              <w:ind w:left="1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准后最终排入东阳江。</w:t>
            </w:r>
          </w:p>
        </w:tc>
      </w:tr>
    </w:tbl>
    <w:p>
      <w:pPr>
        <w:pStyle w:val="BodyText"/>
      </w:pPr>
    </w:p>
    <w:p>
      <w:pPr>
        <w:sectPr>
          <w:footerReference w:type="default" r:id="rId39"/>
          <w:type w:val="nextPage"/>
          <w:pgSz w:w="11906" w:h="16839"/>
          <w:pgMar w:top="1431" w:right="1451" w:bottom="1014" w:left="1451" w:header="0" w:footer="852" w:gutter="0"/>
          <w:pgNumType w:start="21"/>
          <w:cols w:space="708"/>
          <w:titlePg w:val="0"/>
        </w:sectPr>
      </w:pPr>
    </w:p>
    <w:tbl>
      <w:tblPr>
        <w:tblStyle w:val="TableNormal18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62"/>
        <w:gridCol w:w="8426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2807"/>
        </w:trPr>
        <w:tc>
          <w:tcPr>
            <w:tcW w:w="562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26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0" w:line="219" w:lineRule="auto"/>
              <w:ind w:left="596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（3）供电</w:t>
            </w:r>
          </w:p>
          <w:p>
            <w:pPr>
              <w:pStyle w:val="TableText"/>
              <w:spacing w:before="182" w:line="466" w:lineRule="exact"/>
              <w:ind w:left="586"/>
              <w:rPr>
                <w:sz w:val="24"/>
                <w:szCs w:val="24"/>
              </w:rPr>
            </w:pPr>
            <w:r>
              <w:rPr>
                <w:spacing w:val="1"/>
                <w:position w:val="17"/>
                <w:sz w:val="24"/>
                <w:szCs w:val="24"/>
              </w:rPr>
              <w:t>本项目供电依托金华中谷智慧科技有限公司现有配电设施，金华中谷智慧</w:t>
            </w:r>
          </w:p>
          <w:p>
            <w:pPr>
              <w:pStyle w:val="TableText"/>
              <w:spacing w:line="219" w:lineRule="auto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科技有限公司厂区供电由工业园区供电所供给，</w:t>
            </w:r>
            <w:r>
              <w:rPr>
                <w:spacing w:val="-1"/>
                <w:sz w:val="24"/>
                <w:szCs w:val="24"/>
              </w:rPr>
              <w:t>可以满足正常生产需求。</w:t>
            </w:r>
          </w:p>
          <w:p>
            <w:pPr>
              <w:pStyle w:val="TableText"/>
              <w:spacing w:before="182" w:line="221" w:lineRule="auto"/>
              <w:ind w:left="58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、项目投资</w:t>
            </w:r>
          </w:p>
          <w:p>
            <w:pPr>
              <w:pStyle w:val="TableText"/>
              <w:spacing w:before="178" w:line="468" w:lineRule="exact"/>
              <w:ind w:left="591"/>
              <w:rPr>
                <w:sz w:val="24"/>
                <w:szCs w:val="24"/>
              </w:rPr>
            </w:pPr>
            <w:r>
              <w:rPr>
                <w:spacing w:val="-3"/>
                <w:position w:val="17"/>
                <w:sz w:val="24"/>
                <w:szCs w:val="24"/>
              </w:rPr>
              <w:t>企业总投资</w:t>
            </w:r>
            <w:r>
              <w:rPr>
                <w:spacing w:val="-55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>2090</w:t>
            </w:r>
            <w:r>
              <w:rPr>
                <w:rFonts w:ascii="Times New Roman" w:eastAsia="Times New Roman" w:hAnsi="Times New Roman" w:cs="Times New Roman"/>
                <w:spacing w:val="15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3"/>
                <w:position w:val="17"/>
                <w:sz w:val="24"/>
                <w:szCs w:val="24"/>
              </w:rPr>
              <w:t>万元，其中设备购置费</w:t>
            </w:r>
            <w:r>
              <w:rPr>
                <w:spacing w:val="-32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>1160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4"/>
                <w:position w:val="17"/>
                <w:sz w:val="24"/>
                <w:szCs w:val="24"/>
              </w:rPr>
              <w:t>万元，安装工程</w:t>
            </w:r>
            <w:r>
              <w:rPr>
                <w:spacing w:val="-32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  <w:sz w:val="24"/>
                <w:szCs w:val="24"/>
              </w:rPr>
              <w:t>110</w:t>
            </w:r>
            <w:r>
              <w:rPr>
                <w:rFonts w:ascii="Times New Roman" w:eastAsia="Times New Roman" w:hAnsi="Times New Roman" w:cs="Times New Roman"/>
                <w:spacing w:val="15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4"/>
                <w:position w:val="17"/>
                <w:sz w:val="24"/>
                <w:szCs w:val="24"/>
              </w:rPr>
              <w:t>万元，</w:t>
            </w:r>
          </w:p>
          <w:p>
            <w:pPr>
              <w:pStyle w:val="TableText"/>
              <w:spacing w:before="1" w:line="220" w:lineRule="auto"/>
              <w:ind w:left="1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工程建设其他费用</w:t>
            </w:r>
            <w:r>
              <w:rPr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420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万元，建设期利息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52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万元，铺底流动</w:t>
            </w:r>
            <w:r>
              <w:rPr>
                <w:spacing w:val="-3"/>
                <w:sz w:val="24"/>
                <w:szCs w:val="24"/>
              </w:rPr>
              <w:t>资金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248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万元。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10157"/>
        </w:trPr>
        <w:tc>
          <w:tcPr>
            <w:tcW w:w="562" w:type="dxa"/>
            <w:tcBorders>
              <w:top w:val="single" w:sz="2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77" w:line="216" w:lineRule="auto"/>
              <w:ind w:left="3748"/>
            </w:pPr>
            <w:r>
              <w:rPr>
                <w:spacing w:val="9"/>
              </w:rPr>
              <w:t>工</w:t>
            </w:r>
            <w:r>
              <w:rPr>
                <w:spacing w:val="-34"/>
              </w:rPr>
              <w:t xml:space="preserve"> </w:t>
            </w:r>
            <w:r>
              <w:rPr>
                <w:spacing w:val="9"/>
              </w:rPr>
              <w:t>艺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流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程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和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产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排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污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环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节</w:t>
            </w:r>
          </w:p>
        </w:tc>
        <w:tc>
          <w:tcPr>
            <w:tcW w:w="8426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228" w:line="219" w:lineRule="auto"/>
              <w:ind w:left="59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、本项目工艺流程图如下：</w:t>
            </w: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1469" w:lineRule="exact"/>
              <w:ind w:firstLine="788"/>
            </w:pPr>
            <w:r>
              <w:rPr>
                <w:position w:val="-29"/>
              </w:rPr>
              <w:drawing>
                <wp:inline distT="0" distB="0" distL="0" distR="0">
                  <wp:extent cx="4565927" cy="932734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5927" cy="932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75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2-2    </w:t>
            </w:r>
            <w:r>
              <w:rPr>
                <w:spacing w:val="-2"/>
                <w:sz w:val="24"/>
                <w:szCs w:val="24"/>
              </w:rPr>
              <w:t>玻化微珠工艺流程图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1213" w:lineRule="exact"/>
              <w:ind w:firstLine="704"/>
            </w:pPr>
            <w:r>
              <w:rPr>
                <w:position w:val="-24"/>
              </w:rPr>
              <w:drawing>
                <wp:inline distT="0" distB="0" distL="0" distR="0">
                  <wp:extent cx="4573883" cy="770093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3883" cy="770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313" w:line="219" w:lineRule="auto"/>
              <w:ind w:left="299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图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2-3    </w:t>
            </w:r>
            <w:r>
              <w:rPr>
                <w:spacing w:val="-3"/>
                <w:sz w:val="24"/>
                <w:szCs w:val="24"/>
              </w:rPr>
              <w:t>干粉工艺流程图</w:t>
            </w: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1" w:line="2085" w:lineRule="exact"/>
              <w:ind w:firstLine="238"/>
            </w:pPr>
            <w:r>
              <w:rPr>
                <w:position w:val="-41"/>
              </w:rPr>
              <w:drawing>
                <wp:inline distT="0" distB="0" distL="0" distR="0">
                  <wp:extent cx="5115111" cy="1324393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5111" cy="13243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95" w:line="219" w:lineRule="auto"/>
              <w:ind w:left="18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2-4    FLL</w:t>
            </w:r>
            <w:r>
              <w:rPr>
                <w:spacing w:val="-2"/>
                <w:sz w:val="24"/>
                <w:szCs w:val="24"/>
              </w:rPr>
              <w:t>预拌无机膏状保温材料工艺流程图</w:t>
            </w:r>
          </w:p>
          <w:p>
            <w:pPr>
              <w:pStyle w:val="TableText"/>
              <w:spacing w:before="27" w:line="220" w:lineRule="auto"/>
              <w:ind w:left="58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、工艺流程说明</w:t>
            </w:r>
          </w:p>
        </w:tc>
      </w:tr>
    </w:tbl>
    <w:p>
      <w:pPr>
        <w:sectPr>
          <w:footerReference w:type="default" r:id="rId43"/>
          <w:pgSz w:w="11906" w:h="16839"/>
          <w:pgMar w:top="1431" w:right="1451" w:bottom="1014" w:left="1451" w:header="0" w:footer="852" w:gutter="0"/>
          <w:pgNumType w:start="22"/>
          <w:cols w:space="708"/>
        </w:sectPr>
      </w:pPr>
    </w:p>
    <w:tbl>
      <w:tblPr>
        <w:tblStyle w:val="TableNormal19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62"/>
        <w:gridCol w:w="8426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0157"/>
        </w:trPr>
        <w:tc>
          <w:tcPr>
            <w:tcW w:w="562" w:type="dxa"/>
            <w:tcBorders>
              <w:top w:val="single" w:sz="2" w:space="0" w:color="000000"/>
              <w:right w:val="single" w:sz="2" w:space="0" w:color="000000"/>
            </w:tcBorders>
            <w:textDirection w:val="tbRlV"/>
            <w:vAlign w:val="top"/>
          </w:tcPr>
          <w:p/>
        </w:tc>
        <w:tc>
          <w:tcPr>
            <w:tcW w:w="8426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182" w:line="359" w:lineRule="auto"/>
              <w:ind w:left="106" w:right="102" w:firstLine="499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</w:t>
            </w:r>
            <w:r>
              <w:rPr>
                <w:spacing w:val="-3"/>
                <w:sz w:val="24"/>
                <w:szCs w:val="24"/>
              </w:rPr>
              <w:t>）玻化微珠：硅砂通过提升机进料口进入进料仓，进入预热炉平台进行间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接加热至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  <w:r>
              <w:rPr>
                <w:sz w:val="24"/>
                <w:szCs w:val="24"/>
              </w:rPr>
              <w:t>℃左右，再经过膨胀炉直接加热至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1065</w:t>
            </w:r>
            <w:r>
              <w:rPr>
                <w:sz w:val="24"/>
                <w:szCs w:val="24"/>
              </w:rPr>
              <w:t>℃高温膨胀，经过冷却后</w:t>
            </w:r>
          </w:p>
          <w:p>
            <w:pPr>
              <w:pStyle w:val="TableText"/>
              <w:spacing w:before="1" w:line="219" w:lineRule="auto"/>
              <w:ind w:left="107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通过提升机出料，收集后用于生产保温材料，全部工序处于密闭过程，无化学</w:t>
            </w:r>
          </w:p>
        </w:tc>
      </w:tr>
    </w:tbl>
    <w:p>
      <w:pPr>
        <w:pStyle w:val="BodyText"/>
      </w:pPr>
    </w:p>
    <w:p>
      <w:pPr>
        <w:sectPr>
          <w:footerReference w:type="default" r:id="rId44"/>
          <w:type w:val="nextPage"/>
          <w:pgSz w:w="11906" w:h="16839"/>
          <w:pgMar w:top="1431" w:right="1451" w:bottom="1014" w:left="1451" w:header="0" w:footer="852" w:gutter="0"/>
          <w:pgNumType w:start="23"/>
          <w:cols w:space="708"/>
          <w:titlePg w:val="0"/>
        </w:sectPr>
      </w:pPr>
    </w:p>
    <w:p>
      <w:pPr>
        <w:spacing w:before="28"/>
      </w:pPr>
      <w:r>
        <w:pict>
          <v:rect id="_x0000_s1029" style="width:0.5pt;height:661.85pt;margin-top:86.01pt;margin-left:100.46pt;mso-position-horizontal-relative:page;mso-position-vertical-relative:page;position:absolute;z-index:251664384" o:allowincell="f" filled="t" fillcolor="black" stroked="f"/>
        </w:pict>
      </w:r>
    </w:p>
    <w:tbl>
      <w:tblPr>
        <w:tblStyle w:val="TableNormal20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988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9412"/>
        </w:trPr>
        <w:tc>
          <w:tcPr>
            <w:tcW w:w="898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9" w:line="222" w:lineRule="auto"/>
              <w:ind w:left="66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反应。</w:t>
            </w:r>
          </w:p>
          <w:p>
            <w:pPr>
              <w:pStyle w:val="TableText"/>
              <w:spacing w:before="177" w:line="360" w:lineRule="auto"/>
              <w:ind w:left="666" w:right="102" w:firstLine="473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</w:rPr>
              <w:t>）干粉：烘干砂和水泥以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2:1</w:t>
            </w:r>
            <w:r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的比例一起通过提升机进入进料仓，经过搅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拌后通过提升机出料，收集后用于生产保温材料，全部工序处于密闭过程，无</w:t>
            </w:r>
          </w:p>
          <w:p>
            <w:pPr>
              <w:pStyle w:val="TableText"/>
              <w:spacing w:line="219" w:lineRule="auto"/>
              <w:ind w:left="66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化学反应，搅拌机无需清洗。</w:t>
            </w:r>
          </w:p>
          <w:p>
            <w:pPr>
              <w:pStyle w:val="TableText"/>
              <w:spacing w:before="181" w:line="359" w:lineRule="auto"/>
              <w:ind w:left="664" w:right="102" w:firstLine="48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</w:t>
            </w:r>
            <w:r>
              <w:rPr>
                <w:spacing w:val="-2"/>
                <w:sz w:val="24"/>
                <w:szCs w:val="24"/>
              </w:rPr>
              <w:t>）玻化微珠、水性乳液、海泡石、水母石、干粉和</w:t>
            </w:r>
            <w:r>
              <w:rPr>
                <w:spacing w:val="-3"/>
                <w:sz w:val="24"/>
                <w:szCs w:val="24"/>
              </w:rPr>
              <w:t>水等一起通过提升机进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料口进入进料仓，先通过计量称计量，之后再分别进入高速分散机和搅拌釜中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高速分散搅拌，搅拌后通过提升机出料，最后产品包装入库。分散机每天结束</w:t>
            </w:r>
          </w:p>
          <w:p>
            <w:pPr>
              <w:pStyle w:val="TableText"/>
              <w:spacing w:line="220" w:lineRule="auto"/>
              <w:ind w:left="6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作业后清洗，清洗废水循环使用，全部工序处</w:t>
            </w:r>
            <w:r>
              <w:rPr>
                <w:spacing w:val="-1"/>
                <w:sz w:val="24"/>
                <w:szCs w:val="24"/>
              </w:rPr>
              <w:t>于密闭过程，无化学反应。</w:t>
            </w:r>
          </w:p>
          <w:p>
            <w:pPr>
              <w:pStyle w:val="TableText"/>
              <w:spacing w:before="182" w:line="221" w:lineRule="auto"/>
              <w:ind w:left="1139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、主要污染工序：</w:t>
            </w:r>
          </w:p>
          <w:p>
            <w:pPr>
              <w:pStyle w:val="TableText"/>
              <w:spacing w:before="178" w:line="212" w:lineRule="auto"/>
              <w:ind w:left="365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2-6    </w:t>
            </w:r>
            <w:r>
              <w:rPr>
                <w:spacing w:val="-1"/>
                <w:sz w:val="24"/>
                <w:szCs w:val="24"/>
              </w:rPr>
              <w:t>主要污染工序</w:t>
            </w:r>
          </w:p>
          <w:tbl>
            <w:tblPr>
              <w:tblStyle w:val="TableNormal20"/>
              <w:tblW w:w="8209" w:type="dxa"/>
              <w:tblInd w:w="65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41"/>
              <w:gridCol w:w="1100"/>
              <w:gridCol w:w="1986"/>
              <w:gridCol w:w="1714"/>
              <w:gridCol w:w="2468"/>
            </w:tblGrid>
            <w:tr>
              <w:tblPrEx>
                <w:tblW w:w="8209" w:type="dxa"/>
                <w:tblInd w:w="65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941" w:type="dxa"/>
                  <w:vAlign w:val="top"/>
                </w:tcPr>
                <w:p>
                  <w:pPr>
                    <w:pStyle w:val="TableText"/>
                    <w:spacing w:before="48" w:line="228" w:lineRule="auto"/>
                    <w:ind w:left="266"/>
                  </w:pPr>
                  <w:r>
                    <w:rPr>
                      <w:spacing w:val="4"/>
                    </w:rPr>
                    <w:t>类别</w:t>
                  </w:r>
                </w:p>
              </w:tc>
              <w:tc>
                <w:tcPr>
                  <w:tcW w:w="1100" w:type="dxa"/>
                  <w:vAlign w:val="top"/>
                </w:tcPr>
                <w:p>
                  <w:pPr>
                    <w:pStyle w:val="TableText"/>
                    <w:spacing w:before="48" w:line="228" w:lineRule="auto"/>
                    <w:ind w:left="344"/>
                  </w:pPr>
                  <w:r>
                    <w:rPr>
                      <w:spacing w:val="3"/>
                    </w:rPr>
                    <w:t>编号</w:t>
                  </w:r>
                </w:p>
              </w:tc>
              <w:tc>
                <w:tcPr>
                  <w:tcW w:w="1986" w:type="dxa"/>
                  <w:vAlign w:val="top"/>
                </w:tcPr>
                <w:p>
                  <w:pPr>
                    <w:pStyle w:val="TableText"/>
                    <w:spacing w:before="48" w:line="229" w:lineRule="auto"/>
                    <w:ind w:left="579"/>
                  </w:pPr>
                  <w:r>
                    <w:rPr>
                      <w:spacing w:val="6"/>
                    </w:rPr>
                    <w:t>污染工序</w:t>
                  </w:r>
                </w:p>
              </w:tc>
              <w:tc>
                <w:tcPr>
                  <w:tcW w:w="1714" w:type="dxa"/>
                  <w:vAlign w:val="top"/>
                </w:tcPr>
                <w:p>
                  <w:pPr>
                    <w:pStyle w:val="TableText"/>
                    <w:spacing w:before="48" w:line="229" w:lineRule="auto"/>
                    <w:ind w:left="549"/>
                  </w:pPr>
                  <w:r>
                    <w:rPr>
                      <w:spacing w:val="6"/>
                    </w:rPr>
                    <w:t>污染物</w:t>
                  </w:r>
                </w:p>
              </w:tc>
              <w:tc>
                <w:tcPr>
                  <w:tcW w:w="2468" w:type="dxa"/>
                  <w:vAlign w:val="top"/>
                </w:tcPr>
                <w:p>
                  <w:pPr>
                    <w:pStyle w:val="TableText"/>
                    <w:spacing w:before="48" w:line="229" w:lineRule="auto"/>
                    <w:ind w:left="820"/>
                  </w:pPr>
                  <w:r>
                    <w:rPr>
                      <w:spacing w:val="6"/>
                    </w:rPr>
                    <w:t>污染因子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3"/>
              </w:trPr>
              <w:tc>
                <w:tcPr>
                  <w:tcW w:w="94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265"/>
                  </w:pPr>
                  <w:r>
                    <w:rPr>
                      <w:spacing w:val="5"/>
                    </w:rPr>
                    <w:t>废气</w:t>
                  </w:r>
                </w:p>
              </w:tc>
              <w:tc>
                <w:tcPr>
                  <w:tcW w:w="1100" w:type="dxa"/>
                  <w:vAlign w:val="top"/>
                </w:tcPr>
                <w:p>
                  <w:pPr>
                    <w:spacing w:before="84" w:line="195" w:lineRule="auto"/>
                    <w:ind w:left="4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G1</w:t>
                  </w:r>
                </w:p>
              </w:tc>
              <w:tc>
                <w:tcPr>
                  <w:tcW w:w="1986" w:type="dxa"/>
                  <w:vAlign w:val="top"/>
                </w:tcPr>
                <w:p>
                  <w:pPr>
                    <w:pStyle w:val="TableText"/>
                    <w:spacing w:before="46" w:line="229" w:lineRule="auto"/>
                    <w:ind w:left="787"/>
                  </w:pPr>
                  <w:r>
                    <w:rPr>
                      <w:spacing w:val="5"/>
                    </w:rPr>
                    <w:t>进料</w:t>
                  </w:r>
                </w:p>
              </w:tc>
              <w:tc>
                <w:tcPr>
                  <w:tcW w:w="1714" w:type="dxa"/>
                  <w:vAlign w:val="top"/>
                </w:tcPr>
                <w:p>
                  <w:pPr>
                    <w:pStyle w:val="TableText"/>
                    <w:spacing w:before="46" w:line="228" w:lineRule="auto"/>
                    <w:ind w:left="652"/>
                  </w:pPr>
                  <w:r>
                    <w:rPr>
                      <w:spacing w:val="5"/>
                    </w:rPr>
                    <w:t>粉尘</w:t>
                  </w:r>
                </w:p>
              </w:tc>
              <w:tc>
                <w:tcPr>
                  <w:tcW w:w="2468" w:type="dxa"/>
                  <w:vAlign w:val="top"/>
                </w:tcPr>
                <w:p>
                  <w:pPr>
                    <w:pStyle w:val="TableText"/>
                    <w:spacing w:before="46" w:line="229" w:lineRule="auto"/>
                    <w:ind w:left="923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3"/>
              </w:trPr>
              <w:tc>
                <w:tcPr>
                  <w:tcW w:w="9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0" w:type="dxa"/>
                  <w:vAlign w:val="top"/>
                </w:tcPr>
                <w:p>
                  <w:pPr>
                    <w:spacing w:before="86" w:line="195" w:lineRule="auto"/>
                    <w:ind w:left="4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G2</w:t>
                  </w:r>
                </w:p>
              </w:tc>
              <w:tc>
                <w:tcPr>
                  <w:tcW w:w="1986" w:type="dxa"/>
                  <w:vAlign w:val="top"/>
                </w:tcPr>
                <w:p>
                  <w:pPr>
                    <w:pStyle w:val="TableText"/>
                    <w:spacing w:before="47" w:line="228" w:lineRule="auto"/>
                    <w:ind w:left="476"/>
                  </w:pPr>
                  <w:r>
                    <w:rPr>
                      <w:spacing w:val="7"/>
                    </w:rPr>
                    <w:t>天然气燃烧</w:t>
                  </w:r>
                </w:p>
              </w:tc>
              <w:tc>
                <w:tcPr>
                  <w:tcW w:w="1714" w:type="dxa"/>
                  <w:vAlign w:val="top"/>
                </w:tcPr>
                <w:p>
                  <w:pPr>
                    <w:pStyle w:val="TableText"/>
                    <w:spacing w:before="48" w:line="230" w:lineRule="auto"/>
                    <w:ind w:left="653"/>
                  </w:pPr>
                  <w:r>
                    <w:rPr>
                      <w:spacing w:val="4"/>
                    </w:rPr>
                    <w:t>烟气</w:t>
                  </w:r>
                </w:p>
              </w:tc>
              <w:tc>
                <w:tcPr>
                  <w:tcW w:w="2468" w:type="dxa"/>
                  <w:vAlign w:val="top"/>
                </w:tcPr>
                <w:p>
                  <w:pPr>
                    <w:pStyle w:val="TableText"/>
                    <w:spacing w:before="48" w:line="229" w:lineRule="auto"/>
                    <w:ind w:left="34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spacing w:val="8"/>
                    </w:rPr>
                    <w:t>颗粒物、</w:t>
                  </w:r>
                  <w:r>
                    <w:rPr>
                      <w:rFonts w:ascii="Times New Roman" w:eastAsia="Times New Roman" w:hAnsi="Times New Roman" w:cs="Times New Roman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1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8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position w:val="-1"/>
                      <w:sz w:val="13"/>
                      <w:szCs w:val="13"/>
                    </w:rPr>
                    <w:t>X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3"/>
              </w:trPr>
              <w:tc>
                <w:tcPr>
                  <w:tcW w:w="9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0" w:type="dxa"/>
                  <w:vAlign w:val="top"/>
                </w:tcPr>
                <w:p>
                  <w:pPr>
                    <w:spacing w:before="88" w:line="195" w:lineRule="auto"/>
                    <w:ind w:left="4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G3</w:t>
                  </w:r>
                </w:p>
              </w:tc>
              <w:tc>
                <w:tcPr>
                  <w:tcW w:w="1986" w:type="dxa"/>
                  <w:vAlign w:val="top"/>
                </w:tcPr>
                <w:p>
                  <w:pPr>
                    <w:pStyle w:val="TableText"/>
                    <w:spacing w:before="50" w:line="229" w:lineRule="auto"/>
                    <w:ind w:left="806"/>
                  </w:pPr>
                  <w:r>
                    <w:rPr>
                      <w:spacing w:val="-5"/>
                    </w:rPr>
                    <w:t>出料</w:t>
                  </w:r>
                </w:p>
              </w:tc>
              <w:tc>
                <w:tcPr>
                  <w:tcW w:w="1714" w:type="dxa"/>
                  <w:vAlign w:val="top"/>
                </w:tcPr>
                <w:p>
                  <w:pPr>
                    <w:pStyle w:val="TableText"/>
                    <w:spacing w:before="51" w:line="228" w:lineRule="auto"/>
                    <w:ind w:left="652"/>
                  </w:pPr>
                  <w:r>
                    <w:rPr>
                      <w:spacing w:val="5"/>
                    </w:rPr>
                    <w:t>粉尘</w:t>
                  </w:r>
                </w:p>
              </w:tc>
              <w:tc>
                <w:tcPr>
                  <w:tcW w:w="2468" w:type="dxa"/>
                  <w:vAlign w:val="top"/>
                </w:tcPr>
                <w:p>
                  <w:pPr>
                    <w:pStyle w:val="TableText"/>
                    <w:spacing w:before="50" w:line="229" w:lineRule="auto"/>
                    <w:ind w:left="923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3"/>
              </w:trPr>
              <w:tc>
                <w:tcPr>
                  <w:tcW w:w="9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0" w:type="dxa"/>
                  <w:vAlign w:val="top"/>
                </w:tcPr>
                <w:p>
                  <w:pPr>
                    <w:spacing w:before="91" w:line="195" w:lineRule="auto"/>
                    <w:ind w:left="4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G4</w:t>
                  </w:r>
                </w:p>
              </w:tc>
              <w:tc>
                <w:tcPr>
                  <w:tcW w:w="1986" w:type="dxa"/>
                  <w:vAlign w:val="top"/>
                </w:tcPr>
                <w:p>
                  <w:pPr>
                    <w:pStyle w:val="TableText"/>
                    <w:spacing w:before="52" w:line="228" w:lineRule="auto"/>
                    <w:ind w:left="576"/>
                  </w:pPr>
                  <w:r>
                    <w:rPr>
                      <w:spacing w:val="7"/>
                    </w:rPr>
                    <w:t>干粉进料</w:t>
                  </w:r>
                </w:p>
              </w:tc>
              <w:tc>
                <w:tcPr>
                  <w:tcW w:w="1714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652"/>
                  </w:pPr>
                  <w:r>
                    <w:rPr>
                      <w:spacing w:val="5"/>
                    </w:rPr>
                    <w:t>粉尘</w:t>
                  </w:r>
                </w:p>
              </w:tc>
              <w:tc>
                <w:tcPr>
                  <w:tcW w:w="2468" w:type="dxa"/>
                  <w:vAlign w:val="top"/>
                </w:tcPr>
                <w:p>
                  <w:pPr>
                    <w:pStyle w:val="TableText"/>
                    <w:spacing w:before="53" w:line="229" w:lineRule="auto"/>
                    <w:ind w:left="923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3"/>
              </w:trPr>
              <w:tc>
                <w:tcPr>
                  <w:tcW w:w="9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0" w:type="dxa"/>
                  <w:vAlign w:val="top"/>
                </w:tcPr>
                <w:p>
                  <w:pPr>
                    <w:spacing w:before="93" w:line="195" w:lineRule="auto"/>
                    <w:ind w:left="4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G5</w:t>
                  </w:r>
                </w:p>
              </w:tc>
              <w:tc>
                <w:tcPr>
                  <w:tcW w:w="1986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576"/>
                  </w:pPr>
                  <w:r>
                    <w:rPr>
                      <w:spacing w:val="7"/>
                    </w:rPr>
                    <w:t>干粉出料</w:t>
                  </w:r>
                </w:p>
              </w:tc>
              <w:tc>
                <w:tcPr>
                  <w:tcW w:w="1714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652"/>
                  </w:pPr>
                  <w:r>
                    <w:rPr>
                      <w:spacing w:val="5"/>
                    </w:rPr>
                    <w:t>粉尘</w:t>
                  </w:r>
                </w:p>
              </w:tc>
              <w:tc>
                <w:tcPr>
                  <w:tcW w:w="2468" w:type="dxa"/>
                  <w:vAlign w:val="top"/>
                </w:tcPr>
                <w:p>
                  <w:pPr>
                    <w:pStyle w:val="TableText"/>
                    <w:spacing w:before="55" w:line="229" w:lineRule="auto"/>
                    <w:ind w:left="923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4"/>
              </w:trPr>
              <w:tc>
                <w:tcPr>
                  <w:tcW w:w="9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0" w:type="dxa"/>
                  <w:vAlign w:val="top"/>
                </w:tcPr>
                <w:p>
                  <w:pPr>
                    <w:spacing w:before="96" w:line="195" w:lineRule="auto"/>
                    <w:ind w:left="4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G6</w:t>
                  </w:r>
                </w:p>
              </w:tc>
              <w:tc>
                <w:tcPr>
                  <w:tcW w:w="1986" w:type="dxa"/>
                  <w:vAlign w:val="top"/>
                </w:tcPr>
                <w:p>
                  <w:pPr>
                    <w:pStyle w:val="TableText"/>
                    <w:spacing w:before="55" w:line="229" w:lineRule="auto"/>
                    <w:ind w:left="787"/>
                  </w:pPr>
                  <w:r>
                    <w:rPr>
                      <w:spacing w:val="5"/>
                    </w:rPr>
                    <w:t>进料</w:t>
                  </w:r>
                </w:p>
              </w:tc>
              <w:tc>
                <w:tcPr>
                  <w:tcW w:w="1714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442"/>
                  </w:pPr>
                  <w:r>
                    <w:rPr>
                      <w:spacing w:val="7"/>
                    </w:rPr>
                    <w:t>有机废气</w:t>
                  </w:r>
                </w:p>
              </w:tc>
              <w:tc>
                <w:tcPr>
                  <w:tcW w:w="2468" w:type="dxa"/>
                  <w:vAlign w:val="top"/>
                </w:tcPr>
                <w:p>
                  <w:pPr>
                    <w:spacing w:before="96" w:line="202" w:lineRule="auto"/>
                    <w:ind w:left="97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VOC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1"/>
                      <w:sz w:val="13"/>
                      <w:szCs w:val="13"/>
                    </w:rPr>
                    <w:t>S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4"/>
              </w:trPr>
              <w:tc>
                <w:tcPr>
                  <w:tcW w:w="94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0" w:type="dxa"/>
                  <w:vAlign w:val="top"/>
                </w:tcPr>
                <w:p>
                  <w:pPr>
                    <w:spacing w:before="95" w:line="195" w:lineRule="auto"/>
                    <w:ind w:left="4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G7</w:t>
                  </w:r>
                </w:p>
              </w:tc>
              <w:tc>
                <w:tcPr>
                  <w:tcW w:w="1986" w:type="dxa"/>
                  <w:vAlign w:val="top"/>
                </w:tcPr>
                <w:p>
                  <w:pPr>
                    <w:pStyle w:val="TableText"/>
                    <w:spacing w:before="57" w:line="229" w:lineRule="auto"/>
                    <w:ind w:left="806"/>
                  </w:pPr>
                  <w:r>
                    <w:rPr>
                      <w:spacing w:val="-5"/>
                    </w:rPr>
                    <w:t>出料</w:t>
                  </w:r>
                </w:p>
              </w:tc>
              <w:tc>
                <w:tcPr>
                  <w:tcW w:w="1714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442"/>
                  </w:pPr>
                  <w:r>
                    <w:rPr>
                      <w:spacing w:val="7"/>
                    </w:rPr>
                    <w:t>有机废气</w:t>
                  </w:r>
                </w:p>
              </w:tc>
              <w:tc>
                <w:tcPr>
                  <w:tcW w:w="2468" w:type="dxa"/>
                  <w:vAlign w:val="top"/>
                </w:tcPr>
                <w:p>
                  <w:pPr>
                    <w:spacing w:before="94" w:line="205" w:lineRule="auto"/>
                    <w:ind w:left="97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VOC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1"/>
                      <w:sz w:val="13"/>
                      <w:szCs w:val="13"/>
                    </w:rPr>
                    <w:t>S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4"/>
              </w:trPr>
              <w:tc>
                <w:tcPr>
                  <w:tcW w:w="94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3" w:line="228" w:lineRule="auto"/>
                    <w:ind w:left="265"/>
                  </w:pPr>
                  <w:r>
                    <w:rPr>
                      <w:spacing w:val="5"/>
                    </w:rPr>
                    <w:t>废水</w:t>
                  </w:r>
                </w:p>
              </w:tc>
              <w:tc>
                <w:tcPr>
                  <w:tcW w:w="1100" w:type="dxa"/>
                  <w:vAlign w:val="top"/>
                </w:tcPr>
                <w:p>
                  <w:pPr>
                    <w:spacing w:before="96" w:line="195" w:lineRule="auto"/>
                    <w:ind w:left="3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W1</w:t>
                  </w:r>
                </w:p>
              </w:tc>
              <w:tc>
                <w:tcPr>
                  <w:tcW w:w="1986" w:type="dxa"/>
                  <w:vAlign w:val="top"/>
                </w:tcPr>
                <w:p>
                  <w:pPr>
                    <w:pStyle w:val="TableText"/>
                    <w:spacing w:before="58" w:line="229" w:lineRule="auto"/>
                    <w:ind w:left="788"/>
                  </w:pPr>
                  <w:r>
                    <w:rPr>
                      <w:spacing w:val="4"/>
                    </w:rPr>
                    <w:t>清洗</w:t>
                  </w:r>
                </w:p>
              </w:tc>
              <w:tc>
                <w:tcPr>
                  <w:tcW w:w="1714" w:type="dxa"/>
                  <w:vAlign w:val="top"/>
                </w:tcPr>
                <w:p>
                  <w:pPr>
                    <w:pStyle w:val="TableText"/>
                    <w:spacing w:before="58" w:line="228" w:lineRule="auto"/>
                    <w:ind w:left="441"/>
                  </w:pPr>
                  <w:r>
                    <w:rPr>
                      <w:spacing w:val="7"/>
                    </w:rPr>
                    <w:t>清洗废水</w:t>
                  </w:r>
                </w:p>
              </w:tc>
              <w:tc>
                <w:tcPr>
                  <w:tcW w:w="2468" w:type="dxa"/>
                  <w:vAlign w:val="top"/>
                </w:tcPr>
                <w:p>
                  <w:pPr>
                    <w:pStyle w:val="TableText"/>
                    <w:spacing w:before="94" w:line="190" w:lineRule="auto"/>
                    <w:ind w:left="79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spacing w:val="-27"/>
                    </w:rPr>
                    <w:t xml:space="preserve"> </w:t>
                  </w:r>
                  <w:r>
                    <w:rPr>
                      <w:spacing w:val="8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</w:rPr>
                    <w:t>SS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4"/>
              </w:trPr>
              <w:tc>
                <w:tcPr>
                  <w:tcW w:w="94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0" w:type="dxa"/>
                  <w:vAlign w:val="top"/>
                </w:tcPr>
                <w:p>
                  <w:pPr>
                    <w:spacing w:before="97" w:line="195" w:lineRule="auto"/>
                    <w:ind w:left="3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W2</w:t>
                  </w:r>
                </w:p>
              </w:tc>
              <w:tc>
                <w:tcPr>
                  <w:tcW w:w="1986" w:type="dxa"/>
                  <w:vAlign w:val="top"/>
                </w:tcPr>
                <w:p>
                  <w:pPr>
                    <w:pStyle w:val="TableText"/>
                    <w:spacing w:before="59" w:line="229" w:lineRule="auto"/>
                    <w:ind w:left="578"/>
                  </w:pPr>
                  <w:r>
                    <w:rPr>
                      <w:spacing w:val="7"/>
                    </w:rPr>
                    <w:t>职工生活</w:t>
                  </w:r>
                </w:p>
              </w:tc>
              <w:tc>
                <w:tcPr>
                  <w:tcW w:w="1714" w:type="dxa"/>
                  <w:vAlign w:val="top"/>
                </w:tcPr>
                <w:p>
                  <w:pPr>
                    <w:pStyle w:val="TableText"/>
                    <w:spacing w:before="60" w:line="228" w:lineRule="auto"/>
                    <w:ind w:left="443"/>
                  </w:pPr>
                  <w:r>
                    <w:rPr>
                      <w:spacing w:val="6"/>
                    </w:rPr>
                    <w:t>生活污水</w:t>
                  </w:r>
                </w:p>
              </w:tc>
              <w:tc>
                <w:tcPr>
                  <w:tcW w:w="2468" w:type="dxa"/>
                  <w:vAlign w:val="top"/>
                </w:tcPr>
                <w:p>
                  <w:pPr>
                    <w:pStyle w:val="TableText"/>
                    <w:spacing w:before="96" w:line="192" w:lineRule="auto"/>
                    <w:ind w:left="61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spacing w:val="-27"/>
                    </w:rPr>
                    <w:t xml:space="preserve"> </w:t>
                  </w:r>
                  <w:r>
                    <w:rPr>
                      <w:spacing w:val="6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-1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-N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4"/>
              </w:trPr>
              <w:tc>
                <w:tcPr>
                  <w:tcW w:w="941" w:type="dxa"/>
                  <w:vAlign w:val="top"/>
                </w:tcPr>
                <w:p>
                  <w:pPr>
                    <w:pStyle w:val="TableText"/>
                    <w:spacing w:before="61" w:line="229" w:lineRule="auto"/>
                    <w:ind w:left="276"/>
                  </w:pPr>
                  <w:r>
                    <w:rPr>
                      <w:spacing w:val="-1"/>
                    </w:rPr>
                    <w:t>噪声</w:t>
                  </w:r>
                </w:p>
              </w:tc>
              <w:tc>
                <w:tcPr>
                  <w:tcW w:w="1100" w:type="dxa"/>
                  <w:vAlign w:val="top"/>
                </w:tcPr>
                <w:p>
                  <w:pPr>
                    <w:spacing w:before="102" w:line="192" w:lineRule="auto"/>
                    <w:ind w:left="46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N</w:t>
                  </w:r>
                </w:p>
              </w:tc>
              <w:tc>
                <w:tcPr>
                  <w:tcW w:w="1986" w:type="dxa"/>
                  <w:vAlign w:val="top"/>
                </w:tcPr>
                <w:p>
                  <w:pPr>
                    <w:pStyle w:val="TableText"/>
                    <w:spacing w:before="61" w:line="229" w:lineRule="auto"/>
                    <w:ind w:left="580"/>
                  </w:pPr>
                  <w:r>
                    <w:rPr>
                      <w:spacing w:val="6"/>
                    </w:rPr>
                    <w:t>设备运行</w:t>
                  </w:r>
                </w:p>
              </w:tc>
              <w:tc>
                <w:tcPr>
                  <w:tcW w:w="1714" w:type="dxa"/>
                  <w:vAlign w:val="top"/>
                </w:tcPr>
                <w:p>
                  <w:pPr>
                    <w:pStyle w:val="TableText"/>
                    <w:spacing w:before="61" w:line="229" w:lineRule="auto"/>
                    <w:ind w:left="662"/>
                  </w:pPr>
                  <w:r>
                    <w:rPr>
                      <w:spacing w:val="-1"/>
                    </w:rPr>
                    <w:t>噪声</w:t>
                  </w:r>
                </w:p>
              </w:tc>
              <w:tc>
                <w:tcPr>
                  <w:tcW w:w="2468" w:type="dxa"/>
                  <w:vAlign w:val="top"/>
                </w:tcPr>
                <w:p>
                  <w:pPr>
                    <w:pStyle w:val="TableText"/>
                    <w:spacing w:before="61" w:line="228" w:lineRule="auto"/>
                    <w:ind w:left="481"/>
                  </w:pPr>
                  <w:r>
                    <w:rPr>
                      <w:spacing w:val="5"/>
                    </w:rPr>
                    <w:t>等效连续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</w:rPr>
                    <w:t xml:space="preserve"> </w:t>
                  </w:r>
                  <w:r>
                    <w:rPr>
                      <w:spacing w:val="5"/>
                    </w:rPr>
                    <w:t>声级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4"/>
              </w:trPr>
              <w:tc>
                <w:tcPr>
                  <w:tcW w:w="94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284"/>
                  </w:pPr>
                  <w:r>
                    <w:rPr>
                      <w:spacing w:val="-5"/>
                    </w:rPr>
                    <w:t>固废</w:t>
                  </w:r>
                </w:p>
              </w:tc>
              <w:tc>
                <w:tcPr>
                  <w:tcW w:w="1100" w:type="dxa"/>
                  <w:vAlign w:val="top"/>
                </w:tcPr>
                <w:p>
                  <w:pPr>
                    <w:spacing w:before="100" w:line="195" w:lineRule="auto"/>
                    <w:ind w:left="4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S1</w:t>
                  </w:r>
                </w:p>
              </w:tc>
              <w:tc>
                <w:tcPr>
                  <w:tcW w:w="1986" w:type="dxa"/>
                  <w:vAlign w:val="top"/>
                </w:tcPr>
                <w:p>
                  <w:pPr>
                    <w:pStyle w:val="TableText"/>
                    <w:spacing w:before="62" w:line="228" w:lineRule="auto"/>
                    <w:ind w:left="471"/>
                  </w:pPr>
                  <w:r>
                    <w:rPr>
                      <w:spacing w:val="8"/>
                    </w:rPr>
                    <w:t>布袋除尘器</w:t>
                  </w:r>
                </w:p>
              </w:tc>
              <w:tc>
                <w:tcPr>
                  <w:tcW w:w="1714" w:type="dxa"/>
                  <w:vAlign w:val="top"/>
                </w:tcPr>
                <w:p>
                  <w:pPr>
                    <w:pStyle w:val="TableText"/>
                    <w:spacing w:before="62" w:line="228" w:lineRule="auto"/>
                    <w:ind w:left="652"/>
                  </w:pPr>
                  <w:r>
                    <w:rPr>
                      <w:spacing w:val="5"/>
                    </w:rPr>
                    <w:t>粉尘</w:t>
                  </w:r>
                </w:p>
              </w:tc>
              <w:tc>
                <w:tcPr>
                  <w:tcW w:w="2468" w:type="dxa"/>
                  <w:vAlign w:val="top"/>
                </w:tcPr>
                <w:p>
                  <w:pPr>
                    <w:pStyle w:val="TableText"/>
                    <w:spacing w:before="62" w:line="228" w:lineRule="auto"/>
                    <w:ind w:left="1028"/>
                  </w:pPr>
                  <w:r>
                    <w:rPr>
                      <w:spacing w:val="5"/>
                    </w:rPr>
                    <w:t>粉尘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4"/>
              </w:trPr>
              <w:tc>
                <w:tcPr>
                  <w:tcW w:w="9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0" w:type="dxa"/>
                  <w:vAlign w:val="top"/>
                </w:tcPr>
                <w:p>
                  <w:pPr>
                    <w:spacing w:before="102" w:line="195" w:lineRule="auto"/>
                    <w:ind w:left="4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S2</w:t>
                  </w:r>
                </w:p>
              </w:tc>
              <w:tc>
                <w:tcPr>
                  <w:tcW w:w="1986" w:type="dxa"/>
                  <w:vAlign w:val="top"/>
                </w:tcPr>
                <w:p>
                  <w:pPr>
                    <w:pStyle w:val="TableText"/>
                    <w:spacing w:before="61" w:line="229" w:lineRule="auto"/>
                    <w:ind w:left="582"/>
                  </w:pPr>
                  <w:r>
                    <w:rPr>
                      <w:spacing w:val="6"/>
                    </w:rPr>
                    <w:t>原料包装</w:t>
                  </w:r>
                </w:p>
              </w:tc>
              <w:tc>
                <w:tcPr>
                  <w:tcW w:w="1714" w:type="dxa"/>
                  <w:vAlign w:val="top"/>
                </w:tcPr>
                <w:p>
                  <w:pPr>
                    <w:pStyle w:val="TableText"/>
                    <w:spacing w:before="61" w:line="228" w:lineRule="auto"/>
                    <w:ind w:left="337"/>
                  </w:pPr>
                  <w:r>
                    <w:rPr>
                      <w:spacing w:val="8"/>
                    </w:rPr>
                    <w:t>废包装材料</w:t>
                  </w:r>
                </w:p>
              </w:tc>
              <w:tc>
                <w:tcPr>
                  <w:tcW w:w="2468" w:type="dxa"/>
                  <w:vAlign w:val="top"/>
                </w:tcPr>
                <w:p>
                  <w:pPr>
                    <w:pStyle w:val="TableText"/>
                    <w:spacing w:before="61" w:line="228" w:lineRule="auto"/>
                    <w:ind w:left="711"/>
                  </w:pPr>
                  <w:r>
                    <w:rPr>
                      <w:spacing w:val="8"/>
                    </w:rPr>
                    <w:t>硅砂等原料</w:t>
                  </w:r>
                </w:p>
              </w:tc>
            </w:tr>
            <w:tr>
              <w:tblPrEx>
                <w:tblW w:w="8209" w:type="dxa"/>
                <w:tblInd w:w="658" w:type="dxa"/>
                <w:tblLayout w:type="fixed"/>
              </w:tblPrEx>
              <w:trPr>
                <w:trHeight w:val="346"/>
              </w:trPr>
              <w:tc>
                <w:tcPr>
                  <w:tcW w:w="94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0" w:type="dxa"/>
                  <w:vAlign w:val="top"/>
                </w:tcPr>
                <w:p>
                  <w:pPr>
                    <w:spacing w:before="101" w:line="195" w:lineRule="auto"/>
                    <w:ind w:left="4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S3</w:t>
                  </w:r>
                </w:p>
              </w:tc>
              <w:tc>
                <w:tcPr>
                  <w:tcW w:w="1986" w:type="dxa"/>
                  <w:vAlign w:val="top"/>
                </w:tcPr>
                <w:p>
                  <w:pPr>
                    <w:pStyle w:val="TableText"/>
                    <w:spacing w:before="63" w:line="229" w:lineRule="auto"/>
                    <w:ind w:left="578"/>
                  </w:pPr>
                  <w:r>
                    <w:rPr>
                      <w:spacing w:val="7"/>
                    </w:rPr>
                    <w:t>职工生活</w:t>
                  </w:r>
                </w:p>
              </w:tc>
              <w:tc>
                <w:tcPr>
                  <w:tcW w:w="1714" w:type="dxa"/>
                  <w:vAlign w:val="top"/>
                </w:tcPr>
                <w:p>
                  <w:pPr>
                    <w:pStyle w:val="TableText"/>
                    <w:spacing w:before="63" w:line="229" w:lineRule="auto"/>
                    <w:ind w:left="443"/>
                  </w:pPr>
                  <w:r>
                    <w:rPr>
                      <w:spacing w:val="6"/>
                    </w:rPr>
                    <w:t>生活垃圾</w:t>
                  </w:r>
                </w:p>
              </w:tc>
              <w:tc>
                <w:tcPr>
                  <w:tcW w:w="2468" w:type="dxa"/>
                  <w:vAlign w:val="top"/>
                </w:tcPr>
                <w:p>
                  <w:pPr>
                    <w:pStyle w:val="TableText"/>
                    <w:spacing w:before="63" w:line="229" w:lineRule="auto"/>
                    <w:ind w:left="820"/>
                  </w:pPr>
                  <w:r>
                    <w:rPr>
                      <w:spacing w:val="6"/>
                    </w:rPr>
                    <w:t>生活垃圾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sectPr>
          <w:footerReference w:type="default" r:id="rId45"/>
          <w:pgSz w:w="11906" w:h="16839"/>
          <w:pgMar w:top="1431" w:right="1451" w:bottom="1014" w:left="1451" w:header="0" w:footer="852" w:gutter="0"/>
          <w:pgNumType w:start="24"/>
          <w:cols w:space="708"/>
        </w:sectPr>
      </w:pPr>
    </w:p>
    <w:tbl>
      <w:tblPr>
        <w:tblStyle w:val="TableNormal21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74"/>
        <w:gridCol w:w="8214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828"/>
        </w:trPr>
        <w:tc>
          <w:tcPr>
            <w:tcW w:w="774" w:type="dxa"/>
            <w:tcBorders>
              <w:top w:val="single" w:sz="2" w:space="0" w:color="000000"/>
              <w:right w:val="nil"/>
            </w:tcBorders>
            <w:textDirection w:val="tbRlV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7" w:line="216" w:lineRule="auto"/>
              <w:ind w:left="42"/>
            </w:pPr>
            <w:r>
              <w:rPr>
                <w:spacing w:val="9"/>
              </w:rPr>
              <w:t>与</w:t>
            </w:r>
            <w:r>
              <w:rPr>
                <w:spacing w:val="-31"/>
              </w:rPr>
              <w:t xml:space="preserve"> </w:t>
            </w:r>
            <w:r>
              <w:rPr>
                <w:spacing w:val="9"/>
              </w:rPr>
              <w:t>项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目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有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关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的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原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有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环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境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污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染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问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题</w:t>
            </w:r>
          </w:p>
        </w:tc>
        <w:tc>
          <w:tcPr>
            <w:tcW w:w="8214" w:type="dxa"/>
            <w:tcBorders>
              <w:top w:val="single" w:sz="2" w:space="0" w:color="000000"/>
              <w:left w:val="nil"/>
            </w:tcBorders>
            <w:vAlign w:val="top"/>
          </w:tcPr>
          <w:p>
            <w:pPr>
              <w:pStyle w:val="TableText"/>
              <w:spacing w:before="47" w:line="219" w:lineRule="auto"/>
              <w:ind w:left="3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本项目为新建项目，租用闲置厂房，故无原有</w:t>
            </w:r>
            <w:r>
              <w:rPr>
                <w:spacing w:val="-1"/>
                <w:sz w:val="24"/>
                <w:szCs w:val="24"/>
              </w:rPr>
              <w:t>污染情况及主要环境问题。</w:t>
            </w:r>
          </w:p>
        </w:tc>
      </w:tr>
    </w:tbl>
    <w:p>
      <w:pPr>
        <w:pStyle w:val="BodyText"/>
      </w:pPr>
    </w:p>
    <w:p>
      <w:pPr>
        <w:sectPr>
          <w:footerReference w:type="default" r:id="rId46"/>
          <w:type w:val="nextPage"/>
          <w:pgSz w:w="11906" w:h="16839"/>
          <w:pgMar w:top="1431" w:right="1451" w:bottom="1014" w:left="1451" w:header="0" w:footer="852" w:gutter="0"/>
          <w:pgNumType w:start="25"/>
          <w:cols w:space="708"/>
          <w:titlePg w:val="0"/>
        </w:sectPr>
      </w:pPr>
    </w:p>
    <w:p>
      <w:pPr>
        <w:spacing w:before="315" w:line="222" w:lineRule="auto"/>
        <w:ind w:left="1221"/>
        <w:outlineLvl w:val="0"/>
        <w:rPr>
          <w:rFonts w:ascii="SimHei" w:eastAsia="SimHei" w:hAnsi="SimHei" w:cs="SimHei"/>
          <w:sz w:val="30"/>
          <w:szCs w:val="30"/>
        </w:rPr>
      </w:pPr>
      <w:bookmarkStart w:id="3" w:name="bookmark4"/>
      <w:bookmarkEnd w:id="3"/>
      <w:r>
        <w:rPr>
          <w:rFonts w:ascii="SimHei" w:eastAsia="SimHei" w:hAnsi="SimHei" w:cs="SimHei"/>
          <w:spacing w:val="-1"/>
          <w:sz w:val="30"/>
          <w:szCs w:val="30"/>
        </w:rPr>
        <w:t>三、区域环境质量现状、环境保护目标及评价标准</w:t>
      </w:r>
    </w:p>
    <w:tbl>
      <w:tblPr>
        <w:tblStyle w:val="TableNormal22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35"/>
        <w:gridCol w:w="8459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049"/>
        </w:trPr>
        <w:tc>
          <w:tcPr>
            <w:tcW w:w="535" w:type="dxa"/>
            <w:tcBorders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63" w:line="216" w:lineRule="auto"/>
              <w:ind w:left="4967"/>
            </w:pPr>
            <w:r>
              <w:rPr>
                <w:spacing w:val="9"/>
              </w:rPr>
              <w:t>区</w:t>
            </w:r>
            <w:r>
              <w:rPr>
                <w:spacing w:val="-35"/>
              </w:rPr>
              <w:t xml:space="preserve"> </w:t>
            </w:r>
            <w:r>
              <w:rPr>
                <w:spacing w:val="9"/>
              </w:rPr>
              <w:t>域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环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境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质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量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现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状</w:t>
            </w:r>
          </w:p>
        </w:tc>
        <w:tc>
          <w:tcPr>
            <w:tcW w:w="8459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40" w:line="220" w:lineRule="auto"/>
              <w:ind w:left="59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、项目所在区域水环境质量现状</w:t>
            </w:r>
          </w:p>
          <w:p>
            <w:pPr>
              <w:pStyle w:val="TableText"/>
              <w:spacing w:before="179" w:line="468" w:lineRule="exact"/>
              <w:ind w:left="592"/>
              <w:rPr>
                <w:sz w:val="24"/>
                <w:szCs w:val="24"/>
              </w:rPr>
            </w:pPr>
            <w:r>
              <w:rPr>
                <w:position w:val="17"/>
                <w:sz w:val="24"/>
                <w:szCs w:val="24"/>
              </w:rPr>
              <w:t>项目最终纳污水体为东阳江。根据《</w:t>
            </w:r>
            <w:r>
              <w:rPr>
                <w:rFonts w:ascii="Times New Roman" w:eastAsia="Times New Roman" w:hAnsi="Times New Roman" w:cs="Times New Roman"/>
                <w:position w:val="17"/>
                <w:sz w:val="24"/>
                <w:szCs w:val="24"/>
              </w:rPr>
              <w:t xml:space="preserve">2019 </w:t>
            </w:r>
            <w:r>
              <w:rPr>
                <w:position w:val="17"/>
                <w:sz w:val="24"/>
                <w:szCs w:val="24"/>
              </w:rPr>
              <w:t>年金华市环境状况公报》，东阳</w:t>
            </w:r>
          </w:p>
          <w:p>
            <w:pPr>
              <w:pStyle w:val="TableText"/>
              <w:spacing w:line="220" w:lineRule="auto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江全河段水质达《地表水环境质量标准》（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GB3838-2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002</w:t>
            </w:r>
            <w:r>
              <w:rPr>
                <w:spacing w:val="-1"/>
                <w:sz w:val="24"/>
                <w:szCs w:val="24"/>
              </w:rPr>
              <w:t>）Ⅲ类标准及以上。</w:t>
            </w:r>
          </w:p>
          <w:p>
            <w:pPr>
              <w:pStyle w:val="TableText"/>
              <w:spacing w:before="181" w:line="466" w:lineRule="exact"/>
              <w:ind w:left="590"/>
              <w:rPr>
                <w:sz w:val="24"/>
                <w:szCs w:val="24"/>
              </w:rPr>
            </w:pPr>
            <w:r>
              <w:rPr>
                <w:spacing w:val="-2"/>
                <w:position w:val="17"/>
                <w:sz w:val="24"/>
                <w:szCs w:val="24"/>
              </w:rPr>
              <w:t>金华市监测中心站于</w:t>
            </w:r>
            <w:r>
              <w:rPr>
                <w:spacing w:val="-35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  <w:sz w:val="24"/>
                <w:szCs w:val="24"/>
              </w:rPr>
              <w:t xml:space="preserve">2020 </w:t>
            </w:r>
            <w:r>
              <w:rPr>
                <w:spacing w:val="-2"/>
                <w:position w:val="17"/>
                <w:sz w:val="24"/>
                <w:szCs w:val="24"/>
              </w:rPr>
              <w:t>年</w:t>
            </w:r>
            <w:r>
              <w:rPr>
                <w:spacing w:val="-27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18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2"/>
                <w:position w:val="17"/>
                <w:sz w:val="24"/>
                <w:szCs w:val="24"/>
              </w:rPr>
              <w:t>月</w:t>
            </w:r>
            <w:r>
              <w:rPr>
                <w:spacing w:val="-48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  <w:sz w:val="24"/>
                <w:szCs w:val="24"/>
              </w:rPr>
              <w:t xml:space="preserve">9  </w:t>
            </w:r>
            <w:r>
              <w:rPr>
                <w:spacing w:val="-2"/>
                <w:position w:val="17"/>
                <w:sz w:val="24"/>
                <w:szCs w:val="24"/>
              </w:rPr>
              <w:t>日对东垅水库进行季度监测，具体监</w:t>
            </w:r>
          </w:p>
          <w:p>
            <w:pPr>
              <w:pStyle w:val="TableText"/>
              <w:spacing w:line="220" w:lineRule="auto"/>
              <w:ind w:left="10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测数据见表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</w:t>
            </w:r>
            <w:r>
              <w:rPr>
                <w:spacing w:val="-6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43" w:line="242" w:lineRule="auto"/>
              <w:ind w:left="84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表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1    </w:t>
            </w:r>
            <w:r>
              <w:rPr>
                <w:spacing w:val="-2"/>
                <w:sz w:val="24"/>
                <w:szCs w:val="24"/>
              </w:rPr>
              <w:t>东垅水库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2020</w:t>
            </w:r>
            <w:r>
              <w:rPr>
                <w:spacing w:val="-2"/>
                <w:sz w:val="24"/>
                <w:szCs w:val="24"/>
              </w:rPr>
              <w:t>年第四季度监测数据   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mg/L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pH</w:t>
            </w:r>
            <w:r>
              <w:rPr>
                <w:spacing w:val="-2"/>
                <w:sz w:val="24"/>
                <w:szCs w:val="24"/>
              </w:rPr>
              <w:t>除外）</w:t>
            </w:r>
          </w:p>
          <w:tbl>
            <w:tblPr>
              <w:tblStyle w:val="TableNormal22"/>
              <w:tblW w:w="8242" w:type="dxa"/>
              <w:tblInd w:w="1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528"/>
              <w:gridCol w:w="1445"/>
              <w:gridCol w:w="765"/>
              <w:gridCol w:w="927"/>
              <w:gridCol w:w="720"/>
              <w:gridCol w:w="2857"/>
            </w:tblGrid>
            <w:tr>
              <w:tblPrEx>
                <w:tblW w:w="8242" w:type="dxa"/>
                <w:tblInd w:w="1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66" w:line="230" w:lineRule="auto"/>
                    <w:ind w:left="455"/>
                  </w:pPr>
                  <w:r>
                    <w:rPr>
                      <w:spacing w:val="7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监测点</w:t>
                  </w:r>
                </w:p>
              </w:tc>
              <w:tc>
                <w:tcPr>
                  <w:tcW w:w="1445" w:type="dxa"/>
                  <w:vAlign w:val="top"/>
                </w:tcPr>
                <w:p>
                  <w:pPr>
                    <w:spacing w:before="107" w:line="194" w:lineRule="auto"/>
                    <w:ind w:left="5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765" w:type="dxa"/>
                  <w:vAlign w:val="top"/>
                </w:tcPr>
                <w:p>
                  <w:pPr>
                    <w:spacing w:before="105" w:line="195" w:lineRule="auto"/>
                    <w:ind w:left="1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"/>
                      <w:sz w:val="20"/>
                      <w:szCs w:val="20"/>
                    </w:rPr>
                    <w:t>COD</w:t>
                  </w:r>
                </w:p>
              </w:tc>
              <w:tc>
                <w:tcPr>
                  <w:tcW w:w="927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259"/>
                  </w:pPr>
                  <w:r>
                    <w:rPr>
                      <w:spacing w:val="6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氨氮</w:t>
                  </w:r>
                </w:p>
              </w:tc>
              <w:tc>
                <w:tcPr>
                  <w:tcW w:w="720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158"/>
                  </w:pPr>
                  <w:r>
                    <w:rPr>
                      <w:spacing w:val="4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总磷</w:t>
                  </w:r>
                </w:p>
              </w:tc>
              <w:tc>
                <w:tcPr>
                  <w:tcW w:w="2857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245"/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8"/>
                    </w:rPr>
                    <w:t xml:space="preserve">2020 </w:t>
                  </w: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年第四季度水质类别</w:t>
                  </w:r>
                </w:p>
              </w:tc>
            </w:tr>
            <w:tr>
              <w:tblPrEx>
                <w:tblW w:w="8242" w:type="dxa"/>
                <w:tblInd w:w="101" w:type="dxa"/>
                <w:tblLayout w:type="fixed"/>
              </w:tblPrEx>
              <w:trPr>
                <w:trHeight w:val="346"/>
              </w:trPr>
              <w:tc>
                <w:tcPr>
                  <w:tcW w:w="1528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356"/>
                  </w:pPr>
                  <w:r>
                    <w:rPr>
                      <w:spacing w:val="5"/>
                    </w:rPr>
                    <w:t>东垅水库</w:t>
                  </w:r>
                </w:p>
              </w:tc>
              <w:tc>
                <w:tcPr>
                  <w:tcW w:w="1445" w:type="dxa"/>
                  <w:vAlign w:val="top"/>
                </w:tcPr>
                <w:p>
                  <w:pPr>
                    <w:spacing w:before="103" w:line="195" w:lineRule="auto"/>
                    <w:ind w:left="30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7.55~7.59</w:t>
                  </w:r>
                </w:p>
              </w:tc>
              <w:tc>
                <w:tcPr>
                  <w:tcW w:w="765" w:type="dxa"/>
                  <w:vAlign w:val="top"/>
                </w:tcPr>
                <w:p>
                  <w:pPr>
                    <w:spacing w:before="103" w:line="195" w:lineRule="auto"/>
                    <w:ind w:left="29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927" w:type="dxa"/>
                  <w:vAlign w:val="top"/>
                </w:tcPr>
                <w:p>
                  <w:pPr>
                    <w:spacing w:before="103" w:line="195" w:lineRule="auto"/>
                    <w:ind w:left="23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0.339</w:t>
                  </w:r>
                </w:p>
              </w:tc>
              <w:tc>
                <w:tcPr>
                  <w:tcW w:w="720" w:type="dxa"/>
                  <w:vAlign w:val="top"/>
                </w:tcPr>
                <w:p>
                  <w:pPr>
                    <w:spacing w:before="103" w:line="195" w:lineRule="auto"/>
                    <w:ind w:left="1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0.050</w:t>
                  </w:r>
                </w:p>
              </w:tc>
              <w:tc>
                <w:tcPr>
                  <w:tcW w:w="2857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1259"/>
                  </w:pPr>
                  <w:r>
                    <w:rPr>
                      <w:spacing w:val="-12"/>
                    </w:rPr>
                    <w:t>Ⅱ类</w:t>
                  </w:r>
                </w:p>
              </w:tc>
            </w:tr>
          </w:tbl>
          <w:p>
            <w:pPr>
              <w:pStyle w:val="TableText"/>
              <w:spacing w:before="35" w:line="359" w:lineRule="auto"/>
              <w:ind w:left="108" w:right="103" w:firstLine="480"/>
              <w:jc w:val="both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根据表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1 </w:t>
            </w:r>
            <w:r>
              <w:rPr>
                <w:spacing w:val="-5"/>
                <w:sz w:val="24"/>
                <w:szCs w:val="24"/>
              </w:rPr>
              <w:t>监测结果表明，监测期间内，东垅水库各指标均可满足《地表水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环境质量标准》（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GB3838-2002</w:t>
            </w:r>
            <w:r>
              <w:rPr>
                <w:spacing w:val="-2"/>
                <w:sz w:val="24"/>
                <w:szCs w:val="24"/>
              </w:rPr>
              <w:t>）Ⅲ类</w:t>
            </w:r>
            <w:r>
              <w:rPr>
                <w:spacing w:val="-3"/>
                <w:sz w:val="24"/>
                <w:szCs w:val="24"/>
              </w:rPr>
              <w:t>标准，因此本项目所在地水环境质量现状</w:t>
            </w:r>
          </w:p>
          <w:p>
            <w:pPr>
              <w:pStyle w:val="TableText"/>
              <w:spacing w:before="1" w:line="220" w:lineRule="auto"/>
              <w:ind w:left="10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达标，属于达标区。</w:t>
            </w:r>
          </w:p>
          <w:p>
            <w:pPr>
              <w:pStyle w:val="TableText"/>
              <w:spacing w:before="181" w:line="220" w:lineRule="auto"/>
              <w:ind w:left="58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、项目所在区域大气环境质量现状</w:t>
            </w:r>
          </w:p>
          <w:p>
            <w:pPr>
              <w:pStyle w:val="TableText"/>
              <w:spacing w:before="179" w:line="218" w:lineRule="auto"/>
              <w:ind w:left="58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①达标性判定</w:t>
            </w:r>
          </w:p>
          <w:p>
            <w:pPr>
              <w:pStyle w:val="TableText"/>
              <w:spacing w:before="186" w:line="359" w:lineRule="auto"/>
              <w:ind w:left="107" w:right="103" w:firstLine="48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根据《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2019 </w:t>
            </w:r>
            <w:r>
              <w:rPr>
                <w:spacing w:val="-4"/>
                <w:sz w:val="24"/>
                <w:szCs w:val="24"/>
              </w:rPr>
              <w:t>年金华市环境状况公报》的结论，按年均浓度值和第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98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百分位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数浓度评价，金华市区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0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0"/>
                <w:w w:val="101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均达标；按年均浓度值和第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95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百分位数浓度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评价，金华市区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1"/>
                <w:position w:val="-1"/>
                <w:sz w:val="15"/>
                <w:szCs w:val="15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3"/>
                <w:w w:val="101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达标；按第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95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百分位数浓度评价，金华市区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达标；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按年均浓度值和第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95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百分位数浓度评价，金华市区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</w:rPr>
              <w:t>2.5</w:t>
            </w:r>
            <w:r>
              <w:rPr>
                <w:rFonts w:ascii="Times New Roman" w:eastAsia="Times New Roman" w:hAnsi="Times New Roman" w:cs="Times New Roman"/>
                <w:spacing w:val="11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达标；按日最大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时滑动平均浓度第</w:t>
            </w:r>
            <w:r>
              <w:rPr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90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百分位数浓度评价，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0"/>
                <w:w w:val="101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达标；综上所述，金华市区为环境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空气质量达标区。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2019 </w:t>
            </w:r>
            <w:r>
              <w:rPr>
                <w:spacing w:val="-4"/>
                <w:sz w:val="24"/>
                <w:szCs w:val="24"/>
              </w:rPr>
              <w:t>年，金华市</w:t>
            </w:r>
            <w:r>
              <w:rPr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2</w:t>
            </w:r>
            <w:r>
              <w:rPr>
                <w:spacing w:val="-4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0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CO</w:t>
            </w:r>
            <w:r>
              <w:rPr>
                <w:spacing w:val="-4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10</w:t>
            </w:r>
            <w:r>
              <w:rPr>
                <w:spacing w:val="-4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2.5</w:t>
            </w:r>
            <w:r>
              <w:rPr>
                <w:rFonts w:ascii="Times New Roman" w:eastAsia="Times New Roman" w:hAnsi="Times New Roman" w:cs="Times New Roman"/>
                <w:spacing w:val="-12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9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全面达到</w:t>
            </w:r>
          </w:p>
          <w:p>
            <w:pPr>
              <w:pStyle w:val="TableText"/>
              <w:spacing w:before="1" w:line="220" w:lineRule="auto"/>
              <w:ind w:left="13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国家环境空气质量二级标准要求。</w:t>
            </w:r>
          </w:p>
          <w:p>
            <w:pPr>
              <w:pStyle w:val="TableText"/>
              <w:spacing w:before="180" w:line="218" w:lineRule="auto"/>
              <w:ind w:left="58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②基本污染物环境质量现状</w:t>
            </w:r>
          </w:p>
          <w:p>
            <w:pPr>
              <w:pStyle w:val="TableText"/>
              <w:spacing w:before="183" w:line="359" w:lineRule="auto"/>
              <w:ind w:left="109" w:right="101" w:firstLine="481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为了解项目所在区域常规污染物环境质量现状，本环评采用金华市环境监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测站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2019 </w:t>
            </w:r>
            <w:r>
              <w:rPr>
                <w:spacing w:val="-1"/>
                <w:sz w:val="24"/>
                <w:szCs w:val="24"/>
              </w:rPr>
              <w:t>年金华市大气环境质量监测数据作为现</w:t>
            </w:r>
            <w:r>
              <w:rPr>
                <w:spacing w:val="-2"/>
                <w:sz w:val="24"/>
                <w:szCs w:val="24"/>
              </w:rPr>
              <w:t>状评价，具体监测及评价结果</w:t>
            </w:r>
          </w:p>
          <w:p>
            <w:pPr>
              <w:pStyle w:val="TableText"/>
              <w:spacing w:line="220" w:lineRule="auto"/>
              <w:ind w:left="11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见下表。</w:t>
            </w:r>
          </w:p>
          <w:p>
            <w:pPr>
              <w:pStyle w:val="TableText"/>
              <w:spacing w:before="182" w:line="212" w:lineRule="auto"/>
              <w:ind w:left="155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1    2019</w:t>
            </w:r>
            <w:r>
              <w:rPr>
                <w:spacing w:val="-1"/>
                <w:sz w:val="24"/>
                <w:szCs w:val="24"/>
              </w:rPr>
              <w:t>年金华市环境空气</w:t>
            </w:r>
            <w:r>
              <w:rPr>
                <w:spacing w:val="-2"/>
                <w:sz w:val="24"/>
                <w:szCs w:val="24"/>
              </w:rPr>
              <w:t>质量现状监测结果表</w:t>
            </w:r>
          </w:p>
          <w:tbl>
            <w:tblPr>
              <w:tblStyle w:val="TableNormal22"/>
              <w:tblW w:w="8242" w:type="dxa"/>
              <w:tblInd w:w="1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55"/>
              <w:gridCol w:w="3455"/>
              <w:gridCol w:w="1541"/>
              <w:gridCol w:w="1544"/>
              <w:gridCol w:w="747"/>
            </w:tblGrid>
            <w:tr>
              <w:tblPrEx>
                <w:tblW w:w="8242" w:type="dxa"/>
                <w:tblInd w:w="1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46"/>
              </w:trPr>
              <w:tc>
                <w:tcPr>
                  <w:tcW w:w="955" w:type="dxa"/>
                  <w:vAlign w:val="top"/>
                </w:tcPr>
                <w:p>
                  <w:pPr>
                    <w:pStyle w:val="TableText"/>
                    <w:spacing w:before="171" w:line="229" w:lineRule="auto"/>
                    <w:ind w:left="168"/>
                  </w:pPr>
                  <w:r>
                    <w:rPr>
                      <w:spacing w:val="6"/>
                    </w:rPr>
                    <w:t>污染物</w:t>
                  </w:r>
                </w:p>
              </w:tc>
              <w:tc>
                <w:tcPr>
                  <w:tcW w:w="3455" w:type="dxa"/>
                  <w:vAlign w:val="top"/>
                </w:tcPr>
                <w:p>
                  <w:pPr>
                    <w:pStyle w:val="TableText"/>
                    <w:spacing w:before="171" w:line="227" w:lineRule="auto"/>
                    <w:ind w:left="1207"/>
                  </w:pPr>
                  <w:r>
                    <w:rPr>
                      <w:spacing w:val="7"/>
                    </w:rPr>
                    <w:t>年评价指标</w:t>
                  </w:r>
                </w:p>
              </w:tc>
              <w:tc>
                <w:tcPr>
                  <w:tcW w:w="1541" w:type="dxa"/>
                  <w:vAlign w:val="top"/>
                </w:tcPr>
                <w:p>
                  <w:pPr>
                    <w:pStyle w:val="TableText"/>
                    <w:spacing w:before="33" w:after="0" w:line="232" w:lineRule="auto"/>
                    <w:ind w:left="275" w:right="294" w:firstLine="84"/>
                  </w:pPr>
                  <w:r>
                    <w:rPr>
                      <w:spacing w:val="6"/>
                    </w:rPr>
                    <w:t>现状浓度</w:t>
                  </w:r>
                  <w:r>
                    <w:rPr>
                      <w:spacing w:val="2"/>
                    </w:rPr>
                    <w:t xml:space="preserve"> </w:t>
                  </w:r>
                </w:p>
              </w:tc>
              <w:tc>
                <w:tcPr>
                  <w:tcW w:w="1544" w:type="dxa"/>
                  <w:vAlign w:val="top"/>
                </w:tcPr>
                <w:p>
                  <w:pPr>
                    <w:pStyle w:val="TableText"/>
                    <w:spacing w:before="3" w:line="267" w:lineRule="exact"/>
                    <w:ind w:left="435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6"/>
                      <w:position w:val="1"/>
                    </w:rPr>
                    <w:t>标准值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</w:rPr>
                    <w:t>/</w:t>
                  </w:r>
                </w:p>
              </w:tc>
              <w:tc>
                <w:tcPr>
                  <w:tcW w:w="747" w:type="dxa"/>
                  <w:vAlign w:val="top"/>
                </w:tcPr>
                <w:p>
                  <w:pPr>
                    <w:pStyle w:val="TableText"/>
                    <w:spacing w:before="34" w:line="273" w:lineRule="exact"/>
                    <w:ind w:left="168"/>
                  </w:pPr>
                  <w:r>
                    <w:rPr>
                      <w:spacing w:val="5"/>
                      <w:position w:val="4"/>
                    </w:rPr>
                    <w:t>达标</w:t>
                  </w:r>
                </w:p>
              </w:tc>
            </w:tr>
          </w:tbl>
          <w:p/>
        </w:tc>
      </w:tr>
    </w:tbl>
    <w:p>
      <w:pPr>
        <w:sectPr>
          <w:footerReference w:type="default" r:id="rId47"/>
          <w:pgSz w:w="11907" w:h="16840"/>
          <w:pgMar w:top="1431" w:right="1449" w:bottom="1014" w:left="1448" w:header="0" w:footer="852" w:gutter="0"/>
          <w:pgNumType w:start="26"/>
          <w:cols w:space="708"/>
        </w:sectPr>
      </w:pPr>
    </w:p>
    <w:tbl>
      <w:tblPr>
        <w:tblStyle w:val="TableNormal23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35"/>
        <w:gridCol w:w="8459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049"/>
        </w:trPr>
        <w:tc>
          <w:tcPr>
            <w:tcW w:w="535" w:type="dxa"/>
            <w:tcBorders>
              <w:right w:val="single" w:sz="2" w:space="0" w:color="000000"/>
            </w:tcBorders>
            <w:textDirection w:val="tbRlV"/>
            <w:vAlign w:val="top"/>
          </w:tcPr>
          <w:p/>
        </w:tc>
        <w:tc>
          <w:tcPr>
            <w:tcW w:w="8459" w:type="dxa"/>
            <w:tcBorders>
              <w:left w:val="single" w:sz="2" w:space="0" w:color="000000"/>
            </w:tcBorders>
            <w:vAlign w:val="top"/>
          </w:tcPr>
          <w:tbl>
            <w:tblPr>
              <w:tblStyle w:val="TableNormal23"/>
              <w:tblW w:w="8242" w:type="dxa"/>
              <w:tblInd w:w="1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55"/>
              <w:gridCol w:w="3455"/>
              <w:gridCol w:w="1541"/>
              <w:gridCol w:w="1544"/>
              <w:gridCol w:w="747"/>
            </w:tblGrid>
            <w:tr>
              <w:tblPrEx>
                <w:tblW w:w="8242" w:type="dxa"/>
                <w:tblInd w:w="1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46"/>
              </w:trPr>
              <w:tc>
                <w:tcPr>
                  <w:tcW w:w="955" w:type="dxa"/>
                  <w:vAlign w:val="top"/>
                </w:tcPr>
                <w:p/>
              </w:tc>
              <w:tc>
                <w:tcPr>
                  <w:tcW w:w="3455" w:type="dxa"/>
                  <w:vAlign w:val="top"/>
                </w:tcPr>
                <w:p/>
              </w:tc>
              <w:tc>
                <w:tcPr>
                  <w:tcW w:w="1541" w:type="dxa"/>
                  <w:vAlign w:val="top"/>
                </w:tcPr>
                <w:p>
                  <w:pPr>
                    <w:pStyle w:val="TableText"/>
                    <w:spacing w:before="0" w:line="232" w:lineRule="auto"/>
                    <w:ind w:left="275" w:right="294" w:firstLine="84"/>
                  </w:pPr>
                  <w:r>
                    <w:rPr>
                      <w:rFonts w:ascii="Times New Roman" w:eastAsia="Times New Roman" w:hAnsi="Times New Roman" w:cs="Times New Roman"/>
                      <w:spacing w:val="15"/>
                    </w:rPr>
                    <w:t>/</w:t>
                  </w:r>
                  <w:r>
                    <w:rPr>
                      <w:spacing w:val="15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</w:rPr>
                    <w:t>μg/m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15"/>
                    </w:rPr>
                    <w:t>）</w:t>
                  </w:r>
                </w:p>
              </w:tc>
              <w:tc>
                <w:tcPr>
                  <w:tcW w:w="1544" w:type="dxa"/>
                  <w:vAlign w:val="top"/>
                </w:tcPr>
                <w:p>
                  <w:pPr>
                    <w:pStyle w:val="TableText"/>
                    <w:spacing w:line="265" w:lineRule="exact"/>
                    <w:ind w:left="426"/>
                  </w:pPr>
                  <w:r>
                    <w:rPr>
                      <w:spacing w:val="2"/>
                      <w:position w:val="2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2"/>
                    </w:rPr>
                    <w:t>μg/m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8"/>
                      <w:sz w:val="13"/>
                      <w:szCs w:val="13"/>
                    </w:rPr>
                    <w:t>3</w:t>
                  </w:r>
                  <w:r>
                    <w:rPr>
                      <w:spacing w:val="2"/>
                      <w:position w:val="2"/>
                    </w:rPr>
                    <w:t>）</w:t>
                  </w:r>
                </w:p>
              </w:tc>
              <w:tc>
                <w:tcPr>
                  <w:tcW w:w="747" w:type="dxa"/>
                  <w:vAlign w:val="top"/>
                </w:tcPr>
                <w:p>
                  <w:pPr>
                    <w:pStyle w:val="TableText"/>
                    <w:spacing w:line="210" w:lineRule="auto"/>
                    <w:ind w:left="167"/>
                  </w:pPr>
                  <w:r>
                    <w:rPr>
                      <w:spacing w:val="5"/>
                    </w:rPr>
                    <w:t>情况</w:t>
                  </w:r>
                </w:p>
              </w:tc>
            </w:tr>
            <w:tr>
              <w:tblPrEx>
                <w:tblW w:w="8242" w:type="dxa"/>
                <w:tblInd w:w="101" w:type="dxa"/>
                <w:tblLayout w:type="fixed"/>
              </w:tblPrEx>
              <w:trPr>
                <w:trHeight w:val="334"/>
              </w:trPr>
              <w:tc>
                <w:tcPr>
                  <w:tcW w:w="955" w:type="dxa"/>
                  <w:vAlign w:val="top"/>
                </w:tcPr>
                <w:p>
                  <w:pPr>
                    <w:spacing w:before="109" w:line="202" w:lineRule="auto"/>
                    <w:ind w:left="3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3455" w:type="dxa"/>
                  <w:vAlign w:val="top"/>
                </w:tcPr>
                <w:p>
                  <w:pPr>
                    <w:pStyle w:val="TableText"/>
                    <w:spacing w:before="71" w:line="228" w:lineRule="auto"/>
                    <w:ind w:left="998"/>
                  </w:pPr>
                  <w:r>
                    <w:rPr>
                      <w:spacing w:val="8"/>
                    </w:rPr>
                    <w:t>年平均质量浓度</w:t>
                  </w:r>
                </w:p>
              </w:tc>
              <w:tc>
                <w:tcPr>
                  <w:tcW w:w="1541" w:type="dxa"/>
                  <w:vAlign w:val="top"/>
                </w:tcPr>
                <w:p>
                  <w:pPr>
                    <w:spacing w:before="112" w:line="192" w:lineRule="auto"/>
                    <w:ind w:left="7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544" w:type="dxa"/>
                  <w:vAlign w:val="top"/>
                </w:tcPr>
                <w:p>
                  <w:pPr>
                    <w:spacing w:before="109" w:line="195" w:lineRule="auto"/>
                    <w:ind w:left="6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747" w:type="dxa"/>
                  <w:vAlign w:val="top"/>
                </w:tcPr>
                <w:p>
                  <w:pPr>
                    <w:pStyle w:val="TableText"/>
                    <w:spacing w:before="71" w:line="229" w:lineRule="auto"/>
                    <w:ind w:left="168"/>
                  </w:pPr>
                  <w:r>
                    <w:rPr>
                      <w:spacing w:val="5"/>
                    </w:rPr>
                    <w:t>达标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48"/>
          <w:type w:val="nextPage"/>
          <w:pgSz w:w="11907" w:h="16840"/>
          <w:pgMar w:top="1431" w:right="1449" w:bottom="1014" w:left="1448" w:header="0" w:footer="852" w:gutter="0"/>
          <w:pgNumType w:start="27"/>
          <w:cols w:space="708"/>
          <w:titlePg w:val="0"/>
        </w:sectPr>
      </w:pPr>
    </w:p>
    <w:p>
      <w:pPr>
        <w:spacing w:before="28"/>
      </w:pPr>
      <w:r>
        <w:pict>
          <v:rect id="_x0000_s1030" style="width:0.5pt;height:602.5pt;margin-top:86.01pt;margin-left:98.96pt;mso-position-horizontal-relative:page;mso-position-vertical-relative:page;position:absolute;z-index:251665408" o:allowincell="f" filled="t" fillcolor="black" stroked="f"/>
        </w:pict>
      </w:r>
    </w:p>
    <w:tbl>
      <w:tblPr>
        <w:tblStyle w:val="TableNormal24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994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7829"/>
        </w:trPr>
        <w:tc>
          <w:tcPr>
            <w:tcW w:w="8994" w:type="dxa"/>
            <w:tcBorders>
              <w:bottom w:val="single" w:sz="2" w:space="0" w:color="000000"/>
            </w:tcBorders>
            <w:vAlign w:val="top"/>
          </w:tcPr>
          <w:p>
            <w:pPr>
              <w:spacing w:line="52" w:lineRule="auto"/>
              <w:rPr>
                <w:rFonts w:ascii="Arial"/>
                <w:sz w:val="2"/>
              </w:rPr>
            </w:pPr>
          </w:p>
          <w:tbl>
            <w:tblPr>
              <w:tblStyle w:val="TableNormal24"/>
              <w:tblW w:w="8242" w:type="dxa"/>
              <w:tblInd w:w="63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55"/>
              <w:gridCol w:w="3455"/>
              <w:gridCol w:w="1541"/>
              <w:gridCol w:w="1544"/>
              <w:gridCol w:w="747"/>
            </w:tblGrid>
            <w:tr>
              <w:tblPrEx>
                <w:tblW w:w="8242" w:type="dxa"/>
                <w:tblInd w:w="63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54"/>
              </w:trPr>
              <w:tc>
                <w:tcPr>
                  <w:tcW w:w="955" w:type="dxa"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455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2" w:line="274" w:lineRule="exact"/>
                    <w:ind w:left="181"/>
                  </w:pPr>
                  <w:r>
                    <w:rPr>
                      <w:spacing w:val="8"/>
                      <w:position w:val="1"/>
                    </w:rPr>
                    <w:t>百分位（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1"/>
                    </w:rPr>
                    <w:t>98%</w:t>
                  </w:r>
                  <w:r>
                    <w:rPr>
                      <w:spacing w:val="8"/>
                      <w:position w:val="1"/>
                    </w:rPr>
                    <w:t>）数日平均质量浓度</w:t>
                  </w:r>
                </w:p>
              </w:tc>
              <w:tc>
                <w:tcPr>
                  <w:tcW w:w="1541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11" w:line="195" w:lineRule="auto"/>
                    <w:ind w:left="6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1544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11" w:line="195" w:lineRule="auto"/>
                    <w:ind w:left="6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150</w:t>
                  </w:r>
                </w:p>
              </w:tc>
              <w:tc>
                <w:tcPr>
                  <w:tcW w:w="747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73" w:line="229" w:lineRule="auto"/>
                    <w:ind w:left="168"/>
                  </w:pPr>
                  <w:r>
                    <w:rPr>
                      <w:spacing w:val="5"/>
                    </w:rPr>
                    <w:t>达标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344"/>
              </w:trPr>
              <w:tc>
                <w:tcPr>
                  <w:tcW w:w="95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78" w:line="202" w:lineRule="auto"/>
                    <w:ind w:left="288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3455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998"/>
                  </w:pPr>
                  <w:r>
                    <w:rPr>
                      <w:spacing w:val="8"/>
                    </w:rPr>
                    <w:t>年平均质量浓度</w:t>
                  </w:r>
                </w:p>
              </w:tc>
              <w:tc>
                <w:tcPr>
                  <w:tcW w:w="1541" w:type="dxa"/>
                  <w:vAlign w:val="top"/>
                </w:tcPr>
                <w:p>
                  <w:pPr>
                    <w:spacing w:before="102" w:line="195" w:lineRule="auto"/>
                    <w:ind w:left="6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34</w:t>
                  </w:r>
                </w:p>
              </w:tc>
              <w:tc>
                <w:tcPr>
                  <w:tcW w:w="1544" w:type="dxa"/>
                  <w:vAlign w:val="top"/>
                </w:tcPr>
                <w:p>
                  <w:pPr>
                    <w:spacing w:before="102" w:line="19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747" w:type="dxa"/>
                  <w:vAlign w:val="top"/>
                </w:tcPr>
                <w:p>
                  <w:pPr>
                    <w:pStyle w:val="TableText"/>
                    <w:spacing w:before="64" w:line="229" w:lineRule="auto"/>
                    <w:ind w:left="168"/>
                  </w:pPr>
                  <w:r>
                    <w:rPr>
                      <w:spacing w:val="5"/>
                    </w:rPr>
                    <w:t>达标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345"/>
              </w:trPr>
              <w:tc>
                <w:tcPr>
                  <w:tcW w:w="95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455" w:type="dxa"/>
                  <w:vAlign w:val="top"/>
                </w:tcPr>
                <w:p>
                  <w:pPr>
                    <w:pStyle w:val="TableText"/>
                    <w:spacing w:before="35" w:line="274" w:lineRule="exact"/>
                    <w:ind w:left="181"/>
                  </w:pPr>
                  <w:r>
                    <w:rPr>
                      <w:spacing w:val="4"/>
                      <w:position w:val="1"/>
                    </w:rPr>
                    <w:t>百分位数（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98%</w:t>
                  </w:r>
                  <w:r>
                    <w:rPr>
                      <w:spacing w:val="4"/>
                      <w:position w:val="1"/>
                    </w:rPr>
                    <w:t>）</w:t>
                  </w:r>
                  <w:r>
                    <w:rPr>
                      <w:spacing w:val="-35"/>
                      <w:position w:val="1"/>
                    </w:rPr>
                    <w:t xml:space="preserve"> </w:t>
                  </w:r>
                  <w:r>
                    <w:rPr>
                      <w:spacing w:val="4"/>
                      <w:position w:val="1"/>
                    </w:rPr>
                    <w:t>日平均质量浓度</w:t>
                  </w:r>
                </w:p>
              </w:tc>
              <w:tc>
                <w:tcPr>
                  <w:tcW w:w="1541" w:type="dxa"/>
                  <w:vAlign w:val="top"/>
                </w:tcPr>
                <w:p>
                  <w:pPr>
                    <w:spacing w:before="104" w:line="195" w:lineRule="auto"/>
                    <w:ind w:left="6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67</w:t>
                  </w:r>
                </w:p>
              </w:tc>
              <w:tc>
                <w:tcPr>
                  <w:tcW w:w="1544" w:type="dxa"/>
                  <w:vAlign w:val="top"/>
                </w:tcPr>
                <w:p>
                  <w:pPr>
                    <w:spacing w:before="104" w:line="195" w:lineRule="auto"/>
                    <w:ind w:left="6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747" w:type="dxa"/>
                  <w:vAlign w:val="top"/>
                </w:tcPr>
                <w:p>
                  <w:pPr>
                    <w:pStyle w:val="TableText"/>
                    <w:spacing w:before="66" w:line="229" w:lineRule="auto"/>
                    <w:ind w:left="168"/>
                  </w:pPr>
                  <w:r>
                    <w:rPr>
                      <w:spacing w:val="5"/>
                    </w:rPr>
                    <w:t>达标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344"/>
              </w:trPr>
              <w:tc>
                <w:tcPr>
                  <w:tcW w:w="95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80" w:line="199" w:lineRule="auto"/>
                    <w:ind w:left="258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1"/>
                      <w:sz w:val="13"/>
                      <w:szCs w:val="13"/>
                    </w:rPr>
                    <w:t>10</w:t>
                  </w:r>
                </w:p>
              </w:tc>
              <w:tc>
                <w:tcPr>
                  <w:tcW w:w="3455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998"/>
                  </w:pPr>
                  <w:r>
                    <w:rPr>
                      <w:spacing w:val="8"/>
                    </w:rPr>
                    <w:t>年平均质量浓度</w:t>
                  </w:r>
                </w:p>
              </w:tc>
              <w:tc>
                <w:tcPr>
                  <w:tcW w:w="1541" w:type="dxa"/>
                  <w:vAlign w:val="top"/>
                </w:tcPr>
                <w:p>
                  <w:pPr>
                    <w:spacing w:before="102" w:line="195" w:lineRule="auto"/>
                    <w:ind w:left="6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54</w:t>
                  </w:r>
                </w:p>
              </w:tc>
              <w:tc>
                <w:tcPr>
                  <w:tcW w:w="1544" w:type="dxa"/>
                  <w:vAlign w:val="top"/>
                </w:tcPr>
                <w:p>
                  <w:pPr>
                    <w:spacing w:before="102" w:line="195" w:lineRule="auto"/>
                    <w:ind w:left="67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70</w:t>
                  </w:r>
                </w:p>
              </w:tc>
              <w:tc>
                <w:tcPr>
                  <w:tcW w:w="747" w:type="dxa"/>
                  <w:vAlign w:val="top"/>
                </w:tcPr>
                <w:p>
                  <w:pPr>
                    <w:pStyle w:val="TableText"/>
                    <w:spacing w:before="66" w:line="229" w:lineRule="auto"/>
                    <w:ind w:left="168"/>
                  </w:pPr>
                  <w:r>
                    <w:rPr>
                      <w:spacing w:val="5"/>
                    </w:rPr>
                    <w:t>达标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344"/>
              </w:trPr>
              <w:tc>
                <w:tcPr>
                  <w:tcW w:w="95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455" w:type="dxa"/>
                  <w:vAlign w:val="top"/>
                </w:tcPr>
                <w:p>
                  <w:pPr>
                    <w:pStyle w:val="TableText"/>
                    <w:spacing w:before="37" w:line="274" w:lineRule="exact"/>
                    <w:ind w:left="181"/>
                  </w:pPr>
                  <w:r>
                    <w:rPr>
                      <w:spacing w:val="4"/>
                      <w:position w:val="1"/>
                    </w:rPr>
                    <w:t>百分位数（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95%</w:t>
                  </w:r>
                  <w:r>
                    <w:rPr>
                      <w:spacing w:val="4"/>
                      <w:position w:val="1"/>
                    </w:rPr>
                    <w:t>）</w:t>
                  </w:r>
                  <w:r>
                    <w:rPr>
                      <w:spacing w:val="-35"/>
                      <w:position w:val="1"/>
                    </w:rPr>
                    <w:t xml:space="preserve"> </w:t>
                  </w:r>
                  <w:r>
                    <w:rPr>
                      <w:spacing w:val="4"/>
                      <w:position w:val="1"/>
                    </w:rPr>
                    <w:t>日平均质量浓度</w:t>
                  </w:r>
                </w:p>
              </w:tc>
              <w:tc>
                <w:tcPr>
                  <w:tcW w:w="1541" w:type="dxa"/>
                  <w:vAlign w:val="top"/>
                </w:tcPr>
                <w:p>
                  <w:pPr>
                    <w:spacing w:before="103" w:line="195" w:lineRule="auto"/>
                    <w:ind w:left="6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107</w:t>
                  </w:r>
                </w:p>
              </w:tc>
              <w:tc>
                <w:tcPr>
                  <w:tcW w:w="1544" w:type="dxa"/>
                  <w:vAlign w:val="top"/>
                </w:tcPr>
                <w:p>
                  <w:pPr>
                    <w:spacing w:before="103" w:line="195" w:lineRule="auto"/>
                    <w:ind w:left="6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150</w:t>
                  </w:r>
                </w:p>
              </w:tc>
              <w:tc>
                <w:tcPr>
                  <w:tcW w:w="747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168"/>
                  </w:pPr>
                  <w:r>
                    <w:rPr>
                      <w:spacing w:val="5"/>
                    </w:rPr>
                    <w:t>达标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344"/>
              </w:trPr>
              <w:tc>
                <w:tcPr>
                  <w:tcW w:w="95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83" w:line="199" w:lineRule="auto"/>
                    <w:ind w:left="241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-1"/>
                      <w:sz w:val="13"/>
                      <w:szCs w:val="13"/>
                    </w:rPr>
                    <w:t>2.5</w:t>
                  </w:r>
                </w:p>
              </w:tc>
              <w:tc>
                <w:tcPr>
                  <w:tcW w:w="3455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998"/>
                  </w:pPr>
                  <w:r>
                    <w:rPr>
                      <w:spacing w:val="8"/>
                    </w:rPr>
                    <w:t>年平均质量浓度</w:t>
                  </w:r>
                </w:p>
              </w:tc>
              <w:tc>
                <w:tcPr>
                  <w:tcW w:w="1541" w:type="dxa"/>
                  <w:vAlign w:val="top"/>
                </w:tcPr>
                <w:p>
                  <w:pPr>
                    <w:spacing w:before="105" w:line="195" w:lineRule="auto"/>
                    <w:ind w:left="6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32</w:t>
                  </w:r>
                </w:p>
              </w:tc>
              <w:tc>
                <w:tcPr>
                  <w:tcW w:w="1544" w:type="dxa"/>
                  <w:vAlign w:val="top"/>
                </w:tcPr>
                <w:p>
                  <w:pPr>
                    <w:spacing w:before="105" w:line="195" w:lineRule="auto"/>
                    <w:ind w:left="6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</w:t>
                  </w:r>
                </w:p>
              </w:tc>
              <w:tc>
                <w:tcPr>
                  <w:tcW w:w="747" w:type="dxa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168"/>
                  </w:pPr>
                  <w:r>
                    <w:rPr>
                      <w:spacing w:val="5"/>
                    </w:rPr>
                    <w:t>达标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345"/>
              </w:trPr>
              <w:tc>
                <w:tcPr>
                  <w:tcW w:w="95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455" w:type="dxa"/>
                  <w:vAlign w:val="top"/>
                </w:tcPr>
                <w:p>
                  <w:pPr>
                    <w:pStyle w:val="TableText"/>
                    <w:spacing w:before="37" w:line="274" w:lineRule="exact"/>
                    <w:ind w:left="181"/>
                  </w:pPr>
                  <w:r>
                    <w:rPr>
                      <w:spacing w:val="4"/>
                      <w:position w:val="1"/>
                    </w:rPr>
                    <w:t>百分位数（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95%</w:t>
                  </w:r>
                  <w:r>
                    <w:rPr>
                      <w:spacing w:val="4"/>
                      <w:position w:val="1"/>
                    </w:rPr>
                    <w:t>）</w:t>
                  </w:r>
                  <w:r>
                    <w:rPr>
                      <w:spacing w:val="-35"/>
                      <w:position w:val="1"/>
                    </w:rPr>
                    <w:t xml:space="preserve"> </w:t>
                  </w:r>
                  <w:r>
                    <w:rPr>
                      <w:spacing w:val="4"/>
                      <w:position w:val="1"/>
                    </w:rPr>
                    <w:t>日平均质量浓度</w:t>
                  </w:r>
                </w:p>
              </w:tc>
              <w:tc>
                <w:tcPr>
                  <w:tcW w:w="1541" w:type="dxa"/>
                  <w:vAlign w:val="top"/>
                </w:tcPr>
                <w:p>
                  <w:pPr>
                    <w:spacing w:before="106" w:line="195" w:lineRule="auto"/>
                    <w:ind w:left="6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</w:t>
                  </w:r>
                </w:p>
              </w:tc>
              <w:tc>
                <w:tcPr>
                  <w:tcW w:w="1544" w:type="dxa"/>
                  <w:vAlign w:val="top"/>
                </w:tcPr>
                <w:p>
                  <w:pPr>
                    <w:spacing w:before="109" w:line="192" w:lineRule="auto"/>
                    <w:ind w:left="67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75</w:t>
                  </w:r>
                </w:p>
              </w:tc>
              <w:tc>
                <w:tcPr>
                  <w:tcW w:w="747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168"/>
                  </w:pPr>
                  <w:r>
                    <w:rPr>
                      <w:spacing w:val="5"/>
                    </w:rPr>
                    <w:t>达标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345"/>
              </w:trPr>
              <w:tc>
                <w:tcPr>
                  <w:tcW w:w="955" w:type="dxa"/>
                  <w:vAlign w:val="top"/>
                </w:tcPr>
                <w:p>
                  <w:pPr>
                    <w:spacing w:before="106" w:line="195" w:lineRule="auto"/>
                    <w:ind w:left="3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CO</w:t>
                  </w:r>
                </w:p>
              </w:tc>
              <w:tc>
                <w:tcPr>
                  <w:tcW w:w="3455" w:type="dxa"/>
                  <w:vAlign w:val="top"/>
                </w:tcPr>
                <w:p>
                  <w:pPr>
                    <w:pStyle w:val="TableText"/>
                    <w:spacing w:before="37" w:line="275" w:lineRule="exact"/>
                    <w:ind w:left="181"/>
                  </w:pPr>
                  <w:r>
                    <w:rPr>
                      <w:spacing w:val="4"/>
                      <w:position w:val="1"/>
                    </w:rPr>
                    <w:t>百分位数（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95%</w:t>
                  </w:r>
                  <w:r>
                    <w:rPr>
                      <w:spacing w:val="4"/>
                      <w:position w:val="1"/>
                    </w:rPr>
                    <w:t>）</w:t>
                  </w:r>
                  <w:r>
                    <w:rPr>
                      <w:spacing w:val="-35"/>
                      <w:position w:val="1"/>
                    </w:rPr>
                    <w:t xml:space="preserve"> </w:t>
                  </w:r>
                  <w:r>
                    <w:rPr>
                      <w:spacing w:val="4"/>
                      <w:position w:val="1"/>
                    </w:rPr>
                    <w:t>日平均质量浓度</w:t>
                  </w:r>
                </w:p>
              </w:tc>
              <w:tc>
                <w:tcPr>
                  <w:tcW w:w="1541" w:type="dxa"/>
                  <w:vAlign w:val="top"/>
                </w:tcPr>
                <w:p>
                  <w:pPr>
                    <w:spacing w:before="106" w:line="195" w:lineRule="auto"/>
                    <w:ind w:left="5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1100</w:t>
                  </w:r>
                </w:p>
              </w:tc>
              <w:tc>
                <w:tcPr>
                  <w:tcW w:w="1544" w:type="dxa"/>
                  <w:vAlign w:val="top"/>
                </w:tcPr>
                <w:p>
                  <w:pPr>
                    <w:spacing w:before="106" w:line="195" w:lineRule="auto"/>
                    <w:ind w:left="5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4000</w:t>
                  </w:r>
                </w:p>
              </w:tc>
              <w:tc>
                <w:tcPr>
                  <w:tcW w:w="747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168"/>
                  </w:pPr>
                  <w:r>
                    <w:rPr>
                      <w:spacing w:val="5"/>
                    </w:rPr>
                    <w:t>达标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349"/>
              </w:trPr>
              <w:tc>
                <w:tcPr>
                  <w:tcW w:w="955" w:type="dxa"/>
                  <w:vAlign w:val="top"/>
                </w:tcPr>
                <w:p>
                  <w:pPr>
                    <w:spacing w:before="107" w:line="202" w:lineRule="auto"/>
                    <w:ind w:left="37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O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1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455" w:type="dxa"/>
                  <w:vAlign w:val="top"/>
                </w:tcPr>
                <w:p>
                  <w:pPr>
                    <w:pStyle w:val="TableText"/>
                    <w:spacing w:before="38" w:line="274" w:lineRule="exact"/>
                    <w:ind w:left="181"/>
                  </w:pPr>
                  <w:r>
                    <w:rPr>
                      <w:spacing w:val="4"/>
                      <w:position w:val="1"/>
                    </w:rPr>
                    <w:t>百分位数（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95%</w:t>
                  </w:r>
                  <w:r>
                    <w:rPr>
                      <w:spacing w:val="4"/>
                      <w:position w:val="1"/>
                    </w:rPr>
                    <w:t>）</w:t>
                  </w:r>
                  <w:r>
                    <w:rPr>
                      <w:spacing w:val="-35"/>
                      <w:position w:val="1"/>
                    </w:rPr>
                    <w:t xml:space="preserve"> </w:t>
                  </w:r>
                  <w:r>
                    <w:rPr>
                      <w:spacing w:val="4"/>
                      <w:position w:val="1"/>
                    </w:rPr>
                    <w:t>日平均质量浓度</w:t>
                  </w:r>
                </w:p>
              </w:tc>
              <w:tc>
                <w:tcPr>
                  <w:tcW w:w="1541" w:type="dxa"/>
                  <w:vAlign w:val="top"/>
                </w:tcPr>
                <w:p>
                  <w:pPr>
                    <w:spacing w:before="107" w:line="195" w:lineRule="auto"/>
                    <w:ind w:left="6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158</w:t>
                  </w:r>
                </w:p>
              </w:tc>
              <w:tc>
                <w:tcPr>
                  <w:tcW w:w="1544" w:type="dxa"/>
                  <w:vAlign w:val="top"/>
                </w:tcPr>
                <w:p>
                  <w:pPr>
                    <w:spacing w:before="107" w:line="195" w:lineRule="auto"/>
                    <w:ind w:left="6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160</w:t>
                  </w:r>
                </w:p>
              </w:tc>
              <w:tc>
                <w:tcPr>
                  <w:tcW w:w="747" w:type="dxa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168"/>
                  </w:pPr>
                  <w:r>
                    <w:rPr>
                      <w:spacing w:val="5"/>
                    </w:rPr>
                    <w:t>达标</w:t>
                  </w:r>
                </w:p>
              </w:tc>
            </w:tr>
          </w:tbl>
          <w:p>
            <w:pPr>
              <w:pStyle w:val="TableText"/>
              <w:spacing w:before="35" w:line="220" w:lineRule="auto"/>
              <w:ind w:left="114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由上表所得，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2019 </w:t>
            </w:r>
            <w:r>
              <w:rPr>
                <w:spacing w:val="-2"/>
                <w:sz w:val="24"/>
                <w:szCs w:val="24"/>
              </w:rPr>
              <w:t>年金华市为环境空气质量达标区。</w:t>
            </w:r>
          </w:p>
          <w:p>
            <w:pPr>
              <w:pStyle w:val="TableText"/>
              <w:spacing w:before="179" w:line="220" w:lineRule="auto"/>
              <w:ind w:left="111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、项目所在区域声环境质量现状</w:t>
            </w:r>
          </w:p>
          <w:p>
            <w:pPr>
              <w:pStyle w:val="TableText"/>
              <w:spacing w:before="181" w:line="466" w:lineRule="exact"/>
              <w:ind w:left="1122"/>
              <w:rPr>
                <w:sz w:val="24"/>
                <w:szCs w:val="24"/>
              </w:rPr>
            </w:pPr>
            <w:r>
              <w:rPr>
                <w:spacing w:val="1"/>
                <w:position w:val="17"/>
                <w:sz w:val="24"/>
                <w:szCs w:val="24"/>
              </w:rPr>
              <w:t>项目位于浙江省金华市金东区曹宅镇镇西工业园区金汇路</w:t>
            </w:r>
            <w:r>
              <w:rPr>
                <w:spacing w:val="-39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  <w:sz w:val="24"/>
                <w:szCs w:val="24"/>
              </w:rPr>
              <w:t>241</w:t>
            </w:r>
            <w:r>
              <w:rPr>
                <w:rFonts w:ascii="Times New Roman" w:eastAsia="Times New Roman" w:hAnsi="Times New Roman" w:cs="Times New Roman"/>
                <w:spacing w:val="18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1"/>
                <w:position w:val="17"/>
                <w:sz w:val="24"/>
                <w:szCs w:val="24"/>
              </w:rPr>
              <w:t>号，本项目</w:t>
            </w:r>
          </w:p>
          <w:p>
            <w:pPr>
              <w:pStyle w:val="TableText"/>
              <w:spacing w:line="220" w:lineRule="auto"/>
              <w:ind w:left="64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50m </w:t>
            </w:r>
            <w:r>
              <w:rPr>
                <w:spacing w:val="-1"/>
                <w:sz w:val="24"/>
                <w:szCs w:val="24"/>
              </w:rPr>
              <w:t>范围内没有敏感点，无需对项目所在区域声环境现状进行监测。</w:t>
            </w:r>
          </w:p>
          <w:p>
            <w:pPr>
              <w:pStyle w:val="TableText"/>
              <w:spacing w:before="182" w:line="220" w:lineRule="auto"/>
              <w:ind w:left="111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、项目所在区域地下水、土壤环境质量现状</w:t>
            </w:r>
          </w:p>
          <w:p>
            <w:pPr>
              <w:pStyle w:val="TableText"/>
              <w:spacing w:before="182" w:line="465" w:lineRule="exact"/>
              <w:ind w:left="1119"/>
              <w:rPr>
                <w:sz w:val="24"/>
                <w:szCs w:val="24"/>
              </w:rPr>
            </w:pPr>
            <w:r>
              <w:rPr>
                <w:position w:val="17"/>
                <w:sz w:val="24"/>
                <w:szCs w:val="24"/>
              </w:rPr>
              <w:t>本项目厂区内地面已经硬化，且本项目位于工业区内，不存在地下水</w:t>
            </w:r>
            <w:r>
              <w:rPr>
                <w:spacing w:val="-1"/>
                <w:position w:val="17"/>
                <w:sz w:val="24"/>
                <w:szCs w:val="24"/>
              </w:rPr>
              <w:t>、土</w:t>
            </w:r>
          </w:p>
          <w:p>
            <w:pPr>
              <w:pStyle w:val="TableText"/>
              <w:spacing w:line="220" w:lineRule="auto"/>
              <w:ind w:left="63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壤污染途径，故不开展地下水、土壤环境质量现状调查。</w:t>
            </w:r>
          </w:p>
          <w:p>
            <w:pPr>
              <w:pStyle w:val="TableText"/>
              <w:spacing w:before="182" w:line="220" w:lineRule="auto"/>
              <w:ind w:left="1117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、项目所在区域生态环境质量现状</w:t>
            </w:r>
          </w:p>
          <w:p>
            <w:pPr>
              <w:pStyle w:val="TableText"/>
              <w:spacing w:before="180" w:line="468" w:lineRule="exact"/>
              <w:ind w:left="1119"/>
              <w:rPr>
                <w:sz w:val="24"/>
                <w:szCs w:val="24"/>
              </w:rPr>
            </w:pPr>
            <w:r>
              <w:rPr>
                <w:position w:val="17"/>
                <w:sz w:val="24"/>
                <w:szCs w:val="24"/>
              </w:rPr>
              <w:t>本项目位于工业园区内，且新增用地范围内不涉及生态环境保护目标，故</w:t>
            </w:r>
          </w:p>
          <w:p>
            <w:pPr>
              <w:pStyle w:val="TableText"/>
              <w:spacing w:line="220" w:lineRule="auto"/>
              <w:ind w:left="64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不开展生态环境质量现状调查。</w:t>
            </w:r>
          </w:p>
        </w:tc>
      </w:tr>
    </w:tbl>
    <w:p>
      <w:pPr>
        <w:sectPr>
          <w:footerReference w:type="default" r:id="rId49"/>
          <w:pgSz w:w="11907" w:h="16840"/>
          <w:pgMar w:top="1431" w:right="1449" w:bottom="1014" w:left="1448" w:header="0" w:footer="852" w:gutter="0"/>
          <w:pgNumType w:start="28"/>
          <w:cols w:space="708"/>
        </w:sectPr>
      </w:pPr>
    </w:p>
    <w:tbl>
      <w:tblPr>
        <w:tblStyle w:val="TableNormal25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09"/>
        <w:gridCol w:w="8485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4224"/>
        </w:trPr>
        <w:tc>
          <w:tcPr>
            <w:tcW w:w="509" w:type="dxa"/>
            <w:tcBorders>
              <w:top w:val="single" w:sz="2" w:space="0" w:color="000000"/>
              <w:right w:val="nil"/>
            </w:tcBorders>
            <w:textDirection w:val="tbRlV"/>
            <w:vAlign w:val="top"/>
          </w:tcPr>
          <w:p>
            <w:pPr>
              <w:pStyle w:val="TableText"/>
              <w:spacing w:before="141" w:line="216" w:lineRule="auto"/>
              <w:ind w:left="1328"/>
            </w:pPr>
            <w:r>
              <w:rPr>
                <w:spacing w:val="9"/>
              </w:rPr>
              <w:t>环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境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保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护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目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标</w:t>
            </w:r>
          </w:p>
        </w:tc>
        <w:tc>
          <w:tcPr>
            <w:tcW w:w="8485" w:type="dxa"/>
            <w:tcBorders>
              <w:top w:val="single" w:sz="2" w:space="0" w:color="000000"/>
              <w:left w:val="nil"/>
            </w:tcBorders>
            <w:vAlign w:val="top"/>
          </w:tcPr>
          <w:p>
            <w:pPr>
              <w:pStyle w:val="TableText"/>
              <w:spacing w:before="44" w:line="359" w:lineRule="auto"/>
              <w:ind w:left="143" w:right="103" w:firstLine="473"/>
              <w:jc w:val="both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距离本项目最近的敏感点为东侧距离厂界约</w:t>
            </w:r>
            <w:r>
              <w:rPr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338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米的大黄村。厂界外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50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米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范围内无声环境保护目标，厂界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500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米范围内无地下水集中式饮用</w:t>
            </w:r>
            <w:r>
              <w:rPr>
                <w:spacing w:val="-2"/>
                <w:sz w:val="24"/>
                <w:szCs w:val="24"/>
              </w:rPr>
              <w:t>水水源和热</w:t>
            </w:r>
          </w:p>
          <w:p>
            <w:pPr>
              <w:pStyle w:val="TableText"/>
              <w:spacing w:line="220" w:lineRule="auto"/>
              <w:ind w:left="1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水、矿泉水、温泉等特殊地下水资源。</w:t>
            </w:r>
          </w:p>
          <w:p>
            <w:pPr>
              <w:pStyle w:val="TableText"/>
              <w:spacing w:before="181" w:line="212" w:lineRule="auto"/>
              <w:ind w:left="271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3-2      </w:t>
            </w:r>
            <w:r>
              <w:rPr>
                <w:spacing w:val="-1"/>
                <w:sz w:val="24"/>
                <w:szCs w:val="24"/>
              </w:rPr>
              <w:t>本项目环境保护目标</w:t>
            </w:r>
          </w:p>
          <w:tbl>
            <w:tblPr>
              <w:tblStyle w:val="TableNormal25"/>
              <w:tblW w:w="8242" w:type="dxa"/>
              <w:tblInd w:w="12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31"/>
              <w:gridCol w:w="783"/>
              <w:gridCol w:w="1423"/>
              <w:gridCol w:w="1487"/>
              <w:gridCol w:w="636"/>
              <w:gridCol w:w="1837"/>
              <w:gridCol w:w="830"/>
              <w:gridCol w:w="815"/>
            </w:tblGrid>
            <w:tr>
              <w:tblPrEx>
                <w:tblW w:w="8242" w:type="dxa"/>
                <w:tblInd w:w="12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431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08" w:line="216" w:lineRule="auto"/>
                    <w:ind w:left="329"/>
                  </w:pPr>
                  <w:r>
                    <w:rPr>
                      <w:spacing w:val="8"/>
                    </w:rPr>
                    <w:t>类 别</w:t>
                  </w:r>
                </w:p>
              </w:tc>
              <w:tc>
                <w:tcPr>
                  <w:tcW w:w="78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3" w:line="312" w:lineRule="exact"/>
                    <w:ind w:left="185"/>
                  </w:pPr>
                  <w:r>
                    <w:rPr>
                      <w:spacing w:val="4"/>
                      <w:position w:val="7"/>
                    </w:rPr>
                    <w:t>保护</w:t>
                  </w:r>
                </w:p>
                <w:p>
                  <w:pPr>
                    <w:pStyle w:val="TableText"/>
                    <w:spacing w:line="229" w:lineRule="auto"/>
                    <w:ind w:left="224"/>
                  </w:pPr>
                  <w:r>
                    <w:rPr>
                      <w:spacing w:val="-16"/>
                    </w:rPr>
                    <w:t>目标</w:t>
                  </w:r>
                </w:p>
                <w:p>
                  <w:pPr>
                    <w:pStyle w:val="TableText"/>
                    <w:spacing w:before="65" w:line="231" w:lineRule="auto"/>
                    <w:ind w:left="187"/>
                  </w:pPr>
                  <w:r>
                    <w:rPr>
                      <w:spacing w:val="3"/>
                    </w:rPr>
                    <w:t>名称</w:t>
                  </w:r>
                </w:p>
              </w:tc>
              <w:tc>
                <w:tcPr>
                  <w:tcW w:w="2910" w:type="dxa"/>
                  <w:gridSpan w:val="2"/>
                  <w:vAlign w:val="top"/>
                </w:tcPr>
                <w:p>
                  <w:pPr>
                    <w:pStyle w:val="TableText"/>
                    <w:spacing w:before="48" w:line="229" w:lineRule="auto"/>
                    <w:ind w:left="1250"/>
                  </w:pPr>
                  <w:r>
                    <w:rPr>
                      <w:spacing w:val="4"/>
                    </w:rPr>
                    <w:t>坐标</w:t>
                  </w:r>
                </w:p>
              </w:tc>
              <w:tc>
                <w:tcPr>
                  <w:tcW w:w="63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59" w:lineRule="auto"/>
                    <w:ind w:left="112" w:right="108" w:firstLine="1"/>
                  </w:pPr>
                  <w:r>
                    <w:rPr>
                      <w:spacing w:val="4"/>
                    </w:rPr>
                    <w:t>保护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对象</w:t>
                  </w:r>
                </w:p>
              </w:tc>
              <w:tc>
                <w:tcPr>
                  <w:tcW w:w="183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315" w:lineRule="exact"/>
                    <w:ind w:left="715"/>
                  </w:pPr>
                  <w:r>
                    <w:rPr>
                      <w:spacing w:val="4"/>
                      <w:position w:val="7"/>
                    </w:rPr>
                    <w:t>环境</w:t>
                  </w:r>
                </w:p>
                <w:p>
                  <w:pPr>
                    <w:pStyle w:val="TableText"/>
                    <w:spacing w:line="229" w:lineRule="auto"/>
                    <w:ind w:left="613"/>
                  </w:pPr>
                  <w:r>
                    <w:rPr>
                      <w:spacing w:val="5"/>
                    </w:rPr>
                    <w:t>功能区</w:t>
                  </w:r>
                </w:p>
              </w:tc>
              <w:tc>
                <w:tcPr>
                  <w:tcW w:w="83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3" w:line="312" w:lineRule="exact"/>
                    <w:ind w:left="210"/>
                  </w:pPr>
                  <w:r>
                    <w:rPr>
                      <w:spacing w:val="4"/>
                      <w:position w:val="7"/>
                    </w:rPr>
                    <w:t>相对</w:t>
                  </w:r>
                </w:p>
                <w:p>
                  <w:pPr>
                    <w:pStyle w:val="TableText"/>
                    <w:spacing w:line="229" w:lineRule="auto"/>
                    <w:ind w:left="213"/>
                  </w:pPr>
                  <w:r>
                    <w:rPr>
                      <w:spacing w:val="3"/>
                    </w:rPr>
                    <w:t>厂址</w:t>
                  </w:r>
                </w:p>
                <w:p>
                  <w:pPr>
                    <w:pStyle w:val="TableText"/>
                    <w:spacing w:before="65" w:line="230" w:lineRule="auto"/>
                    <w:ind w:left="211"/>
                  </w:pPr>
                  <w:r>
                    <w:rPr>
                      <w:spacing w:val="4"/>
                    </w:rPr>
                    <w:t>方位</w:t>
                  </w:r>
                </w:p>
              </w:tc>
              <w:tc>
                <w:tcPr>
                  <w:tcW w:w="81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4" w:line="314" w:lineRule="exact"/>
                    <w:ind w:left="203"/>
                  </w:pPr>
                  <w:r>
                    <w:rPr>
                      <w:spacing w:val="4"/>
                      <w:position w:val="7"/>
                    </w:rPr>
                    <w:t>相对</w:t>
                  </w:r>
                </w:p>
                <w:p>
                  <w:pPr>
                    <w:pStyle w:val="TableText"/>
                    <w:spacing w:line="229" w:lineRule="auto"/>
                    <w:ind w:left="206"/>
                  </w:pPr>
                  <w:r>
                    <w:rPr>
                      <w:spacing w:val="3"/>
                    </w:rPr>
                    <w:t>厂界</w:t>
                  </w:r>
                </w:p>
                <w:p>
                  <w:pPr>
                    <w:pStyle w:val="TableText"/>
                    <w:spacing w:before="63" w:line="229" w:lineRule="auto"/>
                    <w:ind w:left="203"/>
                  </w:pPr>
                  <w:r>
                    <w:rPr>
                      <w:spacing w:val="5"/>
                    </w:rPr>
                    <w:t>距离</w:t>
                  </w:r>
                </w:p>
                <w:p>
                  <w:pPr>
                    <w:spacing w:before="18" w:line="274" w:lineRule="exact"/>
                    <w:ind w:left="29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0"/>
                      <w:szCs w:val="20"/>
                    </w:rPr>
                    <w:t>/m</w:t>
                  </w:r>
                </w:p>
              </w:tc>
            </w:tr>
            <w:tr>
              <w:tblPrEx>
                <w:tblW w:w="8242" w:type="dxa"/>
                <w:tblInd w:w="129" w:type="dxa"/>
                <w:tblLayout w:type="fixed"/>
              </w:tblPrEx>
              <w:trPr>
                <w:trHeight w:val="869"/>
              </w:trPr>
              <w:tc>
                <w:tcPr>
                  <w:tcW w:w="431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8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23" w:type="dxa"/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507"/>
                  </w:pPr>
                  <w:r>
                    <w:rPr>
                      <w:spacing w:val="3"/>
                    </w:rPr>
                    <w:t>经度</w:t>
                  </w:r>
                </w:p>
              </w:tc>
              <w:tc>
                <w:tcPr>
                  <w:tcW w:w="1487" w:type="dxa"/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540"/>
                  </w:pPr>
                  <w:r>
                    <w:rPr>
                      <w:spacing w:val="4"/>
                    </w:rPr>
                    <w:t>纬度</w:t>
                  </w:r>
                </w:p>
              </w:tc>
              <w:tc>
                <w:tcPr>
                  <w:tcW w:w="63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3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3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1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42" w:type="dxa"/>
                <w:tblInd w:w="129" w:type="dxa"/>
                <w:tblLayout w:type="fixed"/>
              </w:tblPrEx>
              <w:trPr>
                <w:trHeight w:val="1259"/>
              </w:trPr>
              <w:tc>
                <w:tcPr>
                  <w:tcW w:w="431" w:type="dxa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08" w:line="216" w:lineRule="auto"/>
                    <w:ind w:left="36"/>
                  </w:pPr>
                  <w:r>
                    <w:rPr>
                      <w:spacing w:val="6"/>
                    </w:rPr>
                    <w:t>大 气 环 境</w:t>
                  </w:r>
                </w:p>
              </w:tc>
              <w:tc>
                <w:tcPr>
                  <w:tcW w:w="783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28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314" w:lineRule="exact"/>
                    <w:ind w:left="187"/>
                  </w:pPr>
                  <w:r>
                    <w:rPr>
                      <w:spacing w:val="3"/>
                      <w:position w:val="7"/>
                    </w:rPr>
                    <w:t>大黄</w:t>
                  </w:r>
                </w:p>
                <w:p>
                  <w:pPr>
                    <w:pStyle w:val="TableText"/>
                    <w:spacing w:line="227" w:lineRule="auto"/>
                    <w:ind w:left="291"/>
                  </w:pPr>
                  <w:r>
                    <w:t>村</w:t>
                  </w:r>
                </w:p>
              </w:tc>
              <w:tc>
                <w:tcPr>
                  <w:tcW w:w="1423" w:type="dxa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197" w:lineRule="auto"/>
                    <w:ind w:left="128"/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119.747302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</w:rPr>
                    <w:t xml:space="preserve"> </w:t>
                  </w:r>
                  <w:r>
                    <w:rPr>
                      <w:spacing w:val="2"/>
                    </w:rPr>
                    <w:t>°</w:t>
                  </w:r>
                </w:p>
              </w:tc>
              <w:tc>
                <w:tcPr>
                  <w:tcW w:w="1487" w:type="dxa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197" w:lineRule="auto"/>
                    <w:ind w:left="192"/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>29.191375</w:t>
                  </w:r>
                  <w:r>
                    <w:rPr>
                      <w:rFonts w:ascii="Times New Roman" w:eastAsia="Times New Roman" w:hAnsi="Times New Roman" w:cs="Times New Roman"/>
                      <w:spacing w:val="-16"/>
                    </w:rPr>
                    <w:t xml:space="preserve"> </w:t>
                  </w:r>
                  <w:r>
                    <w:rPr>
                      <w:spacing w:val="3"/>
                    </w:rPr>
                    <w:t>°</w:t>
                  </w:r>
                </w:p>
              </w:tc>
              <w:tc>
                <w:tcPr>
                  <w:tcW w:w="636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28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15"/>
                  </w:pPr>
                  <w:r>
                    <w:rPr>
                      <w:spacing w:val="3"/>
                    </w:rPr>
                    <w:t>居民</w:t>
                  </w:r>
                </w:p>
                <w:p>
                  <w:pPr>
                    <w:pStyle w:val="TableText"/>
                    <w:spacing w:before="66" w:line="233" w:lineRule="auto"/>
                    <w:ind w:left="234"/>
                  </w:pPr>
                  <w:r>
                    <w:t>区</w:t>
                  </w:r>
                </w:p>
              </w:tc>
              <w:tc>
                <w:tcPr>
                  <w:tcW w:w="1837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6" w:line="229" w:lineRule="auto"/>
                    <w:ind w:left="195"/>
                  </w:pPr>
                  <w:r>
                    <w:rPr>
                      <w:spacing w:val="7"/>
                    </w:rPr>
                    <w:t>《环境空气质量</w:t>
                  </w:r>
                </w:p>
                <w:p>
                  <w:pPr>
                    <w:pStyle w:val="TableText"/>
                    <w:spacing w:before="66" w:line="229" w:lineRule="auto"/>
                    <w:ind w:left="610"/>
                  </w:pPr>
                  <w:r>
                    <w:rPr>
                      <w:spacing w:val="2"/>
                    </w:rPr>
                    <w:t>标准》</w:t>
                  </w:r>
                </w:p>
                <w:p>
                  <w:pPr>
                    <w:pStyle w:val="TableText"/>
                    <w:spacing w:before="64" w:line="258" w:lineRule="auto"/>
                    <w:ind w:left="314" w:right="124" w:hanging="191"/>
                  </w:pPr>
                  <w:r>
                    <w:rPr>
                      <w:spacing w:val="3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>3095-2012</w:t>
                  </w:r>
                  <w:r>
                    <w:rPr>
                      <w:spacing w:val="3"/>
                    </w:rPr>
                    <w:t>）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4"/>
                    </w:rPr>
                    <w:t>中二类功能区</w:t>
                  </w:r>
                </w:p>
              </w:tc>
              <w:tc>
                <w:tcPr>
                  <w:tcW w:w="830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43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323"/>
                  </w:pPr>
                  <w:r>
                    <w:t>东</w:t>
                  </w:r>
                </w:p>
              </w:tc>
              <w:tc>
                <w:tcPr>
                  <w:tcW w:w="815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25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338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50"/>
          <w:type w:val="nextPage"/>
          <w:pgSz w:w="11907" w:h="16840"/>
          <w:pgMar w:top="1431" w:right="1449" w:bottom="1014" w:left="1448" w:header="0" w:footer="852" w:gutter="0"/>
          <w:pgNumType w:start="29"/>
          <w:cols w:space="708"/>
          <w:titlePg w:val="0"/>
        </w:sectPr>
      </w:pPr>
    </w:p>
    <w:p>
      <w:pPr>
        <w:spacing w:before="28"/>
      </w:pPr>
      <w:r>
        <w:drawing>
          <wp:anchor distT="0" distB="0" distL="0" distR="0" simplePos="0" relativeHeight="251666432" behindDoc="1" locked="0" layoutInCell="0" allowOverlap="1">
            <wp:simplePos x="0" y="0"/>
            <wp:positionH relativeFrom="page">
              <wp:posOffset>1633727</wp:posOffset>
            </wp:positionH>
            <wp:positionV relativeFrom="page">
              <wp:posOffset>1086611</wp:posOffset>
            </wp:positionV>
            <wp:extent cx="4486655" cy="4107179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486655" cy="41071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26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35"/>
        <w:gridCol w:w="8459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6772"/>
        </w:trPr>
        <w:tc>
          <w:tcPr>
            <w:tcW w:w="535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59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01" w:lineRule="auto"/>
              <w:ind w:left="274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图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1    </w:t>
            </w:r>
            <w:r>
              <w:rPr>
                <w:spacing w:val="-5"/>
                <w:sz w:val="24"/>
                <w:szCs w:val="24"/>
              </w:rPr>
              <w:t>项目环境保护目标图</w:t>
            </w:r>
          </w:p>
        </w:tc>
      </w:tr>
    </w:tbl>
    <w:p>
      <w:pPr>
        <w:sectPr>
          <w:footerReference w:type="default" r:id="rId52"/>
          <w:pgSz w:w="11907" w:h="16840"/>
          <w:pgMar w:top="1431" w:right="1449" w:bottom="1014" w:left="1448" w:header="0" w:footer="852" w:gutter="0"/>
          <w:pgNumType w:start="30"/>
          <w:cols w:space="708"/>
        </w:sectPr>
      </w:pPr>
    </w:p>
    <w:tbl>
      <w:tblPr>
        <w:tblStyle w:val="TableNormal27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35"/>
        <w:gridCol w:w="8459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6019"/>
        </w:trPr>
        <w:tc>
          <w:tcPr>
            <w:tcW w:w="535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58"/>
            </w:pPr>
            <w:r>
              <w:rPr>
                <w:spacing w:val="3"/>
              </w:rPr>
              <w:t>污染</w:t>
            </w:r>
          </w:p>
          <w:p>
            <w:pPr>
              <w:pStyle w:val="TableText"/>
              <w:spacing w:before="25" w:line="230" w:lineRule="auto"/>
              <w:ind w:left="56"/>
            </w:pPr>
            <w:r>
              <w:rPr>
                <w:spacing w:val="4"/>
              </w:rPr>
              <w:t>物排</w:t>
            </w:r>
          </w:p>
          <w:p>
            <w:pPr>
              <w:pStyle w:val="TableText"/>
              <w:spacing w:before="22" w:line="229" w:lineRule="auto"/>
              <w:ind w:left="56"/>
            </w:pPr>
            <w:r>
              <w:rPr>
                <w:spacing w:val="4"/>
              </w:rPr>
              <w:t>放控</w:t>
            </w:r>
          </w:p>
          <w:p>
            <w:pPr>
              <w:pStyle w:val="TableText"/>
              <w:spacing w:before="25" w:line="229" w:lineRule="auto"/>
              <w:ind w:left="57"/>
            </w:pPr>
            <w:r>
              <w:rPr>
                <w:spacing w:val="4"/>
              </w:rPr>
              <w:t>制标</w:t>
            </w:r>
          </w:p>
          <w:p>
            <w:pPr>
              <w:pStyle w:val="TableText"/>
              <w:spacing w:before="22" w:line="230" w:lineRule="auto"/>
              <w:ind w:left="161"/>
            </w:pPr>
            <w:r>
              <w:t>准</w:t>
            </w:r>
          </w:p>
        </w:tc>
        <w:tc>
          <w:tcPr>
            <w:tcW w:w="8459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42" w:line="220" w:lineRule="auto"/>
              <w:ind w:left="59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8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、水污染排放标准</w:t>
            </w:r>
          </w:p>
          <w:p>
            <w:pPr>
              <w:pStyle w:val="TableText"/>
              <w:spacing w:before="181" w:line="359" w:lineRule="auto"/>
              <w:ind w:left="110" w:right="103" w:firstLine="479"/>
              <w:jc w:val="both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本项目废水主要为生活污水，项目生活废水经处理达到《污水综合排放标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准》（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GB8978-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1996</w:t>
            </w:r>
            <w:r>
              <w:rPr>
                <w:spacing w:val="-3"/>
                <w:sz w:val="24"/>
                <w:szCs w:val="24"/>
              </w:rPr>
              <w:t>）中的三级标准后，经污水管网进入金华市</w:t>
            </w:r>
            <w:r>
              <w:rPr>
                <w:spacing w:val="-4"/>
                <w:sz w:val="24"/>
                <w:szCs w:val="24"/>
              </w:rPr>
              <w:t>金东区曹宅污水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处理厂进一步处理，金华市金东区曹宅污水处理厂出水执行《城镇污水处理厂</w:t>
            </w:r>
          </w:p>
          <w:p>
            <w:pPr>
              <w:pStyle w:val="TableText"/>
              <w:spacing w:line="220" w:lineRule="auto"/>
              <w:ind w:left="11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污染物排放标准》（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GB18918-2002</w:t>
            </w:r>
            <w:r>
              <w:rPr>
                <w:spacing w:val="-1"/>
                <w:sz w:val="24"/>
                <w:szCs w:val="24"/>
              </w:rPr>
              <w:t>）一级标准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A </w:t>
            </w:r>
            <w:r>
              <w:rPr>
                <w:spacing w:val="-1"/>
                <w:sz w:val="24"/>
                <w:szCs w:val="24"/>
              </w:rPr>
              <w:t>标准。详见表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3-3</w:t>
            </w:r>
            <w:r>
              <w:rPr>
                <w:spacing w:val="-1"/>
                <w:sz w:val="24"/>
                <w:szCs w:val="24"/>
              </w:rPr>
              <w:t>：</w:t>
            </w:r>
          </w:p>
          <w:p>
            <w:pPr>
              <w:pStyle w:val="TableText"/>
              <w:spacing w:before="146" w:line="241" w:lineRule="auto"/>
              <w:ind w:left="16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3-3  </w:t>
            </w:r>
            <w:r>
              <w:rPr>
                <w:spacing w:val="-1"/>
                <w:sz w:val="24"/>
                <w:szCs w:val="24"/>
              </w:rPr>
              <w:t>废水排放标准     单位：除</w:t>
            </w:r>
            <w:r>
              <w:rPr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外，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mg/L</w:t>
            </w:r>
          </w:p>
          <w:tbl>
            <w:tblPr>
              <w:tblStyle w:val="TableNormal27"/>
              <w:tblW w:w="8242" w:type="dxa"/>
              <w:tblInd w:w="1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494"/>
              <w:gridCol w:w="941"/>
              <w:gridCol w:w="909"/>
              <w:gridCol w:w="1133"/>
              <w:gridCol w:w="1068"/>
              <w:gridCol w:w="847"/>
              <w:gridCol w:w="850"/>
            </w:tblGrid>
            <w:tr>
              <w:tblPrEx>
                <w:tblW w:w="8242" w:type="dxa"/>
                <w:tblInd w:w="1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2494" w:type="dxa"/>
                  <w:vAlign w:val="top"/>
                </w:tcPr>
                <w:p>
                  <w:pPr>
                    <w:pStyle w:val="TableText"/>
                    <w:spacing w:before="67" w:line="229" w:lineRule="auto"/>
                    <w:ind w:left="835"/>
                  </w:pPr>
                  <w:r>
                    <w:rPr>
                      <w:spacing w:val="6"/>
                    </w:rPr>
                    <w:t>项目名称</w:t>
                  </w:r>
                </w:p>
              </w:tc>
              <w:tc>
                <w:tcPr>
                  <w:tcW w:w="941" w:type="dxa"/>
                  <w:vAlign w:val="top"/>
                </w:tcPr>
                <w:p>
                  <w:pPr>
                    <w:spacing w:before="106" w:line="194" w:lineRule="auto"/>
                    <w:ind w:left="3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909" w:type="dxa"/>
                  <w:vAlign w:val="top"/>
                </w:tcPr>
                <w:p>
                  <w:pPr>
                    <w:spacing w:before="103" w:line="202" w:lineRule="auto"/>
                    <w:ind w:left="17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1"/>
                      <w:sz w:val="13"/>
                      <w:szCs w:val="13"/>
                    </w:rPr>
                    <w:t>Cr</w:t>
                  </w:r>
                </w:p>
              </w:tc>
              <w:tc>
                <w:tcPr>
                  <w:tcW w:w="1133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31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5"/>
                    </w:rPr>
                    <w:t>氨氮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*</w:t>
                  </w:r>
                </w:p>
              </w:tc>
              <w:tc>
                <w:tcPr>
                  <w:tcW w:w="1068" w:type="dxa"/>
                  <w:vAlign w:val="top"/>
                </w:tcPr>
                <w:p>
                  <w:pPr>
                    <w:spacing w:before="103" w:line="195" w:lineRule="auto"/>
                    <w:ind w:left="4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SS</w:t>
                  </w:r>
                </w:p>
              </w:tc>
              <w:tc>
                <w:tcPr>
                  <w:tcW w:w="847" w:type="dxa"/>
                  <w:vAlign w:val="top"/>
                </w:tcPr>
                <w:p>
                  <w:pPr>
                    <w:spacing w:before="103" w:line="202" w:lineRule="auto"/>
                    <w:ind w:left="171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position w:val="-1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222"/>
                  </w:pPr>
                  <w:r>
                    <w:rPr>
                      <w:spacing w:val="3"/>
                    </w:rPr>
                    <w:t>总磷</w:t>
                  </w:r>
                </w:p>
              </w:tc>
            </w:tr>
            <w:tr>
              <w:tblPrEx>
                <w:tblW w:w="8242" w:type="dxa"/>
                <w:tblInd w:w="101" w:type="dxa"/>
                <w:tblLayout w:type="fixed"/>
              </w:tblPrEx>
              <w:trPr>
                <w:trHeight w:val="343"/>
              </w:trPr>
              <w:tc>
                <w:tcPr>
                  <w:tcW w:w="2494" w:type="dxa"/>
                  <w:vAlign w:val="top"/>
                </w:tcPr>
                <w:p>
                  <w:pPr>
                    <w:pStyle w:val="TableText"/>
                    <w:spacing w:before="63" w:line="229" w:lineRule="auto"/>
                    <w:ind w:left="831"/>
                  </w:pPr>
                  <w:r>
                    <w:rPr>
                      <w:spacing w:val="7"/>
                    </w:rPr>
                    <w:t>三级标准</w:t>
                  </w:r>
                </w:p>
              </w:tc>
              <w:tc>
                <w:tcPr>
                  <w:tcW w:w="941" w:type="dxa"/>
                  <w:vAlign w:val="top"/>
                </w:tcPr>
                <w:p>
                  <w:pPr>
                    <w:pStyle w:val="TableText"/>
                    <w:spacing w:before="63" w:line="265" w:lineRule="exact"/>
                    <w:ind w:left="265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6</w:t>
                  </w:r>
                  <w:r>
                    <w:rPr>
                      <w:spacing w:val="4"/>
                      <w:position w:val="1"/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9</w:t>
                  </w:r>
                </w:p>
              </w:tc>
              <w:tc>
                <w:tcPr>
                  <w:tcW w:w="909" w:type="dxa"/>
                  <w:vAlign w:val="top"/>
                </w:tcPr>
                <w:p>
                  <w:pPr>
                    <w:spacing w:before="102" w:line="195" w:lineRule="auto"/>
                    <w:ind w:left="30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1133" w:type="dxa"/>
                  <w:vAlign w:val="top"/>
                </w:tcPr>
                <w:p>
                  <w:pPr>
                    <w:spacing w:before="98" w:line="199" w:lineRule="auto"/>
                    <w:ind w:left="4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35*</w:t>
                  </w:r>
                </w:p>
              </w:tc>
              <w:tc>
                <w:tcPr>
                  <w:tcW w:w="1068" w:type="dxa"/>
                  <w:vAlign w:val="top"/>
                </w:tcPr>
                <w:p>
                  <w:pPr>
                    <w:spacing w:before="102" w:line="195" w:lineRule="auto"/>
                    <w:ind w:left="3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400</w:t>
                  </w:r>
                </w:p>
              </w:tc>
              <w:tc>
                <w:tcPr>
                  <w:tcW w:w="847" w:type="dxa"/>
                  <w:vAlign w:val="top"/>
                </w:tcPr>
                <w:p>
                  <w:pPr>
                    <w:spacing w:before="102" w:line="195" w:lineRule="auto"/>
                    <w:ind w:left="32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spacing w:before="98" w:line="199" w:lineRule="auto"/>
                    <w:ind w:left="3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8*</w:t>
                  </w:r>
                </w:p>
              </w:tc>
            </w:tr>
            <w:tr>
              <w:tblPrEx>
                <w:tblW w:w="8242" w:type="dxa"/>
                <w:tblInd w:w="101" w:type="dxa"/>
                <w:tblLayout w:type="fixed"/>
              </w:tblPrEx>
              <w:trPr>
                <w:trHeight w:val="347"/>
              </w:trPr>
              <w:tc>
                <w:tcPr>
                  <w:tcW w:w="2494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310"/>
                  </w:pPr>
                  <w:r>
                    <w:rPr>
                      <w:spacing w:val="8"/>
                    </w:rPr>
                    <w:t>污水处理厂排放标准</w:t>
                  </w:r>
                </w:p>
              </w:tc>
              <w:tc>
                <w:tcPr>
                  <w:tcW w:w="941" w:type="dxa"/>
                  <w:vAlign w:val="top"/>
                </w:tcPr>
                <w:p>
                  <w:pPr>
                    <w:pStyle w:val="TableText"/>
                    <w:spacing w:before="66" w:line="265" w:lineRule="exact"/>
                    <w:ind w:left="265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6</w:t>
                  </w:r>
                  <w:r>
                    <w:rPr>
                      <w:spacing w:val="4"/>
                      <w:position w:val="1"/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9</w:t>
                  </w:r>
                </w:p>
              </w:tc>
              <w:tc>
                <w:tcPr>
                  <w:tcW w:w="909" w:type="dxa"/>
                  <w:vAlign w:val="top"/>
                </w:tcPr>
                <w:p>
                  <w:pPr>
                    <w:spacing w:before="104" w:line="195" w:lineRule="auto"/>
                    <w:ind w:left="35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133" w:type="dxa"/>
                  <w:vAlign w:val="top"/>
                </w:tcPr>
                <w:p>
                  <w:pPr>
                    <w:spacing w:before="107" w:line="192" w:lineRule="auto"/>
                    <w:ind w:left="5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068" w:type="dxa"/>
                  <w:vAlign w:val="top"/>
                </w:tcPr>
                <w:p>
                  <w:pPr>
                    <w:spacing w:before="104" w:line="195" w:lineRule="auto"/>
                    <w:ind w:left="4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847" w:type="dxa"/>
                  <w:vAlign w:val="top"/>
                </w:tcPr>
                <w:p>
                  <w:pPr>
                    <w:spacing w:before="104" w:line="195" w:lineRule="auto"/>
                    <w:ind w:left="3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850" w:type="dxa"/>
                  <w:vAlign w:val="top"/>
                </w:tcPr>
                <w:p>
                  <w:pPr>
                    <w:spacing w:before="104" w:line="195" w:lineRule="auto"/>
                    <w:ind w:left="29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0.5</w:t>
                  </w:r>
                </w:p>
              </w:tc>
            </w:tr>
          </w:tbl>
          <w:p>
            <w:pPr>
              <w:pStyle w:val="TableText"/>
              <w:spacing w:before="29" w:line="275" w:lineRule="auto"/>
              <w:ind w:left="117" w:right="115" w:hanging="10"/>
            </w:pPr>
            <w:r>
              <w:rPr>
                <w:spacing w:val="19"/>
              </w:rPr>
              <w:t>注</w:t>
            </w:r>
            <w:r>
              <w:rPr>
                <w:spacing w:val="-45"/>
              </w:rPr>
              <w:t xml:space="preserve"> </w:t>
            </w:r>
            <w:r>
              <w:rPr>
                <w:spacing w:val="19"/>
              </w:rPr>
              <w:t>：</w:t>
            </w:r>
            <w:r>
              <w:rPr>
                <w:spacing w:val="-56"/>
              </w:rPr>
              <w:t xml:space="preserve"> </w:t>
            </w:r>
            <w:r>
              <w:rPr>
                <w:spacing w:val="19"/>
              </w:rPr>
              <w:t>项</w:t>
            </w:r>
            <w:r>
              <w:rPr>
                <w:spacing w:val="-24"/>
              </w:rPr>
              <w:t xml:space="preserve"> </w:t>
            </w:r>
            <w:r>
              <w:rPr>
                <w:spacing w:val="19"/>
              </w:rPr>
              <w:t>目氨氮</w:t>
            </w:r>
            <w:r>
              <w:rPr>
                <w:spacing w:val="-51"/>
              </w:rPr>
              <w:t xml:space="preserve"> </w:t>
            </w:r>
            <w:r>
              <w:rPr>
                <w:spacing w:val="19"/>
              </w:rPr>
              <w:t>、</w:t>
            </w:r>
            <w:r>
              <w:rPr>
                <w:spacing w:val="-54"/>
              </w:rPr>
              <w:t xml:space="preserve"> </w:t>
            </w:r>
            <w:r>
              <w:rPr>
                <w:spacing w:val="19"/>
              </w:rPr>
              <w:t>总磷纳管排放执行《</w:t>
            </w:r>
            <w:r>
              <w:rPr>
                <w:spacing w:val="-43"/>
              </w:rPr>
              <w:t xml:space="preserve"> </w:t>
            </w:r>
            <w:r>
              <w:rPr>
                <w:spacing w:val="19"/>
              </w:rPr>
              <w:t>工业企业废水氮</w:t>
            </w:r>
            <w:r>
              <w:rPr>
                <w:spacing w:val="-49"/>
              </w:rPr>
              <w:t xml:space="preserve"> </w:t>
            </w:r>
            <w:r>
              <w:rPr>
                <w:spacing w:val="19"/>
              </w:rPr>
              <w:t>、</w:t>
            </w:r>
            <w:r>
              <w:rPr>
                <w:spacing w:val="-59"/>
              </w:rPr>
              <w:t xml:space="preserve"> </w:t>
            </w:r>
            <w:r>
              <w:rPr>
                <w:spacing w:val="19"/>
              </w:rPr>
              <w:t>磷污染物</w:t>
            </w:r>
            <w:r>
              <w:rPr>
                <w:spacing w:val="-50"/>
              </w:rPr>
              <w:t xml:space="preserve"> </w:t>
            </w:r>
            <w:r>
              <w:rPr>
                <w:spacing w:val="19"/>
              </w:rPr>
              <w:t>间接</w:t>
            </w:r>
            <w:r>
              <w:rPr>
                <w:spacing w:val="18"/>
              </w:rPr>
              <w:t>排放</w:t>
            </w:r>
            <w:r>
              <w:rPr>
                <w:spacing w:val="-51"/>
              </w:rPr>
              <w:t xml:space="preserve"> </w:t>
            </w:r>
            <w:r>
              <w:rPr>
                <w:spacing w:val="18"/>
              </w:rPr>
              <w:t>限值</w:t>
            </w:r>
            <w:r>
              <w:rPr>
                <w:spacing w:val="-54"/>
              </w:rPr>
              <w:t xml:space="preserve"> </w:t>
            </w:r>
            <w:r>
              <w:rPr>
                <w:spacing w:val="18"/>
              </w:rPr>
              <w:t>》</w:t>
            </w:r>
            <w:r>
              <w:t xml:space="preserve"> </w:t>
            </w:r>
            <w:r>
              <w:rPr>
                <w:spacing w:val="7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7"/>
              </w:rPr>
              <w:t>33/887-2013</w:t>
            </w:r>
            <w:r>
              <w:rPr>
                <w:spacing w:val="7"/>
              </w:rPr>
              <w:t>）中其它企业间接排放</w:t>
            </w:r>
            <w:r>
              <w:rPr>
                <w:spacing w:val="6"/>
              </w:rPr>
              <w:t>限值。</w:t>
            </w:r>
          </w:p>
          <w:p>
            <w:pPr>
              <w:pStyle w:val="TableText"/>
              <w:spacing w:before="35" w:line="221" w:lineRule="auto"/>
              <w:ind w:left="58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、大气污染物排放标准</w:t>
            </w:r>
          </w:p>
          <w:p>
            <w:pPr>
              <w:pStyle w:val="TableText"/>
              <w:spacing w:before="181" w:line="465" w:lineRule="exact"/>
              <w:ind w:left="600"/>
              <w:rPr>
                <w:sz w:val="24"/>
                <w:szCs w:val="24"/>
              </w:rPr>
            </w:pPr>
            <w:r>
              <w:rPr>
                <w:spacing w:val="-2"/>
                <w:position w:val="17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  <w:sz w:val="24"/>
                <w:szCs w:val="24"/>
              </w:rPr>
              <w:t>1</w:t>
            </w:r>
            <w:r>
              <w:rPr>
                <w:spacing w:val="-2"/>
                <w:position w:val="17"/>
                <w:sz w:val="24"/>
                <w:szCs w:val="24"/>
              </w:rPr>
              <w:t>）本项目玻璃微珠和预拌无机膏状保温材料生产线废气排放执行《大气</w:t>
            </w:r>
          </w:p>
          <w:p>
            <w:pPr>
              <w:pStyle w:val="TableText"/>
              <w:spacing w:line="220" w:lineRule="auto"/>
              <w:jc w:val="right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污染物综合排放标准》（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GB16297-</w:t>
            </w:r>
            <w:r>
              <w:rPr>
                <w:rFonts w:ascii="Times New Roman" w:eastAsia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1996</w:t>
            </w:r>
            <w:r>
              <w:rPr>
                <w:spacing w:val="-8"/>
                <w:sz w:val="24"/>
                <w:szCs w:val="24"/>
              </w:rPr>
              <w:t>）中表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2</w:t>
            </w:r>
            <w:r>
              <w:rPr>
                <w:spacing w:val="-8"/>
                <w:sz w:val="24"/>
                <w:szCs w:val="24"/>
              </w:rPr>
              <w:t>新</w:t>
            </w:r>
            <w:r>
              <w:rPr>
                <w:spacing w:val="-9"/>
                <w:sz w:val="24"/>
                <w:szCs w:val="24"/>
              </w:rPr>
              <w:t>污染源排放限值，具体见表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3-4</w:t>
            </w:r>
            <w:r>
              <w:rPr>
                <w:spacing w:val="-9"/>
                <w:sz w:val="24"/>
                <w:szCs w:val="24"/>
              </w:rPr>
              <w:t>。</w:t>
            </w:r>
          </w:p>
        </w:tc>
      </w:tr>
    </w:tbl>
    <w:p>
      <w:pPr>
        <w:pStyle w:val="BodyText"/>
      </w:pPr>
    </w:p>
    <w:p>
      <w:pPr>
        <w:sectPr>
          <w:footerReference w:type="default" r:id="rId53"/>
          <w:type w:val="nextPage"/>
          <w:pgSz w:w="11907" w:h="16840"/>
          <w:pgMar w:top="1431" w:right="1449" w:bottom="1014" w:left="1448" w:header="0" w:footer="852" w:gutter="0"/>
          <w:pgNumType w:start="31"/>
          <w:cols w:space="708"/>
          <w:titlePg w:val="0"/>
        </w:sectPr>
      </w:pPr>
    </w:p>
    <w:tbl>
      <w:tblPr>
        <w:tblStyle w:val="TableNormal28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8994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2783"/>
        </w:trPr>
        <w:tc>
          <w:tcPr>
            <w:tcW w:w="8994" w:type="dxa"/>
            <w:vAlign w:val="top"/>
          </w:tcPr>
          <w:p>
            <w:pPr>
              <w:pStyle w:val="TableText"/>
              <w:spacing w:before="30" w:line="212" w:lineRule="auto"/>
              <w:ind w:left="3311"/>
              <w:rPr>
                <w:sz w:val="24"/>
                <w:szCs w:val="24"/>
              </w:rPr>
            </w:pPr>
            <w:r>
              <w:pict>
                <v:rect id="_x0000_s1031" style="width:0.5pt;height:638.5pt;margin-top:0.21pt;margin-left:-423.16pt;mso-position-horizontal-relative:right-margin-area;mso-position-vertical-relative:top-margin-area;position:absolute;z-index:251667456" filled="t" fillcolor="black" stroked="f"/>
              </w:pict>
            </w:r>
            <w:r>
              <w:rPr>
                <w:spacing w:val="-2"/>
                <w:sz w:val="24"/>
                <w:szCs w:val="24"/>
              </w:rPr>
              <w:t>表</w:t>
            </w:r>
            <w:r>
              <w:rPr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3-4  </w:t>
            </w:r>
            <w:r>
              <w:rPr>
                <w:spacing w:val="-2"/>
                <w:sz w:val="24"/>
                <w:szCs w:val="24"/>
              </w:rPr>
              <w:t>大气污染物排放标准</w:t>
            </w:r>
          </w:p>
          <w:tbl>
            <w:tblPr>
              <w:tblStyle w:val="TableNormal28"/>
              <w:tblW w:w="8242" w:type="dxa"/>
              <w:tblInd w:w="63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23"/>
              <w:gridCol w:w="1403"/>
              <w:gridCol w:w="1401"/>
              <w:gridCol w:w="1543"/>
              <w:gridCol w:w="2572"/>
            </w:tblGrid>
            <w:tr>
              <w:tblPrEx>
                <w:tblW w:w="8242" w:type="dxa"/>
                <w:tblInd w:w="63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17"/>
              </w:trPr>
              <w:tc>
                <w:tcPr>
                  <w:tcW w:w="132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5" w:line="229" w:lineRule="auto"/>
                    <w:ind w:left="353"/>
                  </w:pPr>
                  <w:r>
                    <w:rPr>
                      <w:spacing w:val="6"/>
                    </w:rPr>
                    <w:t>污染物</w:t>
                  </w:r>
                </w:p>
              </w:tc>
              <w:tc>
                <w:tcPr>
                  <w:tcW w:w="140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40" w:line="408" w:lineRule="exact"/>
                    <w:ind w:left="183"/>
                  </w:pPr>
                  <w:r>
                    <w:rPr>
                      <w:spacing w:val="7"/>
                      <w:position w:val="15"/>
                    </w:rPr>
                    <w:t>最高允许排</w:t>
                  </w:r>
                </w:p>
                <w:p>
                  <w:pPr>
                    <w:pStyle w:val="TableText"/>
                    <w:spacing w:line="229" w:lineRule="auto"/>
                    <w:ind w:left="391"/>
                  </w:pPr>
                  <w:r>
                    <w:rPr>
                      <w:spacing w:val="6"/>
                    </w:rPr>
                    <w:t>放浓度</w:t>
                  </w:r>
                </w:p>
              </w:tc>
              <w:tc>
                <w:tcPr>
                  <w:tcW w:w="2944" w:type="dxa"/>
                  <w:gridSpan w:val="2"/>
                  <w:vAlign w:val="top"/>
                </w:tcPr>
                <w:p>
                  <w:pPr>
                    <w:pStyle w:val="TableText"/>
                    <w:spacing w:before="36" w:line="229" w:lineRule="auto"/>
                    <w:ind w:left="1061"/>
                  </w:pPr>
                  <w:r>
                    <w:rPr>
                      <w:spacing w:val="6"/>
                    </w:rPr>
                    <w:t>二级标准</w:t>
                  </w:r>
                </w:p>
              </w:tc>
              <w:tc>
                <w:tcPr>
                  <w:tcW w:w="2572" w:type="dxa"/>
                  <w:vAlign w:val="top"/>
                </w:tcPr>
                <w:p>
                  <w:pPr>
                    <w:pStyle w:val="TableText"/>
                    <w:spacing w:before="36" w:line="228" w:lineRule="auto"/>
                    <w:ind w:left="138"/>
                  </w:pPr>
                  <w:r>
                    <w:rPr>
                      <w:spacing w:val="9"/>
                    </w:rPr>
                    <w:t>无组织排放监控浓度限值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411"/>
              </w:trPr>
              <w:tc>
                <w:tcPr>
                  <w:tcW w:w="132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1" w:type="dxa"/>
                  <w:vAlign w:val="top"/>
                </w:tcPr>
                <w:p>
                  <w:pPr>
                    <w:pStyle w:val="TableText"/>
                    <w:spacing w:before="32" w:line="228" w:lineRule="auto"/>
                    <w:ind w:left="181"/>
                  </w:pPr>
                  <w:r>
                    <w:rPr>
                      <w:spacing w:val="8"/>
                    </w:rPr>
                    <w:t>排气筒高度</w:t>
                  </w:r>
                </w:p>
              </w:tc>
              <w:tc>
                <w:tcPr>
                  <w:tcW w:w="1543" w:type="dxa"/>
                  <w:vAlign w:val="top"/>
                </w:tcPr>
                <w:p>
                  <w:pPr>
                    <w:pStyle w:val="TableText"/>
                    <w:spacing w:before="32" w:line="228" w:lineRule="auto"/>
                    <w:ind w:left="357"/>
                  </w:pPr>
                  <w:r>
                    <w:rPr>
                      <w:spacing w:val="7"/>
                    </w:rPr>
                    <w:t>排放速率</w:t>
                  </w:r>
                </w:p>
              </w:tc>
              <w:tc>
                <w:tcPr>
                  <w:tcW w:w="2572" w:type="dxa"/>
                  <w:vAlign w:val="top"/>
                </w:tcPr>
                <w:p>
                  <w:pPr>
                    <w:pStyle w:val="TableText"/>
                    <w:spacing w:before="32" w:line="228" w:lineRule="auto"/>
                    <w:ind w:left="452"/>
                  </w:pPr>
                  <w:r>
                    <w:rPr>
                      <w:spacing w:val="8"/>
                    </w:rPr>
                    <w:t>周界外浓度最高点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417"/>
              </w:trPr>
              <w:tc>
                <w:tcPr>
                  <w:tcW w:w="1323" w:type="dxa"/>
                  <w:vAlign w:val="top"/>
                </w:tcPr>
                <w:p>
                  <w:pPr>
                    <w:pStyle w:val="TableText"/>
                    <w:spacing w:before="35" w:line="229" w:lineRule="auto"/>
                    <w:ind w:left="350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spacing w:before="12" w:line="274" w:lineRule="exact"/>
                    <w:ind w:left="259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3"/>
                      <w:sz w:val="20"/>
                      <w:szCs w:val="20"/>
                    </w:rPr>
                    <w:t xml:space="preserve">120 </w:t>
                  </w: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3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401" w:type="dxa"/>
                  <w:vAlign w:val="top"/>
                </w:tcPr>
                <w:p>
                  <w:pPr>
                    <w:spacing w:before="78" w:line="195" w:lineRule="auto"/>
                    <w:ind w:left="53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15m</w:t>
                  </w:r>
                </w:p>
              </w:tc>
              <w:tc>
                <w:tcPr>
                  <w:tcW w:w="1543" w:type="dxa"/>
                  <w:vAlign w:val="top"/>
                </w:tcPr>
                <w:p>
                  <w:pPr>
                    <w:spacing w:before="12" w:line="274" w:lineRule="exact"/>
                    <w:ind w:left="4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3"/>
                      <w:sz w:val="20"/>
                      <w:szCs w:val="20"/>
                    </w:rPr>
                    <w:t>3.5</w:t>
                  </w: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3"/>
                      <w:sz w:val="20"/>
                      <w:szCs w:val="20"/>
                    </w:rPr>
                    <w:t>/h</w:t>
                  </w:r>
                </w:p>
              </w:tc>
              <w:tc>
                <w:tcPr>
                  <w:tcW w:w="2572" w:type="dxa"/>
                  <w:vAlign w:val="top"/>
                </w:tcPr>
                <w:p>
                  <w:pPr>
                    <w:spacing w:before="12" w:line="274" w:lineRule="exact"/>
                    <w:ind w:left="89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3"/>
                      <w:sz w:val="20"/>
                      <w:szCs w:val="20"/>
                    </w:rPr>
                    <w:t>1.0</w:t>
                  </w: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3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9"/>
                      <w:sz w:val="13"/>
                      <w:szCs w:val="13"/>
                    </w:rPr>
                    <w:t>3</w:t>
                  </w:r>
                </w:p>
              </w:tc>
            </w:tr>
          </w:tbl>
          <w:p>
            <w:pPr>
              <w:pStyle w:val="TableText"/>
              <w:spacing w:before="35" w:line="468" w:lineRule="exact"/>
              <w:ind w:left="1130"/>
              <w:rPr>
                <w:sz w:val="24"/>
                <w:szCs w:val="24"/>
              </w:rPr>
            </w:pPr>
            <w:r>
              <w:rPr>
                <w:spacing w:val="13"/>
                <w:position w:val="17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3"/>
                <w:position w:val="17"/>
                <w:sz w:val="24"/>
                <w:szCs w:val="24"/>
              </w:rPr>
              <w:t>2</w:t>
            </w:r>
            <w:r>
              <w:rPr>
                <w:spacing w:val="13"/>
                <w:position w:val="17"/>
                <w:sz w:val="24"/>
                <w:szCs w:val="24"/>
              </w:rPr>
              <w:t>）有机废气无组织排放执行《挥发性有机物无组织排放控制标准》</w:t>
            </w:r>
          </w:p>
          <w:p>
            <w:pPr>
              <w:pStyle w:val="TableText"/>
              <w:spacing w:line="220" w:lineRule="auto"/>
              <w:ind w:left="65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GB37822-2019</w:t>
            </w:r>
            <w:r>
              <w:rPr>
                <w:spacing w:val="-1"/>
                <w:sz w:val="24"/>
                <w:szCs w:val="24"/>
              </w:rPr>
              <w:t>）标准，具体见下表。</w:t>
            </w:r>
          </w:p>
          <w:p>
            <w:pPr>
              <w:pStyle w:val="TableText"/>
              <w:spacing w:before="179" w:line="213" w:lineRule="auto"/>
              <w:ind w:left="229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3-5    </w:t>
            </w:r>
            <w:r>
              <w:rPr>
                <w:spacing w:val="-1"/>
                <w:sz w:val="24"/>
                <w:szCs w:val="24"/>
              </w:rPr>
              <w:t>《挥发性有机物无组织排放控制标准》</w:t>
            </w:r>
          </w:p>
          <w:tbl>
            <w:tblPr>
              <w:tblStyle w:val="TableNormal28"/>
              <w:tblW w:w="8242" w:type="dxa"/>
              <w:tblInd w:w="63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30"/>
              <w:gridCol w:w="1372"/>
              <w:gridCol w:w="1324"/>
              <w:gridCol w:w="2905"/>
              <w:gridCol w:w="1611"/>
            </w:tblGrid>
            <w:tr>
              <w:tblPrEx>
                <w:tblW w:w="8242" w:type="dxa"/>
                <w:tblInd w:w="63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1"/>
              </w:trPr>
              <w:tc>
                <w:tcPr>
                  <w:tcW w:w="1030" w:type="dxa"/>
                  <w:vAlign w:val="top"/>
                </w:tcPr>
                <w:p>
                  <w:pPr>
                    <w:pStyle w:val="TableText"/>
                    <w:spacing w:before="170" w:line="229" w:lineRule="auto"/>
                    <w:ind w:left="207"/>
                  </w:pPr>
                  <w:r>
                    <w:rPr>
                      <w:spacing w:val="6"/>
                    </w:rPr>
                    <w:t>污染物</w:t>
                  </w:r>
                </w:p>
              </w:tc>
              <w:tc>
                <w:tcPr>
                  <w:tcW w:w="1372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269"/>
                  </w:pPr>
                  <w:r>
                    <w:rPr>
                      <w:spacing w:val="7"/>
                    </w:rPr>
                    <w:t>排放限值</w:t>
                  </w:r>
                </w:p>
              </w:tc>
              <w:tc>
                <w:tcPr>
                  <w:tcW w:w="1324" w:type="dxa"/>
                  <w:vAlign w:val="top"/>
                </w:tcPr>
                <w:p>
                  <w:pPr>
                    <w:pStyle w:val="TableText"/>
                    <w:spacing w:before="36" w:line="233" w:lineRule="auto"/>
                    <w:ind w:left="560" w:right="137" w:hanging="420"/>
                  </w:pPr>
                  <w:r>
                    <w:rPr>
                      <w:spacing w:val="8"/>
                    </w:rPr>
                    <w:t>特别排放限</w:t>
                  </w:r>
                  <w:r>
                    <w:t xml:space="preserve"> </w:t>
                  </w:r>
                  <w:r>
                    <w:t>值</w:t>
                  </w:r>
                </w:p>
              </w:tc>
              <w:tc>
                <w:tcPr>
                  <w:tcW w:w="2905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1053"/>
                  </w:pPr>
                  <w:r>
                    <w:rPr>
                      <w:spacing w:val="3"/>
                    </w:rPr>
                    <w:t>限值含义</w:t>
                  </w:r>
                </w:p>
              </w:tc>
              <w:tc>
                <w:tcPr>
                  <w:tcW w:w="1611" w:type="dxa"/>
                  <w:vAlign w:val="top"/>
                </w:tcPr>
                <w:p>
                  <w:pPr>
                    <w:pStyle w:val="TableText"/>
                    <w:spacing w:before="36" w:line="233" w:lineRule="auto"/>
                    <w:ind w:left="494" w:right="174" w:hanging="311"/>
                  </w:pPr>
                  <w:r>
                    <w:rPr>
                      <w:spacing w:val="7"/>
                    </w:rPr>
                    <w:t>无组织排放监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7"/>
                    </w:rPr>
                    <w:t>控位置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344"/>
              </w:trPr>
              <w:tc>
                <w:tcPr>
                  <w:tcW w:w="103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78" w:line="195" w:lineRule="auto"/>
                    <w:ind w:left="19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NMHC</w:t>
                  </w:r>
                </w:p>
              </w:tc>
              <w:tc>
                <w:tcPr>
                  <w:tcW w:w="1372" w:type="dxa"/>
                  <w:vAlign w:val="top"/>
                </w:tcPr>
                <w:p>
                  <w:pPr>
                    <w:spacing w:before="36" w:line="274" w:lineRule="exact"/>
                    <w:ind w:left="32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3"/>
                      <w:sz w:val="20"/>
                      <w:szCs w:val="20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3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324" w:type="dxa"/>
                  <w:vAlign w:val="top"/>
                </w:tcPr>
                <w:p>
                  <w:pPr>
                    <w:spacing w:before="36" w:line="274" w:lineRule="exact"/>
                    <w:ind w:left="33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position w:val="3"/>
                      <w:sz w:val="20"/>
                      <w:szCs w:val="20"/>
                    </w:rPr>
                    <w:t>6</w:t>
                  </w: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3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2905" w:type="dxa"/>
                  <w:vAlign w:val="top"/>
                </w:tcPr>
                <w:p>
                  <w:pPr>
                    <w:pStyle w:val="TableText"/>
                    <w:spacing w:before="36" w:line="274" w:lineRule="exact"/>
                    <w:ind w:left="358"/>
                  </w:pPr>
                  <w:r>
                    <w:rPr>
                      <w:spacing w:val="5"/>
                      <w:position w:val="1"/>
                    </w:rPr>
                    <w:t>监控点处</w:t>
                  </w:r>
                  <w:r>
                    <w:rPr>
                      <w:spacing w:val="-17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</w:rPr>
                    <w:t xml:space="preserve">1h </w:t>
                  </w:r>
                  <w:r>
                    <w:rPr>
                      <w:spacing w:val="5"/>
                      <w:position w:val="1"/>
                    </w:rPr>
                    <w:t>平均浓度值</w:t>
                  </w:r>
                </w:p>
              </w:tc>
              <w:tc>
                <w:tcPr>
                  <w:tcW w:w="161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05" w:line="241" w:lineRule="auto"/>
                    <w:ind w:left="496" w:right="174" w:hanging="316"/>
                  </w:pPr>
                  <w:r>
                    <w:rPr>
                      <w:spacing w:val="8"/>
                    </w:rPr>
                    <w:t>在厂房外设置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6"/>
                    </w:rPr>
                    <w:t>监控点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348"/>
              </w:trPr>
              <w:tc>
                <w:tcPr>
                  <w:tcW w:w="103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72" w:type="dxa"/>
                  <w:vAlign w:val="top"/>
                </w:tcPr>
                <w:p>
                  <w:pPr>
                    <w:spacing w:before="38" w:line="274" w:lineRule="exact"/>
                    <w:ind w:left="30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position w:val="3"/>
                      <w:sz w:val="20"/>
                      <w:szCs w:val="20"/>
                    </w:rPr>
                    <w:t>30</w:t>
                  </w: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3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324" w:type="dxa"/>
                  <w:vAlign w:val="top"/>
                </w:tcPr>
                <w:p>
                  <w:pPr>
                    <w:spacing w:before="38" w:line="274" w:lineRule="exact"/>
                    <w:ind w:left="278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3"/>
                      <w:sz w:val="20"/>
                      <w:szCs w:val="20"/>
                    </w:rPr>
                    <w:t>20</w:t>
                  </w: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3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2905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305"/>
                  </w:pPr>
                  <w:r>
                    <w:rPr>
                      <w:spacing w:val="9"/>
                    </w:rPr>
                    <w:t>监控点处任意一次浓度值</w:t>
                  </w:r>
                </w:p>
              </w:tc>
              <w:tc>
                <w:tcPr>
                  <w:tcW w:w="161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36" w:line="375" w:lineRule="auto"/>
              <w:ind w:left="641" w:right="103" w:firstLine="488"/>
              <w:jc w:val="both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3</w:t>
            </w:r>
            <w:r>
              <w:rPr>
                <w:spacing w:val="2"/>
                <w:sz w:val="24"/>
                <w:szCs w:val="24"/>
              </w:rPr>
              <w:t>）项目膨胀工序设膨胀炉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1</w:t>
            </w:r>
            <w:r>
              <w:rPr>
                <w:spacing w:val="2"/>
                <w:sz w:val="24"/>
                <w:szCs w:val="24"/>
              </w:rPr>
              <w:t>台，燃料为天然气，烟气排放执行《浙</w:t>
            </w:r>
            <w:r>
              <w:rPr>
                <w:spacing w:val="1"/>
                <w:sz w:val="24"/>
                <w:szCs w:val="24"/>
              </w:rPr>
              <w:t>江省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工业炉窑大气污染综合治理方案》（浙环函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[2019]315</w:t>
            </w:r>
            <w:r>
              <w:rPr>
                <w:spacing w:val="1"/>
                <w:sz w:val="24"/>
                <w:szCs w:val="24"/>
              </w:rPr>
              <w:t>号）排放限</w:t>
            </w:r>
            <w:r>
              <w:rPr>
                <w:sz w:val="24"/>
                <w:szCs w:val="24"/>
              </w:rPr>
              <w:t>值，具体见表</w:t>
            </w:r>
          </w:p>
          <w:p>
            <w:pPr>
              <w:pStyle w:val="TableText"/>
              <w:spacing w:line="180" w:lineRule="auto"/>
              <w:ind w:left="639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3-6</w:t>
            </w:r>
            <w:r>
              <w:rPr>
                <w:spacing w:val="-3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92" w:line="211" w:lineRule="auto"/>
              <w:ind w:left="157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3-6    </w:t>
            </w:r>
            <w:r>
              <w:rPr>
                <w:spacing w:val="-1"/>
                <w:sz w:val="24"/>
                <w:szCs w:val="24"/>
              </w:rPr>
              <w:t>《浙江省工业炉窑大气污染综合治理方案》排放限值</w:t>
            </w:r>
          </w:p>
          <w:tbl>
            <w:tblPr>
              <w:tblStyle w:val="TableNormal28"/>
              <w:tblW w:w="8242" w:type="dxa"/>
              <w:tblInd w:w="63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627"/>
              <w:gridCol w:w="4615"/>
            </w:tblGrid>
            <w:tr>
              <w:tblPrEx>
                <w:tblW w:w="8242" w:type="dxa"/>
                <w:tblInd w:w="63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3627" w:type="dxa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1296"/>
                  </w:pPr>
                  <w:r>
                    <w:rPr>
                      <w:spacing w:val="7"/>
                    </w:rPr>
                    <w:t>污染物项目</w:t>
                  </w:r>
                </w:p>
              </w:tc>
              <w:tc>
                <w:tcPr>
                  <w:tcW w:w="4615" w:type="dxa"/>
                  <w:vAlign w:val="top"/>
                </w:tcPr>
                <w:p>
                  <w:pPr>
                    <w:pStyle w:val="TableText"/>
                    <w:spacing w:before="38" w:line="274" w:lineRule="exact"/>
                    <w:ind w:left="1524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6"/>
                      <w:position w:val="2"/>
                    </w:rPr>
                    <w:t>排放限值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8"/>
                      <w:sz w:val="13"/>
                      <w:szCs w:val="13"/>
                    </w:rPr>
                    <w:t xml:space="preserve">3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)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344"/>
              </w:trPr>
              <w:tc>
                <w:tcPr>
                  <w:tcW w:w="3627" w:type="dxa"/>
                  <w:vAlign w:val="top"/>
                </w:tcPr>
                <w:p>
                  <w:pPr>
                    <w:pStyle w:val="TableText"/>
                    <w:spacing w:before="66" w:line="229" w:lineRule="auto"/>
                    <w:ind w:left="1502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  <w:tc>
                <w:tcPr>
                  <w:tcW w:w="4615" w:type="dxa"/>
                  <w:vAlign w:val="top"/>
                </w:tcPr>
                <w:p>
                  <w:pPr>
                    <w:spacing w:before="102" w:line="195" w:lineRule="auto"/>
                    <w:ind w:left="22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344"/>
              </w:trPr>
              <w:tc>
                <w:tcPr>
                  <w:tcW w:w="3627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1403"/>
                  </w:pPr>
                  <w:r>
                    <w:rPr>
                      <w:spacing w:val="6"/>
                    </w:rPr>
                    <w:t>二氧化硫</w:t>
                  </w:r>
                </w:p>
              </w:tc>
              <w:tc>
                <w:tcPr>
                  <w:tcW w:w="4615" w:type="dxa"/>
                  <w:vAlign w:val="top"/>
                </w:tcPr>
                <w:p>
                  <w:pPr>
                    <w:spacing w:before="103" w:line="195" w:lineRule="auto"/>
                    <w:ind w:left="21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200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348"/>
              </w:trPr>
              <w:tc>
                <w:tcPr>
                  <w:tcW w:w="3627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1398"/>
                  </w:pPr>
                  <w:r>
                    <w:rPr>
                      <w:spacing w:val="7"/>
                    </w:rPr>
                    <w:t>氮氧化物</w:t>
                  </w:r>
                </w:p>
              </w:tc>
              <w:tc>
                <w:tcPr>
                  <w:tcW w:w="4615" w:type="dxa"/>
                  <w:vAlign w:val="top"/>
                </w:tcPr>
                <w:p>
                  <w:pPr>
                    <w:spacing w:before="105" w:line="195" w:lineRule="auto"/>
                    <w:ind w:left="215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300</w:t>
                  </w:r>
                </w:p>
              </w:tc>
            </w:tr>
          </w:tbl>
          <w:p>
            <w:pPr>
              <w:pStyle w:val="TableText"/>
              <w:spacing w:before="37" w:line="359" w:lineRule="auto"/>
              <w:ind w:left="638" w:right="73" w:firstLine="491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</w:t>
            </w:r>
            <w:r>
              <w:rPr>
                <w:spacing w:val="-2"/>
                <w:sz w:val="24"/>
                <w:szCs w:val="24"/>
              </w:rPr>
              <w:t>）项目干粉原料为水泥，故其工艺废气排放执行《水泥工业大气污染物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排放标准》（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GB4915-2013</w:t>
            </w:r>
            <w:r>
              <w:rPr>
                <w:spacing w:val="-2"/>
                <w:sz w:val="24"/>
                <w:szCs w:val="24"/>
              </w:rPr>
              <w:t>）中的表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</w:rPr>
              <w:t>特别排放限值和表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</w:t>
            </w:r>
            <w:r>
              <w:rPr>
                <w:spacing w:val="-2"/>
                <w:sz w:val="24"/>
                <w:szCs w:val="24"/>
              </w:rPr>
              <w:t>无组织排放限值标准，</w:t>
            </w:r>
          </w:p>
          <w:p>
            <w:pPr>
              <w:pStyle w:val="TableText"/>
              <w:spacing w:line="220" w:lineRule="auto"/>
              <w:ind w:left="64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详见表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3-7</w:t>
            </w:r>
            <w:r>
              <w:rPr>
                <w:spacing w:val="-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80" w:line="212" w:lineRule="auto"/>
              <w:ind w:left="160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3-7</w:t>
            </w:r>
            <w:r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  </w:t>
            </w:r>
            <w:r>
              <w:rPr>
                <w:spacing w:val="-1"/>
                <w:sz w:val="24"/>
                <w:szCs w:val="24"/>
              </w:rPr>
              <w:t>《水泥工业大气污染物排放标准》（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GB4915-2013</w:t>
            </w:r>
            <w:r>
              <w:rPr>
                <w:spacing w:val="-1"/>
                <w:sz w:val="24"/>
                <w:szCs w:val="24"/>
              </w:rPr>
              <w:t>）</w:t>
            </w:r>
          </w:p>
          <w:tbl>
            <w:tblPr>
              <w:tblStyle w:val="TableNormal28"/>
              <w:tblW w:w="8242" w:type="dxa"/>
              <w:tblInd w:w="63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554"/>
              <w:gridCol w:w="1956"/>
              <w:gridCol w:w="1258"/>
              <w:gridCol w:w="1536"/>
              <w:gridCol w:w="1938"/>
            </w:tblGrid>
            <w:tr>
              <w:tblPrEx>
                <w:tblW w:w="8242" w:type="dxa"/>
                <w:tblInd w:w="63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155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365"/>
                  </w:pPr>
                  <w:r>
                    <w:rPr>
                      <w:spacing w:val="6"/>
                    </w:rPr>
                    <w:t>生产过程</w:t>
                  </w:r>
                </w:p>
              </w:tc>
              <w:tc>
                <w:tcPr>
                  <w:tcW w:w="195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563"/>
                  </w:pPr>
                  <w:r>
                    <w:rPr>
                      <w:spacing w:val="6"/>
                    </w:rPr>
                    <w:t>生产设备</w:t>
                  </w:r>
                </w:p>
              </w:tc>
              <w:tc>
                <w:tcPr>
                  <w:tcW w:w="4732" w:type="dxa"/>
                  <w:gridSpan w:val="3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2053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548"/>
              </w:trPr>
              <w:tc>
                <w:tcPr>
                  <w:tcW w:w="155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5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pStyle w:val="TableText"/>
                    <w:spacing w:before="48"/>
                    <w:ind w:left="259" w:right="209" w:hanging="4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7"/>
                    </w:rPr>
                    <w:t>排放浓度</w:t>
                  </w:r>
                  <w: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23"/>
                      <w:w w:val="101"/>
                      <w:position w:val="6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)</w:t>
                  </w:r>
                </w:p>
              </w:tc>
              <w:tc>
                <w:tcPr>
                  <w:tcW w:w="1536" w:type="dxa"/>
                  <w:vAlign w:val="top"/>
                </w:tcPr>
                <w:p>
                  <w:pPr>
                    <w:pStyle w:val="TableText"/>
                    <w:spacing w:before="33" w:line="233" w:lineRule="auto"/>
                    <w:ind w:left="294" w:right="137" w:hanging="149"/>
                  </w:pPr>
                  <w:r>
                    <w:rPr>
                      <w:spacing w:val="7"/>
                    </w:rPr>
                    <w:t>单位产品排放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5"/>
                    </w:rPr>
                    <w:t>量（</w:t>
                  </w:r>
                  <w:r>
                    <w:rPr>
                      <w:rFonts w:ascii="Times New Roman" w:eastAsia="Times New Roman" w:hAnsi="Times New Roman" w:cs="Times New Roman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/t</w:t>
                  </w:r>
                  <w:r>
                    <w:rPr>
                      <w:spacing w:val="5"/>
                    </w:rPr>
                    <w:t>）</w:t>
                  </w:r>
                </w:p>
              </w:tc>
              <w:tc>
                <w:tcPr>
                  <w:tcW w:w="1938" w:type="dxa"/>
                  <w:vAlign w:val="top"/>
                </w:tcPr>
                <w:p>
                  <w:pPr>
                    <w:pStyle w:val="TableText"/>
                    <w:spacing w:before="33" w:line="233" w:lineRule="auto"/>
                    <w:ind w:left="242" w:right="107" w:hanging="125"/>
                  </w:pPr>
                  <w:r>
                    <w:rPr>
                      <w:spacing w:val="11"/>
                    </w:rPr>
                    <w:t>厂界外</w:t>
                  </w:r>
                  <w:r>
                    <w:rPr>
                      <w:spacing w:val="-4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</w:rPr>
                    <w:t>20m</w:t>
                  </w:r>
                  <w:r>
                    <w:rPr>
                      <w:spacing w:val="11"/>
                    </w:rPr>
                    <w:t>处无组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织排放浓度限值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553"/>
              </w:trPr>
              <w:tc>
                <w:tcPr>
                  <w:tcW w:w="1554" w:type="dxa"/>
                  <w:vAlign w:val="top"/>
                </w:tcPr>
                <w:p>
                  <w:pPr>
                    <w:pStyle w:val="TableText"/>
                    <w:spacing w:before="169" w:line="228" w:lineRule="auto"/>
                    <w:ind w:left="155"/>
                  </w:pPr>
                  <w:r>
                    <w:rPr>
                      <w:spacing w:val="7"/>
                    </w:rPr>
                    <w:t>水泥制品生产</w:t>
                  </w:r>
                </w:p>
              </w:tc>
              <w:tc>
                <w:tcPr>
                  <w:tcW w:w="1956" w:type="dxa"/>
                  <w:vAlign w:val="top"/>
                </w:tcPr>
                <w:p>
                  <w:pPr>
                    <w:pStyle w:val="TableText"/>
                    <w:spacing w:before="33" w:line="235" w:lineRule="auto"/>
                    <w:ind w:left="563" w:right="139" w:hanging="419"/>
                  </w:pPr>
                  <w:r>
                    <w:rPr>
                      <w:spacing w:val="8"/>
                    </w:rPr>
                    <w:t>水泥仓及其他通风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6"/>
                    </w:rPr>
                    <w:t>生产设备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207" w:line="195" w:lineRule="auto"/>
                    <w:ind w:left="5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536" w:type="dxa"/>
                  <w:vAlign w:val="top"/>
                </w:tcPr>
                <w:p>
                  <w:pPr>
                    <w:spacing w:before="140" w:line="274" w:lineRule="exact"/>
                    <w:ind w:left="7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938" w:type="dxa"/>
                  <w:vAlign w:val="top"/>
                </w:tcPr>
                <w:p>
                  <w:pPr>
                    <w:spacing w:before="207" w:line="195" w:lineRule="auto"/>
                    <w:ind w:left="8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0.5</w:t>
                  </w:r>
                </w:p>
              </w:tc>
            </w:tr>
          </w:tbl>
          <w:p>
            <w:pPr>
              <w:pStyle w:val="TableText"/>
              <w:spacing w:before="35" w:line="221" w:lineRule="auto"/>
              <w:ind w:left="111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、噪声排放标准</w:t>
            </w:r>
          </w:p>
        </w:tc>
      </w:tr>
    </w:tbl>
    <w:p>
      <w:pPr>
        <w:sectPr>
          <w:footerReference w:type="default" r:id="rId54"/>
          <w:pgSz w:w="11907" w:h="16840"/>
          <w:pgMar w:top="1431" w:right="1449" w:bottom="1014" w:left="1448" w:header="0" w:footer="852" w:gutter="0"/>
          <w:pgNumType w:start="32"/>
          <w:cols w:space="708"/>
        </w:sectPr>
      </w:pPr>
    </w:p>
    <w:tbl>
      <w:tblPr>
        <w:tblStyle w:val="TableNormal29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8994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2783"/>
        </w:trPr>
        <w:tc>
          <w:tcPr>
            <w:tcW w:w="8994" w:type="dxa"/>
            <w:vAlign w:val="top"/>
          </w:tcPr>
          <w:p>
            <w:pPr>
              <w:pStyle w:val="TableText"/>
              <w:spacing w:before="181" w:line="465" w:lineRule="exact"/>
              <w:jc w:val="right"/>
              <w:rPr>
                <w:sz w:val="24"/>
                <w:szCs w:val="24"/>
              </w:rPr>
            </w:pPr>
            <w:r>
              <w:rPr>
                <w:spacing w:val="-3"/>
                <w:position w:val="17"/>
                <w:sz w:val="24"/>
                <w:szCs w:val="24"/>
              </w:rPr>
              <w:t>本项目厂界四侧执行《工业企业厂界环境噪声排放标准》（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>GB12348-20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  <w:sz w:val="24"/>
                <w:szCs w:val="24"/>
              </w:rPr>
              <w:t>08</w:t>
            </w:r>
            <w:r>
              <w:rPr>
                <w:spacing w:val="-4"/>
                <w:position w:val="17"/>
                <w:sz w:val="24"/>
                <w:szCs w:val="24"/>
              </w:rPr>
              <w:t>）</w:t>
            </w:r>
          </w:p>
          <w:p>
            <w:pPr>
              <w:pStyle w:val="TableText"/>
              <w:spacing w:line="220" w:lineRule="auto"/>
              <w:ind w:left="66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中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</w:t>
            </w:r>
            <w:r>
              <w:rPr>
                <w:spacing w:val="-2"/>
                <w:sz w:val="24"/>
                <w:szCs w:val="24"/>
              </w:rPr>
              <w:t>类标准，具体指标值见表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3-8</w:t>
            </w:r>
            <w:r>
              <w:rPr>
                <w:spacing w:val="-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83" w:line="211" w:lineRule="auto"/>
              <w:ind w:left="265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3-8    </w:t>
            </w:r>
            <w:r>
              <w:rPr>
                <w:spacing w:val="-1"/>
                <w:sz w:val="24"/>
                <w:szCs w:val="24"/>
              </w:rPr>
              <w:t>工业企业厂界环境噪声排放标准</w:t>
            </w:r>
          </w:p>
          <w:tbl>
            <w:tblPr>
              <w:tblStyle w:val="TableNormal29"/>
              <w:tblW w:w="8242" w:type="dxa"/>
              <w:tblInd w:w="63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829"/>
              <w:gridCol w:w="1531"/>
              <w:gridCol w:w="1938"/>
              <w:gridCol w:w="1944"/>
            </w:tblGrid>
            <w:tr>
              <w:tblPrEx>
                <w:tblW w:w="8242" w:type="dxa"/>
                <w:tblInd w:w="63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7"/>
              </w:trPr>
              <w:tc>
                <w:tcPr>
                  <w:tcW w:w="282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3" w:line="230" w:lineRule="auto"/>
                    <w:ind w:left="1210"/>
                  </w:pPr>
                  <w:r>
                    <w:rPr>
                      <w:spacing w:val="4"/>
                    </w:rPr>
                    <w:t>位置</w:t>
                  </w:r>
                </w:p>
              </w:tc>
              <w:tc>
                <w:tcPr>
                  <w:tcW w:w="153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3" w:line="228" w:lineRule="auto"/>
                    <w:ind w:left="349"/>
                  </w:pPr>
                  <w:r>
                    <w:rPr>
                      <w:spacing w:val="7"/>
                    </w:rPr>
                    <w:t>采用标准</w:t>
                  </w:r>
                </w:p>
              </w:tc>
              <w:tc>
                <w:tcPr>
                  <w:tcW w:w="3882" w:type="dxa"/>
                  <w:gridSpan w:val="2"/>
                  <w:vAlign w:val="top"/>
                </w:tcPr>
                <w:p>
                  <w:pPr>
                    <w:pStyle w:val="TableText"/>
                    <w:spacing w:before="32" w:line="275" w:lineRule="exact"/>
                    <w:ind w:left="133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6"/>
                      <w:position w:val="2"/>
                    </w:rPr>
                    <w:t>标准值</w:t>
                  </w:r>
                  <w:r>
                    <w:rPr>
                      <w:spacing w:val="-41"/>
                      <w:position w:val="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(A)</w:t>
                  </w:r>
                </w:p>
              </w:tc>
            </w:tr>
            <w:tr>
              <w:tblPrEx>
                <w:tblW w:w="8242" w:type="dxa"/>
                <w:tblInd w:w="631" w:type="dxa"/>
                <w:tblLayout w:type="fixed"/>
              </w:tblPrEx>
              <w:trPr>
                <w:trHeight w:val="328"/>
              </w:trPr>
              <w:tc>
                <w:tcPr>
                  <w:tcW w:w="282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3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38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2" w:line="231" w:lineRule="auto"/>
                    <w:ind w:left="764"/>
                  </w:pPr>
                  <w:r>
                    <w:rPr>
                      <w:spacing w:val="5"/>
                    </w:rPr>
                    <w:t>昼间</w:t>
                  </w:r>
                </w:p>
              </w:tc>
              <w:tc>
                <w:tcPr>
                  <w:tcW w:w="1944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2" w:line="228" w:lineRule="auto"/>
                    <w:ind w:left="769"/>
                  </w:pPr>
                  <w:r>
                    <w:rPr>
                      <w:spacing w:val="3"/>
                    </w:rPr>
                    <w:t>夜间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55"/>
          <w:type w:val="nextPage"/>
          <w:pgSz w:w="11907" w:h="16840"/>
          <w:pgMar w:top="1431" w:right="1449" w:bottom="1014" w:left="1448" w:header="0" w:footer="852" w:gutter="0"/>
          <w:pgNumType w:start="33"/>
          <w:cols w:space="708"/>
          <w:titlePg w:val="0"/>
        </w:sectPr>
      </w:pPr>
    </w:p>
    <w:p>
      <w:pPr>
        <w:spacing w:before="28"/>
      </w:pPr>
      <w:r>
        <w:pict>
          <v:rect id="_x0000_s1032" style="width:0.5pt;height:615.9pt;margin-top:86.01pt;margin-left:98.96pt;mso-position-horizontal-relative:page;mso-position-vertical-relative:page;position:absolute;z-index:251668480" o:allowincell="f" filled="t" fillcolor="black" stroked="f"/>
        </w:pict>
      </w:r>
    </w:p>
    <w:tbl>
      <w:tblPr>
        <w:tblStyle w:val="TableNormal30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09"/>
        <w:gridCol w:w="8485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2680"/>
        </w:trPr>
        <w:tc>
          <w:tcPr>
            <w:tcW w:w="8994" w:type="dxa"/>
            <w:gridSpan w:val="2"/>
            <w:tcBorders>
              <w:bottom w:val="single" w:sz="2" w:space="0" w:color="000000"/>
            </w:tcBorders>
            <w:vAlign w:val="top"/>
          </w:tcPr>
          <w:tbl>
            <w:tblPr>
              <w:tblStyle w:val="TableNormal30"/>
              <w:tblW w:w="8242" w:type="dxa"/>
              <w:tblInd w:w="63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829"/>
              <w:gridCol w:w="1531"/>
              <w:gridCol w:w="1938"/>
              <w:gridCol w:w="1944"/>
            </w:tblGrid>
            <w:tr>
              <w:tblPrEx>
                <w:tblW w:w="8242" w:type="dxa"/>
                <w:tblInd w:w="63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9"/>
              </w:trPr>
              <w:tc>
                <w:tcPr>
                  <w:tcW w:w="2829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64" w:line="229" w:lineRule="auto"/>
                    <w:ind w:left="1213"/>
                  </w:pPr>
                  <w:r>
                    <w:rPr>
                      <w:spacing w:val="3"/>
                    </w:rPr>
                    <w:t>厂界</w:t>
                  </w:r>
                </w:p>
              </w:tc>
              <w:tc>
                <w:tcPr>
                  <w:tcW w:w="1531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587"/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</w:t>
                  </w:r>
                  <w:r>
                    <w:rPr>
                      <w:spacing w:val="-2"/>
                    </w:rPr>
                    <w:t>类</w:t>
                  </w:r>
                </w:p>
              </w:tc>
              <w:tc>
                <w:tcPr>
                  <w:tcW w:w="1938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02" w:line="195" w:lineRule="auto"/>
                    <w:ind w:left="87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</w:t>
                  </w:r>
                </w:p>
              </w:tc>
              <w:tc>
                <w:tcPr>
                  <w:tcW w:w="1944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05" w:line="192" w:lineRule="auto"/>
                    <w:ind w:left="8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55</w:t>
                  </w:r>
                </w:p>
              </w:tc>
            </w:tr>
          </w:tbl>
          <w:p>
            <w:pPr>
              <w:pStyle w:val="TableText"/>
              <w:spacing w:before="35" w:line="221" w:lineRule="auto"/>
              <w:ind w:left="111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、固体废物控制标准</w:t>
            </w:r>
          </w:p>
          <w:p>
            <w:pPr>
              <w:pStyle w:val="TableText"/>
              <w:spacing w:before="180" w:line="359" w:lineRule="auto"/>
              <w:ind w:left="639" w:right="101" w:firstLine="202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一般固体废弃物贮存、处置过程执行《一般工业固体废物贮存、处置场污染控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制标准》（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GB18599-2001</w:t>
            </w:r>
            <w:r>
              <w:rPr>
                <w:spacing w:val="-8"/>
                <w:sz w:val="24"/>
                <w:szCs w:val="24"/>
              </w:rPr>
              <w:t>）其修改单（国家环保部〔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2013</w:t>
            </w:r>
            <w:r>
              <w:rPr>
                <w:spacing w:val="-8"/>
                <w:sz w:val="24"/>
                <w:szCs w:val="24"/>
              </w:rPr>
              <w:t>〕第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36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号</w:t>
            </w:r>
            <w:r>
              <w:rPr>
                <w:spacing w:val="-14"/>
                <w:sz w:val="24"/>
                <w:szCs w:val="24"/>
              </w:rPr>
              <w:t>），</w:t>
            </w:r>
            <w:r>
              <w:rPr>
                <w:spacing w:val="-8"/>
                <w:sz w:val="24"/>
                <w:szCs w:val="24"/>
              </w:rPr>
              <w:t>以及《中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华人民共和国固体废物污染环境防治法》和《浙江省固体废物污染环境防治条</w:t>
            </w:r>
          </w:p>
          <w:p>
            <w:pPr>
              <w:pStyle w:val="TableText"/>
              <w:spacing w:before="1" w:line="220" w:lineRule="auto"/>
              <w:ind w:left="63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例》中的相关规定。</w:t>
            </w:r>
          </w:p>
        </w:tc>
      </w:tr>
      <w:tr>
        <w:tblPrEx>
          <w:tblW w:w="8994" w:type="dxa"/>
          <w:tblInd w:w="7" w:type="dxa"/>
          <w:tblLayout w:type="fixed"/>
        </w:tblPrEx>
        <w:trPr>
          <w:trHeight w:val="9641"/>
        </w:trPr>
        <w:tc>
          <w:tcPr>
            <w:tcW w:w="509" w:type="dxa"/>
            <w:tcBorders>
              <w:top w:val="single" w:sz="2" w:space="0" w:color="000000"/>
              <w:right w:val="nil"/>
            </w:tcBorders>
            <w:textDirection w:val="tbRlV"/>
            <w:vAlign w:val="top"/>
          </w:tcPr>
          <w:p>
            <w:pPr>
              <w:pStyle w:val="TableText"/>
              <w:spacing w:before="140" w:line="217" w:lineRule="auto"/>
              <w:ind w:left="4034"/>
            </w:pPr>
            <w:r>
              <w:rPr>
                <w:spacing w:val="9"/>
              </w:rPr>
              <w:t>总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量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控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制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指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标</w:t>
            </w:r>
          </w:p>
        </w:tc>
        <w:tc>
          <w:tcPr>
            <w:tcW w:w="8485" w:type="dxa"/>
            <w:tcBorders>
              <w:top w:val="single" w:sz="2" w:space="0" w:color="000000"/>
              <w:left w:val="nil"/>
            </w:tcBorders>
            <w:vAlign w:val="top"/>
          </w:tcPr>
          <w:p>
            <w:pPr>
              <w:pStyle w:val="TableText"/>
              <w:spacing w:before="40" w:line="359" w:lineRule="auto"/>
              <w:ind w:left="138" w:firstLine="478"/>
              <w:jc w:val="both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根据《国务院关于印发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&lt;“</w:t>
            </w:r>
            <w:r>
              <w:rPr>
                <w:spacing w:val="-9"/>
                <w:sz w:val="24"/>
                <w:szCs w:val="24"/>
              </w:rPr>
              <w:t>十三五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”</w:t>
            </w:r>
            <w:r>
              <w:rPr>
                <w:spacing w:val="-9"/>
                <w:sz w:val="24"/>
                <w:szCs w:val="24"/>
              </w:rPr>
              <w:t>生态环境保护规划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-22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的通知》（国发【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2016</w:t>
            </w:r>
            <w:r>
              <w:rPr>
                <w:spacing w:val="-9"/>
                <w:sz w:val="24"/>
                <w:szCs w:val="24"/>
              </w:rPr>
              <w:t>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65 </w:t>
            </w:r>
            <w:r>
              <w:rPr>
                <w:spacing w:val="1"/>
                <w:sz w:val="24"/>
                <w:szCs w:val="24"/>
              </w:rPr>
              <w:t>号）以及国家环保部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“</w:t>
            </w:r>
            <w:r>
              <w:rPr>
                <w:spacing w:val="1"/>
                <w:sz w:val="24"/>
                <w:szCs w:val="24"/>
              </w:rPr>
              <w:t>十三五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”</w:t>
            </w:r>
            <w:r>
              <w:rPr>
                <w:spacing w:val="1"/>
                <w:sz w:val="24"/>
                <w:szCs w:val="24"/>
              </w:rPr>
              <w:t>期间污染物的减排目标，浙江省纳</w:t>
            </w:r>
            <w:r>
              <w:rPr>
                <w:sz w:val="24"/>
                <w:szCs w:val="24"/>
              </w:rPr>
              <w:t>入总量控制</w:t>
            </w:r>
          </w:p>
          <w:p>
            <w:pPr>
              <w:pStyle w:val="TableText"/>
              <w:spacing w:line="219" w:lineRule="auto"/>
              <w:ind w:left="1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指标的主要污染物为化学需氧量、氨氮、二氧化硫、氮氧化物、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VOCs</w:t>
            </w:r>
            <w:r>
              <w:rPr>
                <w:spacing w:val="-1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80" w:line="359" w:lineRule="auto"/>
              <w:ind w:left="135" w:right="101" w:firstLine="481"/>
              <w:jc w:val="both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根据《关于印发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&lt;</w:t>
            </w:r>
            <w:r>
              <w:rPr>
                <w:spacing w:val="1"/>
                <w:sz w:val="24"/>
                <w:szCs w:val="24"/>
              </w:rPr>
              <w:t>浙江省建设项目主要污染物总量准入审核办法（试行）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的通知》（浙环发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[2012]</w:t>
            </w: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号）文件的规定，建设项目不排放生产废水，只排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放生活污水，其新增排放量可以不需要区域替代削减。根据工程分析，本项目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仅排放生活污水，因此新增的水污染物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Cr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和</w:t>
            </w:r>
            <w:r>
              <w:rPr>
                <w:spacing w:val="-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-N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不需要进行区域替代消</w:t>
            </w:r>
          </w:p>
          <w:p>
            <w:pPr>
              <w:pStyle w:val="TableText"/>
              <w:spacing w:line="221" w:lineRule="auto"/>
              <w:ind w:left="13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减。</w:t>
            </w:r>
          </w:p>
          <w:p>
            <w:pPr>
              <w:pStyle w:val="TableText"/>
              <w:spacing w:before="179" w:line="359" w:lineRule="auto"/>
              <w:ind w:left="131" w:right="53" w:firstLine="485"/>
              <w:jc w:val="both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根据《建设项目主要污染物排放总量指标审核及管理暂行办法》</w:t>
            </w:r>
            <w:r>
              <w:rPr>
                <w:spacing w:val="-81"/>
                <w:sz w:val="24"/>
                <w:szCs w:val="24"/>
              </w:rPr>
              <w:t xml:space="preserve"> </w:t>
            </w:r>
            <w:r>
              <w:rPr>
                <w:spacing w:val="9"/>
                <w:sz w:val="24"/>
                <w:szCs w:val="24"/>
              </w:rPr>
              <w:t>（环发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﹝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2014</w:t>
            </w:r>
            <w:r>
              <w:rPr>
                <w:spacing w:val="-2"/>
                <w:sz w:val="24"/>
                <w:szCs w:val="24"/>
              </w:rPr>
              <w:t>﹞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197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号）、《浙江省工业污染防治“</w:t>
            </w:r>
            <w:r>
              <w:rPr>
                <w:spacing w:val="-3"/>
                <w:sz w:val="24"/>
                <w:szCs w:val="24"/>
              </w:rPr>
              <w:t>十三五</w:t>
            </w:r>
            <w:r>
              <w:rPr>
                <w:spacing w:val="-88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”规划》（浙环发〔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2016</w:t>
            </w:r>
            <w:r>
              <w:rPr>
                <w:spacing w:val="-3"/>
                <w:sz w:val="24"/>
                <w:szCs w:val="24"/>
              </w:rPr>
              <w:t>〕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46</w:t>
            </w:r>
            <w:r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号）等相关规定，本项目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8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NOx  </w:t>
            </w:r>
            <w:r>
              <w:rPr>
                <w:spacing w:val="-2"/>
                <w:sz w:val="24"/>
                <w:szCs w:val="24"/>
              </w:rPr>
              <w:t>新增量按照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1:1.5</w:t>
            </w:r>
            <w:r>
              <w:rPr>
                <w:rFonts w:ascii="Times New Roman" w:eastAsia="Times New Roman" w:hAnsi="Times New Roman" w:cs="Times New Roman"/>
                <w:spacing w:val="38"/>
                <w:w w:val="10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比例进行区域替代削</w:t>
            </w:r>
          </w:p>
          <w:p>
            <w:pPr>
              <w:pStyle w:val="TableText"/>
              <w:spacing w:before="1" w:line="221" w:lineRule="auto"/>
              <w:ind w:left="13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减。</w:t>
            </w:r>
          </w:p>
          <w:p>
            <w:pPr>
              <w:pStyle w:val="TableText"/>
              <w:spacing w:before="180" w:line="220" w:lineRule="auto"/>
              <w:ind w:left="6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根据工程分析，项目完成后，企业总量控制的</w:t>
            </w:r>
            <w:r>
              <w:rPr>
                <w:spacing w:val="-1"/>
                <w:sz w:val="24"/>
                <w:szCs w:val="24"/>
              </w:rPr>
              <w:t>污染物排放情况见下表：</w:t>
            </w:r>
          </w:p>
          <w:p>
            <w:pPr>
              <w:pStyle w:val="TableText"/>
              <w:spacing w:before="145" w:line="241" w:lineRule="auto"/>
              <w:ind w:left="130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3-9    </w:t>
            </w:r>
            <w:r>
              <w:rPr>
                <w:spacing w:val="-1"/>
                <w:sz w:val="24"/>
                <w:szCs w:val="24"/>
              </w:rPr>
              <w:t>本项目实施总量控制指标变化情况（单位：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t/a</w:t>
            </w:r>
            <w:r>
              <w:rPr>
                <w:spacing w:val="-1"/>
                <w:sz w:val="24"/>
                <w:szCs w:val="24"/>
              </w:rPr>
              <w:t>）</w:t>
            </w:r>
          </w:p>
          <w:tbl>
            <w:tblPr>
              <w:tblStyle w:val="TableNormal30"/>
              <w:tblW w:w="8242" w:type="dxa"/>
              <w:tblInd w:w="12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96"/>
              <w:gridCol w:w="1564"/>
              <w:gridCol w:w="1508"/>
              <w:gridCol w:w="1490"/>
              <w:gridCol w:w="2284"/>
            </w:tblGrid>
            <w:tr>
              <w:tblPrEx>
                <w:tblW w:w="8242" w:type="dxa"/>
                <w:tblInd w:w="12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34"/>
              </w:trPr>
              <w:tc>
                <w:tcPr>
                  <w:tcW w:w="1396" w:type="dxa"/>
                  <w:vAlign w:val="top"/>
                </w:tcPr>
                <w:p>
                  <w:pPr>
                    <w:pStyle w:val="TableText"/>
                    <w:spacing w:before="189" w:line="229" w:lineRule="auto"/>
                    <w:ind w:left="389"/>
                  </w:pPr>
                  <w:r>
                    <w:rPr>
                      <w:spacing w:val="6"/>
                    </w:rPr>
                    <w:t>污染物</w:t>
                  </w:r>
                </w:p>
              </w:tc>
              <w:tc>
                <w:tcPr>
                  <w:tcW w:w="1564" w:type="dxa"/>
                  <w:vAlign w:val="top"/>
                </w:tcPr>
                <w:p>
                  <w:pPr>
                    <w:pStyle w:val="TableText"/>
                    <w:spacing w:before="189" w:line="229" w:lineRule="auto"/>
                    <w:ind w:left="264"/>
                  </w:pPr>
                  <w:r>
                    <w:rPr>
                      <w:spacing w:val="7"/>
                    </w:rPr>
                    <w:t>项目排放量</w:t>
                  </w:r>
                </w:p>
              </w:tc>
              <w:tc>
                <w:tcPr>
                  <w:tcW w:w="1508" w:type="dxa"/>
                  <w:vAlign w:val="top"/>
                </w:tcPr>
                <w:p>
                  <w:pPr>
                    <w:pStyle w:val="TableText"/>
                    <w:spacing w:before="34" w:line="259" w:lineRule="auto"/>
                    <w:ind w:left="446" w:right="125" w:hanging="315"/>
                  </w:pPr>
                  <w:r>
                    <w:rPr>
                      <w:spacing w:val="7"/>
                    </w:rPr>
                    <w:t>项目总量控制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6"/>
                    </w:rPr>
                    <w:t>建议值</w:t>
                  </w:r>
                </w:p>
              </w:tc>
              <w:tc>
                <w:tcPr>
                  <w:tcW w:w="1490" w:type="dxa"/>
                  <w:vAlign w:val="top"/>
                </w:tcPr>
                <w:p>
                  <w:pPr>
                    <w:pStyle w:val="TableText"/>
                    <w:spacing w:before="189" w:line="228" w:lineRule="auto"/>
                    <w:ind w:left="128"/>
                  </w:pPr>
                  <w:r>
                    <w:rPr>
                      <w:spacing w:val="6"/>
                    </w:rPr>
                    <w:t>替代削减比例</w:t>
                  </w:r>
                </w:p>
              </w:tc>
              <w:tc>
                <w:tcPr>
                  <w:tcW w:w="2284" w:type="dxa"/>
                  <w:vAlign w:val="top"/>
                </w:tcPr>
                <w:p>
                  <w:pPr>
                    <w:pStyle w:val="TableText"/>
                    <w:spacing w:before="189" w:line="228" w:lineRule="auto"/>
                    <w:ind w:left="217"/>
                  </w:pPr>
                  <w:r>
                    <w:rPr>
                      <w:spacing w:val="7"/>
                    </w:rPr>
                    <w:t>区域平衡替代削减量</w:t>
                  </w:r>
                </w:p>
              </w:tc>
            </w:tr>
            <w:tr>
              <w:tblPrEx>
                <w:tblW w:w="8242" w:type="dxa"/>
                <w:tblInd w:w="129" w:type="dxa"/>
                <w:tblLayout w:type="fixed"/>
              </w:tblPrEx>
              <w:trPr>
                <w:trHeight w:val="344"/>
              </w:trPr>
              <w:tc>
                <w:tcPr>
                  <w:tcW w:w="1396" w:type="dxa"/>
                  <w:vAlign w:val="top"/>
                </w:tcPr>
                <w:p>
                  <w:pPr>
                    <w:spacing w:before="82" w:line="205" w:lineRule="auto"/>
                    <w:ind w:left="413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1"/>
                      <w:sz w:val="13"/>
                      <w:szCs w:val="13"/>
                    </w:rPr>
                    <w:t>Cr</w:t>
                  </w:r>
                </w:p>
              </w:tc>
              <w:tc>
                <w:tcPr>
                  <w:tcW w:w="1564" w:type="dxa"/>
                  <w:vAlign w:val="top"/>
                </w:tcPr>
                <w:p>
                  <w:pPr>
                    <w:spacing w:before="102" w:line="195" w:lineRule="auto"/>
                    <w:ind w:left="5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0.016</w:t>
                  </w:r>
                </w:p>
              </w:tc>
              <w:tc>
                <w:tcPr>
                  <w:tcW w:w="1508" w:type="dxa"/>
                  <w:vAlign w:val="top"/>
                </w:tcPr>
                <w:p>
                  <w:pPr>
                    <w:spacing w:before="102" w:line="195" w:lineRule="auto"/>
                    <w:ind w:left="5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0.016</w:t>
                  </w:r>
                </w:p>
              </w:tc>
              <w:tc>
                <w:tcPr>
                  <w:tcW w:w="1490" w:type="dxa"/>
                  <w:vAlign w:val="top"/>
                </w:tcPr>
                <w:p>
                  <w:pPr>
                    <w:spacing w:before="16" w:line="274" w:lineRule="exact"/>
                    <w:ind w:left="7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2284" w:type="dxa"/>
                  <w:vAlign w:val="top"/>
                </w:tcPr>
                <w:p>
                  <w:pPr>
                    <w:spacing w:before="16" w:line="274" w:lineRule="exact"/>
                    <w:ind w:left="11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242" w:type="dxa"/>
                <w:tblInd w:w="129" w:type="dxa"/>
                <w:tblLayout w:type="fixed"/>
              </w:tblPrEx>
              <w:trPr>
                <w:trHeight w:val="344"/>
              </w:trPr>
              <w:tc>
                <w:tcPr>
                  <w:tcW w:w="1396" w:type="dxa"/>
                  <w:vAlign w:val="top"/>
                </w:tcPr>
                <w:p>
                  <w:pPr>
                    <w:spacing w:before="87" w:line="199" w:lineRule="auto"/>
                    <w:ind w:left="39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-1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-N</w:t>
                  </w:r>
                </w:p>
              </w:tc>
              <w:tc>
                <w:tcPr>
                  <w:tcW w:w="1564" w:type="dxa"/>
                  <w:vAlign w:val="top"/>
                </w:tcPr>
                <w:p>
                  <w:pPr>
                    <w:spacing w:before="103" w:line="195" w:lineRule="auto"/>
                    <w:ind w:left="5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0.002</w:t>
                  </w:r>
                </w:p>
              </w:tc>
              <w:tc>
                <w:tcPr>
                  <w:tcW w:w="1508" w:type="dxa"/>
                  <w:vAlign w:val="top"/>
                </w:tcPr>
                <w:p>
                  <w:pPr>
                    <w:spacing w:before="103" w:line="195" w:lineRule="auto"/>
                    <w:ind w:left="5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0.002</w:t>
                  </w:r>
                </w:p>
              </w:tc>
              <w:tc>
                <w:tcPr>
                  <w:tcW w:w="1490" w:type="dxa"/>
                  <w:vAlign w:val="top"/>
                </w:tcPr>
                <w:p>
                  <w:pPr>
                    <w:spacing w:before="17" w:line="275" w:lineRule="exact"/>
                    <w:ind w:left="7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2284" w:type="dxa"/>
                  <w:vAlign w:val="top"/>
                </w:tcPr>
                <w:p>
                  <w:pPr>
                    <w:spacing w:before="17" w:line="275" w:lineRule="exact"/>
                    <w:ind w:left="11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242" w:type="dxa"/>
                <w:tblInd w:w="129" w:type="dxa"/>
                <w:tblLayout w:type="fixed"/>
              </w:tblPrEx>
              <w:trPr>
                <w:trHeight w:val="344"/>
              </w:trPr>
              <w:tc>
                <w:tcPr>
                  <w:tcW w:w="1396" w:type="dxa"/>
                  <w:vAlign w:val="top"/>
                </w:tcPr>
                <w:p>
                  <w:pPr>
                    <w:spacing w:before="86" w:line="202" w:lineRule="auto"/>
                    <w:ind w:left="541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564" w:type="dxa"/>
                  <w:vAlign w:val="top"/>
                </w:tcPr>
                <w:p>
                  <w:pPr>
                    <w:spacing w:before="85" w:line="195" w:lineRule="auto"/>
                    <w:ind w:left="60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0.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508" w:type="dxa"/>
                  <w:vAlign w:val="top"/>
                </w:tcPr>
                <w:p>
                  <w:pPr>
                    <w:spacing w:before="85" w:line="195" w:lineRule="auto"/>
                    <w:ind w:left="57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0.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490" w:type="dxa"/>
                  <w:vAlign w:val="top"/>
                </w:tcPr>
                <w:p>
                  <w:pPr>
                    <w:spacing w:before="85" w:line="195" w:lineRule="auto"/>
                    <w:ind w:left="5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1:1.5</w:t>
                  </w:r>
                </w:p>
              </w:tc>
              <w:tc>
                <w:tcPr>
                  <w:tcW w:w="2284" w:type="dxa"/>
                  <w:vAlign w:val="top"/>
                </w:tcPr>
                <w:p>
                  <w:pPr>
                    <w:spacing w:before="105" w:line="195" w:lineRule="auto"/>
                    <w:ind w:left="9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0.18</w:t>
                  </w:r>
                </w:p>
              </w:tc>
            </w:tr>
            <w:tr>
              <w:tblPrEx>
                <w:tblW w:w="8242" w:type="dxa"/>
                <w:tblInd w:w="129" w:type="dxa"/>
                <w:tblLayout w:type="fixed"/>
              </w:tblPrEx>
              <w:trPr>
                <w:trHeight w:val="348"/>
              </w:trPr>
              <w:tc>
                <w:tcPr>
                  <w:tcW w:w="1396" w:type="dxa"/>
                  <w:vAlign w:val="top"/>
                </w:tcPr>
                <w:p>
                  <w:pPr>
                    <w:spacing w:before="87" w:line="202" w:lineRule="auto"/>
                    <w:ind w:left="49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1"/>
                      <w:sz w:val="13"/>
                      <w:szCs w:val="13"/>
                    </w:rPr>
                    <w:t>X</w:t>
                  </w:r>
                </w:p>
              </w:tc>
              <w:tc>
                <w:tcPr>
                  <w:tcW w:w="1564" w:type="dxa"/>
                  <w:vAlign w:val="top"/>
                </w:tcPr>
                <w:p>
                  <w:pPr>
                    <w:spacing w:before="87" w:line="195" w:lineRule="auto"/>
                    <w:ind w:left="5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1.123</w:t>
                  </w:r>
                </w:p>
              </w:tc>
              <w:tc>
                <w:tcPr>
                  <w:tcW w:w="1508" w:type="dxa"/>
                  <w:vAlign w:val="top"/>
                </w:tcPr>
                <w:p>
                  <w:pPr>
                    <w:spacing w:before="87" w:line="195" w:lineRule="auto"/>
                    <w:ind w:left="5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1.123</w:t>
                  </w:r>
                </w:p>
              </w:tc>
              <w:tc>
                <w:tcPr>
                  <w:tcW w:w="1490" w:type="dxa"/>
                  <w:vAlign w:val="top"/>
                </w:tcPr>
                <w:p>
                  <w:pPr>
                    <w:spacing w:before="87" w:line="195" w:lineRule="auto"/>
                    <w:ind w:left="5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1:1.5</w:t>
                  </w:r>
                </w:p>
              </w:tc>
              <w:tc>
                <w:tcPr>
                  <w:tcW w:w="2284" w:type="dxa"/>
                  <w:vAlign w:val="top"/>
                </w:tcPr>
                <w:p>
                  <w:pPr>
                    <w:spacing w:before="104" w:line="195" w:lineRule="auto"/>
                    <w:ind w:left="9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1.685</w:t>
                  </w:r>
                </w:p>
              </w:tc>
            </w:tr>
          </w:tbl>
          <w:p>
            <w:pPr>
              <w:pStyle w:val="TableText"/>
              <w:spacing w:line="345" w:lineRule="exact"/>
              <w:ind w:left="617"/>
              <w:rPr>
                <w:sz w:val="24"/>
                <w:szCs w:val="24"/>
              </w:rPr>
            </w:pPr>
            <w:r>
              <w:rPr>
                <w:spacing w:val="-3"/>
                <w:position w:val="2"/>
                <w:sz w:val="24"/>
                <w:szCs w:val="24"/>
              </w:rPr>
              <w:t>根据上表可知，本项目</w:t>
            </w:r>
            <w:r>
              <w:rPr>
                <w:spacing w:val="-35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  <w:sz w:val="24"/>
                <w:szCs w:val="24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3"/>
                <w:position w:val="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1"/>
                <w:w w:val="102"/>
                <w:position w:val="1"/>
                <w:sz w:val="15"/>
                <w:szCs w:val="15"/>
              </w:rPr>
              <w:t xml:space="preserve"> </w:t>
            </w:r>
            <w:r>
              <w:rPr>
                <w:spacing w:val="-3"/>
                <w:position w:val="2"/>
                <w:sz w:val="24"/>
                <w:szCs w:val="24"/>
              </w:rPr>
              <w:t>的区域削减替代量为</w:t>
            </w:r>
            <w:r>
              <w:rPr>
                <w:spacing w:val="-52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32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  <w:sz w:val="24"/>
                <w:szCs w:val="24"/>
              </w:rPr>
              <w:t>18t/a,NO</w:t>
            </w:r>
            <w:r>
              <w:rPr>
                <w:rFonts w:ascii="Times New Roman" w:eastAsia="Times New Roman" w:hAnsi="Times New Roman" w:cs="Times New Roman"/>
                <w:spacing w:val="-3"/>
                <w:position w:val="1"/>
                <w:sz w:val="15"/>
                <w:szCs w:val="15"/>
              </w:rPr>
              <w:t>X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  <w:position w:val="1"/>
                <w:sz w:val="15"/>
                <w:szCs w:val="15"/>
              </w:rPr>
              <w:t xml:space="preserve"> </w:t>
            </w:r>
            <w:r>
              <w:rPr>
                <w:spacing w:val="-3"/>
                <w:position w:val="2"/>
                <w:sz w:val="24"/>
                <w:szCs w:val="24"/>
              </w:rPr>
              <w:t>的区域削减替</w:t>
            </w:r>
          </w:p>
          <w:p>
            <w:pPr>
              <w:pStyle w:val="TableText"/>
              <w:spacing w:before="121" w:line="360" w:lineRule="exact"/>
              <w:ind w:left="136"/>
              <w:outlineLvl w:val="0"/>
              <w:rPr>
                <w:sz w:val="24"/>
                <w:szCs w:val="24"/>
              </w:rPr>
            </w:pPr>
            <w:r>
              <w:rPr>
                <w:spacing w:val="-3"/>
                <w:position w:val="2"/>
                <w:sz w:val="24"/>
                <w:szCs w:val="24"/>
              </w:rPr>
              <w:t>代量为</w:t>
            </w:r>
            <w:r>
              <w:rPr>
                <w:spacing w:val="-32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  <w:sz w:val="24"/>
                <w:szCs w:val="24"/>
              </w:rPr>
              <w:t>1.685t/a</w:t>
            </w:r>
            <w:r>
              <w:rPr>
                <w:spacing w:val="-3"/>
                <w:position w:val="2"/>
                <w:sz w:val="24"/>
                <w:szCs w:val="24"/>
              </w:rPr>
              <w:t>。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https://d.book118.com/268024062007006035</w:t>
        </w:r>
      </w:hyperlink>
    </w:p>
    <w:p/>
    <w:sectPr>
      <w:footerReference w:type="default" r:id="rId57"/>
      <w:pgSz w:w="11907" w:h="16840"/>
      <w:pgMar w:top="1431" w:right="1449" w:bottom="1014" w:left="1448" w:header="0" w:footer="852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7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7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5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5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6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6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5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5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46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46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6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6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46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46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6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6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6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6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16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hyperlink" Target="https://baike.so.com/doc/2659148-2808005.html" TargetMode="External" /><Relationship Id="rId16" Type="http://schemas.openxmlformats.org/officeDocument/2006/relationships/footer" Target="footer12.xml" /><Relationship Id="rId17" Type="http://schemas.openxmlformats.org/officeDocument/2006/relationships/hyperlink" Target="https://baike.so.com/doc/5903541-6116442.html" TargetMode="External" /><Relationship Id="rId18" Type="http://schemas.openxmlformats.org/officeDocument/2006/relationships/hyperlink" Target="https://baike.so.com/doc/481220-509574.html" TargetMode="External" /><Relationship Id="rId19" Type="http://schemas.openxmlformats.org/officeDocument/2006/relationships/hyperlink" Target="https://baike.so.com/doc/1197100-1266296.html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baike.so.com/doc/1434401-1516194.html" TargetMode="External" /><Relationship Id="rId21" Type="http://schemas.openxmlformats.org/officeDocument/2006/relationships/hyperlink" Target="https://baike.baidu.com/item/%E7%BB%B4%E5%B0%BC%E7%BA%B6/466298" TargetMode="External" /><Relationship Id="rId22" Type="http://schemas.openxmlformats.org/officeDocument/2006/relationships/hyperlink" Target="https://baike.baidu.com/item/%E7%B2%98%E7%BB%93%E5%89%82/10906814" TargetMode="External" /><Relationship Id="rId23" Type="http://schemas.openxmlformats.org/officeDocument/2006/relationships/hyperlink" Target="https://baike.baidu.com/item/%E6%B6%82%E6%96%99/2503539" TargetMode="External" /><Relationship Id="rId24" Type="http://schemas.openxmlformats.org/officeDocument/2006/relationships/hyperlink" Target="https://baike.baidu.com/item/%E5%8C%96%E5%AD%A6%E8%AF%95%E5%89%82/2609911" TargetMode="External" /><Relationship Id="rId25" Type="http://schemas.openxmlformats.org/officeDocument/2006/relationships/hyperlink" Target="https://baike.baidu.com/item/%E7%88%86%E7%82%B8%E6%80%A7%E6%B7%B7%E5%90%88%E7%89%A9/5537872" TargetMode="External" /><Relationship Id="rId26" Type="http://schemas.openxmlformats.org/officeDocument/2006/relationships/hyperlink" Target="https://baike.baidu.com/item/%E8%BF%87%E6%B0%A7%E5%8C%96%E7%89%A9/2598693" TargetMode="External" /><Relationship Id="rId27" Type="http://schemas.openxmlformats.org/officeDocument/2006/relationships/hyperlink" Target="https://baike.baidu.com/item/%E8%81%9A%E5%90%88" TargetMode="External" /><Relationship Id="rId28" Type="http://schemas.openxmlformats.org/officeDocument/2006/relationships/hyperlink" Target="https://baike.baidu.com/item/%E5%9B%9E%E7%87%83" TargetMode="External" /><Relationship Id="rId29" Type="http://schemas.openxmlformats.org/officeDocument/2006/relationships/hyperlink" Target="https://baike.baidu.com/item/%E5%A3%AC%E5%9F%BA%E9%85%9A/9791547" TargetMode="External" /><Relationship Id="rId3" Type="http://schemas.openxmlformats.org/officeDocument/2006/relationships/fontTable" Target="fontTable.xml" /><Relationship Id="rId30" Type="http://schemas.openxmlformats.org/officeDocument/2006/relationships/hyperlink" Target="https://baike.baidu.com/item/%E7%8E%AF%E6%B0%A7%E4%B9%99%E7%83%B7/1403886" TargetMode="External" /><Relationship Id="rId31" Type="http://schemas.openxmlformats.org/officeDocument/2006/relationships/hyperlink" Target="https://baike.baidu.com/item/%E7%A1%85%E9%85%B8%E9%95%81/2565123" TargetMode="External" /><Relationship Id="rId32" Type="http://schemas.openxmlformats.org/officeDocument/2006/relationships/hyperlink" Target="https://baike.baidu.com/item/%E7%94%B5%E5%AD%90%E6%98%BE%E5%BE%AE%E9%95%9C/476594" TargetMode="External" /><Relationship Id="rId33" Type="http://schemas.openxmlformats.org/officeDocument/2006/relationships/footer" Target="footer13.xml" /><Relationship Id="rId34" Type="http://schemas.openxmlformats.org/officeDocument/2006/relationships/footer" Target="footer14.xml" /><Relationship Id="rId35" Type="http://schemas.openxmlformats.org/officeDocument/2006/relationships/footer" Target="footer15.xml" /><Relationship Id="rId36" Type="http://schemas.openxmlformats.org/officeDocument/2006/relationships/footer" Target="footer16.xml" /><Relationship Id="rId37" Type="http://schemas.openxmlformats.org/officeDocument/2006/relationships/image" Target="media/image1.png" /><Relationship Id="rId38" Type="http://schemas.openxmlformats.org/officeDocument/2006/relationships/footer" Target="footer17.xml" /><Relationship Id="rId39" Type="http://schemas.openxmlformats.org/officeDocument/2006/relationships/footer" Target="footer18.xml" /><Relationship Id="rId4" Type="http://schemas.openxmlformats.org/officeDocument/2006/relationships/footer" Target="footer1.xml" /><Relationship Id="rId40" Type="http://schemas.openxmlformats.org/officeDocument/2006/relationships/image" Target="media/image2.png" /><Relationship Id="rId41" Type="http://schemas.openxmlformats.org/officeDocument/2006/relationships/image" Target="media/image3.png" /><Relationship Id="rId42" Type="http://schemas.openxmlformats.org/officeDocument/2006/relationships/image" Target="media/image4.png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footer" Target="footer21.xml" /><Relationship Id="rId46" Type="http://schemas.openxmlformats.org/officeDocument/2006/relationships/footer" Target="footer22.xml" /><Relationship Id="rId47" Type="http://schemas.openxmlformats.org/officeDocument/2006/relationships/footer" Target="footer23.xml" /><Relationship Id="rId48" Type="http://schemas.openxmlformats.org/officeDocument/2006/relationships/footer" Target="footer24.xml" /><Relationship Id="rId49" Type="http://schemas.openxmlformats.org/officeDocument/2006/relationships/footer" Target="footer25.xml" /><Relationship Id="rId5" Type="http://schemas.openxmlformats.org/officeDocument/2006/relationships/footer" Target="footer2.xml" /><Relationship Id="rId50" Type="http://schemas.openxmlformats.org/officeDocument/2006/relationships/footer" Target="footer26.xml" /><Relationship Id="rId51" Type="http://schemas.openxmlformats.org/officeDocument/2006/relationships/image" Target="media/image5.jpeg" /><Relationship Id="rId52" Type="http://schemas.openxmlformats.org/officeDocument/2006/relationships/footer" Target="footer27.xml" /><Relationship Id="rId53" Type="http://schemas.openxmlformats.org/officeDocument/2006/relationships/footer" Target="footer28.xml" /><Relationship Id="rId54" Type="http://schemas.openxmlformats.org/officeDocument/2006/relationships/footer" Target="footer29.xml" /><Relationship Id="rId55" Type="http://schemas.openxmlformats.org/officeDocument/2006/relationships/footer" Target="footer30.xml" /><Relationship Id="rId56" Type="http://schemas.openxmlformats.org/officeDocument/2006/relationships/hyperlink" Target="https://d.book118.com/268024062007006035" TargetMode="External" /><Relationship Id="rId57" Type="http://schemas.openxmlformats.org/officeDocument/2006/relationships/footer" Target="footer31.xml" /><Relationship Id="rId58" Type="http://schemas.openxmlformats.org/officeDocument/2006/relationships/theme" Target="theme/theme1.xml" /><Relationship Id="rId59" Type="http://schemas.openxmlformats.org/officeDocument/2006/relationships/styles" Target="styles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lhj</dc:creator>
  <cp:revision>0</cp:revision>
  <dcterms:created xsi:type="dcterms:W3CDTF">2024-01-26T10:48:50Z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2024-01-26T11:31:16Z</vt:filetime>
  </property>
  <property fmtid="{D5CDD505-2E9C-101B-9397-08002B2CF9AE}" pid="3" name="CRO">
    <vt:lpwstr>wqlLaW5nc29mdCBQREYgdG8gV1BTIDkw</vt:lpwstr>
  </property>
</Properties>
</file>