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水文测量仪器项目规划设计蓝图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58" w:history="1">
        <w:r>
          <w:rPr>
            <w:rFonts w:ascii="仿宋" w:eastAsia="仿宋" w:hAnsi="仿宋" w:cs="仿宋" w:hint="eastAsia"/>
            <w:lang w:eastAsia="zh-CN"/>
          </w:rPr>
          <w:t>前言</w:t>
        </w:r>
        <w:r>
          <w:tab/>
        </w:r>
        <w:r>
          <w:fldChar w:fldCharType="begin"/>
        </w:r>
        <w:r>
          <w:instrText xml:space="preserve"> PAGEREF _Toc31458 \h </w:instrText>
        </w:r>
        <w:r>
          <w:fldChar w:fldCharType="separate"/>
        </w:r>
        <w:r>
          <w:t>3</w:t>
        </w:r>
        <w:r>
          <w:fldChar w:fldCharType="end"/>
        </w:r>
      </w:hyperlink>
    </w:p>
    <w:p>
      <w:pPr>
        <w:pStyle w:val="TOC1"/>
        <w:tabs>
          <w:tab w:val="right" w:leader="dot" w:pos="8306"/>
        </w:tabs>
      </w:pPr>
      <w:hyperlink w:anchor="_Toc28721" w:history="1">
        <w:r>
          <w:rPr>
            <w:rFonts w:ascii="仿宋" w:eastAsia="仿宋" w:hAnsi="仿宋" w:cs="仿宋" w:hint="eastAsia"/>
            <w:lang w:eastAsia="zh-CN"/>
          </w:rPr>
          <w:t>一、水文测量仪器项目建设背景及必要性分析</w:t>
        </w:r>
        <w:r>
          <w:tab/>
        </w:r>
        <w:r>
          <w:fldChar w:fldCharType="begin"/>
        </w:r>
        <w:r>
          <w:instrText xml:space="preserve"> PAGEREF _Toc28721 \h </w:instrText>
        </w:r>
        <w:r>
          <w:fldChar w:fldCharType="separate"/>
        </w:r>
        <w:r>
          <w:t>3</w:t>
        </w:r>
        <w:r>
          <w:fldChar w:fldCharType="end"/>
        </w:r>
      </w:hyperlink>
    </w:p>
    <w:p>
      <w:pPr>
        <w:pStyle w:val="TOC2"/>
        <w:tabs>
          <w:tab w:val="right" w:leader="dot" w:pos="8306"/>
        </w:tabs>
      </w:pPr>
      <w:hyperlink w:anchor="_Toc16292" w:history="1">
        <w:r>
          <w:rPr>
            <w:rFonts w:ascii="仿宋" w:eastAsia="仿宋" w:hAnsi="仿宋" w:cs="仿宋" w:hint="eastAsia"/>
            <w:lang w:eastAsia="zh-CN"/>
          </w:rPr>
          <w:t>(一)、水文测量仪器项目背景分析</w:t>
        </w:r>
        <w:r>
          <w:tab/>
        </w:r>
        <w:r>
          <w:fldChar w:fldCharType="begin"/>
        </w:r>
        <w:r>
          <w:instrText xml:space="preserve"> PAGEREF _Toc16292 \h </w:instrText>
        </w:r>
        <w:r>
          <w:fldChar w:fldCharType="separate"/>
        </w:r>
        <w:r>
          <w:t>3</w:t>
        </w:r>
        <w:r>
          <w:fldChar w:fldCharType="end"/>
        </w:r>
      </w:hyperlink>
    </w:p>
    <w:p>
      <w:pPr>
        <w:pStyle w:val="TOC2"/>
        <w:tabs>
          <w:tab w:val="right" w:leader="dot" w:pos="8306"/>
        </w:tabs>
      </w:pPr>
      <w:hyperlink w:anchor="_Toc7832" w:history="1">
        <w:r>
          <w:rPr>
            <w:rFonts w:ascii="仿宋" w:eastAsia="仿宋" w:hAnsi="仿宋" w:cs="仿宋" w:hint="eastAsia"/>
            <w:lang w:eastAsia="zh-CN"/>
          </w:rPr>
          <w:t>(二)、水文测量仪器项目建设必要性分析</w:t>
        </w:r>
        <w:r>
          <w:tab/>
        </w:r>
        <w:r>
          <w:fldChar w:fldCharType="begin"/>
        </w:r>
        <w:r>
          <w:instrText xml:space="preserve"> PAGEREF _Toc7832 \h </w:instrText>
        </w:r>
        <w:r>
          <w:fldChar w:fldCharType="separate"/>
        </w:r>
        <w:r>
          <w:t>5</w:t>
        </w:r>
        <w:r>
          <w:fldChar w:fldCharType="end"/>
        </w:r>
      </w:hyperlink>
    </w:p>
    <w:p>
      <w:pPr>
        <w:pStyle w:val="TOC1"/>
        <w:tabs>
          <w:tab w:val="right" w:leader="dot" w:pos="8306"/>
        </w:tabs>
      </w:pPr>
      <w:hyperlink w:anchor="_Toc18301" w:history="1">
        <w:r>
          <w:rPr>
            <w:rFonts w:ascii="仿宋" w:eastAsia="仿宋" w:hAnsi="仿宋" w:cs="仿宋" w:hint="eastAsia"/>
            <w:lang w:eastAsia="zh-CN"/>
          </w:rPr>
          <w:t>二、水文测量仪器项目文档管理</w:t>
        </w:r>
        <w:r>
          <w:tab/>
        </w:r>
        <w:r>
          <w:fldChar w:fldCharType="begin"/>
        </w:r>
        <w:r>
          <w:instrText xml:space="preserve"> PAGEREF _Toc18301 \h </w:instrText>
        </w:r>
        <w:r>
          <w:fldChar w:fldCharType="separate"/>
        </w:r>
        <w:r>
          <w:t>6</w:t>
        </w:r>
        <w:r>
          <w:fldChar w:fldCharType="end"/>
        </w:r>
      </w:hyperlink>
    </w:p>
    <w:p>
      <w:pPr>
        <w:pStyle w:val="TOC2"/>
        <w:tabs>
          <w:tab w:val="right" w:leader="dot" w:pos="8306"/>
        </w:tabs>
      </w:pPr>
      <w:hyperlink w:anchor="_Toc12924" w:history="1">
        <w:r>
          <w:rPr>
            <w:rFonts w:ascii="仿宋" w:eastAsia="仿宋" w:hAnsi="仿宋" w:cs="仿宋" w:hint="eastAsia"/>
            <w:lang w:eastAsia="zh-CN"/>
          </w:rPr>
          <w:t>(一)、文档编制与审查</w:t>
        </w:r>
        <w:r>
          <w:tab/>
        </w:r>
        <w:r>
          <w:fldChar w:fldCharType="begin"/>
        </w:r>
        <w:r>
          <w:instrText xml:space="preserve"> PAGEREF _Toc12924 \h </w:instrText>
        </w:r>
        <w:r>
          <w:fldChar w:fldCharType="separate"/>
        </w:r>
        <w:r>
          <w:t>6</w:t>
        </w:r>
        <w:r>
          <w:fldChar w:fldCharType="end"/>
        </w:r>
      </w:hyperlink>
    </w:p>
    <w:p>
      <w:pPr>
        <w:pStyle w:val="TOC2"/>
        <w:tabs>
          <w:tab w:val="right" w:leader="dot" w:pos="8306"/>
        </w:tabs>
      </w:pPr>
      <w:hyperlink w:anchor="_Toc23463" w:history="1">
        <w:r>
          <w:rPr>
            <w:rFonts w:ascii="仿宋" w:eastAsia="仿宋" w:hAnsi="仿宋" w:cs="仿宋" w:hint="eastAsia"/>
            <w:lang w:eastAsia="zh-CN"/>
          </w:rPr>
          <w:t>(二)、文档发布与分发</w:t>
        </w:r>
        <w:r>
          <w:tab/>
        </w:r>
        <w:r>
          <w:fldChar w:fldCharType="begin"/>
        </w:r>
        <w:r>
          <w:instrText xml:space="preserve"> PAGEREF _Toc23463 \h </w:instrText>
        </w:r>
        <w:r>
          <w:fldChar w:fldCharType="separate"/>
        </w:r>
        <w:r>
          <w:t>7</w:t>
        </w:r>
        <w:r>
          <w:fldChar w:fldCharType="end"/>
        </w:r>
      </w:hyperlink>
    </w:p>
    <w:p>
      <w:pPr>
        <w:pStyle w:val="TOC2"/>
        <w:tabs>
          <w:tab w:val="right" w:leader="dot" w:pos="8306"/>
        </w:tabs>
      </w:pPr>
      <w:hyperlink w:anchor="_Toc4124" w:history="1">
        <w:r>
          <w:rPr>
            <w:rFonts w:ascii="仿宋" w:eastAsia="仿宋" w:hAnsi="仿宋" w:cs="仿宋" w:hint="eastAsia"/>
            <w:lang w:eastAsia="zh-CN"/>
          </w:rPr>
          <w:t>(三)、文档存档与归档</w:t>
        </w:r>
        <w:r>
          <w:tab/>
        </w:r>
        <w:r>
          <w:fldChar w:fldCharType="begin"/>
        </w:r>
        <w:r>
          <w:instrText xml:space="preserve"> PAGEREF _Toc4124 \h </w:instrText>
        </w:r>
        <w:r>
          <w:fldChar w:fldCharType="separate"/>
        </w:r>
        <w:r>
          <w:t>8</w:t>
        </w:r>
        <w:r>
          <w:fldChar w:fldCharType="end"/>
        </w:r>
      </w:hyperlink>
    </w:p>
    <w:p>
      <w:pPr>
        <w:pStyle w:val="TOC1"/>
        <w:tabs>
          <w:tab w:val="right" w:leader="dot" w:pos="8306"/>
        </w:tabs>
      </w:pPr>
      <w:hyperlink w:anchor="_Toc22413" w:history="1">
        <w:r>
          <w:rPr>
            <w:rFonts w:ascii="仿宋" w:eastAsia="仿宋" w:hAnsi="仿宋" w:cs="仿宋" w:hint="eastAsia"/>
            <w:lang w:eastAsia="zh-CN"/>
          </w:rPr>
          <w:t>三、水文测量仪器项目选址可行性分析</w:t>
        </w:r>
        <w:r>
          <w:tab/>
        </w:r>
        <w:r>
          <w:fldChar w:fldCharType="begin"/>
        </w:r>
        <w:r>
          <w:instrText xml:space="preserve"> PAGEREF _Toc22413 \h </w:instrText>
        </w:r>
        <w:r>
          <w:fldChar w:fldCharType="separate"/>
        </w:r>
        <w:r>
          <w:t>9</w:t>
        </w:r>
        <w:r>
          <w:fldChar w:fldCharType="end"/>
        </w:r>
      </w:hyperlink>
    </w:p>
    <w:p>
      <w:pPr>
        <w:pStyle w:val="TOC2"/>
        <w:tabs>
          <w:tab w:val="right" w:leader="dot" w:pos="8306"/>
        </w:tabs>
      </w:pPr>
      <w:hyperlink w:anchor="_Toc13500" w:history="1">
        <w:r>
          <w:rPr>
            <w:rFonts w:ascii="仿宋" w:eastAsia="仿宋" w:hAnsi="仿宋" w:cs="仿宋" w:hint="eastAsia"/>
            <w:lang w:eastAsia="zh-CN"/>
          </w:rPr>
          <w:t>(一)、水文测量仪器项目选址</w:t>
        </w:r>
        <w:r>
          <w:tab/>
        </w:r>
        <w:r>
          <w:fldChar w:fldCharType="begin"/>
        </w:r>
        <w:r>
          <w:instrText xml:space="preserve"> PAGEREF _Toc13500 \h </w:instrText>
        </w:r>
        <w:r>
          <w:fldChar w:fldCharType="separate"/>
        </w:r>
        <w:r>
          <w:t>9</w:t>
        </w:r>
        <w:r>
          <w:fldChar w:fldCharType="end"/>
        </w:r>
      </w:hyperlink>
    </w:p>
    <w:p>
      <w:pPr>
        <w:pStyle w:val="TOC2"/>
        <w:tabs>
          <w:tab w:val="right" w:leader="dot" w:pos="8306"/>
        </w:tabs>
      </w:pPr>
      <w:hyperlink w:anchor="_Toc7387" w:history="1">
        <w:r>
          <w:rPr>
            <w:rFonts w:ascii="仿宋" w:eastAsia="仿宋" w:hAnsi="仿宋" w:cs="仿宋" w:hint="eastAsia"/>
            <w:lang w:eastAsia="zh-CN"/>
          </w:rPr>
          <w:t>(二)、用地控制指标</w:t>
        </w:r>
        <w:r>
          <w:tab/>
        </w:r>
        <w:r>
          <w:fldChar w:fldCharType="begin"/>
        </w:r>
        <w:r>
          <w:instrText xml:space="preserve"> PAGEREF _Toc7387 \h </w:instrText>
        </w:r>
        <w:r>
          <w:fldChar w:fldCharType="separate"/>
        </w:r>
        <w:r>
          <w:t>10</w:t>
        </w:r>
        <w:r>
          <w:fldChar w:fldCharType="end"/>
        </w:r>
      </w:hyperlink>
    </w:p>
    <w:p>
      <w:pPr>
        <w:pStyle w:val="TOC2"/>
        <w:tabs>
          <w:tab w:val="right" w:leader="dot" w:pos="8306"/>
        </w:tabs>
      </w:pPr>
      <w:hyperlink w:anchor="_Toc22245" w:history="1">
        <w:r>
          <w:rPr>
            <w:rFonts w:ascii="仿宋" w:eastAsia="仿宋" w:hAnsi="仿宋" w:cs="仿宋" w:hint="eastAsia"/>
            <w:lang w:eastAsia="zh-CN"/>
          </w:rPr>
          <w:t>(三)、节约用地措施</w:t>
        </w:r>
        <w:r>
          <w:tab/>
        </w:r>
        <w:r>
          <w:fldChar w:fldCharType="begin"/>
        </w:r>
        <w:r>
          <w:instrText xml:space="preserve"> PAGEREF _Toc22245 \h </w:instrText>
        </w:r>
        <w:r>
          <w:fldChar w:fldCharType="separate"/>
        </w:r>
        <w:r>
          <w:t>11</w:t>
        </w:r>
        <w:r>
          <w:fldChar w:fldCharType="end"/>
        </w:r>
      </w:hyperlink>
    </w:p>
    <w:p>
      <w:pPr>
        <w:pStyle w:val="TOC2"/>
        <w:tabs>
          <w:tab w:val="right" w:leader="dot" w:pos="8306"/>
        </w:tabs>
      </w:pPr>
      <w:hyperlink w:anchor="_Toc15683" w:history="1">
        <w:r>
          <w:rPr>
            <w:rFonts w:ascii="仿宋" w:eastAsia="仿宋" w:hAnsi="仿宋" w:cs="仿宋" w:hint="eastAsia"/>
            <w:lang w:eastAsia="zh-CN"/>
          </w:rPr>
          <w:t>(四)、总图布置方案</w:t>
        </w:r>
        <w:r>
          <w:tab/>
        </w:r>
        <w:r>
          <w:fldChar w:fldCharType="begin"/>
        </w:r>
        <w:r>
          <w:instrText xml:space="preserve"> PAGEREF _Toc15683 \h </w:instrText>
        </w:r>
        <w:r>
          <w:fldChar w:fldCharType="separate"/>
        </w:r>
        <w:r>
          <w:t>13</w:t>
        </w:r>
        <w:r>
          <w:fldChar w:fldCharType="end"/>
        </w:r>
      </w:hyperlink>
    </w:p>
    <w:p>
      <w:pPr>
        <w:pStyle w:val="TOC2"/>
        <w:tabs>
          <w:tab w:val="right" w:leader="dot" w:pos="8306"/>
        </w:tabs>
      </w:pPr>
      <w:hyperlink w:anchor="_Toc18858" w:history="1">
        <w:r>
          <w:rPr>
            <w:rFonts w:ascii="仿宋" w:eastAsia="仿宋" w:hAnsi="仿宋" w:cs="仿宋" w:hint="eastAsia"/>
            <w:lang w:eastAsia="zh-CN"/>
          </w:rPr>
          <w:t>(五)、选址综合评价</w:t>
        </w:r>
        <w:r>
          <w:tab/>
        </w:r>
        <w:r>
          <w:fldChar w:fldCharType="begin"/>
        </w:r>
        <w:r>
          <w:instrText xml:space="preserve"> PAGEREF _Toc18858 \h </w:instrText>
        </w:r>
        <w:r>
          <w:fldChar w:fldCharType="separate"/>
        </w:r>
        <w:r>
          <w:t>14</w:t>
        </w:r>
        <w:r>
          <w:fldChar w:fldCharType="end"/>
        </w:r>
      </w:hyperlink>
    </w:p>
    <w:p>
      <w:pPr>
        <w:pStyle w:val="TOC1"/>
        <w:tabs>
          <w:tab w:val="right" w:leader="dot" w:pos="8306"/>
        </w:tabs>
      </w:pPr>
      <w:hyperlink w:anchor="_Toc12068" w:history="1">
        <w:r>
          <w:rPr>
            <w:rFonts w:ascii="仿宋" w:eastAsia="仿宋" w:hAnsi="仿宋" w:cs="仿宋" w:hint="eastAsia"/>
            <w:lang w:eastAsia="zh-CN"/>
          </w:rPr>
          <w:t>四、市场分析、调研</w:t>
        </w:r>
        <w:r>
          <w:tab/>
        </w:r>
        <w:r>
          <w:fldChar w:fldCharType="begin"/>
        </w:r>
        <w:r>
          <w:instrText xml:space="preserve"> PAGEREF _Toc12068 \h </w:instrText>
        </w:r>
        <w:r>
          <w:fldChar w:fldCharType="separate"/>
        </w:r>
        <w:r>
          <w:t>15</w:t>
        </w:r>
        <w:r>
          <w:fldChar w:fldCharType="end"/>
        </w:r>
      </w:hyperlink>
    </w:p>
    <w:p>
      <w:pPr>
        <w:pStyle w:val="TOC2"/>
        <w:tabs>
          <w:tab w:val="right" w:leader="dot" w:pos="8306"/>
        </w:tabs>
      </w:pPr>
      <w:hyperlink w:anchor="_Toc17178" w:history="1">
        <w:r>
          <w:rPr>
            <w:rFonts w:ascii="仿宋" w:eastAsia="仿宋" w:hAnsi="仿宋" w:cs="仿宋" w:hint="eastAsia"/>
            <w:lang w:eastAsia="zh-CN"/>
          </w:rPr>
          <w:t>(一)、水文测量仪器行业分析</w:t>
        </w:r>
        <w:r>
          <w:tab/>
        </w:r>
        <w:r>
          <w:fldChar w:fldCharType="begin"/>
        </w:r>
        <w:r>
          <w:instrText xml:space="preserve"> PAGEREF _Toc17178 \h </w:instrText>
        </w:r>
        <w:r>
          <w:fldChar w:fldCharType="separate"/>
        </w:r>
        <w:r>
          <w:t>15</w:t>
        </w:r>
        <w:r>
          <w:fldChar w:fldCharType="end"/>
        </w:r>
      </w:hyperlink>
    </w:p>
    <w:p>
      <w:pPr>
        <w:pStyle w:val="TOC2"/>
        <w:tabs>
          <w:tab w:val="right" w:leader="dot" w:pos="8306"/>
        </w:tabs>
      </w:pPr>
      <w:hyperlink w:anchor="_Toc19640" w:history="1">
        <w:r>
          <w:rPr>
            <w:rFonts w:ascii="仿宋" w:eastAsia="仿宋" w:hAnsi="仿宋" w:cs="仿宋" w:hint="eastAsia"/>
            <w:lang w:eastAsia="zh-CN"/>
          </w:rPr>
          <w:t>(二)、水文测量仪器市场分析预测</w:t>
        </w:r>
        <w:r>
          <w:tab/>
        </w:r>
        <w:r>
          <w:fldChar w:fldCharType="begin"/>
        </w:r>
        <w:r>
          <w:instrText xml:space="preserve"> PAGEREF _Toc19640 \h </w:instrText>
        </w:r>
        <w:r>
          <w:fldChar w:fldCharType="separate"/>
        </w:r>
        <w:r>
          <w:t>15</w:t>
        </w:r>
        <w:r>
          <w:fldChar w:fldCharType="end"/>
        </w:r>
      </w:hyperlink>
    </w:p>
    <w:p>
      <w:pPr>
        <w:pStyle w:val="TOC1"/>
        <w:tabs>
          <w:tab w:val="right" w:leader="dot" w:pos="8306"/>
        </w:tabs>
      </w:pPr>
      <w:hyperlink w:anchor="_Toc26444" w:history="1">
        <w:r>
          <w:rPr>
            <w:rFonts w:ascii="仿宋" w:eastAsia="仿宋" w:hAnsi="仿宋" w:cs="仿宋" w:hint="eastAsia"/>
            <w:lang w:eastAsia="zh-CN"/>
          </w:rPr>
          <w:t>五、工艺说明</w:t>
        </w:r>
        <w:r>
          <w:tab/>
        </w:r>
        <w:r>
          <w:fldChar w:fldCharType="begin"/>
        </w:r>
        <w:r>
          <w:instrText xml:space="preserve"> PAGEREF _Toc26444 \h </w:instrText>
        </w:r>
        <w:r>
          <w:fldChar w:fldCharType="separate"/>
        </w:r>
        <w:r>
          <w:t>16</w:t>
        </w:r>
        <w:r>
          <w:fldChar w:fldCharType="end"/>
        </w:r>
      </w:hyperlink>
    </w:p>
    <w:p>
      <w:pPr>
        <w:pStyle w:val="TOC2"/>
        <w:tabs>
          <w:tab w:val="right" w:leader="dot" w:pos="8306"/>
        </w:tabs>
      </w:pPr>
      <w:hyperlink w:anchor="_Toc6523" w:history="1">
        <w:r>
          <w:rPr>
            <w:rFonts w:ascii="仿宋" w:eastAsia="仿宋" w:hAnsi="仿宋" w:cs="仿宋" w:hint="eastAsia"/>
            <w:lang w:eastAsia="zh-CN"/>
          </w:rPr>
          <w:t>(一)、技术管理特点</w:t>
        </w:r>
        <w:r>
          <w:tab/>
        </w:r>
        <w:r>
          <w:fldChar w:fldCharType="begin"/>
        </w:r>
        <w:r>
          <w:instrText xml:space="preserve"> PAGEREF _Toc6523 \h </w:instrText>
        </w:r>
        <w:r>
          <w:fldChar w:fldCharType="separate"/>
        </w:r>
        <w:r>
          <w:t>16</w:t>
        </w:r>
        <w:r>
          <w:fldChar w:fldCharType="end"/>
        </w:r>
      </w:hyperlink>
    </w:p>
    <w:p>
      <w:pPr>
        <w:pStyle w:val="TOC2"/>
        <w:tabs>
          <w:tab w:val="right" w:leader="dot" w:pos="8306"/>
        </w:tabs>
      </w:pPr>
      <w:hyperlink w:anchor="_Toc17564" w:history="1">
        <w:r>
          <w:rPr>
            <w:rFonts w:ascii="仿宋" w:eastAsia="仿宋" w:hAnsi="仿宋" w:cs="仿宋" w:hint="eastAsia"/>
            <w:lang w:eastAsia="zh-CN"/>
          </w:rPr>
          <w:t>(二)、水文测量仪器项目工艺技术设计方案</w:t>
        </w:r>
        <w:r>
          <w:tab/>
        </w:r>
        <w:r>
          <w:fldChar w:fldCharType="begin"/>
        </w:r>
        <w:r>
          <w:instrText xml:space="preserve"> PAGEREF _Toc17564 \h </w:instrText>
        </w:r>
        <w:r>
          <w:fldChar w:fldCharType="separate"/>
        </w:r>
        <w:r>
          <w:t>17</w:t>
        </w:r>
        <w:r>
          <w:fldChar w:fldCharType="end"/>
        </w:r>
      </w:hyperlink>
    </w:p>
    <w:p>
      <w:pPr>
        <w:pStyle w:val="TOC2"/>
        <w:tabs>
          <w:tab w:val="right" w:leader="dot" w:pos="8306"/>
        </w:tabs>
      </w:pPr>
      <w:hyperlink w:anchor="_Toc26590" w:history="1">
        <w:r>
          <w:rPr>
            <w:rFonts w:ascii="仿宋" w:eastAsia="仿宋" w:hAnsi="仿宋" w:cs="仿宋" w:hint="eastAsia"/>
            <w:lang w:eastAsia="zh-CN"/>
          </w:rPr>
          <w:t>(三)、设备选型方案</w:t>
        </w:r>
        <w:r>
          <w:tab/>
        </w:r>
        <w:r>
          <w:fldChar w:fldCharType="begin"/>
        </w:r>
        <w:r>
          <w:instrText xml:space="preserve"> PAGEREF _Toc26590 \h </w:instrText>
        </w:r>
        <w:r>
          <w:fldChar w:fldCharType="separate"/>
        </w:r>
        <w:r>
          <w:t>19</w:t>
        </w:r>
        <w:r>
          <w:fldChar w:fldCharType="end"/>
        </w:r>
      </w:hyperlink>
    </w:p>
    <w:p>
      <w:pPr>
        <w:pStyle w:val="TOC1"/>
        <w:tabs>
          <w:tab w:val="right" w:leader="dot" w:pos="8306"/>
        </w:tabs>
      </w:pPr>
      <w:hyperlink w:anchor="_Toc4891" w:history="1">
        <w:r>
          <w:rPr>
            <w:rFonts w:ascii="仿宋" w:eastAsia="仿宋" w:hAnsi="仿宋" w:cs="仿宋" w:hint="eastAsia"/>
            <w:lang w:eastAsia="zh-CN"/>
          </w:rPr>
          <w:t>六、产品规划分析</w:t>
        </w:r>
        <w:r>
          <w:tab/>
        </w:r>
        <w:r>
          <w:fldChar w:fldCharType="begin"/>
        </w:r>
        <w:r>
          <w:instrText xml:space="preserve"> PAGEREF _Toc4891 \h </w:instrText>
        </w:r>
        <w:r>
          <w:fldChar w:fldCharType="separate"/>
        </w:r>
        <w:r>
          <w:t>20</w:t>
        </w:r>
        <w:r>
          <w:fldChar w:fldCharType="end"/>
        </w:r>
      </w:hyperlink>
    </w:p>
    <w:p>
      <w:pPr>
        <w:pStyle w:val="TOC2"/>
        <w:tabs>
          <w:tab w:val="right" w:leader="dot" w:pos="8306"/>
        </w:tabs>
      </w:pPr>
      <w:hyperlink w:anchor="_Toc2441" w:history="1">
        <w:r>
          <w:rPr>
            <w:rFonts w:ascii="仿宋" w:eastAsia="仿宋" w:hAnsi="仿宋" w:cs="仿宋" w:hint="eastAsia"/>
            <w:lang w:eastAsia="zh-CN"/>
          </w:rPr>
          <w:t>(一)、产品规划</w:t>
        </w:r>
        <w:r>
          <w:tab/>
        </w:r>
        <w:r>
          <w:fldChar w:fldCharType="begin"/>
        </w:r>
        <w:r>
          <w:instrText xml:space="preserve"> PAGEREF _Toc2441 \h </w:instrText>
        </w:r>
        <w:r>
          <w:fldChar w:fldCharType="separate"/>
        </w:r>
        <w:r>
          <w:t>20</w:t>
        </w:r>
        <w:r>
          <w:fldChar w:fldCharType="end"/>
        </w:r>
      </w:hyperlink>
    </w:p>
    <w:p>
      <w:pPr>
        <w:pStyle w:val="TOC2"/>
        <w:tabs>
          <w:tab w:val="right" w:leader="dot" w:pos="8306"/>
        </w:tabs>
      </w:pPr>
      <w:hyperlink w:anchor="_Toc22595" w:history="1">
        <w:r>
          <w:rPr>
            <w:rFonts w:ascii="仿宋" w:eastAsia="仿宋" w:hAnsi="仿宋" w:cs="仿宋" w:hint="eastAsia"/>
            <w:lang w:eastAsia="zh-CN"/>
          </w:rPr>
          <w:t>(二)、建设规模</w:t>
        </w:r>
        <w:r>
          <w:tab/>
        </w:r>
        <w:r>
          <w:fldChar w:fldCharType="begin"/>
        </w:r>
        <w:r>
          <w:instrText xml:space="preserve"> PAGEREF _Toc22595 \h </w:instrText>
        </w:r>
        <w:r>
          <w:fldChar w:fldCharType="separate"/>
        </w:r>
        <w:r>
          <w:t>21</w:t>
        </w:r>
        <w:r>
          <w:fldChar w:fldCharType="end"/>
        </w:r>
      </w:hyperlink>
    </w:p>
    <w:p>
      <w:pPr>
        <w:pStyle w:val="TOC1"/>
        <w:tabs>
          <w:tab w:val="right" w:leader="dot" w:pos="8306"/>
        </w:tabs>
      </w:pPr>
      <w:hyperlink w:anchor="_Toc18103" w:history="1">
        <w:r>
          <w:rPr>
            <w:rFonts w:ascii="仿宋" w:eastAsia="仿宋" w:hAnsi="仿宋" w:cs="仿宋" w:hint="eastAsia"/>
            <w:lang w:eastAsia="zh-CN"/>
          </w:rPr>
          <w:t>七、生产安全保护</w:t>
        </w:r>
        <w:r>
          <w:tab/>
        </w:r>
        <w:r>
          <w:fldChar w:fldCharType="begin"/>
        </w:r>
        <w:r>
          <w:instrText xml:space="preserve"> PAGEREF _Toc18103 \h </w:instrText>
        </w:r>
        <w:r>
          <w:fldChar w:fldCharType="separate"/>
        </w:r>
        <w:r>
          <w:t>22</w:t>
        </w:r>
        <w:r>
          <w:fldChar w:fldCharType="end"/>
        </w:r>
      </w:hyperlink>
    </w:p>
    <w:p>
      <w:pPr>
        <w:pStyle w:val="TOC2"/>
        <w:tabs>
          <w:tab w:val="right" w:leader="dot" w:pos="8306"/>
        </w:tabs>
      </w:pPr>
      <w:hyperlink w:anchor="_Toc22884" w:history="1">
        <w:r>
          <w:rPr>
            <w:rFonts w:ascii="仿宋" w:eastAsia="仿宋" w:hAnsi="仿宋" w:cs="仿宋" w:hint="eastAsia"/>
            <w:lang w:eastAsia="zh-CN"/>
          </w:rPr>
          <w:t>(一)、消防安全</w:t>
        </w:r>
        <w:r>
          <w:tab/>
        </w:r>
        <w:r>
          <w:fldChar w:fldCharType="begin"/>
        </w:r>
        <w:r>
          <w:instrText xml:space="preserve"> PAGEREF _Toc22884 \h </w:instrText>
        </w:r>
        <w:r>
          <w:fldChar w:fldCharType="separate"/>
        </w:r>
        <w:r>
          <w:t>22</w:t>
        </w:r>
        <w:r>
          <w:fldChar w:fldCharType="end"/>
        </w:r>
      </w:hyperlink>
    </w:p>
    <w:p>
      <w:pPr>
        <w:pStyle w:val="TOC2"/>
        <w:tabs>
          <w:tab w:val="right" w:leader="dot" w:pos="8306"/>
        </w:tabs>
      </w:pPr>
      <w:hyperlink w:anchor="_Toc32116" w:history="1">
        <w:r>
          <w:rPr>
            <w:rFonts w:ascii="仿宋" w:eastAsia="仿宋" w:hAnsi="仿宋" w:cs="仿宋" w:hint="eastAsia"/>
            <w:lang w:eastAsia="zh-CN"/>
          </w:rPr>
          <w:t>(二)、防火防爆总图布置措施</w:t>
        </w:r>
        <w:r>
          <w:tab/>
        </w:r>
        <w:r>
          <w:fldChar w:fldCharType="begin"/>
        </w:r>
        <w:r>
          <w:instrText xml:space="preserve"> PAGEREF _Toc32116 \h </w:instrText>
        </w:r>
        <w:r>
          <w:fldChar w:fldCharType="separate"/>
        </w:r>
        <w:r>
          <w:t>24</w:t>
        </w:r>
        <w:r>
          <w:fldChar w:fldCharType="end"/>
        </w:r>
      </w:hyperlink>
    </w:p>
    <w:p>
      <w:pPr>
        <w:pStyle w:val="TOC2"/>
        <w:tabs>
          <w:tab w:val="right" w:leader="dot" w:pos="8306"/>
        </w:tabs>
      </w:pPr>
      <w:hyperlink w:anchor="_Toc23147" w:history="1">
        <w:r>
          <w:rPr>
            <w:rFonts w:ascii="仿宋" w:eastAsia="仿宋" w:hAnsi="仿宋" w:cs="仿宋" w:hint="eastAsia"/>
            <w:lang w:eastAsia="zh-CN"/>
          </w:rPr>
          <w:t>(三)、自然灾害防范措施</w:t>
        </w:r>
        <w:r>
          <w:tab/>
        </w:r>
        <w:r>
          <w:fldChar w:fldCharType="begin"/>
        </w:r>
        <w:r>
          <w:instrText xml:space="preserve"> PAGEREF _Toc23147 \h </w:instrText>
        </w:r>
        <w:r>
          <w:fldChar w:fldCharType="separate"/>
        </w:r>
        <w:r>
          <w:t>24</w:t>
        </w:r>
        <w:r>
          <w:fldChar w:fldCharType="end"/>
        </w:r>
      </w:hyperlink>
    </w:p>
    <w:p>
      <w:pPr>
        <w:pStyle w:val="TOC2"/>
        <w:tabs>
          <w:tab w:val="right" w:leader="dot" w:pos="8306"/>
        </w:tabs>
      </w:pPr>
      <w:hyperlink w:anchor="_Toc4036" w:history="1">
        <w:r>
          <w:rPr>
            <w:rFonts w:ascii="仿宋" w:eastAsia="仿宋" w:hAnsi="仿宋" w:cs="仿宋" w:hint="eastAsia"/>
            <w:lang w:eastAsia="zh-CN"/>
          </w:rPr>
          <w:t>(四)、安全色及安全标志使用要求</w:t>
        </w:r>
        <w:r>
          <w:tab/>
        </w:r>
        <w:r>
          <w:fldChar w:fldCharType="begin"/>
        </w:r>
        <w:r>
          <w:instrText xml:space="preserve"> PAGEREF _Toc4036 \h </w:instrText>
        </w:r>
        <w:r>
          <w:fldChar w:fldCharType="separate"/>
        </w:r>
        <w:r>
          <w:t>25</w:t>
        </w:r>
        <w:r>
          <w:fldChar w:fldCharType="end"/>
        </w:r>
      </w:hyperlink>
    </w:p>
    <w:p>
      <w:pPr>
        <w:pStyle w:val="TOC2"/>
        <w:tabs>
          <w:tab w:val="right" w:leader="dot" w:pos="8306"/>
        </w:tabs>
      </w:pPr>
      <w:hyperlink w:anchor="_Toc21487" w:history="1">
        <w:r>
          <w:rPr>
            <w:rFonts w:ascii="仿宋" w:eastAsia="仿宋" w:hAnsi="仿宋" w:cs="仿宋" w:hint="eastAsia"/>
            <w:lang w:eastAsia="zh-CN"/>
          </w:rPr>
          <w:t>(五)、防尘防毒措施</w:t>
        </w:r>
        <w:r>
          <w:tab/>
        </w:r>
        <w:r>
          <w:fldChar w:fldCharType="begin"/>
        </w:r>
        <w:r>
          <w:instrText xml:space="preserve"> PAGEREF _Toc21487 \h </w:instrText>
        </w:r>
        <w:r>
          <w:fldChar w:fldCharType="separate"/>
        </w:r>
        <w:r>
          <w:t>26</w:t>
        </w:r>
        <w:r>
          <w:fldChar w:fldCharType="end"/>
        </w:r>
      </w:hyperlink>
    </w:p>
    <w:p>
      <w:pPr>
        <w:pStyle w:val="TOC2"/>
        <w:tabs>
          <w:tab w:val="right" w:leader="dot" w:pos="8306"/>
        </w:tabs>
      </w:pPr>
      <w:hyperlink w:anchor="_Toc16377" w:history="1">
        <w:r>
          <w:rPr>
            <w:rFonts w:ascii="仿宋" w:eastAsia="仿宋" w:hAnsi="仿宋" w:cs="仿宋" w:hint="eastAsia"/>
            <w:lang w:eastAsia="zh-CN"/>
          </w:rPr>
          <w:t>(六)、防静电、触电防护及防雷措施</w:t>
        </w:r>
        <w:r>
          <w:tab/>
        </w:r>
        <w:r>
          <w:fldChar w:fldCharType="begin"/>
        </w:r>
        <w:r>
          <w:instrText xml:space="preserve"> PAGEREF _Toc16377 \h </w:instrText>
        </w:r>
        <w:r>
          <w:fldChar w:fldCharType="separate"/>
        </w:r>
        <w:r>
          <w:t>27</w:t>
        </w:r>
        <w:r>
          <w:fldChar w:fldCharType="end"/>
        </w:r>
      </w:hyperlink>
    </w:p>
    <w:p>
      <w:pPr>
        <w:pStyle w:val="TOC2"/>
        <w:tabs>
          <w:tab w:val="right" w:leader="dot" w:pos="8306"/>
        </w:tabs>
      </w:pPr>
      <w:hyperlink w:anchor="_Toc25263" w:history="1">
        <w:r>
          <w:rPr>
            <w:rFonts w:ascii="仿宋" w:eastAsia="仿宋" w:hAnsi="仿宋" w:cs="仿宋" w:hint="eastAsia"/>
            <w:lang w:eastAsia="zh-CN"/>
          </w:rPr>
          <w:t>(七)、机械设备安全保障措施</w:t>
        </w:r>
        <w:r>
          <w:tab/>
        </w:r>
        <w:r>
          <w:fldChar w:fldCharType="begin"/>
        </w:r>
        <w:r>
          <w:instrText xml:space="preserve"> PAGEREF _Toc25263 \h </w:instrText>
        </w:r>
        <w:r>
          <w:fldChar w:fldCharType="separate"/>
        </w:r>
        <w:r>
          <w:t>29</w:t>
        </w:r>
        <w:r>
          <w:fldChar w:fldCharType="end"/>
        </w:r>
      </w:hyperlink>
    </w:p>
    <w:p>
      <w:pPr>
        <w:pStyle w:val="TOC1"/>
        <w:tabs>
          <w:tab w:val="right" w:leader="dot" w:pos="8306"/>
        </w:tabs>
      </w:pPr>
      <w:hyperlink w:anchor="_Toc21697" w:history="1">
        <w:r>
          <w:rPr>
            <w:rFonts w:ascii="仿宋" w:eastAsia="仿宋" w:hAnsi="仿宋" w:cs="仿宋" w:hint="eastAsia"/>
            <w:lang w:eastAsia="zh-CN"/>
          </w:rPr>
          <w:t>八、水文测量仪器项目环境影响分析</w:t>
        </w:r>
        <w:r>
          <w:tab/>
        </w:r>
        <w:r>
          <w:fldChar w:fldCharType="begin"/>
        </w:r>
        <w:r>
          <w:instrText xml:space="preserve"> PAGEREF _Toc21697 \h </w:instrText>
        </w:r>
        <w:r>
          <w:fldChar w:fldCharType="separate"/>
        </w:r>
        <w:r>
          <w:t>30</w:t>
        </w:r>
        <w:r>
          <w:fldChar w:fldCharType="end"/>
        </w:r>
      </w:hyperlink>
    </w:p>
    <w:p>
      <w:pPr>
        <w:pStyle w:val="TOC2"/>
        <w:tabs>
          <w:tab w:val="right" w:leader="dot" w:pos="8306"/>
        </w:tabs>
      </w:pPr>
      <w:hyperlink w:anchor="_Toc991" w:history="1">
        <w:r>
          <w:rPr>
            <w:rFonts w:ascii="仿宋" w:eastAsia="仿宋" w:hAnsi="仿宋" w:cs="仿宋" w:hint="eastAsia"/>
            <w:lang w:eastAsia="zh-CN"/>
          </w:rPr>
          <w:t>(一)、建设区域环境质量现状</w:t>
        </w:r>
        <w:r>
          <w:tab/>
        </w:r>
        <w:r>
          <w:fldChar w:fldCharType="begin"/>
        </w:r>
        <w:r>
          <w:instrText xml:space="preserve"> PAGEREF _Toc991 \h </w:instrText>
        </w:r>
        <w:r>
          <w:fldChar w:fldCharType="separate"/>
        </w:r>
        <w:r>
          <w:t>30</w:t>
        </w:r>
        <w:r>
          <w:fldChar w:fldCharType="end"/>
        </w:r>
      </w:hyperlink>
    </w:p>
    <w:p>
      <w:pPr>
        <w:pStyle w:val="TOC2"/>
        <w:tabs>
          <w:tab w:val="right" w:leader="dot" w:pos="8306"/>
        </w:tabs>
      </w:pPr>
      <w:hyperlink w:anchor="_Toc27323" w:history="1">
        <w:r>
          <w:rPr>
            <w:rFonts w:ascii="仿宋" w:eastAsia="仿宋" w:hAnsi="仿宋" w:cs="仿宋" w:hint="eastAsia"/>
            <w:lang w:eastAsia="zh-CN"/>
          </w:rPr>
          <w:t>(二)、建设期环境保护</w:t>
        </w:r>
        <w:r>
          <w:tab/>
        </w:r>
        <w:r>
          <w:fldChar w:fldCharType="begin"/>
        </w:r>
        <w:r>
          <w:instrText xml:space="preserve"> PAGEREF _Toc27323 \h </w:instrText>
        </w:r>
        <w:r>
          <w:fldChar w:fldCharType="separate"/>
        </w:r>
        <w:r>
          <w:t>32</w:t>
        </w:r>
        <w:r>
          <w:fldChar w:fldCharType="end"/>
        </w:r>
      </w:hyperlink>
    </w:p>
    <w:p>
      <w:pPr>
        <w:pStyle w:val="TOC2"/>
        <w:tabs>
          <w:tab w:val="right" w:leader="dot" w:pos="8306"/>
        </w:tabs>
      </w:pPr>
      <w:hyperlink w:anchor="_Toc3316" w:history="1">
        <w:r>
          <w:rPr>
            <w:rFonts w:ascii="仿宋" w:eastAsia="仿宋" w:hAnsi="仿宋" w:cs="仿宋" w:hint="eastAsia"/>
            <w:lang w:eastAsia="zh-CN"/>
          </w:rPr>
          <w:t>(三)、运营期环境保护</w:t>
        </w:r>
        <w:r>
          <w:tab/>
        </w:r>
        <w:r>
          <w:fldChar w:fldCharType="begin"/>
        </w:r>
        <w:r>
          <w:instrText xml:space="preserve"> PAGEREF _Toc3316 \h </w:instrText>
        </w:r>
        <w:r>
          <w:fldChar w:fldCharType="separate"/>
        </w:r>
        <w:r>
          <w:t>33</w:t>
        </w:r>
        <w:r>
          <w:fldChar w:fldCharType="end"/>
        </w:r>
      </w:hyperlink>
    </w:p>
    <w:p>
      <w:pPr>
        <w:pStyle w:val="TOC2"/>
        <w:tabs>
          <w:tab w:val="right" w:leader="dot" w:pos="8306"/>
        </w:tabs>
      </w:pPr>
      <w:hyperlink w:anchor="_Toc18319" w:history="1">
        <w:r>
          <w:rPr>
            <w:rFonts w:ascii="仿宋" w:eastAsia="仿宋" w:hAnsi="仿宋" w:cs="仿宋" w:hint="eastAsia"/>
            <w:lang w:eastAsia="zh-CN"/>
          </w:rPr>
          <w:t>(四)、水文测量仪器项目建设对区域经济的影响</w:t>
        </w:r>
        <w:r>
          <w:tab/>
        </w:r>
        <w:r>
          <w:fldChar w:fldCharType="begin"/>
        </w:r>
        <w:r>
          <w:instrText xml:space="preserve"> PAGEREF _Toc18319 \h </w:instrText>
        </w:r>
        <w:r>
          <w:fldChar w:fldCharType="separate"/>
        </w:r>
        <w:r>
          <w:t>34</w:t>
        </w:r>
        <w:r>
          <w:fldChar w:fldCharType="end"/>
        </w:r>
      </w:hyperlink>
    </w:p>
    <w:p>
      <w:pPr>
        <w:pStyle w:val="TOC2"/>
        <w:tabs>
          <w:tab w:val="right" w:leader="dot" w:pos="8306"/>
        </w:tabs>
      </w:pPr>
      <w:hyperlink w:anchor="_Toc729" w:history="1">
        <w:r>
          <w:rPr>
            <w:rFonts w:ascii="仿宋" w:eastAsia="仿宋" w:hAnsi="仿宋" w:cs="仿宋" w:hint="eastAsia"/>
            <w:lang w:eastAsia="zh-CN"/>
          </w:rPr>
          <w:t>(五)、废弃物处理</w:t>
        </w:r>
        <w:r>
          <w:tab/>
        </w:r>
        <w:r>
          <w:fldChar w:fldCharType="begin"/>
        </w:r>
        <w:r>
          <w:instrText xml:space="preserve"> PAGEREF _Toc729 \h </w:instrText>
        </w:r>
        <w:r>
          <w:fldChar w:fldCharType="separate"/>
        </w:r>
        <w:r>
          <w:t>36</w:t>
        </w:r>
        <w:r>
          <w:fldChar w:fldCharType="end"/>
        </w:r>
      </w:hyperlink>
    </w:p>
    <w:p>
      <w:pPr>
        <w:pStyle w:val="TOC2"/>
        <w:tabs>
          <w:tab w:val="right" w:leader="dot" w:pos="8306"/>
        </w:tabs>
      </w:pPr>
      <w:hyperlink w:anchor="_Toc25306" w:history="1">
        <w:r>
          <w:rPr>
            <w:rFonts w:ascii="仿宋" w:eastAsia="仿宋" w:hAnsi="仿宋" w:cs="仿宋" w:hint="eastAsia"/>
            <w:lang w:eastAsia="zh-CN"/>
          </w:rPr>
          <w:t>(六)、特殊环境影响分析</w:t>
        </w:r>
        <w:r>
          <w:tab/>
        </w:r>
        <w:r>
          <w:fldChar w:fldCharType="begin"/>
        </w:r>
        <w:r>
          <w:instrText xml:space="preserve"> PAGEREF _Toc25306 \h </w:instrText>
        </w:r>
        <w:r>
          <w:fldChar w:fldCharType="separate"/>
        </w:r>
        <w:r>
          <w:t>37</w:t>
        </w:r>
        <w:r>
          <w:fldChar w:fldCharType="end"/>
        </w:r>
      </w:hyperlink>
    </w:p>
    <w:p>
      <w:pPr>
        <w:pStyle w:val="TOC2"/>
        <w:tabs>
          <w:tab w:val="right" w:leader="dot" w:pos="8306"/>
        </w:tabs>
      </w:pPr>
      <w:hyperlink w:anchor="_Toc21418" w:history="1">
        <w:r>
          <w:rPr>
            <w:rFonts w:ascii="仿宋" w:eastAsia="仿宋" w:hAnsi="仿宋" w:cs="仿宋" w:hint="eastAsia"/>
            <w:lang w:eastAsia="zh-CN"/>
          </w:rPr>
          <w:t>(七)、清洁生产</w:t>
        </w:r>
        <w:r>
          <w:tab/>
        </w:r>
        <w:r>
          <w:fldChar w:fldCharType="begin"/>
        </w:r>
        <w:r>
          <w:instrText xml:space="preserve"> PAGEREF _Toc21418 \h </w:instrText>
        </w:r>
        <w:r>
          <w:fldChar w:fldCharType="separate"/>
        </w:r>
        <w:r>
          <w:t>39</w:t>
        </w:r>
        <w:r>
          <w:fldChar w:fldCharType="end"/>
        </w:r>
      </w:hyperlink>
    </w:p>
    <w:p>
      <w:pPr>
        <w:pStyle w:val="TOC2"/>
        <w:tabs>
          <w:tab w:val="right" w:leader="dot" w:pos="8306"/>
        </w:tabs>
      </w:pPr>
      <w:hyperlink w:anchor="_Toc15218" w:history="1">
        <w:r>
          <w:rPr>
            <w:rFonts w:ascii="仿宋" w:eastAsia="仿宋" w:hAnsi="仿宋" w:cs="仿宋" w:hint="eastAsia"/>
            <w:lang w:eastAsia="zh-CN"/>
          </w:rPr>
          <w:t>(八)、环境保护综合评价</w:t>
        </w:r>
        <w:r>
          <w:tab/>
        </w:r>
        <w:r>
          <w:fldChar w:fldCharType="begin"/>
        </w:r>
        <w:r>
          <w:instrText xml:space="preserve"> PAGEREF _Toc15218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28" w:history="1">
        <w:r>
          <w:rPr>
            <w:rFonts w:ascii="仿宋" w:eastAsia="仿宋" w:hAnsi="仿宋" w:cs="仿宋" w:hint="eastAsia"/>
            <w:lang w:eastAsia="zh-CN"/>
          </w:rPr>
          <w:t>九、水文测量仪器项目投资规划</w:t>
        </w:r>
        <w:r>
          <w:tab/>
        </w:r>
        <w:r>
          <w:fldChar w:fldCharType="begin"/>
        </w:r>
        <w:r>
          <w:instrText xml:space="preserve"> PAGEREF _Toc20328 \h </w:instrText>
        </w:r>
        <w:r>
          <w:fldChar w:fldCharType="separate"/>
        </w:r>
        <w:r>
          <w:t>41</w:t>
        </w:r>
        <w:r>
          <w:fldChar w:fldCharType="end"/>
        </w:r>
      </w:hyperlink>
    </w:p>
    <w:p>
      <w:pPr>
        <w:pStyle w:val="TOC2"/>
        <w:tabs>
          <w:tab w:val="right" w:leader="dot" w:pos="8306"/>
        </w:tabs>
      </w:pPr>
      <w:hyperlink w:anchor="_Toc968" w:history="1">
        <w:r>
          <w:rPr>
            <w:rFonts w:ascii="仿宋" w:eastAsia="仿宋" w:hAnsi="仿宋" w:cs="仿宋" w:hint="eastAsia"/>
            <w:lang w:eastAsia="zh-CN"/>
          </w:rPr>
          <w:t>(一)、水文测量仪器项目总投资估算</w:t>
        </w:r>
        <w:r>
          <w:tab/>
        </w:r>
        <w:r>
          <w:fldChar w:fldCharType="begin"/>
        </w:r>
        <w:r>
          <w:instrText xml:space="preserve"> PAGEREF _Toc968 \h </w:instrText>
        </w:r>
        <w:r>
          <w:fldChar w:fldCharType="separate"/>
        </w:r>
        <w:r>
          <w:t>41</w:t>
        </w:r>
        <w:r>
          <w:fldChar w:fldCharType="end"/>
        </w:r>
      </w:hyperlink>
    </w:p>
    <w:p>
      <w:pPr>
        <w:pStyle w:val="TOC2"/>
        <w:tabs>
          <w:tab w:val="right" w:leader="dot" w:pos="8306"/>
        </w:tabs>
      </w:pPr>
      <w:hyperlink w:anchor="_Toc24398" w:history="1">
        <w:r>
          <w:rPr>
            <w:rFonts w:ascii="仿宋" w:eastAsia="仿宋" w:hAnsi="仿宋" w:cs="仿宋" w:hint="eastAsia"/>
            <w:lang w:eastAsia="zh-CN"/>
          </w:rPr>
          <w:t>(二)、资金筹措</w:t>
        </w:r>
        <w:r>
          <w:tab/>
        </w:r>
        <w:r>
          <w:fldChar w:fldCharType="begin"/>
        </w:r>
        <w:r>
          <w:instrText xml:space="preserve"> PAGEREF _Toc24398 \h </w:instrText>
        </w:r>
        <w:r>
          <w:fldChar w:fldCharType="separate"/>
        </w:r>
        <w:r>
          <w:t>42</w:t>
        </w:r>
        <w:r>
          <w:fldChar w:fldCharType="end"/>
        </w:r>
      </w:hyperlink>
    </w:p>
    <w:p>
      <w:pPr>
        <w:pStyle w:val="TOC1"/>
        <w:tabs>
          <w:tab w:val="right" w:leader="dot" w:pos="8306"/>
        </w:tabs>
      </w:pPr>
      <w:hyperlink w:anchor="_Toc18044" w:history="1">
        <w:r>
          <w:rPr>
            <w:rFonts w:ascii="仿宋" w:eastAsia="仿宋" w:hAnsi="仿宋" w:cs="仿宋" w:hint="eastAsia"/>
            <w:lang w:eastAsia="zh-CN"/>
          </w:rPr>
          <w:t>十、水文测量仪器项目技术管理</w:t>
        </w:r>
        <w:r>
          <w:tab/>
        </w:r>
        <w:r>
          <w:fldChar w:fldCharType="begin"/>
        </w:r>
        <w:r>
          <w:instrText xml:space="preserve"> PAGEREF _Toc18044 \h </w:instrText>
        </w:r>
        <w:r>
          <w:fldChar w:fldCharType="separate"/>
        </w:r>
        <w:r>
          <w:t>43</w:t>
        </w:r>
        <w:r>
          <w:fldChar w:fldCharType="end"/>
        </w:r>
      </w:hyperlink>
    </w:p>
    <w:p>
      <w:pPr>
        <w:pStyle w:val="TOC2"/>
        <w:tabs>
          <w:tab w:val="right" w:leader="dot" w:pos="8306"/>
        </w:tabs>
      </w:pPr>
      <w:hyperlink w:anchor="_Toc14496" w:history="1">
        <w:r>
          <w:rPr>
            <w:rFonts w:ascii="仿宋" w:eastAsia="仿宋" w:hAnsi="仿宋" w:cs="仿宋" w:hint="eastAsia"/>
            <w:lang w:eastAsia="zh-CN"/>
          </w:rPr>
          <w:t>(一)、技术方案选用方向</w:t>
        </w:r>
        <w:r>
          <w:tab/>
        </w:r>
        <w:r>
          <w:fldChar w:fldCharType="begin"/>
        </w:r>
        <w:r>
          <w:instrText xml:space="preserve"> PAGEREF _Toc14496 \h </w:instrText>
        </w:r>
        <w:r>
          <w:fldChar w:fldCharType="separate"/>
        </w:r>
        <w:r>
          <w:t>43</w:t>
        </w:r>
        <w:r>
          <w:fldChar w:fldCharType="end"/>
        </w:r>
      </w:hyperlink>
    </w:p>
    <w:p>
      <w:pPr>
        <w:pStyle w:val="TOC2"/>
        <w:tabs>
          <w:tab w:val="right" w:leader="dot" w:pos="8306"/>
        </w:tabs>
      </w:pPr>
      <w:hyperlink w:anchor="_Toc27736" w:history="1">
        <w:r>
          <w:rPr>
            <w:rFonts w:ascii="仿宋" w:eastAsia="仿宋" w:hAnsi="仿宋" w:cs="仿宋" w:hint="eastAsia"/>
            <w:lang w:eastAsia="zh-CN"/>
          </w:rPr>
          <w:t>(二)、工艺技术方案选用原则</w:t>
        </w:r>
        <w:r>
          <w:tab/>
        </w:r>
        <w:r>
          <w:fldChar w:fldCharType="begin"/>
        </w:r>
        <w:r>
          <w:instrText xml:space="preserve"> PAGEREF _Toc27736 \h </w:instrText>
        </w:r>
        <w:r>
          <w:fldChar w:fldCharType="separate"/>
        </w:r>
        <w:r>
          <w:t>45</w:t>
        </w:r>
        <w:r>
          <w:fldChar w:fldCharType="end"/>
        </w:r>
      </w:hyperlink>
    </w:p>
    <w:p>
      <w:pPr>
        <w:pStyle w:val="TOC2"/>
        <w:tabs>
          <w:tab w:val="right" w:leader="dot" w:pos="8306"/>
        </w:tabs>
      </w:pPr>
      <w:hyperlink w:anchor="_Toc28467" w:history="1">
        <w:r>
          <w:rPr>
            <w:rFonts w:ascii="仿宋" w:eastAsia="仿宋" w:hAnsi="仿宋" w:cs="仿宋" w:hint="eastAsia"/>
            <w:lang w:eastAsia="zh-CN"/>
          </w:rPr>
          <w:t>(三)、工艺技术方案要求</w:t>
        </w:r>
        <w:r>
          <w:tab/>
        </w:r>
        <w:r>
          <w:fldChar w:fldCharType="begin"/>
        </w:r>
        <w:r>
          <w:instrText xml:space="preserve"> PAGEREF _Toc28467 \h </w:instrText>
        </w:r>
        <w:r>
          <w:fldChar w:fldCharType="separate"/>
        </w:r>
        <w:r>
          <w:t>47</w:t>
        </w:r>
        <w:r>
          <w:fldChar w:fldCharType="end"/>
        </w:r>
      </w:hyperlink>
    </w:p>
    <w:p>
      <w:pPr>
        <w:pStyle w:val="TOC1"/>
        <w:tabs>
          <w:tab w:val="right" w:leader="dot" w:pos="8306"/>
        </w:tabs>
      </w:pPr>
      <w:hyperlink w:anchor="_Toc5961" w:history="1">
        <w:r>
          <w:rPr>
            <w:rFonts w:ascii="仿宋" w:eastAsia="仿宋" w:hAnsi="仿宋" w:cs="仿宋" w:hint="eastAsia"/>
            <w:lang w:eastAsia="zh-CN"/>
          </w:rPr>
          <w:t>十一、水文测量仪器项目人力资源培养与发展</w:t>
        </w:r>
        <w:r>
          <w:tab/>
        </w:r>
        <w:r>
          <w:fldChar w:fldCharType="begin"/>
        </w:r>
        <w:r>
          <w:instrText xml:space="preserve"> PAGEREF _Toc5961 \h </w:instrText>
        </w:r>
        <w:r>
          <w:fldChar w:fldCharType="separate"/>
        </w:r>
        <w:r>
          <w:t>49</w:t>
        </w:r>
        <w:r>
          <w:fldChar w:fldCharType="end"/>
        </w:r>
      </w:hyperlink>
    </w:p>
    <w:p>
      <w:pPr>
        <w:pStyle w:val="TOC2"/>
        <w:tabs>
          <w:tab w:val="right" w:leader="dot" w:pos="8306"/>
        </w:tabs>
      </w:pPr>
      <w:hyperlink w:anchor="_Toc11522" w:history="1">
        <w:r>
          <w:rPr>
            <w:rFonts w:ascii="仿宋" w:eastAsia="仿宋" w:hAnsi="仿宋" w:cs="仿宋" w:hint="eastAsia"/>
            <w:lang w:eastAsia="zh-CN"/>
          </w:rPr>
          <w:t>(一)、人才需求与规划</w:t>
        </w:r>
        <w:r>
          <w:tab/>
        </w:r>
        <w:r>
          <w:fldChar w:fldCharType="begin"/>
        </w:r>
        <w:r>
          <w:instrText xml:space="preserve"> PAGEREF _Toc11522 \h </w:instrText>
        </w:r>
        <w:r>
          <w:fldChar w:fldCharType="separate"/>
        </w:r>
        <w:r>
          <w:t>49</w:t>
        </w:r>
        <w:r>
          <w:fldChar w:fldCharType="end"/>
        </w:r>
      </w:hyperlink>
    </w:p>
    <w:p>
      <w:pPr>
        <w:pStyle w:val="TOC2"/>
        <w:tabs>
          <w:tab w:val="right" w:leader="dot" w:pos="8306"/>
        </w:tabs>
      </w:pPr>
      <w:hyperlink w:anchor="_Toc8728" w:history="1">
        <w:r>
          <w:rPr>
            <w:rFonts w:ascii="仿宋" w:eastAsia="仿宋" w:hAnsi="仿宋" w:cs="仿宋" w:hint="eastAsia"/>
            <w:lang w:eastAsia="zh-CN"/>
          </w:rPr>
          <w:t>(二)、培训与发展计划</w:t>
        </w:r>
        <w:r>
          <w:tab/>
        </w:r>
        <w:r>
          <w:fldChar w:fldCharType="begin"/>
        </w:r>
        <w:r>
          <w:instrText xml:space="preserve"> PAGEREF _Toc8728 \h </w:instrText>
        </w:r>
        <w:r>
          <w:fldChar w:fldCharType="separate"/>
        </w:r>
        <w:r>
          <w:t>50</w:t>
        </w:r>
        <w:r>
          <w:fldChar w:fldCharType="end"/>
        </w:r>
      </w:hyperlink>
    </w:p>
    <w:p>
      <w:pPr>
        <w:pStyle w:val="TOC1"/>
        <w:tabs>
          <w:tab w:val="right" w:leader="dot" w:pos="8306"/>
        </w:tabs>
      </w:pPr>
      <w:hyperlink w:anchor="_Toc16259" w:history="1">
        <w:r>
          <w:rPr>
            <w:rFonts w:ascii="仿宋" w:eastAsia="仿宋" w:hAnsi="仿宋" w:cs="仿宋" w:hint="eastAsia"/>
            <w:lang w:eastAsia="zh-CN"/>
          </w:rPr>
          <w:t>十二、水文测量仪器项目创新与研发</w:t>
        </w:r>
        <w:r>
          <w:tab/>
        </w:r>
        <w:r>
          <w:fldChar w:fldCharType="begin"/>
        </w:r>
        <w:r>
          <w:instrText xml:space="preserve"> PAGEREF _Toc16259 \h </w:instrText>
        </w:r>
        <w:r>
          <w:fldChar w:fldCharType="separate"/>
        </w:r>
        <w:r>
          <w:t>50</w:t>
        </w:r>
        <w:r>
          <w:fldChar w:fldCharType="end"/>
        </w:r>
      </w:hyperlink>
    </w:p>
    <w:p>
      <w:pPr>
        <w:pStyle w:val="TOC2"/>
        <w:tabs>
          <w:tab w:val="right" w:leader="dot" w:pos="8306"/>
        </w:tabs>
      </w:pPr>
      <w:hyperlink w:anchor="_Toc21229" w:history="1">
        <w:r>
          <w:rPr>
            <w:rFonts w:ascii="仿宋" w:eastAsia="仿宋" w:hAnsi="仿宋" w:cs="仿宋" w:hint="eastAsia"/>
            <w:lang w:eastAsia="zh-CN"/>
          </w:rPr>
          <w:t>(一)、创新策略与方向</w:t>
        </w:r>
        <w:r>
          <w:tab/>
        </w:r>
        <w:r>
          <w:fldChar w:fldCharType="begin"/>
        </w:r>
        <w:r>
          <w:instrText xml:space="preserve"> PAGEREF _Toc21229 \h </w:instrText>
        </w:r>
        <w:r>
          <w:fldChar w:fldCharType="separate"/>
        </w:r>
        <w:r>
          <w:t>50</w:t>
        </w:r>
        <w:r>
          <w:fldChar w:fldCharType="end"/>
        </w:r>
      </w:hyperlink>
    </w:p>
    <w:p>
      <w:pPr>
        <w:pStyle w:val="TOC2"/>
        <w:tabs>
          <w:tab w:val="right" w:leader="dot" w:pos="8306"/>
        </w:tabs>
      </w:pPr>
      <w:hyperlink w:anchor="_Toc28832" w:history="1">
        <w:r>
          <w:rPr>
            <w:rFonts w:ascii="仿宋" w:eastAsia="仿宋" w:hAnsi="仿宋" w:cs="仿宋" w:hint="eastAsia"/>
            <w:lang w:eastAsia="zh-CN"/>
          </w:rPr>
          <w:t>(二)、研发规划与投入</w:t>
        </w:r>
        <w:r>
          <w:tab/>
        </w:r>
        <w:r>
          <w:fldChar w:fldCharType="begin"/>
        </w:r>
        <w:r>
          <w:instrText xml:space="preserve"> PAGEREF _Toc28832 \h </w:instrText>
        </w:r>
        <w:r>
          <w:fldChar w:fldCharType="separate"/>
        </w:r>
        <w:r>
          <w:t>52</w:t>
        </w:r>
        <w:r>
          <w:fldChar w:fldCharType="end"/>
        </w:r>
      </w:hyperlink>
    </w:p>
    <w:p>
      <w:pPr>
        <w:pStyle w:val="TOC1"/>
        <w:tabs>
          <w:tab w:val="right" w:leader="dot" w:pos="8306"/>
        </w:tabs>
      </w:pPr>
      <w:hyperlink w:anchor="_Toc32481" w:history="1">
        <w:r>
          <w:rPr>
            <w:rFonts w:ascii="仿宋" w:eastAsia="仿宋" w:hAnsi="仿宋" w:cs="仿宋" w:hint="eastAsia"/>
            <w:lang w:eastAsia="zh-CN"/>
          </w:rPr>
          <w:t>十三、水文测量仪器项目实施保障措施</w:t>
        </w:r>
        <w:r>
          <w:tab/>
        </w:r>
        <w:r>
          <w:fldChar w:fldCharType="begin"/>
        </w:r>
        <w:r>
          <w:instrText xml:space="preserve"> PAGEREF _Toc32481 \h </w:instrText>
        </w:r>
        <w:r>
          <w:fldChar w:fldCharType="separate"/>
        </w:r>
        <w:r>
          <w:t>53</w:t>
        </w:r>
        <w:r>
          <w:fldChar w:fldCharType="end"/>
        </w:r>
      </w:hyperlink>
    </w:p>
    <w:p>
      <w:pPr>
        <w:pStyle w:val="TOC2"/>
        <w:tabs>
          <w:tab w:val="right" w:leader="dot" w:pos="8306"/>
        </w:tabs>
      </w:pPr>
      <w:hyperlink w:anchor="_Toc4224" w:history="1">
        <w:r>
          <w:rPr>
            <w:rFonts w:ascii="仿宋" w:eastAsia="仿宋" w:hAnsi="仿宋" w:cs="仿宋" w:hint="eastAsia"/>
            <w:lang w:eastAsia="zh-CN"/>
          </w:rPr>
          <w:t>(一)、水文测量仪器项目实施保障机制</w:t>
        </w:r>
        <w:r>
          <w:tab/>
        </w:r>
        <w:r>
          <w:fldChar w:fldCharType="begin"/>
        </w:r>
        <w:r>
          <w:instrText xml:space="preserve"> PAGEREF _Toc4224 \h </w:instrText>
        </w:r>
        <w:r>
          <w:fldChar w:fldCharType="separate"/>
        </w:r>
        <w:r>
          <w:t>53</w:t>
        </w:r>
        <w:r>
          <w:fldChar w:fldCharType="end"/>
        </w:r>
      </w:hyperlink>
    </w:p>
    <w:p>
      <w:pPr>
        <w:pStyle w:val="TOC2"/>
        <w:tabs>
          <w:tab w:val="right" w:leader="dot" w:pos="8306"/>
        </w:tabs>
      </w:pPr>
      <w:hyperlink w:anchor="_Toc3883" w:history="1">
        <w:r>
          <w:rPr>
            <w:rFonts w:ascii="仿宋" w:eastAsia="仿宋" w:hAnsi="仿宋" w:cs="仿宋" w:hint="eastAsia"/>
            <w:lang w:eastAsia="zh-CN"/>
          </w:rPr>
          <w:t>(二)、水文测量仪器项目法律合规要求</w:t>
        </w:r>
        <w:r>
          <w:tab/>
        </w:r>
        <w:r>
          <w:fldChar w:fldCharType="begin"/>
        </w:r>
        <w:r>
          <w:instrText xml:space="preserve"> PAGEREF _Toc3883 \h </w:instrText>
        </w:r>
        <w:r>
          <w:fldChar w:fldCharType="separate"/>
        </w:r>
        <w:r>
          <w:t>57</w:t>
        </w:r>
        <w:r>
          <w:fldChar w:fldCharType="end"/>
        </w:r>
      </w:hyperlink>
    </w:p>
    <w:p>
      <w:pPr>
        <w:pStyle w:val="TOC2"/>
        <w:tabs>
          <w:tab w:val="right" w:leader="dot" w:pos="8306"/>
        </w:tabs>
      </w:pPr>
      <w:hyperlink w:anchor="_Toc32386" w:history="1">
        <w:r>
          <w:rPr>
            <w:rFonts w:ascii="仿宋" w:eastAsia="仿宋" w:hAnsi="仿宋" w:cs="仿宋" w:hint="eastAsia"/>
            <w:lang w:eastAsia="zh-CN"/>
          </w:rPr>
          <w:t>(三)、水文测量仪器项目合同管理与法律事务</w:t>
        </w:r>
        <w:r>
          <w:tab/>
        </w:r>
        <w:r>
          <w:fldChar w:fldCharType="begin"/>
        </w:r>
        <w:r>
          <w:instrText xml:space="preserve"> PAGEREF _Toc32386 \h </w:instrText>
        </w:r>
        <w:r>
          <w:fldChar w:fldCharType="separate"/>
        </w:r>
        <w:r>
          <w:t>61</w:t>
        </w:r>
        <w:r>
          <w:fldChar w:fldCharType="end"/>
        </w:r>
      </w:hyperlink>
    </w:p>
    <w:p>
      <w:pPr>
        <w:pStyle w:val="TOC2"/>
        <w:tabs>
          <w:tab w:val="right" w:leader="dot" w:pos="8306"/>
        </w:tabs>
      </w:pPr>
      <w:hyperlink w:anchor="_Toc7340" w:history="1">
        <w:r>
          <w:rPr>
            <w:rFonts w:ascii="仿宋" w:eastAsia="仿宋" w:hAnsi="仿宋" w:cs="仿宋" w:hint="eastAsia"/>
            <w:lang w:eastAsia="zh-CN"/>
          </w:rPr>
          <w:t>(四)、水文测量仪器项目知识产权保护策略</w:t>
        </w:r>
        <w:r>
          <w:tab/>
        </w:r>
        <w:r>
          <w:fldChar w:fldCharType="begin"/>
        </w:r>
        <w:r>
          <w:instrText xml:space="preserve"> PAGEREF _Toc7340 \h </w:instrText>
        </w:r>
        <w:r>
          <w:fldChar w:fldCharType="separate"/>
        </w:r>
        <w:r>
          <w:t>68</w:t>
        </w:r>
        <w:r>
          <w:fldChar w:fldCharType="end"/>
        </w:r>
      </w:hyperlink>
    </w:p>
    <w:p>
      <w:pPr>
        <w:pStyle w:val="TOC1"/>
        <w:tabs>
          <w:tab w:val="right" w:leader="dot" w:pos="8306"/>
        </w:tabs>
      </w:pPr>
      <w:hyperlink w:anchor="_Toc13072" w:history="1">
        <w:r>
          <w:rPr>
            <w:rFonts w:ascii="仿宋" w:eastAsia="仿宋" w:hAnsi="仿宋" w:cs="仿宋" w:hint="eastAsia"/>
            <w:lang w:eastAsia="zh-CN"/>
          </w:rPr>
          <w:t>十四、利益相关者分析与沟通计划</w:t>
        </w:r>
        <w:r>
          <w:tab/>
        </w:r>
        <w:r>
          <w:fldChar w:fldCharType="begin"/>
        </w:r>
        <w:r>
          <w:instrText xml:space="preserve"> PAGEREF _Toc13072 \h </w:instrText>
        </w:r>
        <w:r>
          <w:fldChar w:fldCharType="separate"/>
        </w:r>
        <w:r>
          <w:t>70</w:t>
        </w:r>
        <w:r>
          <w:fldChar w:fldCharType="end"/>
        </w:r>
      </w:hyperlink>
    </w:p>
    <w:p>
      <w:pPr>
        <w:pStyle w:val="TOC2"/>
        <w:tabs>
          <w:tab w:val="right" w:leader="dot" w:pos="8306"/>
        </w:tabs>
      </w:pPr>
      <w:hyperlink w:anchor="_Toc15592" w:history="1">
        <w:r>
          <w:rPr>
            <w:rFonts w:ascii="仿宋" w:eastAsia="仿宋" w:hAnsi="仿宋" w:cs="仿宋" w:hint="eastAsia"/>
            <w:lang w:eastAsia="zh-CN"/>
          </w:rPr>
          <w:t>(一)、利益相关者分析</w:t>
        </w:r>
        <w:r>
          <w:tab/>
        </w:r>
        <w:r>
          <w:fldChar w:fldCharType="begin"/>
        </w:r>
        <w:r>
          <w:instrText xml:space="preserve"> PAGEREF _Toc15592 \h </w:instrText>
        </w:r>
        <w:r>
          <w:fldChar w:fldCharType="separate"/>
        </w:r>
        <w:r>
          <w:t>70</w:t>
        </w:r>
        <w:r>
          <w:fldChar w:fldCharType="end"/>
        </w:r>
      </w:hyperlink>
    </w:p>
    <w:p>
      <w:pPr>
        <w:pStyle w:val="TOC2"/>
        <w:tabs>
          <w:tab w:val="right" w:leader="dot" w:pos="8306"/>
        </w:tabs>
      </w:pPr>
      <w:hyperlink w:anchor="_Toc6471" w:history="1">
        <w:r>
          <w:rPr>
            <w:rFonts w:ascii="仿宋" w:eastAsia="仿宋" w:hAnsi="仿宋" w:cs="仿宋" w:hint="eastAsia"/>
            <w:lang w:eastAsia="zh-CN"/>
          </w:rPr>
          <w:t>(二)、沟通计划</w:t>
        </w:r>
        <w:r>
          <w:tab/>
        </w:r>
        <w:r>
          <w:fldChar w:fldCharType="begin"/>
        </w:r>
        <w:r>
          <w:instrText xml:space="preserve"> PAGEREF _Toc6471 \h </w:instrText>
        </w:r>
        <w:r>
          <w:fldChar w:fldCharType="separate"/>
        </w:r>
        <w:r>
          <w:t>72</w:t>
        </w:r>
        <w:r>
          <w:fldChar w:fldCharType="end"/>
        </w:r>
      </w:hyperlink>
    </w:p>
    <w:p>
      <w:pPr>
        <w:pStyle w:val="TOC1"/>
        <w:tabs>
          <w:tab w:val="right" w:leader="dot" w:pos="8306"/>
        </w:tabs>
      </w:pPr>
      <w:hyperlink w:anchor="_Toc13223" w:history="1">
        <w:r>
          <w:rPr>
            <w:rFonts w:ascii="仿宋" w:eastAsia="仿宋" w:hAnsi="仿宋" w:cs="仿宋" w:hint="eastAsia"/>
            <w:lang w:eastAsia="zh-CN"/>
          </w:rPr>
          <w:t>十五、水文测量仪器项目治理与监督</w:t>
        </w:r>
        <w:r>
          <w:tab/>
        </w:r>
        <w:r>
          <w:fldChar w:fldCharType="begin"/>
        </w:r>
        <w:r>
          <w:instrText xml:space="preserve"> PAGEREF _Toc13223 \h </w:instrText>
        </w:r>
        <w:r>
          <w:fldChar w:fldCharType="separate"/>
        </w:r>
        <w:r>
          <w:t>73</w:t>
        </w:r>
        <w:r>
          <w:fldChar w:fldCharType="end"/>
        </w:r>
      </w:hyperlink>
    </w:p>
    <w:p>
      <w:pPr>
        <w:pStyle w:val="TOC2"/>
        <w:tabs>
          <w:tab w:val="right" w:leader="dot" w:pos="8306"/>
        </w:tabs>
      </w:pPr>
      <w:hyperlink w:anchor="_Toc15993" w:history="1">
        <w:r>
          <w:rPr>
            <w:rFonts w:ascii="仿宋" w:eastAsia="仿宋" w:hAnsi="仿宋" w:cs="仿宋" w:hint="eastAsia"/>
            <w:lang w:eastAsia="zh-CN"/>
          </w:rPr>
          <w:t>(一)、水文测量仪器项目治理结构</w:t>
        </w:r>
        <w:r>
          <w:tab/>
        </w:r>
        <w:r>
          <w:fldChar w:fldCharType="begin"/>
        </w:r>
        <w:r>
          <w:instrText xml:space="preserve"> PAGEREF _Toc15993 \h </w:instrText>
        </w:r>
        <w:r>
          <w:fldChar w:fldCharType="separate"/>
        </w:r>
        <w:r>
          <w:t>73</w:t>
        </w:r>
        <w:r>
          <w:fldChar w:fldCharType="end"/>
        </w:r>
      </w:hyperlink>
    </w:p>
    <w:p>
      <w:pPr>
        <w:pStyle w:val="TOC2"/>
        <w:tabs>
          <w:tab w:val="right" w:leader="dot" w:pos="8306"/>
        </w:tabs>
      </w:pPr>
      <w:hyperlink w:anchor="_Toc5854" w:history="1">
        <w:r>
          <w:rPr>
            <w:rFonts w:ascii="仿宋" w:eastAsia="仿宋" w:hAnsi="仿宋" w:cs="仿宋" w:hint="eastAsia"/>
            <w:lang w:eastAsia="zh-CN"/>
          </w:rPr>
          <w:t>(二)、监督与审计</w:t>
        </w:r>
        <w:r>
          <w:tab/>
        </w:r>
        <w:r>
          <w:fldChar w:fldCharType="begin"/>
        </w:r>
        <w:r>
          <w:instrText xml:space="preserve"> PAGEREF _Toc5854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21"/>
      <w:r>
        <w:rPr>
          <w:rFonts w:ascii="仿宋" w:eastAsia="仿宋" w:hAnsi="仿宋" w:cs="仿宋" w:hint="eastAsia"/>
          <w:sz w:val="28"/>
          <w:lang w:eastAsia="zh-CN"/>
        </w:rPr>
        <w:t>一、水文测量仪器项目建设背景及必要性分析</w:t>
      </w:r>
      <w:bookmarkEnd w:id="2"/>
    </w:p>
    <w:p>
      <w:pPr>
        <w:pStyle w:val="Heading2"/>
        <w:rPr>
          <w:rFonts w:ascii="仿宋" w:eastAsia="仿宋" w:hAnsi="仿宋" w:cs="仿宋" w:hint="eastAsia"/>
          <w:lang w:eastAsia="zh-CN"/>
        </w:rPr>
      </w:pPr>
      <w:bookmarkStart w:id="3" w:name="_Toc16292"/>
      <w:r>
        <w:rPr>
          <w:rFonts w:ascii="仿宋" w:eastAsia="仿宋" w:hAnsi="仿宋" w:cs="仿宋" w:hint="eastAsia"/>
          <w:lang w:eastAsia="zh-CN"/>
        </w:rPr>
        <w:t>(一)、水文测量仪器项目背景分析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文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文测量仪器项目在这个潮流中的定位。同时，我们将关注行业内涌现的新兴机遇，以便水文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文测量仪器项目提供了强大的发展动力。我们将聚焦于行业内最新的技术发展趋势，包括但不限于人工智能、大数据分析、物联网等领域。通过深度的技术研究，我们将确保水文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文测量仪器项目发展的源泉。我们将投入更多的精力对市场需求进行深入剖析，超越表面的需求，深入挖掘潜在的市场痛点和机遇。通过对市场需求的细致了解，水文测量仪器项目将更有针对性地设计解决方案，满足市场的多样化需求，从而更好地促进水文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文测量仪器项目战略至关重要。我们将对竞争态势进行更为深入的分析，包括但不限于市场份额、产品特点、客户满意度等多个维度。通过深度的竞争分析，水文测量仪器项目将能够更准确地把握市场脉搏，制定具有竞争力的水文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文测量仪器项目的发展具有直接的影响。我们将进行更为全面的法规和政策分析，了解行业发展中的潜在法律风险和合规挑战。通过充分了解和遵守相关法规，水文测量仪器项目将确保在法律框架内合法合规运营，为水文测量仪器项目的稳健发展提供有力支持。</w:t>
      </w:r>
    </w:p>
    <w:p>
      <w:pPr>
        <w:pStyle w:val="Heading2"/>
        <w:ind w:firstLine="560" w:firstLineChars="200"/>
        <w:rPr>
          <w:rFonts w:ascii="仿宋" w:eastAsia="仿宋" w:hAnsi="仿宋" w:cs="仿宋" w:hint="eastAsia"/>
          <w:sz w:val="28"/>
          <w:lang w:eastAsia="zh-CN"/>
        </w:rPr>
      </w:pPr>
      <w:bookmarkStart w:id="4" w:name="_Toc7832"/>
      <w:r>
        <w:rPr>
          <w:rFonts w:ascii="仿宋" w:eastAsia="仿宋" w:hAnsi="仿宋" w:cs="仿宋" w:hint="eastAsia"/>
          <w:sz w:val="28"/>
          <w:lang w:eastAsia="zh-CN"/>
        </w:rPr>
        <w:t>(二)、水文测量仪器项目建设必要性分析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建设的迫切性源于对行业发展趋势的深刻洞察。我们正处于一个行业变革的时代，科技创新、数字化转型成为企业发展的关键动力。水文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建设不仅仅是为了跟上潮流，更是为了通过技术创新推动企业的持续发展。通过引入先进的技术和解决方案，水文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文测量仪器项目的建设成为必然选择，通过提高产品质量、拓展服务领域，从而在竞争中获得更多的机会。水文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文测量仪器项目建设的必要性体现在对客户需求更精准的满足。通过水文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建设的背后是对企业持续创新的追求。只有通过不断创新，企业才能在竞争中立于不败之地。水文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301"/>
      <w:r>
        <w:rPr>
          <w:rFonts w:ascii="仿宋" w:eastAsia="仿宋" w:hAnsi="仿宋" w:cs="仿宋" w:hint="eastAsia"/>
          <w:sz w:val="28"/>
          <w:lang w:eastAsia="zh-CN"/>
        </w:rPr>
        <w:t>二、水文测量仪器项目文档管理</w:t>
      </w:r>
      <w:bookmarkEnd w:id="5"/>
    </w:p>
    <w:p>
      <w:pPr>
        <w:pStyle w:val="Heading2"/>
        <w:rPr>
          <w:rFonts w:ascii="仿宋" w:eastAsia="仿宋" w:hAnsi="仿宋" w:cs="仿宋" w:hint="eastAsia"/>
          <w:lang w:eastAsia="zh-CN"/>
        </w:rPr>
      </w:pPr>
      <w:bookmarkStart w:id="6" w:name="_Toc129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水文测量仪器项目高度重视文档的质量和准确性，以支持水文测量仪器项目的各项活动和决策。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文档的编制始于水文测量仪器项目计划的初期，我们制定了详细的文档编制计划，明确了每个文档的内容、格式和编写责任人。在水文测量仪器项目启动阶段，我们首先编制了水文测量仪器项目章程，明确定义了水文测量仪器项目的目标、范围、风险等关键要素。随后，水文测量仪器项目团队根据计划陆续编制了需求文档、设计文档、测试文档等各类文档，确保水文测量仪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文测量仪器项目管理中的重要环节，旨在确保水文测量仪器项目文档符合质量标准和水文测量仪器项目需求。在水文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文测量仪器项目相关利益方和专业领域的专家对文档进行独立审查。这有助于获取更全面、客观的反馈，确保水文测量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水文测量仪器项目在文档编制与审查方面建立了严格的管理机制，通过规范的流程和多维度的审查，确保水文测量仪器项目文档的质量、准确性和可靠性，为水文测量仪器项目的顺利推进提供了有力支持。</w:t>
      </w:r>
    </w:p>
    <w:p>
      <w:pPr>
        <w:pStyle w:val="Heading2"/>
        <w:ind w:firstLine="560" w:firstLineChars="200"/>
        <w:rPr>
          <w:rFonts w:ascii="仿宋" w:eastAsia="仿宋" w:hAnsi="仿宋" w:cs="仿宋" w:hint="eastAsia"/>
          <w:sz w:val="28"/>
          <w:lang w:eastAsia="zh-CN"/>
        </w:rPr>
      </w:pPr>
      <w:bookmarkStart w:id="7" w:name="_Toc234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在水文测量仪器项目中，我们致力于优化文档发布与分发过程，以确保信息的高效传递和团队间协作的顺畅进行。以下是我们采取的关键优化策略：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我们通过多渠道发布文档，包括电子邮件、水文测量仪器项目管理平台、内部网站等，以满足不同团队成员的偏好和需求。多渠道发布确保了信息的全面覆盖。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我们采用了精细的权限控制，确保只有授权人员可以访问敏感信息。这种安全措施保护了水文测量仪器项目文档的机密性，防止了未经授权的信息泄露。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1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文测量仪器项目生命周期中一个至关重要的环节，直接关系到水文测量仪器项目信息的长期保存和历史记录的完整性。在水文测量仪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413"/>
      <w:r>
        <w:rPr>
          <w:rFonts w:ascii="仿宋" w:eastAsia="仿宋" w:hAnsi="仿宋" w:cs="仿宋" w:hint="eastAsia"/>
          <w:sz w:val="28"/>
          <w:lang w:eastAsia="zh-CN"/>
        </w:rPr>
        <w:t>三、水文测量仪器项目选址可行性分析</w:t>
      </w:r>
      <w:bookmarkEnd w:id="9"/>
    </w:p>
    <w:p>
      <w:pPr>
        <w:pStyle w:val="Heading2"/>
        <w:rPr>
          <w:rFonts w:ascii="仿宋" w:eastAsia="仿宋" w:hAnsi="仿宋" w:cs="仿宋" w:hint="eastAsia"/>
          <w:lang w:eastAsia="zh-CN"/>
        </w:rPr>
      </w:pPr>
      <w:bookmarkStart w:id="10" w:name="_Toc13500"/>
      <w:r>
        <w:rPr>
          <w:rFonts w:ascii="仿宋" w:eastAsia="仿宋" w:hAnsi="仿宋" w:cs="仿宋" w:hint="eastAsia"/>
          <w:lang w:eastAsia="zh-CN"/>
        </w:rPr>
        <w:t>(一)、水文测量仪器项目选址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该水文测量仪器项目选址位于XX省XX市XX区XXX街道</w:t>
      </w:r>
    </w:p>
    <w:p>
      <w:pPr>
        <w:pStyle w:val="Heading2"/>
        <w:ind w:firstLine="560" w:firstLineChars="200"/>
        <w:rPr>
          <w:rFonts w:ascii="仿宋" w:eastAsia="仿宋" w:hAnsi="仿宋" w:cs="仿宋" w:hint="eastAsia"/>
          <w:sz w:val="28"/>
          <w:lang w:eastAsia="zh-CN"/>
        </w:rPr>
      </w:pPr>
      <w:bookmarkStart w:id="11" w:name="_Toc738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水文测量仪器项目的征地面积将根据水文测量仪器项目的实际规模和需求进行精确规划。具体面积XXX平方米，旨在确保水文测量仪器项目不仅能够满足当前的发展需求，还能够预留空间以适应未来的扩展。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净用地面积是在征地面积基础上去除不可利用面积后的实际可开发用地。具体面积XXX平方米，考虑到环保、交通、安全等多方面因素，以确保水文测量仪器项目在整体利用效率上达到最优。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水文测量仪器项目计划建设的建筑总规模具体面积XXX平方米。这一规模的确定综合考虑了水文测量仪器项目的性质、规模，以及城市规划的相关要求，确保建筑布局与周边环境协调一致。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绿地率是水文测量仪器项目用地中被规划为绿地的比例。具体面积XXX平方米，旨在通过合理规划绿地，改善水文测量仪器项目周边环境，提升居民生活质量，并符合城市整体绿化规划。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容积率是用地上可以建设的建筑总体积与用地面积之比。具体面积XXX，通过合理的容积率规划，确保水文测量仪器项目建筑规模与周边环境和谐共生。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水文测量仪器项目选址与当地城市规划相一致，具体面积XXX平方米。通过与城市规划部门深入沟通，确保水文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文测量仪器项目选址符合当地产业政策，具体面积XXX平方米。这包括水文测量仪器项目对当地经济的促进作用，以及对相关产业的带动效应，确保水文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用地总体要求必须符合环保和可持续发展的原则，具体面积XXX平方米。通过采用绿色建筑设计、节能减排等措施，确保水文测量仪器项目在建设和运营过程中对环境的影响最小化，达到可持续发展的要求。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确保水文测量仪器项目选址具备必要的公共设施配套，具体面积XXX平方米。这包括交通便利性、教育、医疗等基础设施，以提高居民生活品质，使得水文测量仪器项目选址更具吸引力。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考虑用地总体要求对当地社会稳定性的影响，具体面积XXX平方米。通过深入了解当地社区反馈，确保水文测量仪器项目的选址和建设过程对当地社会和谐稳定产生积极作用。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文测量仪器项目选址不仅符合法规和规划，还在实际操作中具有可行性。这一全面规划将为水文测量仪器项目的成功实施提供坚实的基础，确保水文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24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文测量仪器项目的设备规划和空间设计中，我们将采取灵活设备布局的措施。设备布局将根据实际需求进行灵活设计，避免不必要的浪费。通过合理规划设备摆放位置，我们将提高设备的利用率，减少设备间距，以确保水文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水文测量仪器项目内部引入共享设施的概念，例如共享会议室、办公区等。通过这种方式，我们可以减少对资源的重复建设，提高资源共享效率，从而减小水文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68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文测量仪器项目的总图布置中，我们将不同功能区域进行明确的规划，以最大程度满足水文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85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文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文测量仪器项目对环境的影响是综合评价的重要因素之一。我们将详细考虑选址周边的自然环境、生态保护区、水源地等情况，确保水文测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对选址的评价还需充分考虑当地政府的产业政策和法规。我们将详细了解水文测量仪器项目所在地的相关政策，确保水文测量仪器项目的规划和运营与当地法规相符，降低不必要的法律风险。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考虑到社会稳定性对企业运营的重要性，我们将评估选址地区的社会安全情况、劳工关系、社区反馈等方面，以确保水文测量仪器项目的建设和运营不会受到社会稳定性的负面影响。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最后，我们将综合考虑用地成本，包括土地购置费用、土地开发成本等。通过对用地成本的详细评估，我们能够做出更为精确的经济效益分析，为水文测量仪器项目的投资决策提供有力支持。</w:t>
      </w:r>
    </w:p>
    <w:p>
      <w:pPr>
        <w:pStyle w:val="Heading1"/>
        <w:ind w:firstLine="560" w:firstLineChars="200"/>
        <w:rPr>
          <w:rFonts w:ascii="仿宋" w:eastAsia="仿宋" w:hAnsi="仿宋" w:cs="仿宋" w:hint="eastAsia"/>
          <w:sz w:val="28"/>
          <w:lang w:eastAsia="zh-CN"/>
        </w:rPr>
      </w:pPr>
      <w:bookmarkStart w:id="15" w:name="_Toc1206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178"/>
      <w:r>
        <w:rPr>
          <w:rFonts w:ascii="仿宋" w:eastAsia="仿宋" w:hAnsi="仿宋" w:cs="仿宋" w:hint="eastAsia"/>
          <w:lang w:eastAsia="zh-CN"/>
        </w:rPr>
        <w:t>(一)、水文测量仪器行业分析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行业一直以来都是市场的关注焦点。行业内的发展趋势、竞争态势以及潜在机会都对水文测量仪器项目的推进产生深远的影响。通过深入研究行业的整体概貌，我们将更好地理解行业的核心特征，为水文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行业，技术一直是推动创新和发展的关键因素。我们将对当前技术趋势进行详尽分析，包括但不限于人工智能、大数据应用、先进制造技术等。这有助于水文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文测量仪器项目成功的基础。我们将对主要竞争对手进行深入研究，包括其市场份额、产品特点、市场定位等。通过全面了解竞争对手的优势和劣势，水文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640"/>
      <w:r>
        <w:rPr>
          <w:rFonts w:ascii="仿宋" w:eastAsia="仿宋" w:hAnsi="仿宋" w:cs="仿宋" w:hint="eastAsia"/>
          <w:sz w:val="28"/>
          <w:lang w:eastAsia="zh-CN"/>
        </w:rPr>
        <w:t>(二)、水文测量仪器市场分析预测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文测量仪器市场未来的增长趋势。这包括市场的整体规模、各细分领域的发展趋势等。水文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文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文测量仪器项目实施过程中需要充分考虑的因素。我们将对市场风险进行全面评估，包括但不限于政策法规风险、市场竞争风险、技术变革风险等。通过对潜在风险的深入分析，水文测量仪器项目可以制定相应的风险缓解策略，降低不确定性对水文测量仪器项目的影响。</w:t>
      </w:r>
    </w:p>
    <w:p>
      <w:pPr>
        <w:pStyle w:val="Heading1"/>
        <w:ind w:firstLine="560" w:firstLineChars="200"/>
        <w:rPr>
          <w:rFonts w:ascii="仿宋" w:eastAsia="仿宋" w:hAnsi="仿宋" w:cs="仿宋" w:hint="eastAsia"/>
          <w:sz w:val="28"/>
          <w:lang w:eastAsia="zh-CN"/>
        </w:rPr>
      </w:pPr>
      <w:bookmarkStart w:id="18" w:name="_Toc2644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652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https://d.book118.com/268046114053006045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A04AA"/>
    <w:rsid w:val="30FA04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4611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2024-03-04T06:26:00Z</dcterms:created>
  <dcterms:modified xsi:type="dcterms:W3CDTF">2024-03-04T06:26:19Z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6958987F01624A5CBD339B48642B1C98_11</vt:lpwstr>
  </property>
  <property fmtid="{D5CDD505-2E9C-101B-9397-08002B2CF9AE}" pid="3" name="KSOProductBuildVer">
    <vt:lpwstr>2052-12.1.0.16388</vt:lpwstr>
  </property>
</Properties>
</file>