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低压电器项目构思建设方案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8835" w:history="1">
        <w:r>
          <w:rPr>
            <w:rFonts w:ascii="仿宋" w:eastAsia="仿宋" w:hAnsi="仿宋" w:cs="仿宋" w:hint="eastAsia"/>
            <w:lang w:eastAsia="zh-CN"/>
          </w:rPr>
          <w:t>前言</w:t>
        </w:r>
        <w:r>
          <w:tab/>
        </w:r>
        <w:r>
          <w:fldChar w:fldCharType="begin"/>
        </w:r>
        <w:r>
          <w:instrText xml:space="preserve"> PAGEREF _Toc8835 \h </w:instrText>
        </w:r>
        <w:r>
          <w:fldChar w:fldCharType="separate"/>
        </w:r>
        <w:r>
          <w:t>3</w:t>
        </w:r>
        <w:r>
          <w:fldChar w:fldCharType="end"/>
        </w:r>
      </w:hyperlink>
    </w:p>
    <w:p>
      <w:pPr>
        <w:pStyle w:val="TOC1"/>
        <w:tabs>
          <w:tab w:val="right" w:leader="dot" w:pos="8306"/>
        </w:tabs>
      </w:pPr>
      <w:hyperlink w:anchor="_Toc7803" w:history="1">
        <w:r>
          <w:rPr>
            <w:rFonts w:ascii="仿宋" w:eastAsia="仿宋" w:hAnsi="仿宋" w:cs="仿宋" w:hint="eastAsia"/>
            <w:lang w:eastAsia="zh-CN"/>
          </w:rPr>
          <w:t>一、发展规划、产业政策和行业准入分析</w:t>
        </w:r>
        <w:r>
          <w:tab/>
        </w:r>
        <w:r>
          <w:fldChar w:fldCharType="begin"/>
        </w:r>
        <w:r>
          <w:instrText xml:space="preserve"> PAGEREF _Toc7803 \h </w:instrText>
        </w:r>
        <w:r>
          <w:fldChar w:fldCharType="separate"/>
        </w:r>
        <w:r>
          <w:t>3</w:t>
        </w:r>
        <w:r>
          <w:fldChar w:fldCharType="end"/>
        </w:r>
      </w:hyperlink>
    </w:p>
    <w:p>
      <w:pPr>
        <w:pStyle w:val="TOC2"/>
        <w:tabs>
          <w:tab w:val="right" w:leader="dot" w:pos="8306"/>
        </w:tabs>
      </w:pPr>
      <w:hyperlink w:anchor="_Toc30045" w:history="1">
        <w:r>
          <w:rPr>
            <w:rFonts w:ascii="仿宋" w:eastAsia="仿宋" w:hAnsi="仿宋" w:cs="仿宋" w:hint="eastAsia"/>
            <w:lang w:eastAsia="zh-CN"/>
          </w:rPr>
          <w:t>(一)、发展规划分析</w:t>
        </w:r>
        <w:r>
          <w:tab/>
        </w:r>
        <w:r>
          <w:fldChar w:fldCharType="begin"/>
        </w:r>
        <w:r>
          <w:instrText xml:space="preserve"> PAGEREF _Toc30045 \h </w:instrText>
        </w:r>
        <w:r>
          <w:fldChar w:fldCharType="separate"/>
        </w:r>
        <w:r>
          <w:t>3</w:t>
        </w:r>
        <w:r>
          <w:fldChar w:fldCharType="end"/>
        </w:r>
      </w:hyperlink>
    </w:p>
    <w:p>
      <w:pPr>
        <w:pStyle w:val="TOC2"/>
        <w:tabs>
          <w:tab w:val="right" w:leader="dot" w:pos="8306"/>
        </w:tabs>
      </w:pPr>
      <w:hyperlink w:anchor="_Toc11080" w:history="1">
        <w:r>
          <w:rPr>
            <w:rFonts w:ascii="仿宋" w:eastAsia="仿宋" w:hAnsi="仿宋" w:cs="仿宋" w:hint="eastAsia"/>
            <w:lang w:eastAsia="zh-CN"/>
          </w:rPr>
          <w:t>(二)、产业政策分析</w:t>
        </w:r>
        <w:r>
          <w:tab/>
        </w:r>
        <w:r>
          <w:fldChar w:fldCharType="begin"/>
        </w:r>
        <w:r>
          <w:instrText xml:space="preserve"> PAGEREF _Toc11080 \h </w:instrText>
        </w:r>
        <w:r>
          <w:fldChar w:fldCharType="separate"/>
        </w:r>
        <w:r>
          <w:t>5</w:t>
        </w:r>
        <w:r>
          <w:fldChar w:fldCharType="end"/>
        </w:r>
      </w:hyperlink>
    </w:p>
    <w:p>
      <w:pPr>
        <w:pStyle w:val="TOC2"/>
        <w:tabs>
          <w:tab w:val="right" w:leader="dot" w:pos="8306"/>
        </w:tabs>
      </w:pPr>
      <w:hyperlink w:anchor="_Toc18690" w:history="1">
        <w:r>
          <w:rPr>
            <w:rFonts w:ascii="仿宋" w:eastAsia="仿宋" w:hAnsi="仿宋" w:cs="仿宋" w:hint="eastAsia"/>
            <w:lang w:eastAsia="zh-CN"/>
          </w:rPr>
          <w:t>(三)、行业准入分析</w:t>
        </w:r>
        <w:r>
          <w:tab/>
        </w:r>
        <w:r>
          <w:fldChar w:fldCharType="begin"/>
        </w:r>
        <w:r>
          <w:instrText xml:space="preserve"> PAGEREF _Toc18690 \h </w:instrText>
        </w:r>
        <w:r>
          <w:fldChar w:fldCharType="separate"/>
        </w:r>
        <w:r>
          <w:t>6</w:t>
        </w:r>
        <w:r>
          <w:fldChar w:fldCharType="end"/>
        </w:r>
      </w:hyperlink>
    </w:p>
    <w:p>
      <w:pPr>
        <w:pStyle w:val="TOC1"/>
        <w:tabs>
          <w:tab w:val="right" w:leader="dot" w:pos="8306"/>
        </w:tabs>
      </w:pPr>
      <w:hyperlink w:anchor="_Toc9173" w:history="1">
        <w:r>
          <w:rPr>
            <w:rFonts w:ascii="仿宋" w:eastAsia="仿宋" w:hAnsi="仿宋" w:cs="仿宋" w:hint="eastAsia"/>
            <w:lang w:eastAsia="zh-CN"/>
          </w:rPr>
          <w:t>二、建设风险评估分析</w:t>
        </w:r>
        <w:r>
          <w:tab/>
        </w:r>
        <w:r>
          <w:fldChar w:fldCharType="begin"/>
        </w:r>
        <w:r>
          <w:instrText xml:space="preserve"> PAGEREF _Toc9173 \h </w:instrText>
        </w:r>
        <w:r>
          <w:fldChar w:fldCharType="separate"/>
        </w:r>
        <w:r>
          <w:t>7</w:t>
        </w:r>
        <w:r>
          <w:fldChar w:fldCharType="end"/>
        </w:r>
      </w:hyperlink>
    </w:p>
    <w:p>
      <w:pPr>
        <w:pStyle w:val="TOC2"/>
        <w:tabs>
          <w:tab w:val="right" w:leader="dot" w:pos="8306"/>
        </w:tabs>
      </w:pPr>
      <w:hyperlink w:anchor="_Toc24580" w:history="1">
        <w:r>
          <w:rPr>
            <w:rFonts w:ascii="仿宋" w:eastAsia="仿宋" w:hAnsi="仿宋" w:cs="仿宋" w:hint="eastAsia"/>
            <w:lang w:eastAsia="zh-CN"/>
          </w:rPr>
          <w:t>(一)、政策风险分析</w:t>
        </w:r>
        <w:r>
          <w:tab/>
        </w:r>
        <w:r>
          <w:fldChar w:fldCharType="begin"/>
        </w:r>
        <w:r>
          <w:instrText xml:space="preserve"> PAGEREF _Toc24580 \h </w:instrText>
        </w:r>
        <w:r>
          <w:fldChar w:fldCharType="separate"/>
        </w:r>
        <w:r>
          <w:t>7</w:t>
        </w:r>
        <w:r>
          <w:fldChar w:fldCharType="end"/>
        </w:r>
      </w:hyperlink>
    </w:p>
    <w:p>
      <w:pPr>
        <w:pStyle w:val="TOC2"/>
        <w:tabs>
          <w:tab w:val="right" w:leader="dot" w:pos="8306"/>
        </w:tabs>
      </w:pPr>
      <w:hyperlink w:anchor="_Toc19309" w:history="1">
        <w:r>
          <w:rPr>
            <w:rFonts w:ascii="仿宋" w:eastAsia="仿宋" w:hAnsi="仿宋" w:cs="仿宋" w:hint="eastAsia"/>
            <w:lang w:eastAsia="zh-CN"/>
          </w:rPr>
          <w:t>(二)、社会风险分析</w:t>
        </w:r>
        <w:r>
          <w:tab/>
        </w:r>
        <w:r>
          <w:fldChar w:fldCharType="begin"/>
        </w:r>
        <w:r>
          <w:instrText xml:space="preserve"> PAGEREF _Toc19309 \h </w:instrText>
        </w:r>
        <w:r>
          <w:fldChar w:fldCharType="separate"/>
        </w:r>
        <w:r>
          <w:t>9</w:t>
        </w:r>
        <w:r>
          <w:fldChar w:fldCharType="end"/>
        </w:r>
      </w:hyperlink>
    </w:p>
    <w:p>
      <w:pPr>
        <w:pStyle w:val="TOC2"/>
        <w:tabs>
          <w:tab w:val="right" w:leader="dot" w:pos="8306"/>
        </w:tabs>
      </w:pPr>
      <w:hyperlink w:anchor="_Toc22402" w:history="1">
        <w:r>
          <w:rPr>
            <w:rFonts w:ascii="仿宋" w:eastAsia="仿宋" w:hAnsi="仿宋" w:cs="仿宋" w:hint="eastAsia"/>
            <w:lang w:eastAsia="zh-CN"/>
          </w:rPr>
          <w:t>(三)、市场风险分析</w:t>
        </w:r>
        <w:r>
          <w:tab/>
        </w:r>
        <w:r>
          <w:fldChar w:fldCharType="begin"/>
        </w:r>
        <w:r>
          <w:instrText xml:space="preserve"> PAGEREF _Toc22402 \h </w:instrText>
        </w:r>
        <w:r>
          <w:fldChar w:fldCharType="separate"/>
        </w:r>
        <w:r>
          <w:t>10</w:t>
        </w:r>
        <w:r>
          <w:fldChar w:fldCharType="end"/>
        </w:r>
      </w:hyperlink>
    </w:p>
    <w:p>
      <w:pPr>
        <w:pStyle w:val="TOC2"/>
        <w:tabs>
          <w:tab w:val="right" w:leader="dot" w:pos="8306"/>
        </w:tabs>
      </w:pPr>
      <w:hyperlink w:anchor="_Toc32200" w:history="1">
        <w:r>
          <w:rPr>
            <w:rFonts w:ascii="仿宋" w:eastAsia="仿宋" w:hAnsi="仿宋" w:cs="仿宋" w:hint="eastAsia"/>
            <w:lang w:eastAsia="zh-CN"/>
          </w:rPr>
          <w:t>(四)、资金风险分析</w:t>
        </w:r>
        <w:r>
          <w:tab/>
        </w:r>
        <w:r>
          <w:fldChar w:fldCharType="begin"/>
        </w:r>
        <w:r>
          <w:instrText xml:space="preserve"> PAGEREF _Toc32200 \h </w:instrText>
        </w:r>
        <w:r>
          <w:fldChar w:fldCharType="separate"/>
        </w:r>
        <w:r>
          <w:t>11</w:t>
        </w:r>
        <w:r>
          <w:fldChar w:fldCharType="end"/>
        </w:r>
      </w:hyperlink>
    </w:p>
    <w:p>
      <w:pPr>
        <w:pStyle w:val="TOC2"/>
        <w:tabs>
          <w:tab w:val="right" w:leader="dot" w:pos="8306"/>
        </w:tabs>
      </w:pPr>
      <w:hyperlink w:anchor="_Toc19224" w:history="1">
        <w:r>
          <w:rPr>
            <w:rFonts w:ascii="仿宋" w:eastAsia="仿宋" w:hAnsi="仿宋" w:cs="仿宋" w:hint="eastAsia"/>
            <w:lang w:eastAsia="zh-CN"/>
          </w:rPr>
          <w:t>(五)、技术风险分析</w:t>
        </w:r>
        <w:r>
          <w:tab/>
        </w:r>
        <w:r>
          <w:fldChar w:fldCharType="begin"/>
        </w:r>
        <w:r>
          <w:instrText xml:space="preserve"> PAGEREF _Toc19224 \h </w:instrText>
        </w:r>
        <w:r>
          <w:fldChar w:fldCharType="separate"/>
        </w:r>
        <w:r>
          <w:t>12</w:t>
        </w:r>
        <w:r>
          <w:fldChar w:fldCharType="end"/>
        </w:r>
      </w:hyperlink>
    </w:p>
    <w:p>
      <w:pPr>
        <w:pStyle w:val="TOC2"/>
        <w:tabs>
          <w:tab w:val="right" w:leader="dot" w:pos="8306"/>
        </w:tabs>
      </w:pPr>
      <w:hyperlink w:anchor="_Toc941" w:history="1">
        <w:r>
          <w:rPr>
            <w:rFonts w:ascii="仿宋" w:eastAsia="仿宋" w:hAnsi="仿宋" w:cs="仿宋" w:hint="eastAsia"/>
            <w:lang w:eastAsia="zh-CN"/>
          </w:rPr>
          <w:t>(六)、财务风险分析</w:t>
        </w:r>
        <w:r>
          <w:tab/>
        </w:r>
        <w:r>
          <w:fldChar w:fldCharType="begin"/>
        </w:r>
        <w:r>
          <w:instrText xml:space="preserve"> PAGEREF _Toc941 \h </w:instrText>
        </w:r>
        <w:r>
          <w:fldChar w:fldCharType="separate"/>
        </w:r>
        <w:r>
          <w:t>14</w:t>
        </w:r>
        <w:r>
          <w:fldChar w:fldCharType="end"/>
        </w:r>
      </w:hyperlink>
    </w:p>
    <w:p>
      <w:pPr>
        <w:pStyle w:val="TOC2"/>
        <w:tabs>
          <w:tab w:val="right" w:leader="dot" w:pos="8306"/>
        </w:tabs>
      </w:pPr>
      <w:hyperlink w:anchor="_Toc5519" w:history="1">
        <w:r>
          <w:rPr>
            <w:rFonts w:ascii="仿宋" w:eastAsia="仿宋" w:hAnsi="仿宋" w:cs="仿宋" w:hint="eastAsia"/>
            <w:lang w:eastAsia="zh-CN"/>
          </w:rPr>
          <w:t>(七)、管理风险分析</w:t>
        </w:r>
        <w:r>
          <w:tab/>
        </w:r>
        <w:r>
          <w:fldChar w:fldCharType="begin"/>
        </w:r>
        <w:r>
          <w:instrText xml:space="preserve"> PAGEREF _Toc5519 \h </w:instrText>
        </w:r>
        <w:r>
          <w:fldChar w:fldCharType="separate"/>
        </w:r>
        <w:r>
          <w:t>15</w:t>
        </w:r>
        <w:r>
          <w:fldChar w:fldCharType="end"/>
        </w:r>
      </w:hyperlink>
    </w:p>
    <w:p>
      <w:pPr>
        <w:pStyle w:val="TOC2"/>
        <w:tabs>
          <w:tab w:val="right" w:leader="dot" w:pos="8306"/>
        </w:tabs>
      </w:pPr>
      <w:hyperlink w:anchor="_Toc5498" w:history="1">
        <w:r>
          <w:rPr>
            <w:rFonts w:ascii="仿宋" w:eastAsia="仿宋" w:hAnsi="仿宋" w:cs="仿宋" w:hint="eastAsia"/>
            <w:lang w:eastAsia="zh-CN"/>
          </w:rPr>
          <w:t>(八)、其它风险分析</w:t>
        </w:r>
        <w:r>
          <w:tab/>
        </w:r>
        <w:r>
          <w:fldChar w:fldCharType="begin"/>
        </w:r>
        <w:r>
          <w:instrText xml:space="preserve"> PAGEREF _Toc5498 \h </w:instrText>
        </w:r>
        <w:r>
          <w:fldChar w:fldCharType="separate"/>
        </w:r>
        <w:r>
          <w:t>17</w:t>
        </w:r>
        <w:r>
          <w:fldChar w:fldCharType="end"/>
        </w:r>
      </w:hyperlink>
    </w:p>
    <w:p>
      <w:pPr>
        <w:pStyle w:val="TOC2"/>
        <w:tabs>
          <w:tab w:val="right" w:leader="dot" w:pos="8306"/>
        </w:tabs>
      </w:pPr>
      <w:hyperlink w:anchor="_Toc31669" w:history="1">
        <w:r>
          <w:rPr>
            <w:rFonts w:ascii="仿宋" w:eastAsia="仿宋" w:hAnsi="仿宋" w:cs="仿宋" w:hint="eastAsia"/>
            <w:lang w:eastAsia="zh-CN"/>
          </w:rPr>
          <w:t>(九)、社会影响评估</w:t>
        </w:r>
        <w:r>
          <w:tab/>
        </w:r>
        <w:r>
          <w:fldChar w:fldCharType="begin"/>
        </w:r>
        <w:r>
          <w:instrText xml:space="preserve"> PAGEREF _Toc31669 \h </w:instrText>
        </w:r>
        <w:r>
          <w:fldChar w:fldCharType="separate"/>
        </w:r>
        <w:r>
          <w:t>18</w:t>
        </w:r>
        <w:r>
          <w:fldChar w:fldCharType="end"/>
        </w:r>
      </w:hyperlink>
    </w:p>
    <w:p>
      <w:pPr>
        <w:pStyle w:val="TOC1"/>
        <w:tabs>
          <w:tab w:val="right" w:leader="dot" w:pos="8306"/>
        </w:tabs>
      </w:pPr>
      <w:hyperlink w:anchor="_Toc17157" w:history="1">
        <w:r>
          <w:rPr>
            <w:rFonts w:ascii="仿宋" w:eastAsia="仿宋" w:hAnsi="仿宋" w:cs="仿宋" w:hint="eastAsia"/>
            <w:lang w:eastAsia="zh-CN"/>
          </w:rPr>
          <w:t>三、项目监理与质量保证</w:t>
        </w:r>
        <w:r>
          <w:tab/>
        </w:r>
        <w:r>
          <w:fldChar w:fldCharType="begin"/>
        </w:r>
        <w:r>
          <w:instrText xml:space="preserve"> PAGEREF _Toc17157 \h </w:instrText>
        </w:r>
        <w:r>
          <w:fldChar w:fldCharType="separate"/>
        </w:r>
        <w:r>
          <w:t>20</w:t>
        </w:r>
        <w:r>
          <w:fldChar w:fldCharType="end"/>
        </w:r>
      </w:hyperlink>
    </w:p>
    <w:p>
      <w:pPr>
        <w:pStyle w:val="TOC2"/>
        <w:tabs>
          <w:tab w:val="right" w:leader="dot" w:pos="8306"/>
        </w:tabs>
      </w:pPr>
      <w:hyperlink w:anchor="_Toc15169" w:history="1">
        <w:r>
          <w:rPr>
            <w:rFonts w:ascii="仿宋" w:eastAsia="仿宋" w:hAnsi="仿宋" w:cs="仿宋" w:hint="eastAsia"/>
            <w:lang w:eastAsia="zh-CN"/>
          </w:rPr>
          <w:t>(一)、监理体系构建</w:t>
        </w:r>
        <w:r>
          <w:tab/>
        </w:r>
        <w:r>
          <w:fldChar w:fldCharType="begin"/>
        </w:r>
        <w:r>
          <w:instrText xml:space="preserve"> PAGEREF _Toc15169 \h </w:instrText>
        </w:r>
        <w:r>
          <w:fldChar w:fldCharType="separate"/>
        </w:r>
        <w:r>
          <w:t>20</w:t>
        </w:r>
        <w:r>
          <w:fldChar w:fldCharType="end"/>
        </w:r>
      </w:hyperlink>
    </w:p>
    <w:p>
      <w:pPr>
        <w:pStyle w:val="TOC2"/>
        <w:tabs>
          <w:tab w:val="right" w:leader="dot" w:pos="8306"/>
        </w:tabs>
      </w:pPr>
      <w:hyperlink w:anchor="_Toc29560" w:history="1">
        <w:r>
          <w:rPr>
            <w:rFonts w:ascii="仿宋" w:eastAsia="仿宋" w:hAnsi="仿宋" w:cs="仿宋" w:hint="eastAsia"/>
            <w:lang w:eastAsia="zh-CN"/>
          </w:rPr>
          <w:t>(二)、质量保证体系实施</w:t>
        </w:r>
        <w:r>
          <w:tab/>
        </w:r>
        <w:r>
          <w:fldChar w:fldCharType="begin"/>
        </w:r>
        <w:r>
          <w:instrText xml:space="preserve"> PAGEREF _Toc29560 \h </w:instrText>
        </w:r>
        <w:r>
          <w:fldChar w:fldCharType="separate"/>
        </w:r>
        <w:r>
          <w:t>21</w:t>
        </w:r>
        <w:r>
          <w:fldChar w:fldCharType="end"/>
        </w:r>
      </w:hyperlink>
    </w:p>
    <w:p>
      <w:pPr>
        <w:pStyle w:val="TOC2"/>
        <w:tabs>
          <w:tab w:val="right" w:leader="dot" w:pos="8306"/>
        </w:tabs>
      </w:pPr>
      <w:hyperlink w:anchor="_Toc1471" w:history="1">
        <w:r>
          <w:rPr>
            <w:rFonts w:ascii="仿宋" w:eastAsia="仿宋" w:hAnsi="仿宋" w:cs="仿宋" w:hint="eastAsia"/>
            <w:lang w:eastAsia="zh-CN"/>
          </w:rPr>
          <w:t>(三)、监理与质量控制流程</w:t>
        </w:r>
        <w:r>
          <w:tab/>
        </w:r>
        <w:r>
          <w:fldChar w:fldCharType="begin"/>
        </w:r>
        <w:r>
          <w:instrText xml:space="preserve"> PAGEREF _Toc1471 \h </w:instrText>
        </w:r>
        <w:r>
          <w:fldChar w:fldCharType="separate"/>
        </w:r>
        <w:r>
          <w:t>21</w:t>
        </w:r>
        <w:r>
          <w:fldChar w:fldCharType="end"/>
        </w:r>
      </w:hyperlink>
    </w:p>
    <w:p>
      <w:pPr>
        <w:pStyle w:val="TOC1"/>
        <w:tabs>
          <w:tab w:val="right" w:leader="dot" w:pos="8306"/>
        </w:tabs>
      </w:pPr>
      <w:hyperlink w:anchor="_Toc1300" w:history="1">
        <w:r>
          <w:rPr>
            <w:rFonts w:ascii="仿宋" w:eastAsia="仿宋" w:hAnsi="仿宋" w:cs="仿宋" w:hint="eastAsia"/>
            <w:lang w:eastAsia="zh-CN"/>
          </w:rPr>
          <w:t>四、社会影响分析</w:t>
        </w:r>
        <w:r>
          <w:tab/>
        </w:r>
        <w:r>
          <w:fldChar w:fldCharType="begin"/>
        </w:r>
        <w:r>
          <w:instrText xml:space="preserve"> PAGEREF _Toc1300 \h </w:instrText>
        </w:r>
        <w:r>
          <w:fldChar w:fldCharType="separate"/>
        </w:r>
        <w:r>
          <w:t>22</w:t>
        </w:r>
        <w:r>
          <w:fldChar w:fldCharType="end"/>
        </w:r>
      </w:hyperlink>
    </w:p>
    <w:p>
      <w:pPr>
        <w:pStyle w:val="TOC2"/>
        <w:tabs>
          <w:tab w:val="right" w:leader="dot" w:pos="8306"/>
        </w:tabs>
      </w:pPr>
      <w:hyperlink w:anchor="_Toc28616" w:history="1">
        <w:r>
          <w:rPr>
            <w:rFonts w:ascii="仿宋" w:eastAsia="仿宋" w:hAnsi="仿宋" w:cs="仿宋" w:hint="eastAsia"/>
            <w:lang w:eastAsia="zh-CN"/>
          </w:rPr>
          <w:t>(一)、社会影响效果分析</w:t>
        </w:r>
        <w:r>
          <w:tab/>
        </w:r>
        <w:r>
          <w:fldChar w:fldCharType="begin"/>
        </w:r>
        <w:r>
          <w:instrText xml:space="preserve"> PAGEREF _Toc28616 \h </w:instrText>
        </w:r>
        <w:r>
          <w:fldChar w:fldCharType="separate"/>
        </w:r>
        <w:r>
          <w:t>22</w:t>
        </w:r>
        <w:r>
          <w:fldChar w:fldCharType="end"/>
        </w:r>
      </w:hyperlink>
    </w:p>
    <w:p>
      <w:pPr>
        <w:pStyle w:val="TOC2"/>
        <w:tabs>
          <w:tab w:val="right" w:leader="dot" w:pos="8306"/>
        </w:tabs>
      </w:pPr>
      <w:hyperlink w:anchor="_Toc5117" w:history="1">
        <w:r>
          <w:rPr>
            <w:rFonts w:ascii="仿宋" w:eastAsia="仿宋" w:hAnsi="仿宋" w:cs="仿宋" w:hint="eastAsia"/>
            <w:lang w:eastAsia="zh-CN"/>
          </w:rPr>
          <w:t>(二)、社会适应性分析</w:t>
        </w:r>
        <w:r>
          <w:tab/>
        </w:r>
        <w:r>
          <w:fldChar w:fldCharType="begin"/>
        </w:r>
        <w:r>
          <w:instrText xml:space="preserve"> PAGEREF _Toc5117 \h </w:instrText>
        </w:r>
        <w:r>
          <w:fldChar w:fldCharType="separate"/>
        </w:r>
        <w:r>
          <w:t>24</w:t>
        </w:r>
        <w:r>
          <w:fldChar w:fldCharType="end"/>
        </w:r>
      </w:hyperlink>
    </w:p>
    <w:p>
      <w:pPr>
        <w:pStyle w:val="TOC2"/>
        <w:tabs>
          <w:tab w:val="right" w:leader="dot" w:pos="8306"/>
        </w:tabs>
      </w:pPr>
      <w:hyperlink w:anchor="_Toc24346" w:history="1">
        <w:r>
          <w:rPr>
            <w:rFonts w:ascii="仿宋" w:eastAsia="仿宋" w:hAnsi="仿宋" w:cs="仿宋" w:hint="eastAsia"/>
            <w:lang w:eastAsia="zh-CN"/>
          </w:rPr>
          <w:t>(三)、社会风险及对策分析</w:t>
        </w:r>
        <w:r>
          <w:tab/>
        </w:r>
        <w:r>
          <w:fldChar w:fldCharType="begin"/>
        </w:r>
        <w:r>
          <w:instrText xml:space="preserve"> PAGEREF _Toc24346 \h </w:instrText>
        </w:r>
        <w:r>
          <w:fldChar w:fldCharType="separate"/>
        </w:r>
        <w:r>
          <w:t>26</w:t>
        </w:r>
        <w:r>
          <w:fldChar w:fldCharType="end"/>
        </w:r>
      </w:hyperlink>
    </w:p>
    <w:p>
      <w:pPr>
        <w:pStyle w:val="TOC1"/>
        <w:tabs>
          <w:tab w:val="right" w:leader="dot" w:pos="8306"/>
        </w:tabs>
      </w:pPr>
      <w:hyperlink w:anchor="_Toc26752" w:history="1">
        <w:r>
          <w:rPr>
            <w:rFonts w:ascii="仿宋" w:eastAsia="仿宋" w:hAnsi="仿宋" w:cs="仿宋" w:hint="eastAsia"/>
            <w:lang w:eastAsia="zh-CN"/>
          </w:rPr>
          <w:t>五、环境和生态影响分析</w:t>
        </w:r>
        <w:r>
          <w:tab/>
        </w:r>
        <w:r>
          <w:fldChar w:fldCharType="begin"/>
        </w:r>
        <w:r>
          <w:instrText xml:space="preserve"> PAGEREF _Toc26752 \h </w:instrText>
        </w:r>
        <w:r>
          <w:fldChar w:fldCharType="separate"/>
        </w:r>
        <w:r>
          <w:t>29</w:t>
        </w:r>
        <w:r>
          <w:fldChar w:fldCharType="end"/>
        </w:r>
      </w:hyperlink>
    </w:p>
    <w:p>
      <w:pPr>
        <w:pStyle w:val="TOC2"/>
        <w:tabs>
          <w:tab w:val="right" w:leader="dot" w:pos="8306"/>
        </w:tabs>
      </w:pPr>
      <w:hyperlink w:anchor="_Toc5705" w:history="1">
        <w:r>
          <w:rPr>
            <w:rFonts w:ascii="仿宋" w:eastAsia="仿宋" w:hAnsi="仿宋" w:cs="仿宋" w:hint="eastAsia"/>
            <w:lang w:eastAsia="zh-CN"/>
          </w:rPr>
          <w:t>(一)、环境和生态现状</w:t>
        </w:r>
        <w:r>
          <w:tab/>
        </w:r>
        <w:r>
          <w:fldChar w:fldCharType="begin"/>
        </w:r>
        <w:r>
          <w:instrText xml:space="preserve"> PAGEREF _Toc5705 \h </w:instrText>
        </w:r>
        <w:r>
          <w:fldChar w:fldCharType="separate"/>
        </w:r>
        <w:r>
          <w:t>29</w:t>
        </w:r>
        <w:r>
          <w:fldChar w:fldCharType="end"/>
        </w:r>
      </w:hyperlink>
    </w:p>
    <w:p>
      <w:pPr>
        <w:pStyle w:val="TOC2"/>
        <w:tabs>
          <w:tab w:val="right" w:leader="dot" w:pos="8306"/>
        </w:tabs>
      </w:pPr>
      <w:hyperlink w:anchor="_Toc20594" w:history="1">
        <w:r>
          <w:rPr>
            <w:rFonts w:ascii="仿宋" w:eastAsia="仿宋" w:hAnsi="仿宋" w:cs="仿宋" w:hint="eastAsia"/>
            <w:lang w:eastAsia="zh-CN"/>
          </w:rPr>
          <w:t>(二)、生态环境影响分析</w:t>
        </w:r>
        <w:r>
          <w:tab/>
        </w:r>
        <w:r>
          <w:fldChar w:fldCharType="begin"/>
        </w:r>
        <w:r>
          <w:instrText xml:space="preserve"> PAGEREF _Toc20594 \h </w:instrText>
        </w:r>
        <w:r>
          <w:fldChar w:fldCharType="separate"/>
        </w:r>
        <w:r>
          <w:t>31</w:t>
        </w:r>
        <w:r>
          <w:fldChar w:fldCharType="end"/>
        </w:r>
      </w:hyperlink>
    </w:p>
    <w:p>
      <w:pPr>
        <w:pStyle w:val="TOC2"/>
        <w:tabs>
          <w:tab w:val="right" w:leader="dot" w:pos="8306"/>
        </w:tabs>
      </w:pPr>
      <w:hyperlink w:anchor="_Toc13086" w:history="1">
        <w:r>
          <w:rPr>
            <w:rFonts w:ascii="仿宋" w:eastAsia="仿宋" w:hAnsi="仿宋" w:cs="仿宋" w:hint="eastAsia"/>
            <w:lang w:eastAsia="zh-CN"/>
          </w:rPr>
          <w:t>(三)、生态环境保护措施</w:t>
        </w:r>
        <w:r>
          <w:tab/>
        </w:r>
        <w:r>
          <w:fldChar w:fldCharType="begin"/>
        </w:r>
        <w:r>
          <w:instrText xml:space="preserve"> PAGEREF _Toc13086 \h </w:instrText>
        </w:r>
        <w:r>
          <w:fldChar w:fldCharType="separate"/>
        </w:r>
        <w:r>
          <w:t>32</w:t>
        </w:r>
        <w:r>
          <w:fldChar w:fldCharType="end"/>
        </w:r>
      </w:hyperlink>
    </w:p>
    <w:p>
      <w:pPr>
        <w:pStyle w:val="TOC2"/>
        <w:tabs>
          <w:tab w:val="right" w:leader="dot" w:pos="8306"/>
        </w:tabs>
      </w:pPr>
      <w:hyperlink w:anchor="_Toc1174" w:history="1">
        <w:r>
          <w:rPr>
            <w:rFonts w:ascii="仿宋" w:eastAsia="仿宋" w:hAnsi="仿宋" w:cs="仿宋" w:hint="eastAsia"/>
            <w:lang w:eastAsia="zh-CN"/>
          </w:rPr>
          <w:t>(四)、地质灾害影响分析</w:t>
        </w:r>
        <w:r>
          <w:tab/>
        </w:r>
        <w:r>
          <w:fldChar w:fldCharType="begin"/>
        </w:r>
        <w:r>
          <w:instrText xml:space="preserve"> PAGEREF _Toc1174 \h </w:instrText>
        </w:r>
        <w:r>
          <w:fldChar w:fldCharType="separate"/>
        </w:r>
        <w:r>
          <w:t>34</w:t>
        </w:r>
        <w:r>
          <w:fldChar w:fldCharType="end"/>
        </w:r>
      </w:hyperlink>
    </w:p>
    <w:p>
      <w:pPr>
        <w:pStyle w:val="TOC2"/>
        <w:tabs>
          <w:tab w:val="right" w:leader="dot" w:pos="8306"/>
        </w:tabs>
      </w:pPr>
      <w:hyperlink w:anchor="_Toc23785" w:history="1">
        <w:r>
          <w:rPr>
            <w:rFonts w:ascii="仿宋" w:eastAsia="仿宋" w:hAnsi="仿宋" w:cs="仿宋" w:hint="eastAsia"/>
            <w:lang w:eastAsia="zh-CN"/>
          </w:rPr>
          <w:t>(五)、特殊环境影响</w:t>
        </w:r>
        <w:r>
          <w:tab/>
        </w:r>
        <w:r>
          <w:fldChar w:fldCharType="begin"/>
        </w:r>
        <w:r>
          <w:instrText xml:space="preserve"> PAGEREF _Toc23785 \h </w:instrText>
        </w:r>
        <w:r>
          <w:fldChar w:fldCharType="separate"/>
        </w:r>
        <w:r>
          <w:t>35</w:t>
        </w:r>
        <w:r>
          <w:fldChar w:fldCharType="end"/>
        </w:r>
      </w:hyperlink>
    </w:p>
    <w:p>
      <w:pPr>
        <w:pStyle w:val="TOC1"/>
        <w:tabs>
          <w:tab w:val="right" w:leader="dot" w:pos="8306"/>
        </w:tabs>
      </w:pPr>
      <w:hyperlink w:anchor="_Toc561" w:history="1">
        <w:r>
          <w:rPr>
            <w:rFonts w:ascii="仿宋" w:eastAsia="仿宋" w:hAnsi="仿宋" w:cs="仿宋" w:hint="eastAsia"/>
            <w:lang w:eastAsia="zh-CN"/>
          </w:rPr>
          <w:t>六、项目选址研究</w:t>
        </w:r>
        <w:r>
          <w:tab/>
        </w:r>
        <w:r>
          <w:fldChar w:fldCharType="begin"/>
        </w:r>
        <w:r>
          <w:instrText xml:space="preserve"> PAGEREF _Toc561 \h </w:instrText>
        </w:r>
        <w:r>
          <w:fldChar w:fldCharType="separate"/>
        </w:r>
        <w:r>
          <w:t>36</w:t>
        </w:r>
        <w:r>
          <w:fldChar w:fldCharType="end"/>
        </w:r>
      </w:hyperlink>
    </w:p>
    <w:p>
      <w:pPr>
        <w:pStyle w:val="TOC2"/>
        <w:tabs>
          <w:tab w:val="right" w:leader="dot" w:pos="8306"/>
        </w:tabs>
      </w:pPr>
      <w:hyperlink w:anchor="_Toc2629" w:history="1">
        <w:r>
          <w:rPr>
            <w:rFonts w:ascii="仿宋" w:eastAsia="仿宋" w:hAnsi="仿宋" w:cs="仿宋" w:hint="eastAsia"/>
            <w:lang w:eastAsia="zh-CN"/>
          </w:rPr>
          <w:t>(一)、项目选址原则</w:t>
        </w:r>
        <w:r>
          <w:tab/>
        </w:r>
        <w:r>
          <w:fldChar w:fldCharType="begin"/>
        </w:r>
        <w:r>
          <w:instrText xml:space="preserve"> PAGEREF _Toc2629 \h </w:instrText>
        </w:r>
        <w:r>
          <w:fldChar w:fldCharType="separate"/>
        </w:r>
        <w:r>
          <w:t>36</w:t>
        </w:r>
        <w:r>
          <w:fldChar w:fldCharType="end"/>
        </w:r>
      </w:hyperlink>
    </w:p>
    <w:p>
      <w:pPr>
        <w:pStyle w:val="TOC2"/>
        <w:tabs>
          <w:tab w:val="right" w:leader="dot" w:pos="8306"/>
        </w:tabs>
      </w:pPr>
      <w:hyperlink w:anchor="_Toc16944" w:history="1">
        <w:r>
          <w:rPr>
            <w:rFonts w:ascii="仿宋" w:eastAsia="仿宋" w:hAnsi="仿宋" w:cs="仿宋" w:hint="eastAsia"/>
            <w:lang w:eastAsia="zh-CN"/>
          </w:rPr>
          <w:t>(二)、项目选址</w:t>
        </w:r>
        <w:r>
          <w:tab/>
        </w:r>
        <w:r>
          <w:fldChar w:fldCharType="begin"/>
        </w:r>
        <w:r>
          <w:instrText xml:space="preserve"> PAGEREF _Toc16944 \h </w:instrText>
        </w:r>
        <w:r>
          <w:fldChar w:fldCharType="separate"/>
        </w:r>
        <w:r>
          <w:t>40</w:t>
        </w:r>
        <w:r>
          <w:fldChar w:fldCharType="end"/>
        </w:r>
      </w:hyperlink>
    </w:p>
    <w:p>
      <w:pPr>
        <w:pStyle w:val="TOC2"/>
        <w:tabs>
          <w:tab w:val="right" w:leader="dot" w:pos="8306"/>
        </w:tabs>
      </w:pPr>
      <w:hyperlink w:anchor="_Toc16935" w:history="1">
        <w:r>
          <w:rPr>
            <w:rFonts w:ascii="仿宋" w:eastAsia="仿宋" w:hAnsi="仿宋" w:cs="仿宋" w:hint="eastAsia"/>
            <w:lang w:eastAsia="zh-CN"/>
          </w:rPr>
          <w:t>(三)、建设条件分析</w:t>
        </w:r>
        <w:r>
          <w:tab/>
        </w:r>
        <w:r>
          <w:fldChar w:fldCharType="begin"/>
        </w:r>
        <w:r>
          <w:instrText xml:space="preserve"> PAGEREF _Toc16935 \h </w:instrText>
        </w:r>
        <w:r>
          <w:fldChar w:fldCharType="separate"/>
        </w:r>
        <w:r>
          <w:t>42</w:t>
        </w:r>
        <w:r>
          <w:fldChar w:fldCharType="end"/>
        </w:r>
      </w:hyperlink>
    </w:p>
    <w:p>
      <w:pPr>
        <w:pStyle w:val="TOC2"/>
        <w:tabs>
          <w:tab w:val="right" w:leader="dot" w:pos="8306"/>
        </w:tabs>
      </w:pPr>
      <w:hyperlink w:anchor="_Toc17038" w:history="1">
        <w:r>
          <w:rPr>
            <w:rFonts w:ascii="仿宋" w:eastAsia="仿宋" w:hAnsi="仿宋" w:cs="仿宋" w:hint="eastAsia"/>
            <w:lang w:eastAsia="zh-CN"/>
          </w:rPr>
          <w:t>(四)、用地控制指标</w:t>
        </w:r>
        <w:r>
          <w:tab/>
        </w:r>
        <w:r>
          <w:fldChar w:fldCharType="begin"/>
        </w:r>
        <w:r>
          <w:instrText xml:space="preserve"> PAGEREF _Toc17038 \h </w:instrText>
        </w:r>
        <w:r>
          <w:fldChar w:fldCharType="separate"/>
        </w:r>
        <w:r>
          <w:t>43</w:t>
        </w:r>
        <w:r>
          <w:fldChar w:fldCharType="end"/>
        </w:r>
      </w:hyperlink>
    </w:p>
    <w:p>
      <w:pPr>
        <w:pStyle w:val="TOC2"/>
        <w:tabs>
          <w:tab w:val="right" w:leader="dot" w:pos="8306"/>
        </w:tabs>
      </w:pPr>
      <w:hyperlink w:anchor="_Toc6695" w:history="1">
        <w:r>
          <w:rPr>
            <w:rFonts w:ascii="仿宋" w:eastAsia="仿宋" w:hAnsi="仿宋" w:cs="仿宋" w:hint="eastAsia"/>
            <w:lang w:eastAsia="zh-CN"/>
          </w:rPr>
          <w:t>(五)、地总体要求</w:t>
        </w:r>
        <w:r>
          <w:tab/>
        </w:r>
        <w:r>
          <w:fldChar w:fldCharType="begin"/>
        </w:r>
        <w:r>
          <w:instrText xml:space="preserve"> PAGEREF _Toc6695 \h </w:instrText>
        </w:r>
        <w:r>
          <w:fldChar w:fldCharType="separate"/>
        </w:r>
        <w:r>
          <w:t>44</w:t>
        </w:r>
        <w:r>
          <w:fldChar w:fldCharType="end"/>
        </w:r>
      </w:hyperlink>
    </w:p>
    <w:p>
      <w:pPr>
        <w:pStyle w:val="TOC2"/>
        <w:tabs>
          <w:tab w:val="right" w:leader="dot" w:pos="8306"/>
        </w:tabs>
      </w:pPr>
      <w:hyperlink w:anchor="_Toc15324" w:history="1">
        <w:r>
          <w:rPr>
            <w:rFonts w:ascii="仿宋" w:eastAsia="仿宋" w:hAnsi="仿宋" w:cs="仿宋" w:hint="eastAsia"/>
            <w:lang w:eastAsia="zh-CN"/>
          </w:rPr>
          <w:t>(六)、节约用地措施</w:t>
        </w:r>
        <w:r>
          <w:tab/>
        </w:r>
        <w:r>
          <w:fldChar w:fldCharType="begin"/>
        </w:r>
        <w:r>
          <w:instrText xml:space="preserve"> PAGEREF _Toc15324 \h </w:instrText>
        </w:r>
        <w:r>
          <w:fldChar w:fldCharType="separate"/>
        </w:r>
        <w:r>
          <w:t>46</w:t>
        </w:r>
        <w:r>
          <w:fldChar w:fldCharType="end"/>
        </w:r>
      </w:hyperlink>
    </w:p>
    <w:p>
      <w:pPr>
        <w:pStyle w:val="TOC2"/>
        <w:tabs>
          <w:tab w:val="right" w:leader="dot" w:pos="8306"/>
        </w:tabs>
      </w:pPr>
      <w:hyperlink w:anchor="_Toc1134" w:history="1">
        <w:r>
          <w:rPr>
            <w:rFonts w:ascii="仿宋" w:eastAsia="仿宋" w:hAnsi="仿宋" w:cs="仿宋" w:hint="eastAsia"/>
            <w:lang w:eastAsia="zh-CN"/>
          </w:rPr>
          <w:t>(七)、选址综合评价</w:t>
        </w:r>
        <w:r>
          <w:tab/>
        </w:r>
        <w:r>
          <w:fldChar w:fldCharType="begin"/>
        </w:r>
        <w:r>
          <w:instrText xml:space="preserve"> PAGEREF _Toc1134 \h </w:instrText>
        </w:r>
        <w:r>
          <w:fldChar w:fldCharType="separate"/>
        </w:r>
        <w:r>
          <w:t>47</w:t>
        </w:r>
        <w:r>
          <w:fldChar w:fldCharType="end"/>
        </w:r>
      </w:hyperlink>
    </w:p>
    <w:p>
      <w:pPr>
        <w:pStyle w:val="TOC1"/>
        <w:tabs>
          <w:tab w:val="right" w:leader="dot" w:pos="8306"/>
        </w:tabs>
      </w:pPr>
      <w:hyperlink w:anchor="_Toc27672" w:history="1">
        <w:r>
          <w:rPr>
            <w:rFonts w:ascii="仿宋" w:eastAsia="仿宋" w:hAnsi="仿宋" w:cs="仿宋" w:hint="eastAsia"/>
            <w:lang w:eastAsia="zh-CN"/>
          </w:rPr>
          <w:t>七、安全与应急管理</w:t>
        </w:r>
        <w:r>
          <w:tab/>
        </w:r>
        <w:r>
          <w:fldChar w:fldCharType="begin"/>
        </w:r>
        <w:r>
          <w:instrText xml:space="preserve"> PAGEREF _Toc27672 \h </w:instrText>
        </w:r>
        <w:r>
          <w:fldChar w:fldCharType="separate"/>
        </w:r>
        <w:r>
          <w:t>48</w:t>
        </w:r>
        <w:r>
          <w:fldChar w:fldCharType="end"/>
        </w:r>
      </w:hyperlink>
    </w:p>
    <w:p>
      <w:pPr>
        <w:pStyle w:val="TOC2"/>
        <w:tabs>
          <w:tab w:val="right" w:leader="dot" w:pos="8306"/>
        </w:tabs>
      </w:pPr>
      <w:hyperlink w:anchor="_Toc20905" w:history="1">
        <w:r>
          <w:rPr>
            <w:rFonts w:ascii="仿宋" w:eastAsia="仿宋" w:hAnsi="仿宋" w:cs="仿宋" w:hint="eastAsia"/>
            <w:lang w:eastAsia="zh-CN"/>
          </w:rPr>
          <w:t>(一)、安全生产管理</w:t>
        </w:r>
        <w:r>
          <w:tab/>
        </w:r>
        <w:r>
          <w:fldChar w:fldCharType="begin"/>
        </w:r>
        <w:r>
          <w:instrText xml:space="preserve"> PAGEREF _Toc20905 \h </w:instrText>
        </w:r>
        <w:r>
          <w:fldChar w:fldCharType="separate"/>
        </w:r>
        <w:r>
          <w:t>48</w:t>
        </w:r>
        <w:r>
          <w:fldChar w:fldCharType="end"/>
        </w:r>
      </w:hyperlink>
    </w:p>
    <w:p>
      <w:pPr>
        <w:pStyle w:val="TOC2"/>
        <w:tabs>
          <w:tab w:val="right" w:leader="dot" w:pos="8306"/>
        </w:tabs>
      </w:pPr>
      <w:hyperlink w:anchor="_Toc26938" w:history="1">
        <w:r>
          <w:rPr>
            <w:rFonts w:ascii="仿宋" w:eastAsia="仿宋" w:hAnsi="仿宋" w:cs="仿宋" w:hint="eastAsia"/>
            <w:lang w:eastAsia="zh-CN"/>
          </w:rPr>
          <w:t>(二)、应急预案与响应</w:t>
        </w:r>
        <w:r>
          <w:tab/>
        </w:r>
        <w:r>
          <w:fldChar w:fldCharType="begin"/>
        </w:r>
        <w:r>
          <w:instrText xml:space="preserve"> PAGEREF _Toc26938 \h </w:instrText>
        </w:r>
        <w:r>
          <w:fldChar w:fldCharType="separate"/>
        </w:r>
        <w:r>
          <w:t>49</w:t>
        </w:r>
        <w:r>
          <w:fldChar w:fldCharType="end"/>
        </w:r>
      </w:hyperlink>
    </w:p>
    <w:p>
      <w:pPr>
        <w:pStyle w:val="TOC1"/>
        <w:tabs>
          <w:tab w:val="right" w:leader="dot" w:pos="8306"/>
        </w:tabs>
      </w:pPr>
      <w:hyperlink w:anchor="_Toc12266" w:history="1">
        <w:r>
          <w:rPr>
            <w:rFonts w:ascii="仿宋" w:eastAsia="仿宋" w:hAnsi="仿宋" w:cs="仿宋" w:hint="eastAsia"/>
            <w:lang w:eastAsia="zh-CN"/>
          </w:rPr>
          <w:t>八、资金管理与财务规划</w:t>
        </w:r>
        <w:r>
          <w:tab/>
        </w:r>
        <w:r>
          <w:fldChar w:fldCharType="begin"/>
        </w:r>
        <w:r>
          <w:instrText xml:space="preserve"> PAGEREF _Toc12266 \h </w:instrText>
        </w:r>
        <w:r>
          <w:fldChar w:fldCharType="separate"/>
        </w:r>
        <w:r>
          <w:t>51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6668" w:history="1">
        <w:r>
          <w:rPr>
            <w:rFonts w:ascii="仿宋" w:eastAsia="仿宋" w:hAnsi="仿宋" w:cs="仿宋" w:hint="eastAsia"/>
            <w:lang w:eastAsia="zh-CN"/>
          </w:rPr>
          <w:t>(一)、项目资金来源与筹措</w:t>
        </w:r>
        <w:r>
          <w:tab/>
        </w:r>
        <w:r>
          <w:fldChar w:fldCharType="begin"/>
        </w:r>
        <w:r>
          <w:instrText xml:space="preserve"> PAGEREF _Toc16668 \h </w:instrText>
        </w:r>
        <w:r>
          <w:fldChar w:fldCharType="separate"/>
        </w:r>
        <w:r>
          <w:t>51</w:t>
        </w:r>
        <w:r>
          <w:fldChar w:fldCharType="end"/>
        </w:r>
      </w:hyperlink>
    </w:p>
    <w:p>
      <w:pPr>
        <w:pStyle w:val="TOC2"/>
        <w:tabs>
          <w:tab w:val="right" w:leader="dot" w:pos="8306"/>
        </w:tabs>
      </w:pPr>
      <w:hyperlink w:anchor="_Toc30065" w:history="1">
        <w:r>
          <w:rPr>
            <w:rFonts w:ascii="仿宋" w:eastAsia="仿宋" w:hAnsi="仿宋" w:cs="仿宋" w:hint="eastAsia"/>
            <w:lang w:eastAsia="zh-CN"/>
          </w:rPr>
          <w:t>(二)、资金使用与监管</w:t>
        </w:r>
        <w:r>
          <w:tab/>
        </w:r>
        <w:r>
          <w:fldChar w:fldCharType="begin"/>
        </w:r>
        <w:r>
          <w:instrText xml:space="preserve"> PAGEREF _Toc30065 \h </w:instrText>
        </w:r>
        <w:r>
          <w:fldChar w:fldCharType="separate"/>
        </w:r>
        <w:r>
          <w:t>53</w:t>
        </w:r>
        <w:r>
          <w:fldChar w:fldCharType="end"/>
        </w:r>
      </w:hyperlink>
    </w:p>
    <w:p>
      <w:pPr>
        <w:pStyle w:val="TOC2"/>
        <w:tabs>
          <w:tab w:val="right" w:leader="dot" w:pos="8306"/>
        </w:tabs>
      </w:pPr>
      <w:hyperlink w:anchor="_Toc6566" w:history="1">
        <w:r>
          <w:rPr>
            <w:rFonts w:ascii="仿宋" w:eastAsia="仿宋" w:hAnsi="仿宋" w:cs="仿宋" w:hint="eastAsia"/>
            <w:lang w:eastAsia="zh-CN"/>
          </w:rPr>
          <w:t>(三)、财务规划与预测</w:t>
        </w:r>
        <w:r>
          <w:tab/>
        </w:r>
        <w:r>
          <w:fldChar w:fldCharType="begin"/>
        </w:r>
        <w:r>
          <w:instrText xml:space="preserve"> PAGEREF _Toc6566 \h </w:instrText>
        </w:r>
        <w:r>
          <w:fldChar w:fldCharType="separate"/>
        </w:r>
        <w:r>
          <w:t>54</w:t>
        </w:r>
        <w:r>
          <w:fldChar w:fldCharType="end"/>
        </w:r>
      </w:hyperlink>
    </w:p>
    <w:p>
      <w:pPr>
        <w:pStyle w:val="TOC1"/>
        <w:tabs>
          <w:tab w:val="right" w:leader="dot" w:pos="8306"/>
        </w:tabs>
      </w:pPr>
      <w:hyperlink w:anchor="_Toc16028" w:history="1">
        <w:r>
          <w:rPr>
            <w:rFonts w:ascii="仿宋" w:eastAsia="仿宋" w:hAnsi="仿宋" w:cs="仿宋" w:hint="eastAsia"/>
            <w:lang w:eastAsia="zh-CN"/>
          </w:rPr>
          <w:t>九、土地利用与规划方案</w:t>
        </w:r>
        <w:r>
          <w:tab/>
        </w:r>
        <w:r>
          <w:fldChar w:fldCharType="begin"/>
        </w:r>
        <w:r>
          <w:instrText xml:space="preserve"> PAGEREF _Toc16028 \h </w:instrText>
        </w:r>
        <w:r>
          <w:fldChar w:fldCharType="separate"/>
        </w:r>
        <w:r>
          <w:t>55</w:t>
        </w:r>
        <w:r>
          <w:fldChar w:fldCharType="end"/>
        </w:r>
      </w:hyperlink>
    </w:p>
    <w:p>
      <w:pPr>
        <w:pStyle w:val="TOC2"/>
        <w:tabs>
          <w:tab w:val="right" w:leader="dot" w:pos="8306"/>
        </w:tabs>
      </w:pPr>
      <w:hyperlink w:anchor="_Toc23403" w:history="1">
        <w:r>
          <w:rPr>
            <w:rFonts w:ascii="仿宋" w:eastAsia="仿宋" w:hAnsi="仿宋" w:cs="仿宋" w:hint="eastAsia"/>
            <w:lang w:eastAsia="zh-CN"/>
          </w:rPr>
          <w:t>(一)、项目用地情况分析</w:t>
        </w:r>
        <w:r>
          <w:tab/>
        </w:r>
        <w:r>
          <w:fldChar w:fldCharType="begin"/>
        </w:r>
        <w:r>
          <w:instrText xml:space="preserve"> PAGEREF _Toc23403 \h </w:instrText>
        </w:r>
        <w:r>
          <w:fldChar w:fldCharType="separate"/>
        </w:r>
        <w:r>
          <w:t>55</w:t>
        </w:r>
        <w:r>
          <w:fldChar w:fldCharType="end"/>
        </w:r>
      </w:hyperlink>
    </w:p>
    <w:p>
      <w:pPr>
        <w:pStyle w:val="TOC2"/>
        <w:tabs>
          <w:tab w:val="right" w:leader="dot" w:pos="8306"/>
        </w:tabs>
      </w:pPr>
      <w:hyperlink w:anchor="_Toc24733" w:history="1">
        <w:r>
          <w:rPr>
            <w:rFonts w:ascii="仿宋" w:eastAsia="仿宋" w:hAnsi="仿宋" w:cs="仿宋" w:hint="eastAsia"/>
            <w:lang w:eastAsia="zh-CN"/>
          </w:rPr>
          <w:t>(二)、土地利用规划方案</w:t>
        </w:r>
        <w:r>
          <w:tab/>
        </w:r>
        <w:r>
          <w:fldChar w:fldCharType="begin"/>
        </w:r>
        <w:r>
          <w:instrText xml:space="preserve"> PAGEREF _Toc24733 \h </w:instrText>
        </w:r>
        <w:r>
          <w:fldChar w:fldCharType="separate"/>
        </w:r>
        <w:r>
          <w:t>56</w:t>
        </w:r>
        <w:r>
          <w:fldChar w:fldCharType="end"/>
        </w:r>
      </w:hyperlink>
    </w:p>
    <w:p>
      <w:pPr>
        <w:pStyle w:val="TOC1"/>
        <w:tabs>
          <w:tab w:val="right" w:leader="dot" w:pos="8306"/>
        </w:tabs>
      </w:pPr>
      <w:hyperlink w:anchor="_Toc535" w:history="1">
        <w:r>
          <w:rPr>
            <w:rFonts w:ascii="仿宋" w:eastAsia="仿宋" w:hAnsi="仿宋" w:cs="仿宋" w:hint="eastAsia"/>
            <w:lang w:eastAsia="zh-CN"/>
          </w:rPr>
          <w:t>十、环境保护与治理方案</w:t>
        </w:r>
        <w:r>
          <w:tab/>
        </w:r>
        <w:r>
          <w:fldChar w:fldCharType="begin"/>
        </w:r>
        <w:r>
          <w:instrText xml:space="preserve"> PAGEREF _Toc535 \h </w:instrText>
        </w:r>
        <w:r>
          <w:fldChar w:fldCharType="separate"/>
        </w:r>
        <w:r>
          <w:t>57</w:t>
        </w:r>
        <w:r>
          <w:fldChar w:fldCharType="end"/>
        </w:r>
      </w:hyperlink>
    </w:p>
    <w:p>
      <w:pPr>
        <w:pStyle w:val="TOC2"/>
        <w:tabs>
          <w:tab w:val="right" w:leader="dot" w:pos="8306"/>
        </w:tabs>
      </w:pPr>
      <w:hyperlink w:anchor="_Toc32425" w:history="1">
        <w:r>
          <w:rPr>
            <w:rFonts w:ascii="仿宋" w:eastAsia="仿宋" w:hAnsi="仿宋" w:cs="仿宋" w:hint="eastAsia"/>
            <w:lang w:eastAsia="zh-CN"/>
          </w:rPr>
          <w:t>(一)、项目环境影响评估</w:t>
        </w:r>
        <w:r>
          <w:tab/>
        </w:r>
        <w:r>
          <w:fldChar w:fldCharType="begin"/>
        </w:r>
        <w:r>
          <w:instrText xml:space="preserve"> PAGEREF _Toc32425 \h </w:instrText>
        </w:r>
        <w:r>
          <w:fldChar w:fldCharType="separate"/>
        </w:r>
        <w:r>
          <w:t>57</w:t>
        </w:r>
        <w:r>
          <w:fldChar w:fldCharType="end"/>
        </w:r>
      </w:hyperlink>
    </w:p>
    <w:p>
      <w:pPr>
        <w:pStyle w:val="TOC2"/>
        <w:tabs>
          <w:tab w:val="right" w:leader="dot" w:pos="8306"/>
        </w:tabs>
      </w:pPr>
      <w:hyperlink w:anchor="_Toc18781" w:history="1">
        <w:r>
          <w:rPr>
            <w:rFonts w:ascii="仿宋" w:eastAsia="仿宋" w:hAnsi="仿宋" w:cs="仿宋" w:hint="eastAsia"/>
            <w:lang w:eastAsia="zh-CN"/>
          </w:rPr>
          <w:t>(二)、环境保护措施与治理方案</w:t>
        </w:r>
        <w:r>
          <w:tab/>
        </w:r>
        <w:r>
          <w:fldChar w:fldCharType="begin"/>
        </w:r>
        <w:r>
          <w:instrText xml:space="preserve"> PAGEREF _Toc18781 \h </w:instrText>
        </w:r>
        <w:r>
          <w:fldChar w:fldCharType="separate"/>
        </w:r>
        <w:r>
          <w:t>57</w:t>
        </w:r>
        <w:r>
          <w:fldChar w:fldCharType="end"/>
        </w:r>
      </w:hyperlink>
    </w:p>
    <w:p>
      <w:pPr>
        <w:pStyle w:val="TOC1"/>
        <w:tabs>
          <w:tab w:val="right" w:leader="dot" w:pos="8306"/>
        </w:tabs>
      </w:pPr>
      <w:hyperlink w:anchor="_Toc15796" w:history="1">
        <w:r>
          <w:rPr>
            <w:rFonts w:ascii="仿宋" w:eastAsia="仿宋" w:hAnsi="仿宋" w:cs="仿宋" w:hint="eastAsia"/>
            <w:lang w:eastAsia="zh-CN"/>
          </w:rPr>
          <w:t>十一、项目进度计划</w:t>
        </w:r>
        <w:r>
          <w:tab/>
        </w:r>
        <w:r>
          <w:fldChar w:fldCharType="begin"/>
        </w:r>
        <w:r>
          <w:instrText xml:space="preserve"> PAGEREF _Toc15796 \h </w:instrText>
        </w:r>
        <w:r>
          <w:fldChar w:fldCharType="separate"/>
        </w:r>
        <w:r>
          <w:t>58</w:t>
        </w:r>
        <w:r>
          <w:fldChar w:fldCharType="end"/>
        </w:r>
      </w:hyperlink>
    </w:p>
    <w:p>
      <w:pPr>
        <w:pStyle w:val="TOC2"/>
        <w:tabs>
          <w:tab w:val="right" w:leader="dot" w:pos="8306"/>
        </w:tabs>
      </w:pPr>
      <w:hyperlink w:anchor="_Toc25159" w:history="1">
        <w:r>
          <w:rPr>
            <w:rFonts w:ascii="仿宋" w:eastAsia="仿宋" w:hAnsi="仿宋" w:cs="仿宋" w:hint="eastAsia"/>
            <w:lang w:eastAsia="zh-CN"/>
          </w:rPr>
          <w:t>(一)、建设周期</w:t>
        </w:r>
        <w:r>
          <w:tab/>
        </w:r>
        <w:r>
          <w:fldChar w:fldCharType="begin"/>
        </w:r>
        <w:r>
          <w:instrText xml:space="preserve"> PAGEREF _Toc25159 \h </w:instrText>
        </w:r>
        <w:r>
          <w:fldChar w:fldCharType="separate"/>
        </w:r>
        <w:r>
          <w:t>58</w:t>
        </w:r>
        <w:r>
          <w:fldChar w:fldCharType="end"/>
        </w:r>
      </w:hyperlink>
    </w:p>
    <w:p>
      <w:pPr>
        <w:pStyle w:val="TOC2"/>
        <w:tabs>
          <w:tab w:val="right" w:leader="dot" w:pos="8306"/>
        </w:tabs>
      </w:pPr>
      <w:hyperlink w:anchor="_Toc13048" w:history="1">
        <w:r>
          <w:rPr>
            <w:rFonts w:ascii="仿宋" w:eastAsia="仿宋" w:hAnsi="仿宋" w:cs="仿宋" w:hint="eastAsia"/>
            <w:lang w:eastAsia="zh-CN"/>
          </w:rPr>
          <w:t>(二)、建设进度</w:t>
        </w:r>
        <w:r>
          <w:tab/>
        </w:r>
        <w:r>
          <w:fldChar w:fldCharType="begin"/>
        </w:r>
        <w:r>
          <w:instrText xml:space="preserve"> PAGEREF _Toc13048 \h </w:instrText>
        </w:r>
        <w:r>
          <w:fldChar w:fldCharType="separate"/>
        </w:r>
        <w:r>
          <w:t>58</w:t>
        </w:r>
        <w:r>
          <w:fldChar w:fldCharType="end"/>
        </w:r>
      </w:hyperlink>
    </w:p>
    <w:p>
      <w:pPr>
        <w:pStyle w:val="TOC2"/>
        <w:tabs>
          <w:tab w:val="right" w:leader="dot" w:pos="8306"/>
        </w:tabs>
      </w:pPr>
      <w:hyperlink w:anchor="_Toc31766" w:history="1">
        <w:r>
          <w:rPr>
            <w:rFonts w:ascii="仿宋" w:eastAsia="仿宋" w:hAnsi="仿宋" w:cs="仿宋" w:hint="eastAsia"/>
            <w:lang w:eastAsia="zh-CN"/>
          </w:rPr>
          <w:t>(三)、进度安排注意事项</w:t>
        </w:r>
        <w:r>
          <w:tab/>
        </w:r>
        <w:r>
          <w:fldChar w:fldCharType="begin"/>
        </w:r>
        <w:r>
          <w:instrText xml:space="preserve"> PAGEREF _Toc31766 \h </w:instrText>
        </w:r>
        <w:r>
          <w:fldChar w:fldCharType="separate"/>
        </w:r>
        <w:r>
          <w:t>60</w:t>
        </w:r>
        <w:r>
          <w:fldChar w:fldCharType="end"/>
        </w:r>
      </w:hyperlink>
    </w:p>
    <w:p>
      <w:pPr>
        <w:pStyle w:val="TOC2"/>
        <w:tabs>
          <w:tab w:val="right" w:leader="dot" w:pos="8306"/>
        </w:tabs>
      </w:pPr>
      <w:hyperlink w:anchor="_Toc19420" w:history="1">
        <w:r>
          <w:rPr>
            <w:rFonts w:ascii="仿宋" w:eastAsia="仿宋" w:hAnsi="仿宋" w:cs="仿宋" w:hint="eastAsia"/>
            <w:lang w:eastAsia="zh-CN"/>
          </w:rPr>
          <w:t>(四)、人力资源配置</w:t>
        </w:r>
        <w:r>
          <w:tab/>
        </w:r>
        <w:r>
          <w:fldChar w:fldCharType="begin"/>
        </w:r>
        <w:r>
          <w:instrText xml:space="preserve"> PAGEREF _Toc19420 \h </w:instrText>
        </w:r>
        <w:r>
          <w:fldChar w:fldCharType="separate"/>
        </w:r>
        <w:r>
          <w:t>60</w:t>
        </w:r>
        <w:r>
          <w:fldChar w:fldCharType="end"/>
        </w:r>
      </w:hyperlink>
    </w:p>
    <w:p>
      <w:pPr>
        <w:pStyle w:val="TOC2"/>
        <w:tabs>
          <w:tab w:val="right" w:leader="dot" w:pos="8306"/>
        </w:tabs>
      </w:pPr>
      <w:hyperlink w:anchor="_Toc1301" w:history="1">
        <w:r>
          <w:rPr>
            <w:rFonts w:ascii="仿宋" w:eastAsia="仿宋" w:hAnsi="仿宋" w:cs="仿宋" w:hint="eastAsia"/>
            <w:lang w:eastAsia="zh-CN"/>
          </w:rPr>
          <w:t>(五)、员工培训</w:t>
        </w:r>
        <w:r>
          <w:tab/>
        </w:r>
        <w:r>
          <w:fldChar w:fldCharType="begin"/>
        </w:r>
        <w:r>
          <w:instrText xml:space="preserve"> PAGEREF _Toc1301 \h </w:instrText>
        </w:r>
        <w:r>
          <w:fldChar w:fldCharType="separate"/>
        </w:r>
        <w:r>
          <w:t>62</w:t>
        </w:r>
        <w:r>
          <w:fldChar w:fldCharType="end"/>
        </w:r>
      </w:hyperlink>
    </w:p>
    <w:p>
      <w:pPr>
        <w:pStyle w:val="TOC2"/>
        <w:tabs>
          <w:tab w:val="right" w:leader="dot" w:pos="8306"/>
        </w:tabs>
      </w:pPr>
      <w:hyperlink w:anchor="_Toc8699" w:history="1">
        <w:r>
          <w:rPr>
            <w:rFonts w:ascii="仿宋" w:eastAsia="仿宋" w:hAnsi="仿宋" w:cs="仿宋" w:hint="eastAsia"/>
            <w:lang w:eastAsia="zh-CN"/>
          </w:rPr>
          <w:t>(六)、项目实施保障</w:t>
        </w:r>
        <w:r>
          <w:tab/>
        </w:r>
        <w:r>
          <w:fldChar w:fldCharType="begin"/>
        </w:r>
        <w:r>
          <w:instrText xml:space="preserve"> PAGEREF _Toc8699 \h </w:instrText>
        </w:r>
        <w:r>
          <w:fldChar w:fldCharType="separate"/>
        </w:r>
        <w:r>
          <w:t>63</w:t>
        </w:r>
        <w:r>
          <w:fldChar w:fldCharType="end"/>
        </w:r>
      </w:hyperlink>
    </w:p>
    <w:p>
      <w:pPr>
        <w:pStyle w:val="TOC2"/>
        <w:tabs>
          <w:tab w:val="right" w:leader="dot" w:pos="8306"/>
        </w:tabs>
      </w:pPr>
      <w:hyperlink w:anchor="_Toc27400" w:history="1">
        <w:r>
          <w:rPr>
            <w:rFonts w:ascii="仿宋" w:eastAsia="仿宋" w:hAnsi="仿宋" w:cs="仿宋" w:hint="eastAsia"/>
            <w:lang w:eastAsia="zh-CN"/>
          </w:rPr>
          <w:t>(七)、安全规范管理</w:t>
        </w:r>
        <w:r>
          <w:tab/>
        </w:r>
        <w:r>
          <w:fldChar w:fldCharType="begin"/>
        </w:r>
        <w:r>
          <w:instrText xml:space="preserve"> PAGEREF _Toc27400 \h </w:instrText>
        </w:r>
        <w:r>
          <w:fldChar w:fldCharType="separate"/>
        </w:r>
        <w:r>
          <w:t>64</w:t>
        </w:r>
        <w:r>
          <w:fldChar w:fldCharType="end"/>
        </w:r>
      </w:hyperlink>
    </w:p>
    <w:p>
      <w:pPr>
        <w:pStyle w:val="TOC1"/>
        <w:tabs>
          <w:tab w:val="right" w:leader="dot" w:pos="8306"/>
        </w:tabs>
      </w:pPr>
      <w:hyperlink w:anchor="_Toc1102" w:history="1">
        <w:r>
          <w:rPr>
            <w:rFonts w:ascii="仿宋" w:eastAsia="仿宋" w:hAnsi="仿宋" w:cs="仿宋" w:hint="eastAsia"/>
            <w:lang w:eastAsia="zh-CN"/>
          </w:rPr>
          <w:t>十二、客户关系管理与市场拓展</w:t>
        </w:r>
        <w:r>
          <w:tab/>
        </w:r>
        <w:r>
          <w:fldChar w:fldCharType="begin"/>
        </w:r>
        <w:r>
          <w:instrText xml:space="preserve"> PAGEREF _Toc1102 \h </w:instrText>
        </w:r>
        <w:r>
          <w:fldChar w:fldCharType="separate"/>
        </w:r>
        <w:r>
          <w:t>66</w:t>
        </w:r>
        <w:r>
          <w:fldChar w:fldCharType="end"/>
        </w:r>
      </w:hyperlink>
    </w:p>
    <w:p>
      <w:pPr>
        <w:pStyle w:val="TOC2"/>
        <w:tabs>
          <w:tab w:val="right" w:leader="dot" w:pos="8306"/>
        </w:tabs>
      </w:pPr>
      <w:hyperlink w:anchor="_Toc8231" w:history="1">
        <w:r>
          <w:rPr>
            <w:rFonts w:ascii="仿宋" w:eastAsia="仿宋" w:hAnsi="仿宋" w:cs="仿宋" w:hint="eastAsia"/>
            <w:lang w:eastAsia="zh-CN"/>
          </w:rPr>
          <w:t>(一)、客户关系管理策略</w:t>
        </w:r>
        <w:r>
          <w:tab/>
        </w:r>
        <w:r>
          <w:fldChar w:fldCharType="begin"/>
        </w:r>
        <w:r>
          <w:instrText xml:space="preserve"> PAGEREF _Toc8231 \h </w:instrText>
        </w:r>
        <w:r>
          <w:fldChar w:fldCharType="separate"/>
        </w:r>
        <w:r>
          <w:t>66</w:t>
        </w:r>
        <w:r>
          <w:fldChar w:fldCharType="end"/>
        </w:r>
      </w:hyperlink>
    </w:p>
    <w:p>
      <w:pPr>
        <w:pStyle w:val="TOC2"/>
        <w:tabs>
          <w:tab w:val="right" w:leader="dot" w:pos="8306"/>
        </w:tabs>
      </w:pPr>
      <w:hyperlink w:anchor="_Toc1741" w:history="1">
        <w:r>
          <w:rPr>
            <w:rFonts w:ascii="仿宋" w:eastAsia="仿宋" w:hAnsi="仿宋" w:cs="仿宋" w:hint="eastAsia"/>
            <w:lang w:eastAsia="zh-CN"/>
          </w:rPr>
          <w:t>(二)、市场拓展方案</w:t>
        </w:r>
        <w:r>
          <w:tab/>
        </w:r>
        <w:r>
          <w:fldChar w:fldCharType="begin"/>
        </w:r>
        <w:r>
          <w:instrText xml:space="preserve"> PAGEREF _Toc1741 \h </w:instrText>
        </w:r>
        <w:r>
          <w:fldChar w:fldCharType="separate"/>
        </w:r>
        <w:r>
          <w:t>67</w:t>
        </w:r>
        <w:r>
          <w:fldChar w:fldCharType="end"/>
        </w:r>
      </w:hyperlink>
    </w:p>
    <w:p>
      <w:pPr>
        <w:pStyle w:val="TOC1"/>
        <w:tabs>
          <w:tab w:val="right" w:leader="dot" w:pos="8306"/>
        </w:tabs>
      </w:pPr>
      <w:hyperlink w:anchor="_Toc4281" w:history="1">
        <w:r>
          <w:rPr>
            <w:rFonts w:ascii="仿宋" w:eastAsia="仿宋" w:hAnsi="仿宋" w:cs="仿宋" w:hint="eastAsia"/>
            <w:lang w:eastAsia="zh-CN"/>
          </w:rPr>
          <w:t>十三、成果转化与推广应用</w:t>
        </w:r>
        <w:r>
          <w:tab/>
        </w:r>
        <w:r>
          <w:fldChar w:fldCharType="begin"/>
        </w:r>
        <w:r>
          <w:instrText xml:space="preserve"> PAGEREF _Toc4281 \h </w:instrText>
        </w:r>
        <w:r>
          <w:fldChar w:fldCharType="separate"/>
        </w:r>
        <w:r>
          <w:t>68</w:t>
        </w:r>
        <w:r>
          <w:fldChar w:fldCharType="end"/>
        </w:r>
      </w:hyperlink>
    </w:p>
    <w:p>
      <w:pPr>
        <w:pStyle w:val="TOC2"/>
        <w:tabs>
          <w:tab w:val="right" w:leader="dot" w:pos="8306"/>
        </w:tabs>
      </w:pPr>
      <w:hyperlink w:anchor="_Toc13320" w:history="1">
        <w:r>
          <w:rPr>
            <w:rFonts w:ascii="仿宋" w:eastAsia="仿宋" w:hAnsi="仿宋" w:cs="仿宋" w:hint="eastAsia"/>
            <w:lang w:eastAsia="zh-CN"/>
          </w:rPr>
          <w:t>(一)、成果转化策略制定</w:t>
        </w:r>
        <w:r>
          <w:tab/>
        </w:r>
        <w:r>
          <w:fldChar w:fldCharType="begin"/>
        </w:r>
        <w:r>
          <w:instrText xml:space="preserve"> PAGEREF _Toc13320 \h </w:instrText>
        </w:r>
        <w:r>
          <w:fldChar w:fldCharType="separate"/>
        </w:r>
        <w:r>
          <w:t>68</w:t>
        </w:r>
        <w:r>
          <w:fldChar w:fldCharType="end"/>
        </w:r>
      </w:hyperlink>
    </w:p>
    <w:p>
      <w:pPr>
        <w:pStyle w:val="TOC2"/>
        <w:tabs>
          <w:tab w:val="right" w:leader="dot" w:pos="8306"/>
        </w:tabs>
      </w:pPr>
      <w:hyperlink w:anchor="_Toc22227" w:history="1">
        <w:r>
          <w:rPr>
            <w:rFonts w:ascii="仿宋" w:eastAsia="仿宋" w:hAnsi="仿宋" w:cs="仿宋" w:hint="eastAsia"/>
            <w:lang w:eastAsia="zh-CN"/>
          </w:rPr>
          <w:t>(二)、成果推广应用方案</w:t>
        </w:r>
        <w:r>
          <w:tab/>
        </w:r>
        <w:r>
          <w:fldChar w:fldCharType="begin"/>
        </w:r>
        <w:r>
          <w:instrText xml:space="preserve"> PAGEREF _Toc22227 \h </w:instrText>
        </w:r>
        <w:r>
          <w:fldChar w:fldCharType="separate"/>
        </w:r>
        <w:r>
          <w:t>69</w:t>
        </w:r>
        <w:r>
          <w:fldChar w:fldCharType="end"/>
        </w:r>
      </w:hyperlink>
    </w:p>
    <w:p>
      <w:pPr>
        <w:pStyle w:val="TOC1"/>
        <w:tabs>
          <w:tab w:val="right" w:leader="dot" w:pos="8306"/>
        </w:tabs>
      </w:pPr>
      <w:hyperlink w:anchor="_Toc6270" w:history="1">
        <w:r>
          <w:rPr>
            <w:rFonts w:ascii="仿宋" w:eastAsia="仿宋" w:hAnsi="仿宋" w:cs="仿宋" w:hint="eastAsia"/>
            <w:lang w:eastAsia="zh-CN"/>
          </w:rPr>
          <w:t>十四、企业合规与伦理</w:t>
        </w:r>
        <w:r>
          <w:tab/>
        </w:r>
        <w:r>
          <w:fldChar w:fldCharType="begin"/>
        </w:r>
        <w:r>
          <w:instrText xml:space="preserve"> PAGEREF _Toc6270 \h </w:instrText>
        </w:r>
        <w:r>
          <w:fldChar w:fldCharType="separate"/>
        </w:r>
        <w:r>
          <w:t>71</w:t>
        </w:r>
        <w:r>
          <w:fldChar w:fldCharType="end"/>
        </w:r>
      </w:hyperlink>
    </w:p>
    <w:p>
      <w:pPr>
        <w:pStyle w:val="TOC2"/>
        <w:tabs>
          <w:tab w:val="right" w:leader="dot" w:pos="8306"/>
        </w:tabs>
      </w:pPr>
      <w:hyperlink w:anchor="_Toc9415" w:history="1">
        <w:r>
          <w:rPr>
            <w:rFonts w:ascii="仿宋" w:eastAsia="仿宋" w:hAnsi="仿宋" w:cs="仿宋" w:hint="eastAsia"/>
            <w:lang w:eastAsia="zh-CN"/>
          </w:rPr>
          <w:t>(一)、合规政策与程序</w:t>
        </w:r>
        <w:r>
          <w:tab/>
        </w:r>
        <w:r>
          <w:fldChar w:fldCharType="begin"/>
        </w:r>
        <w:r>
          <w:instrText xml:space="preserve"> PAGEREF _Toc9415 \h </w:instrText>
        </w:r>
        <w:r>
          <w:fldChar w:fldCharType="separate"/>
        </w:r>
        <w:r>
          <w:t>71</w:t>
        </w:r>
        <w:r>
          <w:fldChar w:fldCharType="end"/>
        </w:r>
      </w:hyperlink>
    </w:p>
    <w:p>
      <w:pPr>
        <w:pStyle w:val="TOC2"/>
        <w:tabs>
          <w:tab w:val="right" w:leader="dot" w:pos="8306"/>
        </w:tabs>
      </w:pPr>
      <w:hyperlink w:anchor="_Toc24001" w:history="1">
        <w:r>
          <w:rPr>
            <w:rFonts w:ascii="仿宋" w:eastAsia="仿宋" w:hAnsi="仿宋" w:cs="仿宋" w:hint="eastAsia"/>
            <w:lang w:eastAsia="zh-CN"/>
          </w:rPr>
          <w:t>(二)、伦理规范与培训</w:t>
        </w:r>
        <w:r>
          <w:tab/>
        </w:r>
        <w:r>
          <w:fldChar w:fldCharType="begin"/>
        </w:r>
        <w:r>
          <w:instrText xml:space="preserve"> PAGEREF _Toc24001 \h </w:instrText>
        </w:r>
        <w:r>
          <w:fldChar w:fldCharType="separate"/>
        </w:r>
        <w:r>
          <w:t>72</w:t>
        </w:r>
        <w:r>
          <w:fldChar w:fldCharType="end"/>
        </w:r>
      </w:hyperlink>
    </w:p>
    <w:p>
      <w:pPr>
        <w:pStyle w:val="TOC2"/>
        <w:tabs>
          <w:tab w:val="right" w:leader="dot" w:pos="8306"/>
        </w:tabs>
      </w:pPr>
      <w:hyperlink w:anchor="_Toc25664" w:history="1">
        <w:r>
          <w:rPr>
            <w:rFonts w:ascii="仿宋" w:eastAsia="仿宋" w:hAnsi="仿宋" w:cs="仿宋" w:hint="eastAsia"/>
            <w:lang w:eastAsia="zh-CN"/>
          </w:rPr>
          <w:t>(三)、合规风险评估</w:t>
        </w:r>
        <w:r>
          <w:tab/>
        </w:r>
        <w:r>
          <w:fldChar w:fldCharType="begin"/>
        </w:r>
        <w:r>
          <w:instrText xml:space="preserve"> PAGEREF _Toc25664 \h </w:instrText>
        </w:r>
        <w:r>
          <w:fldChar w:fldCharType="separate"/>
        </w:r>
        <w:r>
          <w:t>73</w:t>
        </w:r>
        <w:r>
          <w:fldChar w:fldCharType="end"/>
        </w:r>
      </w:hyperlink>
    </w:p>
    <w:p>
      <w:pPr>
        <w:pStyle w:val="TOC2"/>
        <w:tabs>
          <w:tab w:val="right" w:leader="dot" w:pos="8306"/>
        </w:tabs>
      </w:pPr>
      <w:hyperlink w:anchor="_Toc7083" w:history="1">
        <w:r>
          <w:rPr>
            <w:rFonts w:ascii="仿宋" w:eastAsia="仿宋" w:hAnsi="仿宋" w:cs="仿宋" w:hint="eastAsia"/>
            <w:lang w:eastAsia="zh-CN"/>
          </w:rPr>
          <w:t>(四)、合规监督与执行</w:t>
        </w:r>
        <w:r>
          <w:tab/>
        </w:r>
        <w:r>
          <w:fldChar w:fldCharType="begin"/>
        </w:r>
        <w:r>
          <w:instrText xml:space="preserve"> PAGEREF _Toc7083 \h </w:instrText>
        </w:r>
        <w:r>
          <w:fldChar w:fldCharType="separate"/>
        </w:r>
        <w:r>
          <w:t>74</w:t>
        </w:r>
        <w:r>
          <w:fldChar w:fldCharType="end"/>
        </w:r>
      </w:hyperlink>
    </w:p>
    <w:p>
      <w:pPr>
        <w:pStyle w:val="TOC1"/>
        <w:tabs>
          <w:tab w:val="right" w:leader="dot" w:pos="8306"/>
        </w:tabs>
      </w:pPr>
      <w:hyperlink w:anchor="_Toc14121" w:history="1">
        <w:r>
          <w:rPr>
            <w:rFonts w:ascii="仿宋" w:eastAsia="仿宋" w:hAnsi="仿宋" w:cs="仿宋" w:hint="eastAsia"/>
            <w:lang w:eastAsia="zh-CN"/>
          </w:rPr>
          <w:t>十五、人力资源管理与开发</w:t>
        </w:r>
        <w:r>
          <w:tab/>
        </w:r>
        <w:r>
          <w:fldChar w:fldCharType="begin"/>
        </w:r>
        <w:r>
          <w:instrText xml:space="preserve"> PAGEREF _Toc14121 \h </w:instrText>
        </w:r>
        <w:r>
          <w:fldChar w:fldCharType="separate"/>
        </w:r>
        <w:r>
          <w:t>75</w:t>
        </w:r>
        <w:r>
          <w:fldChar w:fldCharType="end"/>
        </w:r>
      </w:hyperlink>
    </w:p>
    <w:p>
      <w:pPr>
        <w:pStyle w:val="TOC2"/>
        <w:tabs>
          <w:tab w:val="right" w:leader="dot" w:pos="8306"/>
        </w:tabs>
      </w:pPr>
      <w:hyperlink w:anchor="_Toc30754" w:history="1">
        <w:r>
          <w:rPr>
            <w:rFonts w:ascii="仿宋" w:eastAsia="仿宋" w:hAnsi="仿宋" w:cs="仿宋" w:hint="eastAsia"/>
            <w:lang w:eastAsia="zh-CN"/>
          </w:rPr>
          <w:t>(一)、人力资源规划</w:t>
        </w:r>
        <w:r>
          <w:tab/>
        </w:r>
        <w:r>
          <w:fldChar w:fldCharType="begin"/>
        </w:r>
        <w:r>
          <w:instrText xml:space="preserve"> PAGEREF _Toc30754 \h </w:instrText>
        </w:r>
        <w:r>
          <w:fldChar w:fldCharType="separate"/>
        </w:r>
        <w:r>
          <w:t>75</w:t>
        </w:r>
        <w:r>
          <w:fldChar w:fldCharType="end"/>
        </w:r>
      </w:hyperlink>
    </w:p>
    <w:p>
      <w:pPr>
        <w:pStyle w:val="TOC2"/>
        <w:tabs>
          <w:tab w:val="right" w:leader="dot" w:pos="8306"/>
        </w:tabs>
      </w:pPr>
      <w:hyperlink w:anchor="_Toc12488" w:history="1">
        <w:r>
          <w:rPr>
            <w:rFonts w:ascii="仿宋" w:eastAsia="仿宋" w:hAnsi="仿宋" w:cs="仿宋" w:hint="eastAsia"/>
            <w:lang w:eastAsia="zh-CN"/>
          </w:rPr>
          <w:t>(二)、人力资源开发与培训</w:t>
        </w:r>
        <w:r>
          <w:tab/>
        </w:r>
        <w:r>
          <w:fldChar w:fldCharType="begin"/>
        </w:r>
        <w:r>
          <w:instrText xml:space="preserve"> PAGEREF _Toc12488 \h </w:instrText>
        </w:r>
        <w:r>
          <w:fldChar w:fldCharType="separate"/>
        </w:r>
        <w:r>
          <w:t>77</w:t>
        </w:r>
        <w:r>
          <w:fldChar w:fldCharType="end"/>
        </w:r>
      </w:hyperlink>
    </w:p>
    <w:p>
      <w:pPr>
        <w:pStyle w:val="TOC1"/>
        <w:tabs>
          <w:tab w:val="right" w:leader="dot" w:pos="8306"/>
        </w:tabs>
      </w:pPr>
      <w:hyperlink w:anchor="_Toc12881" w:history="1">
        <w:r>
          <w:rPr>
            <w:rFonts w:ascii="仿宋" w:eastAsia="仿宋" w:hAnsi="仿宋" w:cs="仿宋" w:hint="eastAsia"/>
            <w:lang w:eastAsia="zh-CN"/>
          </w:rPr>
          <w:t>十六、设施与设备管理</w:t>
        </w:r>
        <w:r>
          <w:tab/>
        </w:r>
        <w:r>
          <w:fldChar w:fldCharType="begin"/>
        </w:r>
        <w:r>
          <w:instrText xml:space="preserve"> PAGEREF _Toc12881 \h </w:instrText>
        </w:r>
        <w:r>
          <w:fldChar w:fldCharType="separate"/>
        </w:r>
        <w:r>
          <w:t>79</w:t>
        </w:r>
        <w:r>
          <w:fldChar w:fldCharType="end"/>
        </w:r>
      </w:hyperlink>
    </w:p>
    <w:p>
      <w:pPr>
        <w:pStyle w:val="TOC2"/>
        <w:tabs>
          <w:tab w:val="right" w:leader="dot" w:pos="8306"/>
        </w:tabs>
      </w:pPr>
      <w:hyperlink w:anchor="_Toc4279" w:history="1">
        <w:r>
          <w:rPr>
            <w:rFonts w:ascii="仿宋" w:eastAsia="仿宋" w:hAnsi="仿宋" w:cs="仿宋" w:hint="eastAsia"/>
            <w:lang w:eastAsia="zh-CN"/>
          </w:rPr>
          <w:t>(一)、设施规划与配置</w:t>
        </w:r>
        <w:r>
          <w:tab/>
        </w:r>
        <w:r>
          <w:fldChar w:fldCharType="begin"/>
        </w:r>
        <w:r>
          <w:instrText xml:space="preserve"> PAGEREF _Toc4279 \h </w:instrText>
        </w:r>
        <w:r>
          <w:fldChar w:fldCharType="separate"/>
        </w:r>
        <w:r>
          <w:t>79</w:t>
        </w:r>
        <w:r>
          <w:fldChar w:fldCharType="end"/>
        </w:r>
      </w:hyperlink>
    </w:p>
    <w:p>
      <w:pPr>
        <w:pStyle w:val="TOC2"/>
        <w:tabs>
          <w:tab w:val="right" w:leader="dot" w:pos="8306"/>
        </w:tabs>
      </w:pPr>
      <w:hyperlink w:anchor="_Toc23603" w:history="1">
        <w:r>
          <w:rPr>
            <w:rFonts w:ascii="仿宋" w:eastAsia="仿宋" w:hAnsi="仿宋" w:cs="仿宋" w:hint="eastAsia"/>
            <w:lang w:eastAsia="zh-CN"/>
          </w:rPr>
          <w:t>(二)、设备采购与维护管理</w:t>
        </w:r>
        <w:r>
          <w:tab/>
        </w:r>
        <w:r>
          <w:fldChar w:fldCharType="begin"/>
        </w:r>
        <w:r>
          <w:instrText xml:space="preserve"> PAGEREF _Toc23603 \h </w:instrText>
        </w:r>
        <w:r>
          <w:fldChar w:fldCharType="separate"/>
        </w:r>
        <w:r>
          <w:t>80</w:t>
        </w:r>
        <w:r>
          <w:fldChar w:fldCharType="end"/>
        </w:r>
      </w:hyperlink>
    </w:p>
    <w:p>
      <w:pPr>
        <w:pStyle w:val="TOC2"/>
        <w:tabs>
          <w:tab w:val="right" w:leader="dot" w:pos="8306"/>
        </w:tabs>
      </w:pPr>
      <w:hyperlink w:anchor="_Toc22177" w:history="1">
        <w:r>
          <w:rPr>
            <w:rFonts w:ascii="仿宋" w:eastAsia="仿宋" w:hAnsi="仿宋" w:cs="仿宋" w:hint="eastAsia"/>
            <w:lang w:eastAsia="zh-CN"/>
          </w:rPr>
          <w:t>(三)、设施设备升级策略</w:t>
        </w:r>
        <w:r>
          <w:tab/>
        </w:r>
        <w:r>
          <w:fldChar w:fldCharType="begin"/>
        </w:r>
        <w:r>
          <w:instrText xml:space="preserve"> PAGEREF _Toc22177 \h </w:instrText>
        </w:r>
        <w:r>
          <w:fldChar w:fldCharType="separate"/>
        </w:r>
        <w:r>
          <w:t>81</w:t>
        </w:r>
        <w:r>
          <w:fldChar w:fldCharType="end"/>
        </w:r>
      </w:hyperlink>
    </w:p>
    <w:p>
      <w:pPr>
        <w:pStyle w:val="TOC1"/>
        <w:tabs>
          <w:tab w:val="right" w:leader="dot" w:pos="8306"/>
        </w:tabs>
      </w:pPr>
      <w:hyperlink w:anchor="_Toc24034" w:history="1">
        <w:r>
          <w:rPr>
            <w:rFonts w:ascii="仿宋" w:eastAsia="仿宋" w:hAnsi="仿宋" w:cs="仿宋" w:hint="eastAsia"/>
            <w:lang w:eastAsia="zh-CN"/>
          </w:rPr>
          <w:t>十七、知识产权管理与保护</w:t>
        </w:r>
        <w:r>
          <w:tab/>
        </w:r>
        <w:r>
          <w:fldChar w:fldCharType="begin"/>
        </w:r>
        <w:r>
          <w:instrText xml:space="preserve"> PAGEREF _Toc24034 \h </w:instrText>
        </w:r>
        <w:r>
          <w:fldChar w:fldCharType="separate"/>
        </w:r>
        <w:r>
          <w:t>81</w:t>
        </w:r>
        <w:r>
          <w:fldChar w:fldCharType="end"/>
        </w:r>
      </w:hyperlink>
    </w:p>
    <w:p>
      <w:pPr>
        <w:pStyle w:val="TOC2"/>
        <w:tabs>
          <w:tab w:val="right" w:leader="dot" w:pos="8306"/>
        </w:tabs>
      </w:pPr>
      <w:hyperlink w:anchor="_Toc31981" w:history="1">
        <w:r>
          <w:rPr>
            <w:rFonts w:ascii="仿宋" w:eastAsia="仿宋" w:hAnsi="仿宋" w:cs="仿宋" w:hint="eastAsia"/>
            <w:lang w:eastAsia="zh-CN"/>
          </w:rPr>
          <w:t>(一)、知识产权管理体系建设</w:t>
        </w:r>
        <w:r>
          <w:tab/>
        </w:r>
        <w:r>
          <w:fldChar w:fldCharType="begin"/>
        </w:r>
        <w:r>
          <w:instrText xml:space="preserve"> PAGEREF _Toc31981 \h </w:instrText>
        </w:r>
        <w:r>
          <w:fldChar w:fldCharType="separate"/>
        </w:r>
        <w:r>
          <w:t>81</w:t>
        </w:r>
        <w:r>
          <w:fldChar w:fldCharType="end"/>
        </w:r>
      </w:hyperlink>
    </w:p>
    <w:p>
      <w:pPr>
        <w:pStyle w:val="TOC2"/>
        <w:tabs>
          <w:tab w:val="right" w:leader="dot" w:pos="8306"/>
        </w:tabs>
      </w:pPr>
      <w:hyperlink w:anchor="_Toc30740" w:history="1">
        <w:r>
          <w:rPr>
            <w:rFonts w:ascii="仿宋" w:eastAsia="仿宋" w:hAnsi="仿宋" w:cs="仿宋" w:hint="eastAsia"/>
            <w:lang w:eastAsia="zh-CN"/>
          </w:rPr>
          <w:t>(二)、知识产权保护措施</w:t>
        </w:r>
        <w:r>
          <w:tab/>
        </w:r>
        <w:r>
          <w:fldChar w:fldCharType="begin"/>
        </w:r>
        <w:r>
          <w:instrText xml:space="preserve"> PAGEREF _Toc30740 \h </w:instrText>
        </w:r>
        <w:r>
          <w:fldChar w:fldCharType="separate"/>
        </w:r>
        <w:r>
          <w:t>82</w:t>
        </w:r>
        <w:r>
          <w:fldChar w:fldCharType="end"/>
        </w:r>
      </w:hyperlink>
    </w:p>
    <w:p>
      <w:pPr>
        <w:pStyle w:val="TOC1"/>
        <w:tabs>
          <w:tab w:val="right" w:leader="dot" w:pos="8306"/>
        </w:tabs>
      </w:pPr>
      <w:hyperlink w:anchor="_Toc22973" w:history="1">
        <w:r>
          <w:rPr>
            <w:rFonts w:ascii="仿宋" w:eastAsia="仿宋" w:hAnsi="仿宋" w:cs="仿宋" w:hint="eastAsia"/>
            <w:lang w:eastAsia="zh-CN"/>
          </w:rPr>
          <w:t>十八、质量管理与控制</w:t>
        </w:r>
        <w:r>
          <w:tab/>
        </w:r>
        <w:r>
          <w:fldChar w:fldCharType="begin"/>
        </w:r>
        <w:r>
          <w:instrText xml:space="preserve"> PAGEREF _Toc22973 \h </w:instrText>
        </w:r>
        <w:r>
          <w:fldChar w:fldCharType="separate"/>
        </w:r>
        <w:r>
          <w:t>84</w:t>
        </w:r>
        <w:r>
          <w:fldChar w:fldCharType="end"/>
        </w:r>
      </w:hyperlink>
    </w:p>
    <w:p>
      <w:pPr>
        <w:pStyle w:val="TOC2"/>
        <w:tabs>
          <w:tab w:val="right" w:leader="dot" w:pos="8306"/>
        </w:tabs>
      </w:pPr>
      <w:hyperlink w:anchor="_Toc26521" w:history="1">
        <w:r>
          <w:rPr>
            <w:rFonts w:ascii="仿宋" w:eastAsia="仿宋" w:hAnsi="仿宋" w:cs="仿宋" w:hint="eastAsia"/>
            <w:lang w:eastAsia="zh-CN"/>
          </w:rPr>
          <w:t>(一)、质量管理体系建设</w:t>
        </w:r>
        <w:r>
          <w:tab/>
        </w:r>
        <w:r>
          <w:fldChar w:fldCharType="begin"/>
        </w:r>
        <w:r>
          <w:instrText xml:space="preserve"> PAGEREF _Toc26521 \h </w:instrText>
        </w:r>
        <w:r>
          <w:fldChar w:fldCharType="separate"/>
        </w:r>
        <w:r>
          <w:t>84</w:t>
        </w:r>
        <w:r>
          <w:fldChar w:fldCharType="end"/>
        </w:r>
      </w:hyperlink>
    </w:p>
    <w:p>
      <w:pPr>
        <w:pStyle w:val="TOC2"/>
        <w:tabs>
          <w:tab w:val="right" w:leader="dot" w:pos="8306"/>
        </w:tabs>
      </w:pPr>
      <w:hyperlink w:anchor="_Toc24812" w:history="1">
        <w:r>
          <w:rPr>
            <w:rFonts w:ascii="仿宋" w:eastAsia="仿宋" w:hAnsi="仿宋" w:cs="仿宋" w:hint="eastAsia"/>
            <w:lang w:eastAsia="zh-CN"/>
          </w:rPr>
          <w:t>(二)、质量控制措施</w:t>
        </w:r>
        <w:r>
          <w:tab/>
        </w:r>
        <w:r>
          <w:fldChar w:fldCharType="begin"/>
        </w:r>
        <w:r>
          <w:instrText xml:space="preserve"> PAGEREF _Toc24812 \h </w:instrText>
        </w:r>
        <w:r>
          <w:fldChar w:fldCharType="separate"/>
        </w:r>
        <w:r>
          <w:t>85</w:t>
        </w:r>
        <w:r>
          <w:fldChar w:fldCharType="end"/>
        </w:r>
      </w:hyperlink>
    </w:p>
    <w:p>
      <w:pPr>
        <w:pStyle w:val="TOC1"/>
        <w:tabs>
          <w:tab w:val="right" w:leader="dot" w:pos="8306"/>
        </w:tabs>
      </w:pPr>
      <w:hyperlink w:anchor="_Toc6637" w:history="1">
        <w:r>
          <w:rPr>
            <w:rFonts w:ascii="仿宋" w:eastAsia="仿宋" w:hAnsi="仿宋" w:cs="仿宋" w:hint="eastAsia"/>
            <w:lang w:eastAsia="zh-CN"/>
          </w:rPr>
          <w:t>十九、产业协同与集群发展</w:t>
        </w:r>
        <w:r>
          <w:tab/>
        </w:r>
        <w:r>
          <w:fldChar w:fldCharType="begin"/>
        </w:r>
        <w:r>
          <w:instrText xml:space="preserve"> PAGEREF _Toc6637 \h </w:instrText>
        </w:r>
        <w:r>
          <w:fldChar w:fldCharType="separate"/>
        </w:r>
        <w:r>
          <w:t>86</w:t>
        </w:r>
        <w:r>
          <w:fldChar w:fldCharType="end"/>
        </w:r>
      </w:hyperlink>
    </w:p>
    <w:p>
      <w:pPr>
        <w:pStyle w:val="TOC2"/>
        <w:tabs>
          <w:tab w:val="right" w:leader="dot" w:pos="8306"/>
        </w:tabs>
      </w:pPr>
      <w:hyperlink w:anchor="_Toc5870" w:history="1">
        <w:r>
          <w:rPr>
            <w:rFonts w:ascii="仿宋" w:eastAsia="仿宋" w:hAnsi="仿宋" w:cs="仿宋" w:hint="eastAsia"/>
            <w:lang w:eastAsia="zh-CN"/>
          </w:rPr>
          <w:t>(一)、产业协同机制建设</w:t>
        </w:r>
        <w:r>
          <w:tab/>
        </w:r>
        <w:r>
          <w:fldChar w:fldCharType="begin"/>
        </w:r>
        <w:r>
          <w:instrText xml:space="preserve"> PAGEREF _Toc5870 \h </w:instrText>
        </w:r>
        <w:r>
          <w:fldChar w:fldCharType="separate"/>
        </w:r>
        <w:r>
          <w:t>86</w:t>
        </w:r>
        <w:r>
          <w:fldChar w:fldCharType="end"/>
        </w:r>
      </w:hyperlink>
    </w:p>
    <w:p>
      <w:pPr>
        <w:pStyle w:val="TOC2"/>
        <w:tabs>
          <w:tab w:val="right" w:leader="dot" w:pos="8306"/>
        </w:tabs>
      </w:pPr>
      <w:hyperlink w:anchor="_Toc8971" w:history="1">
        <w:r>
          <w:rPr>
            <w:rFonts w:ascii="仿宋" w:eastAsia="仿宋" w:hAnsi="仿宋" w:cs="仿宋" w:hint="eastAsia"/>
            <w:lang w:eastAsia="zh-CN"/>
          </w:rPr>
          <w:t>(二)、产业集群培育与发展</w:t>
        </w:r>
        <w:r>
          <w:tab/>
        </w:r>
        <w:r>
          <w:fldChar w:fldCharType="begin"/>
        </w:r>
        <w:r>
          <w:instrText xml:space="preserve"> PAGEREF _Toc8971 \h </w:instrText>
        </w:r>
        <w:r>
          <w:fldChar w:fldCharType="separate"/>
        </w:r>
        <w:r>
          <w:t>88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pStyle w:val="Heading1"/>
        <w:jc w:val="center"/>
        <w:rPr>
          <w:rFonts w:ascii="仿宋" w:eastAsia="仿宋" w:hAnsi="仿宋" w:cs="仿宋" w:hint="eastAsia"/>
          <w:lang w:eastAsia="zh-CN"/>
        </w:rPr>
      </w:pPr>
      <w:bookmarkStart w:id="1" w:name="_Toc8835"/>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7803"/>
      <w:r>
        <w:rPr>
          <w:rFonts w:ascii="仿宋" w:eastAsia="仿宋" w:hAnsi="仿宋" w:cs="仿宋" w:hint="eastAsia"/>
          <w:sz w:val="28"/>
          <w:lang w:eastAsia="zh-CN"/>
        </w:rPr>
        <w:t>一、发展规划、产业政策和行业准入分析</w:t>
      </w:r>
      <w:bookmarkEnd w:id="2"/>
    </w:p>
    <w:p>
      <w:pPr>
        <w:pStyle w:val="Heading2"/>
        <w:rPr>
          <w:rFonts w:ascii="仿宋" w:eastAsia="仿宋" w:hAnsi="仿宋" w:cs="仿宋" w:hint="eastAsia"/>
          <w:lang w:eastAsia="zh-CN"/>
        </w:rPr>
      </w:pPr>
      <w:bookmarkStart w:id="3" w:name="_Toc30045"/>
      <w:r>
        <w:rPr>
          <w:rFonts w:ascii="仿宋" w:eastAsia="仿宋" w:hAnsi="仿宋" w:cs="仿宋" w:hint="eastAsia"/>
          <w:lang w:eastAsia="zh-CN"/>
        </w:rPr>
        <w:t>(一)、发展规划分析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4" w:name="_Toc11080"/>
      <w:r>
        <w:rPr>
          <w:rFonts w:ascii="仿宋" w:eastAsia="仿宋" w:hAnsi="仿宋" w:cs="仿宋" w:hint="eastAsia"/>
          <w:sz w:val="28"/>
          <w:lang w:eastAsia="zh-CN"/>
        </w:rPr>
        <w:t>(二)、产业政策分析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5" w:name="_Toc18690"/>
      <w:r>
        <w:rPr>
          <w:rFonts w:ascii="仿宋" w:eastAsia="仿宋" w:hAnsi="仿宋" w:cs="仿宋" w:hint="eastAsia"/>
          <w:sz w:val="28"/>
          <w:lang w:eastAsia="zh-CN"/>
        </w:rPr>
        <w:t>(三)、行业准入分析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一、低压电器项目的市场准入条件分析</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低压电器项目而言，市场准入条件首先取决于政策法规环境。政府对于[行业名称]领域的法规，如环保标准、税收政策、和技术使用规范，直接影响低压电器项目的运营和成本结构。例如，若政府针对使用可再生能源的企业提供税收优惠，这将对低压电器项目的财务规划产生重要影响。同时，考虑经济环境和消费者偏好的变化对低压电器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二、低压电器项目的行业规范与合规性要求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低压电器项目来说，遵守行业规范和合规性要求是确保项目顺利进行的基础。这包括遵循质量控制标准、安全规定、数据保护法规等。例如，若低压电器项目涉及数据处理，须严格遵守相关的数据保护法规。此外，行业内部的自律规范，如产品标准和服务流程，也对于提升低压电器项目在行业内的认可度和竞争力至关重要。项目管理团队必须不断更新策略，以应对行业规范和法规的变化，确保低压电器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三、低压电器项目的竞争格局和战略定位</w:t>
      </w:r>
    </w:p>
    <w:p>
      <w:pPr>
        <w:ind w:firstLine="560" w:firstLineChars="200"/>
        <w:rPr>
          <w:rFonts w:ascii="仿宋" w:eastAsia="仿宋" w:hAnsi="仿宋" w:cs="仿宋" w:hint="eastAsia"/>
          <w:sz w:val="28"/>
        </w:rPr>
      </w:pPr>
      <w:r>
        <w:rPr>
          <w:rFonts w:ascii="仿宋" w:eastAsia="仿宋" w:hAnsi="仿宋" w:cs="仿宋" w:hint="eastAsia"/>
          <w:sz w:val="28"/>
          <w:lang w:eastAsia="zh-CN"/>
        </w:rPr>
        <w:t>在低压电器项目的发展规划中，理解行业的竞争格局对于制定有效的市场策略极为关键。这包括分析主要竞争对手的市场地位、优势及其业务模式。低压电器项目面临的竞争对手可能包括大型成熟企业和创新型初创公司，各自采取不同的市场策略。因此，低压电器项目需精确地定位自己的市场策略，如专注于产品创新、客户服务或成本效率，以在竞争中占据优势。通过深入的市场和竞争分析，低压电器项目可以更有效地进入市场并实现可持续发展。</w:t>
      </w:r>
    </w:p>
    <w:p>
      <w:pPr>
        <w:pStyle w:val="Heading1"/>
        <w:ind w:firstLine="560" w:firstLineChars="200"/>
        <w:rPr>
          <w:rFonts w:ascii="仿宋" w:eastAsia="仿宋" w:hAnsi="仿宋" w:cs="仿宋" w:hint="eastAsia"/>
          <w:sz w:val="28"/>
          <w:lang w:eastAsia="zh-CN"/>
        </w:rPr>
      </w:pPr>
      <w:bookmarkStart w:id="6" w:name="_Toc9173"/>
      <w:r>
        <w:rPr>
          <w:rFonts w:ascii="仿宋" w:eastAsia="仿宋" w:hAnsi="仿宋" w:cs="仿宋" w:hint="eastAsia"/>
          <w:sz w:val="28"/>
          <w:lang w:eastAsia="zh-CN"/>
        </w:rPr>
        <w:t>二、建设风险评估分析</w:t>
      </w:r>
      <w:bookmarkEnd w:id="6"/>
    </w:p>
    <w:p>
      <w:pPr>
        <w:pStyle w:val="Heading2"/>
        <w:rPr>
          <w:rFonts w:ascii="仿宋" w:eastAsia="仿宋" w:hAnsi="仿宋" w:cs="仿宋" w:hint="eastAsia"/>
          <w:lang w:eastAsia="zh-CN"/>
        </w:rPr>
      </w:pPr>
      <w:bookmarkStart w:id="7" w:name="_Toc24580"/>
      <w:r>
        <w:rPr>
          <w:rFonts w:ascii="仿宋" w:eastAsia="仿宋" w:hAnsi="仿宋" w:cs="仿宋" w:hint="eastAsia"/>
          <w:lang w:eastAsia="zh-CN"/>
        </w:rPr>
        <w:t>(一)、政策风险分析</w:t>
      </w:r>
      <w:bookmarkEnd w:id="7"/>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8" w:name="_Toc19309"/>
      <w:r>
        <w:rPr>
          <w:rFonts w:ascii="仿宋" w:eastAsia="仿宋" w:hAnsi="仿宋" w:cs="仿宋" w:hint="eastAsia"/>
          <w:sz w:val="28"/>
          <w:lang w:eastAsia="zh-CN"/>
        </w:rPr>
        <w:t>(二)、社会风险分析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9" w:name="_Toc22402"/>
      <w:r>
        <w:rPr>
          <w:rFonts w:ascii="仿宋" w:eastAsia="仿宋" w:hAnsi="仿宋" w:cs="仿宋" w:hint="eastAsia"/>
          <w:sz w:val="28"/>
          <w:lang w:eastAsia="zh-CN"/>
        </w:rPr>
        <w:t>(三)、市场风险分析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https://d.book118.com/268046142104006034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低压电器项目构思建设方案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低压电器项目构思建设方案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低压电器项目构思建设方案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低压电器项目构思建设方案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低压电器项目构思建设方案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低压电器项目构思建设方案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低压电器项目构思建设方案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低压电器项目构思建设方案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低压电器项目构思建设方案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低压电器项目构思建设方案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低压电器项目构思建设方案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低压电器项目构思建设方案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C2A7FB5"/>
    <w:rsid w:val="2C2A7FB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268046142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2024-02-02T04:17:00Z</dcterms:created>
  <dcterms:modified xsi:type="dcterms:W3CDTF">2024-02-02T04:18:04Z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252972B6DD614141AA5365F56B925EB5_11</vt:lpwstr>
  </property>
  <property fmtid="{D5CDD505-2E9C-101B-9397-08002B2CF9AE}" pid="3" name="KSOProductBuildVer">
    <vt:lpwstr>2052-12.1.0.16250</vt:lpwstr>
  </property>
</Properties>
</file>