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1、准租金与总利润相比()。</w:t>
        <w:br/>
        <w:t>A.相等</w:t>
        <w:br/>
        <w:t>B.前者大</w:t>
        <w:br/>
        <w:t>C.后者大</w:t>
        <w:br/>
        <w:t>D.均有可能</w:t>
        <w:br/>
        <w:br/>
        <w:t xml:space="preserve">【答案】：B </w:t>
      </w:r>
    </w:p>
    <w:p>
      <w:r>
        <w:t>2、国际收支不均衡调节的必要性不包括()。</w:t>
        <w:br/>
        <w:t>A.稳定物价的要求</w:t>
        <w:br/>
        <w:t>B.稳定汇率的要求</w:t>
        <w:br/>
        <w:t>C.货币政策有效的要求</w:t>
        <w:br/>
        <w:t>D.保有适量外汇储备的要求</w:t>
        <w:br/>
        <w:br/>
        <w:t xml:space="preserve">【答案】：C </w:t>
      </w:r>
    </w:p>
    <w:p>
      <w:r>
        <w:t>3、建筑物内给水管与排水管平行埋设时，其最小净距不宜小于(  )m。</w:t>
        <w:br/>
        <w:t>A.0.3m</w:t>
        <w:br/>
        <w:t>B.0.5m</w:t>
        <w:br/>
        <w:t>C.0.8m</w:t>
        <w:br/>
        <w:t>D.l.0m</w:t>
        <w:br/>
        <w:br/>
        <w:t xml:space="preserve">【答案】：B </w:t>
      </w:r>
    </w:p>
    <w:p>
      <w:pPr>
        <w:sectPr w:rsidSect="00034616">
          <w:pgSz w:w="12240" w:h="15840"/>
          <w:pgMar w:top="1440" w:right="1800" w:bottom="1440" w:left="1800" w:header="720" w:footer="720" w:gutter="0"/>
          <w:cols w:space="720"/>
          <w:docGrid w:linePitch="360"/>
        </w:sectPr>
      </w:pPr>
    </w:p>
    <w:p>
      <w:r>
        <w:t>4、某企业的产量为100单位时，其总同定成本、总可变成本分别是15000元和5000元，则企业的平均总成本是()。</w:t>
        <w:br/>
        <w:t>A.150元</w:t>
        <w:br/>
        <w:t>B.200元</w:t>
        <w:br/>
        <w:t>C.50元</w:t>
        <w:br/>
        <w:t>D.100元</w:t>
        <w:br/>
        <w:br/>
        <w:t>【答案】：B</w:t>
      </w:r>
      <w:r>
        <w:t xml:space="preserve"> </w:t>
      </w:r>
    </w:p>
    <w:p>
      <w:r>
        <w:t>5、各国货币政策的首要目标()。</w:t>
        <w:br/>
        <w:t>A.经济增长</w:t>
        <w:br/>
        <w:t>B.国际收支平衡</w:t>
        <w:br/>
        <w:t>C.稳定物价</w:t>
        <w:br/>
        <w:t>D.充分就业</w:t>
        <w:br/>
        <w:br/>
        <w:t xml:space="preserve">【答案】：C </w:t>
      </w:r>
    </w:p>
    <w:p>
      <w:r>
        <w:t>6、等成本线向左平行移动表明()。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r>
        <w:t>7、奥肯定理说明了()。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r>
        <w:t>8、一般民用的单层锅炉房，当采用铸铁锅炉时，其房间的净高是(</w:t>
      </w:r>
      <w:r>
        <w:t xml:space="preserve"> </w:t>
      </w:r>
    </w:p>
    <w:p>
      <w:r>
        <w:t xml:space="preserve"> )m。</w:t>
        <w:br/>
        <w:t>A.4.0～4.5</w:t>
        <w:br/>
        <w:t>B.4.5～5.0</w:t>
        <w:br/>
        <w:t>C.5.0～5.5</w:t>
        <w:br/>
        <w:t>D.6.5～7.5</w:t>
        <w:br/>
        <w:br/>
        <w:t>【答案】：A</w:t>
      </w:r>
      <w:r>
        <w:t xml:space="preserve"> </w:t>
      </w:r>
    </w:p>
    <w:p>
      <w:r>
        <w:t>9、下列不属于要素收入的是()。</w:t>
        <w:br/>
        <w:t>A.租金</w:t>
        <w:br/>
        <w:t>B.养老金</w:t>
        <w:br/>
        <w:t>C.银行存款利息</w:t>
        <w:br/>
        <w:t>D.红利</w:t>
        <w:br/>
        <w:br/>
        <w:t xml:space="preserve">【答案】：B </w:t>
      </w:r>
    </w:p>
    <w:p>
      <w:r>
        <w:t>10、电话用户线路的配置数量可按照初装电话机容量的(  )考虑。</w:t>
        <w:br/>
        <w:t>A.80%</w:t>
        <w:br/>
        <w:t>B.100%</w:t>
        <w:br/>
        <w:t>C.150%</w:t>
        <w:br/>
        <w:t>D.200%</w:t>
        <w:br/>
        <w:br/>
        <w:t xml:space="preserve">【答案】：C </w:t>
      </w:r>
    </w:p>
    <w:p>
      <w:r>
        <w:t>11、由少数几家厂商控制整个市场产品生产和销售的是()市场。</w:t>
        <w:br/>
        <w:t>A.完全竞争</w:t>
        <w:br/>
        <w:t>B.完全垄断</w:t>
        <w:br/>
        <w:t>C.垄断竞争</w:t>
        <w:br/>
        <w:t>D.寡头垄断</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12、完全竞争市场上，单个企业的需求曲线是()。</w:t>
        <w:br/>
        <w:t>A.与整个行业的需求曲线一致</w:t>
        <w:br/>
        <w:t>B.向右下方倾斜的</w:t>
        <w:br/>
        <w:t>C.与横轴平行的</w:t>
        <w:br/>
        <w:t>D.不影响市场价格</w:t>
        <w:br/>
        <w:br/>
        <w:t>【答案】：C</w:t>
      </w:r>
      <w:r>
        <w:t xml:space="preserve"> </w:t>
      </w:r>
    </w:p>
    <w:p>
      <w:r>
        <w:t>13、依据《建筑照明设计标准》(GB50034-2004)，下列描述错误的是(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 xml:space="preserve">【答案】：B </w:t>
      </w:r>
    </w:p>
    <w:p>
      <w:r>
        <w:t>14、某低档商品的价格下降，在其他情况不变时，()。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【答案】：C</w:t>
      </w:r>
      <w:r>
        <w:t xml:space="preserve"> </w:t>
      </w:r>
    </w:p>
    <w:p>
      <w:r>
        <w:t>16、以下哪种情况会引起贵金属Ag(T+D)的需求曲线向右移动？()</w:t>
        <w:br/>
        <w:t>A.Ag(T+D)价格上升</w:t>
        <w:br/>
        <w:t>B.消费收入增加</w:t>
        <w:br/>
        <w:t>C.Ag(T+D)价格下降</w:t>
        <w:br/>
        <w:t>D.交易手续费增加</w:t>
        <w:br/>
        <w:br/>
        <w:t xml:space="preserve">【答案】：B </w:t>
      </w:r>
    </w:p>
    <w:p>
      <w:r>
        <w:t>17、在完全竞争市场价格给定的条件下，厂商的长期生产中对全部生产要素的调整可以表现为以下方面，而不包括()。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r>
        <w:t>18、测定通货膨胀率的主要指标包括()。</w:t>
        <w:br/>
        <w:t>A.生产者价格指数</w:t>
        <w:br/>
        <w:t>B.消费者价格指数</w:t>
        <w:br/>
        <w:t>C.零售物价指数</w:t>
        <w:br/>
        <w:t>D.以上都正确</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19、为组织自然通风，设计时可不考虑(</w:t>
      </w:r>
      <w:r>
        <w:t xml:space="preserve"> </w:t>
      </w:r>
    </w:p>
    <w:p>
      <w:r>
        <w:t xml:space="preserve"> )。</w:t>
        <w:br/>
        <w:t>A.朝向</w:t>
        <w:br/>
        <w:t>B.建筑物之间间距</w:t>
        <w:br/>
        <w:t>C.立面色彩</w:t>
        <w:br/>
        <w:t>D.建筑物的合理布置</w:t>
        <w:br/>
        <w:br/>
        <w:t>【答案】：C</w:t>
      </w:r>
      <w:r>
        <w:t xml:space="preserve"> </w:t>
      </w:r>
    </w:p>
    <w:p>
      <w:r>
        <w:t>20、某国2011年第一季度的国际收支状况是：贸易账户差额为逆差583亿美元，劳务账户差额为顺差227亿美元，单方转移账户差额为顺差104亿美元，长期资本账户差额为顺差196亿美元，短期资本账户差额为逆差63亿美元。请问：</w:t>
        <w:br/>
        <w:t>A.顺差，且主要是由经常账户顺差所导致的</w:t>
        <w:br/>
        <w:t>B.顺差，且主要是由资本账户顺差所导致的</w:t>
        <w:br/>
        <w:t>C.逆差，且主要是由经常账户逆差所导致的</w:t>
        <w:br/>
        <w:t>D.逆差，且主要是由资本账户逆差所导致的</w:t>
        <w:br/>
        <w:br/>
        <w:t xml:space="preserve">【答案】：C </w:t>
      </w:r>
    </w:p>
    <w:p>
      <w:r>
        <w:t>21、在索洛增长模型中，劳动力数量的突然增加(例如移民数量增加)会导致均衡的人均收入如何变化()。</w:t>
        <w:br/>
        <w:t>A.升高</w:t>
        <w:br/>
        <w:t>B.下降</w:t>
        <w:br/>
        <w:t>C.不变</w:t>
        <w:br/>
        <w:t>D.不确定</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22、当某厂商以最小成本生产既定产量时，该厂商()。</w:t>
        <w:br/>
        <w:t>A.总收益为零</w:t>
        <w:br/>
        <w:t>B.一定获得最大利润</w:t>
        <w:br/>
        <w:t>C.一定未获得最大利润</w:t>
        <w:br/>
        <w:t>D.无法确定是否获得最大利润</w:t>
        <w:br/>
        <w:br/>
        <w:t xml:space="preserve">【答案】：D </w:t>
      </w:r>
    </w:p>
    <w:p>
      <w:r>
        <w:t>23、下列不属于博弈中通常包括的内容的是()。</w:t>
        <w:br/>
        <w:t>A.局中人</w:t>
        <w:br/>
        <w:t>B.策略</w:t>
        <w:br/>
        <w:t>C.占优战略均衡</w:t>
        <w:br/>
        <w:t>D.支付</w:t>
        <w:br/>
        <w:br/>
        <w:t xml:space="preserve">【答案】：C </w:t>
      </w:r>
    </w:p>
    <w:p>
      <w:r>
        <w:t>24、新凯恩斯主义最重要的前提假设是()。</w:t>
        <w:br/>
        <w:t>A.非市场出清</w:t>
        <w:br/>
        <w:t>B.经济当事人的最大化原则</w:t>
        <w:br/>
        <w:t>C.价格弹性</w:t>
        <w:br/>
        <w:t>D.信息不完全</w:t>
        <w:br/>
        <w:br/>
        <w:t xml:space="preserve">【答案】：A </w:t>
      </w:r>
    </w:p>
    <w:p>
      <w:r>
        <w:t>25、在促销季过后，空气净化器在市场上的供给与需求均出现了下降，那么这些商品的()。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26、如果商品甲和商品乙为互补品，商品甲价格下降，将导致商品乙()。</w:t>
        <w:br/>
        <w:t>A.需求增加</w:t>
        <w:br/>
        <w:t>B.需求量增加</w:t>
        <w:br/>
        <w:t>C.需求减少</w:t>
        <w:br/>
        <w:t>D.需求量减少</w:t>
        <w:br/>
        <w:br/>
        <w:t>【答案】：A</w:t>
      </w:r>
      <w:r>
        <w:t xml:space="preserve"> </w:t>
      </w:r>
    </w:p>
    <w:p>
      <w:r>
        <w:t>27、作为供热系统的热媒，(  )是不对的。</w:t>
        <w:br/>
        <w:t>A.热水</w:t>
        <w:br/>
        <w:t>B.热风</w:t>
        <w:br/>
        <w:t>C.电热</w:t>
        <w:br/>
        <w:t>D.蒸汽</w:t>
        <w:br/>
        <w:br/>
        <w:t xml:space="preserve">【答案】：C </w:t>
      </w:r>
    </w:p>
    <w:p>
      <w:r>
        <w:t>28、新古典宏观经济学()。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r>
        <w:t>29、假设价格水平不变，下列()正确描述了货币政策影响产出的所有步骤。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30、下列行业中哪一个最接近于完全竞争市场？()</w:t>
        <w:br/>
        <w:t>A.卷烟</w:t>
        <w:br/>
        <w:t>B.农产品</w:t>
        <w:br/>
        <w:t>C.汽车</w:t>
        <w:br/>
        <w:t>D.洗发水</w:t>
        <w:br/>
        <w:br/>
        <w:t>【答案】：B</w:t>
      </w:r>
      <w:r>
        <w:t xml:space="preserve"> </w:t>
      </w:r>
    </w:p>
    <w:p>
      <w:r>
        <w:t>31、下列表述中，与边际效用相对应的是()。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 xml:space="preserve">【答案】：D </w:t>
      </w:r>
    </w:p>
    <w:p>
      <w:r>
        <w:t>32、化粪池设置位置的原则有误的是(  )。</w:t>
        <w:br/>
        <w:t>A.设在接户管的下游端</w:t>
        <w:br/>
        <w:t>B.应便于机动车清掏</w:t>
        <w:br/>
        <w:t>C.与建筑物外墙净距不宜小于Sm</w:t>
        <w:br/>
        <w:t>D.可设于室内</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33、建筑物采用如下防雷措施，应作出的合理选择为(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 xml:space="preserve">【答案】：A </w:t>
      </w:r>
    </w:p>
    <w:p>
      <w:r>
        <w:t>34、如果收入是完全平均分配的，则基尼系数将等于()。</w:t>
        <w:br/>
        <w:t>A.0</w:t>
        <w:br/>
        <w:t>B.0.75</w:t>
        <w:br/>
        <w:t>C.0.5</w:t>
        <w:br/>
        <w:t>D.1.0</w:t>
        <w:br/>
        <w:br/>
        <w:t xml:space="preserve">【答案】：A </w:t>
      </w:r>
    </w:p>
    <w:p>
      <w:r>
        <w:t>35、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r>
        <w:t>36、经济中存在失业时，应采取的财政政策是()。</w:t>
        <w:br/>
        <w:t>A.增加政府支出</w:t>
        <w:br/>
        <w:t>B.提高个人所得税</w:t>
        <w:br/>
        <w:t>C.提高公司所得税</w:t>
        <w:br/>
        <w:t>D.增加货币发行量</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37、GDP是各国核算国民经济活动的重要指标，下列哪一项含在GDP内。()</w:t>
        <w:br/>
        <w:t>A.出售旧车的收入</w:t>
        <w:br/>
        <w:t>B.支付200元给股票经纪商</w:t>
        <w:br/>
        <w:t>C.购买股票200元</w:t>
        <w:br/>
        <w:t>D.以1000元卖出上个月9000元购进的债券</w:t>
        <w:br/>
        <w:br/>
        <w:t>【答案】：B</w:t>
      </w:r>
      <w:r>
        <w:t xml:space="preserve"> </w:t>
      </w:r>
    </w:p>
    <w:p>
      <w:r>
        <w:t>38、下列哪项属于未预期到的通货膨胀带来的成本？()</w:t>
        <w:br/>
        <w:t>A.菜单成本</w:t>
        <w:br/>
        <w:t>B.鞋底成本</w:t>
        <w:br/>
        <w:t>C.相对价格扭曲</w:t>
        <w:br/>
        <w:t>D.财富的任意分配</w:t>
        <w:br/>
        <w:br/>
        <w:t xml:space="preserve">【答案】：D </w:t>
      </w:r>
    </w:p>
    <w:p>
      <w:r>
        <w:t>39、某20层的办公楼选用的较好的热水供暖系统是(  )。</w:t>
        <w:br/>
        <w:t>A.上供下回单双管混合式</w:t>
        <w:br/>
        <w:t>B.垂直单管顺流式</w:t>
        <w:br/>
        <w:t>C.分区式单管跨越式</w:t>
        <w:br/>
        <w:t>D.水平单管跨越式</w:t>
        <w:br/>
        <w:br/>
        <w:t xml:space="preserve">【答案】：C </w:t>
      </w:r>
    </w:p>
    <w:p>
      <w:r>
        <w:t>40、下列高层民用建筑特定部位应设排烟设施的是(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41、供暖管道设坡度主要是为了(</w:t>
      </w:r>
      <w:r>
        <w:t xml:space="preserve"> </w:t>
      </w:r>
    </w:p>
    <w:p>
      <w:r>
        <w:t xml:space="preserve"> )。</w:t>
        <w:br/>
        <w:t>A.便于施工</w:t>
        <w:br/>
        <w:t>B.便于排气</w:t>
        <w:br/>
        <w:t>C.便于放水</w:t>
        <w:br/>
        <w:t>D.便于水流动</w:t>
        <w:br/>
        <w:br/>
        <w:t>【答案】：B</w:t>
      </w:r>
      <w:r>
        <w:t xml:space="preserve"> </w:t>
      </w:r>
    </w:p>
    <w:p>
      <w:r>
        <w:t>42、影响需求的因素有直接的，也有间接的，以下不是直接影响需求的因素或条件的是()。</w:t>
        <w:br/>
        <w:t>A.价格</w:t>
        <w:br/>
        <w:t>B.偏好</w:t>
        <w:br/>
        <w:t>C.收入</w:t>
        <w:br/>
        <w:t>D.成本</w:t>
        <w:br/>
        <w:br/>
        <w:t xml:space="preserve">【答案】：D </w:t>
      </w:r>
    </w:p>
    <w:p>
      <w:r>
        <w:t>43、基尼系数为()时，代表收入分配绝对平均。</w:t>
        <w:br/>
        <w:t>A.0.4</w:t>
        <w:br/>
        <w:t>B.0.5</w:t>
        <w:br/>
        <w:t>C.0</w:t>
        <w:br/>
        <w:t>D.1</w:t>
        <w:br/>
        <w:br/>
        <w:t xml:space="preserve">【答案】：C </w:t>
      </w:r>
    </w:p>
    <w:p>
      <w:r>
        <w:t>44、截留中水原水悬浮物的设备有(  )。</w:t>
        <w:br/>
        <w:t>A.生物处理构筑物</w:t>
        <w:br/>
        <w:t>B.消毒投药设备</w:t>
        <w:br/>
        <w:t>C.提升水设备和电气控制设备</w:t>
        <w:br/>
        <w:t>D.格栅、毛发去除器、油水分离器、沉淀池、过滤器等</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r>
        <w:t>45、冬季空气调节室外计算温度应采用(</w:t>
      </w:r>
      <w:r>
        <w:t xml:space="preserve"> </w:t>
      </w:r>
    </w:p>
    <w:p>
      <w:r>
        <w:t xml:space="preserve"> )。</w:t>
        <w:br/>
        <w:t>A.历年平均不保证Sd的日平均温度</w:t>
        <w:br/>
        <w:t>B.历年平均不保证4d的日平均温度</w:t>
        <w:br/>
        <w:t>C.历年平均不保证3d的日平均温度</w:t>
        <w:br/>
        <w:t>D.历年平均不保证1d的日平均温度</w:t>
        <w:br/>
        <w:br/>
        <w:t>【答案】：D</w:t>
      </w:r>
      <w:r>
        <w:t xml:space="preserve"> </w:t>
      </w:r>
    </w:p>
    <w:p>
      <w:r>
        <w:t>46、下列项目中，应记入国际收支平衡表借方的是()。</w:t>
        <w:br/>
        <w:t>A.货物出口</w:t>
        <w:br/>
        <w:t>B.外商投资企业利润再投资</w:t>
        <w:br/>
        <w:t>C.外汇储备减少</w:t>
        <w:br/>
        <w:t>D.对外提供无偿援助</w:t>
        <w:br/>
        <w:br/>
        <w:t xml:space="preserve">【答案】：D </w:t>
      </w:r>
    </w:p>
    <w:p>
      <w:r>
        <w:t>47、对于一个垄断厂商来说，其供给曲线()。</w:t>
        <w:br/>
        <w:t>A.向右上方倾斜</w:t>
        <w:br/>
        <w:t>B.等同于其边际曲线</w:t>
        <w:br/>
        <w:t>C.等同于其边际收益曲线</w:t>
        <w:br/>
        <w:t>D.不存在</w:t>
        <w:br/>
        <w:br/>
        <w:t xml:space="preserve">【答案】：D </w:t>
      </w:r>
    </w:p>
    <w:p>
      <w:r>
        <w:t>48、远期汇率由即期汇率和国内外利差决定，高利率货币远期()。</w:t>
        <w:br/>
        <w:t>A.升水</w:t>
        <w:br/>
        <w:t>B.外汇贴水</w:t>
        <w:br/>
        <w:t>C.稳定</w:t>
        <w:br/>
        <w:t>D.贴水</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49、当一种生产要素被用于生产单位某产品时所放弃的使用相同要素在其他生产用途中所得到的最高收入，这指的是()。</w:t>
        <w:br/>
        <w:t>A.边际成本</w:t>
        <w:br/>
        <w:t>B.机会成本</w:t>
        <w:br/>
        <w:t>C.显成本</w:t>
        <w:br/>
        <w:t>D.隐成本</w:t>
        <w:br/>
        <w:br/>
        <w:t>【答案】：B</w:t>
      </w:r>
      <w:r>
        <w:t xml:space="preserve"> </w:t>
      </w:r>
    </w:p>
    <w:p>
      <w:r>
        <w:t>50、现有一工业厂房，不允许地下管道冒水，又无直接外排水条件，应采用(  )。</w:t>
        <w:br/>
        <w:t>A.天沟外排水</w:t>
        <w:br/>
        <w:t>B.普通外排水</w:t>
        <w:br/>
        <w:t>C.敞开式内排水</w:t>
        <w:br/>
        <w:t>D.封闭式内排水</w:t>
        <w:br/>
        <w:br/>
        <w:t xml:space="preserve">【答案】：D </w:t>
      </w:r>
    </w:p>
    <w:p>
      <w:r>
        <w:t xml:space="preserve">51、在一个三部门的经济中，已知消费函数为C=200+0.9Y，投资I=500亿元，政府购买G=300亿元，则该消费者的边际储蓄倾向和均衡国民收入分别是()。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52、如果消费者的预算收入为50美元，商品X和Y的价格分别为5美元和4美元，消费者打算购买6单位X和5单位Y，商品X、Y的边际效用分别为25和20，那么，要达到效用最大化，他应该()。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【答案】：A</w:t>
      </w:r>
      <w:r>
        <w:t xml:space="preserve"> </w:t>
      </w:r>
    </w:p>
    <w:p>
      <w:r>
        <w:t>53、市场失灵是指()。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r>
        <w:t>54、建筑物对侧击雷的防护措施为(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55、下列各项中，不属于被称为拉动我国经济发展的“三驾马车”的是()。</w:t>
        <w:br/>
        <w:t>A.消费</w:t>
        <w:br/>
        <w:t>B.进口</w:t>
        <w:br/>
        <w:t>C.投资</w:t>
        <w:br/>
        <w:t>D.出口</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56、下列关于两部门经济的IS曲线的说法，正确的是()。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【答案】：B</w:t>
      </w:r>
      <w:r>
        <w:t xml:space="preserve"> </w:t>
      </w:r>
    </w:p>
    <w:p>
      <w:r>
        <w:t>57、当一国的总需求增长快于总供给时，本币一般呈()趋势。</w:t>
        <w:br/>
        <w:t>A.贬值</w:t>
        <w:br/>
        <w:t>B.升值</w:t>
        <w:br/>
        <w:t>C.贴水</w:t>
        <w:br/>
        <w:t>D.升水</w:t>
        <w:br/>
        <w:br/>
        <w:t xml:space="preserve">【答案】：A </w:t>
      </w:r>
    </w:p>
    <w:p>
      <w:r>
        <w:t>58、以下选项中，不属于影响产品供给的因素的是()。</w:t>
        <w:br/>
        <w:t>A.产品价格</w:t>
        <w:br/>
        <w:t>B.生产成本</w:t>
        <w:br/>
        <w:t>C.消费者个人收入</w:t>
        <w:br/>
        <w:t>D.预期</w:t>
        <w:br/>
        <w:br/>
        <w:t xml:space="preserve">【答案】：C </w:t>
      </w:r>
    </w:p>
    <w:p>
      <w:r>
        <w:t>59、一般说来，企业经济利润与会计利润的数量关系是()。</w:t>
        <w:br/>
        <w:t>A.经济利润＞会计利润</w:t>
        <w:br/>
        <w:t>B.经济利润=会计利润</w:t>
        <w:br/>
        <w:t>C.经济利润＜会计利润</w:t>
        <w:br/>
        <w:t>D.无法判断</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60、建筑供电负荷等级为一级负荷中的特别重要负荷供电要求为(</w:t>
      </w:r>
      <w:r>
        <w:t xml:space="preserve"> </w:t>
      </w:r>
    </w:p>
    <w:p>
      <w:r>
        <w:t xml:space="preserve"> )。</w:t>
        <w:br/>
        <w:t>A.一个独立电源供电</w:t>
        <w:br/>
        <w:t>B.两个独立电源供电</w:t>
        <w:br/>
        <w:t>C.一个独立电源之外增设应急电源</w:t>
        <w:br/>
        <w:t>D.两个独立电源之外增设应急电源</w:t>
        <w:br/>
        <w:br/>
        <w:t>【答案】：D</w:t>
      </w:r>
      <w:r>
        <w:t xml:space="preserve"> </w:t>
      </w:r>
    </w:p>
    <w:p>
      <w:r>
        <w:t>61、判断经济效率一般采用()。</w:t>
        <w:br/>
        <w:t>A.帕累托标准</w:t>
        <w:br/>
        <w:t>B.资源配置</w:t>
        <w:br/>
        <w:t>C.市场占有率</w:t>
        <w:br/>
        <w:t>D.社会福利水平</w:t>
        <w:br/>
        <w:br/>
        <w:t xml:space="preserve">【答案】：A </w:t>
      </w:r>
    </w:p>
    <w:p>
      <w:r>
        <w:t>62、下列债券中，不属于外国债券的是()。</w:t>
        <w:br/>
        <w:t>A.扬基债券</w:t>
        <w:br/>
        <w:t>B.武士债券</w:t>
        <w:br/>
        <w:t>C.金边债券</w:t>
        <w:br/>
        <w:t>D.猛犬债券</w:t>
        <w:br/>
        <w:br/>
        <w:t xml:space="preserve">【答案】：C </w:t>
      </w:r>
    </w:p>
    <w:p>
      <w:r>
        <w:t>63、在规模经济的作用下，LAC曲线呈现()。</w:t>
        <w:br/>
        <w:t>A.上升趋势</w:t>
        <w:br/>
        <w:t>B.下降趋势</w:t>
        <w:br/>
        <w:t>C.不变趋势</w:t>
        <w:br/>
        <w:t>D.无法判断</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64、均衡价格随着()。</w:t>
        <w:br/>
        <w:t>A.供给和需求的增加而上升</w:t>
        <w:br/>
        <w:t>B.供给和需求的减少而增加</w:t>
        <w:br/>
        <w:t>C.需求的减少和供给的增加而上升</w:t>
        <w:br/>
        <w:t>D.需求的增加和供给的减少而上升</w:t>
        <w:br/>
        <w:br/>
        <w:t>【答案】：D</w:t>
      </w:r>
      <w:r>
        <w:t xml:space="preserve"> </w:t>
      </w:r>
    </w:p>
    <w:p>
      <w:r>
        <w:t>65、在浮动汇率制下的小国开放经济中，扩张性货币政策会使()。</w:t>
        <w:br/>
        <w:t>A.本国汇率上升</w:t>
        <w:br/>
        <w:t>B.本国汇率下降</w:t>
        <w:br/>
        <w:t>C.本国国民收入不变</w:t>
        <w:br/>
        <w:t>D.本国国民收入下降</w:t>
        <w:br/>
        <w:br/>
        <w:t xml:space="preserve">【答案】：B </w:t>
      </w:r>
    </w:p>
    <w:p>
      <w:r>
        <w:t>66、制冷机房的自然通风措施是(  )。</w:t>
        <w:br/>
        <w:t>A.每小时不少于2次换气</w:t>
        <w:br/>
        <w:t>B.每小时不少于3次换气</w:t>
        <w:br/>
        <w:t>C.每小时不少于4次换气</w:t>
        <w:br/>
        <w:t>D.每小时不少于5次换气</w:t>
        <w:br/>
        <w:br/>
        <w:t xml:space="preserve">【答案】：B </w:t>
      </w:r>
    </w:p>
    <w:p>
      <w:r>
        <w:t>67、为了防止雷电波侵入，一级防雷建筑要求进入建筑物的各种电气线路及金属管道尽量采用全线埋地引入，并在入户端接地。如电气线路不能全线埋地，则必须在入户前将一段长度不小于(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68、根据我国现行有关规定，银行对客户的美元挂牌汇率实行价差幅度管理，美元现汇卖出价与买入价之差不得超过交易中间价的()。</w:t>
        <w:br/>
        <w:t>A.0.5％</w:t>
        <w:br/>
        <w:t>B.1％</w:t>
        <w:br/>
        <w:t>C.3％</w:t>
        <w:br/>
        <w:t>D.4％</w:t>
        <w:br/>
        <w:br/>
        <w:t>【答案】：B</w:t>
      </w:r>
      <w:r>
        <w:t xml:space="preserve"> </w:t>
      </w:r>
    </w:p>
    <w:p>
      <w:r>
        <w:t>69、假设某足球运动员的年薪为100万元，但若他从事其他职业，最多只能得到2万元，那么该足球运动员所获的经济租金为()。</w:t>
        <w:br/>
        <w:t>A.100万元</w:t>
        <w:br/>
        <w:t>B.98万元</w:t>
        <w:br/>
        <w:t>C.2万元</w:t>
        <w:br/>
        <w:t>D.102万元</w:t>
        <w:br/>
        <w:br/>
        <w:t xml:space="preserve">【答案】：B </w:t>
      </w:r>
    </w:p>
    <w:p>
      <w:r>
        <w:t>70、一般而言，供给曲线在坐标轴上的方向是()。</w:t>
        <w:br/>
        <w:t>A.向上倾斜</w:t>
        <w:br/>
        <w:t>B.向下倾斜</w:t>
        <w:br/>
        <w:t>C.水平</w:t>
        <w:br/>
        <w:t>D.不一定</w:t>
        <w:br/>
        <w:br/>
        <w:t xml:space="preserve">【答案】：A </w:t>
      </w:r>
    </w:p>
    <w:p>
      <w:r>
        <w:t>71、在完全竞争的市场中，行业的长期供给曲线取决于()。</w:t>
        <w:br/>
        <w:t>A.SAC曲线最低点的轨迹</w:t>
        <w:br/>
        <w:t>B.SMC曲线最低点的轨迹</w:t>
        <w:br/>
        <w:t>C.LMC曲线最低点的轨迹</w:t>
        <w:br/>
        <w:t>D.LAC曲线最低点的轨迹</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72、短期总供给曲线向右上方倾斜，该曲线变为一条垂线的条件是()。</w:t>
        <w:br/>
        <w:t>A.经济中实现了充分就业</w:t>
        <w:br/>
        <w:t>B.通货膨胀率为零</w:t>
        <w:br/>
        <w:t>C.物价水平保持稳定</w:t>
        <w:br/>
        <w:t>D.总供给受到了资源和其他因素的制约</w:t>
        <w:br/>
        <w:br/>
        <w:t>【答案】：D</w:t>
      </w:r>
      <w:r>
        <w:t xml:space="preserve"> </w:t>
      </w:r>
    </w:p>
    <w:p>
      <w:r>
        <w:t>73、不变成本是()。</w:t>
        <w:br/>
        <w:t>A.购买原材料所支付的成本</w:t>
        <w:br/>
        <w:t>B.即使停止生产也必须支付的成本</w:t>
        <w:br/>
        <w:t>C.增加产量所要增加的成本</w:t>
        <w:br/>
        <w:t>D.所有的隐性成本</w:t>
        <w:br/>
        <w:br/>
        <w:t xml:space="preserve">【答案】：B </w:t>
      </w:r>
    </w:p>
    <w:p>
      <w:r>
        <w:t>74、在完全垄断市场上，垄断生产厂商能获得超额利润主要是因为()。</w:t>
        <w:br/>
        <w:t>A.实现了卖方垄断</w:t>
        <w:br/>
        <w:t>B.实现了买方垄断</w:t>
        <w:br/>
        <w:t>C.对产品进行了创新</w:t>
        <w:br/>
        <w:t>D.新厂商容易进入</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75、重力流雨水排水悬吊管管径不宜小于(  )mm。</w:t>
        <w:br/>
        <w:t>A.50</w:t>
        <w:br/>
        <w:t>B.75</w:t>
        <w:br/>
        <w:t>C.100</w:t>
        <w:br/>
        <w:t>D.125</w:t>
        <w:br/>
        <w:br/>
        <w:t xml:space="preserve">【答案】：B </w:t>
      </w:r>
    </w:p>
    <w:p>
      <w:r>
        <w:t>76、经济租金等于要素收入与其()之差。</w:t>
        <w:br/>
        <w:t>A.固定成本</w:t>
        <w:br/>
        <w:t>B.变动成本</w:t>
        <w:br/>
        <w:t>C.机会成本</w:t>
        <w:br/>
        <w:t>D.平均成本</w:t>
        <w:br/>
        <w:br/>
        <w:t xml:space="preserve">【答案】：C </w:t>
      </w:r>
    </w:p>
    <w:p>
      <w:r>
        <w:t>77、某工厂向保险公司投保，保险公司经过对该工厂的考察，同意为其保险。之后，在该工厂内进行防灾防火宣传，帮助制定风险管理计划方案，最终在合同期内没有任何灾情发生。</w:t>
        <w:br/>
        <w:t>A.自身经营能力</w:t>
        <w:br/>
        <w:t>B.工厂负责人的品质</w:t>
        <w:br/>
        <w:t>C.工厂的工人人数</w:t>
        <w:br/>
        <w:t>D.工厂风险的大小</w:t>
        <w:br/>
        <w:br/>
        <w:t xml:space="preserve">【答案】：D </w:t>
      </w:r>
    </w:p>
    <w:p>
      <w:r>
        <w:t>78、剧场、电影院应设消火栓系统的座位是(  )。</w:t>
        <w:br/>
        <w:t>A.800个</w:t>
        <w:br/>
        <w:t>B.＞800个</w:t>
        <w:br/>
        <w:t>C.700个</w:t>
        <w:br/>
        <w:t>D.＞700个</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79、生活污水集水池应设坡向水泵吸水坑的坡度，其坡度为(</w:t>
      </w:r>
      <w:r>
        <w:t xml:space="preserve"> </w:t>
      </w:r>
    </w:p>
    <w:p>
      <w:r>
        <w:t xml:space="preserve"> )。</w:t>
        <w:br/>
        <w:t>A.≮0，01</w:t>
        <w:br/>
        <w:t>B.≮0.02</w:t>
        <w:br/>
        <w:t>C.≮0.03</w:t>
        <w:br/>
        <w:t>D.≮0.05</w:t>
        <w:br/>
        <w:br/>
        <w:t>【答案】：D</w:t>
      </w:r>
      <w:r>
        <w:t xml:space="preserve"> </w:t>
      </w:r>
    </w:p>
    <w:p>
      <w:r>
        <w:t>80、“搭便车”现象是对下面哪个问题的一种形象比喻。()</w:t>
        <w:br/>
        <w:t>A.社会福利问题</w:t>
        <w:br/>
        <w:t>B.公共物品问题</w:t>
        <w:br/>
        <w:t>C.市场失灵问题</w:t>
        <w:br/>
        <w:t>D.以上都是</w:t>
        <w:br/>
        <w:br/>
        <w:t xml:space="preserve">【答案】：B </w:t>
      </w:r>
    </w:p>
    <w:p>
      <w:r>
        <w:t>81、配电装置室及变压器室的门宽度应按最大不可拆卸部件宽度加(  )rn考虑。</w:t>
        <w:br/>
        <w:t>A.0.2</w:t>
        <w:br/>
        <w:t>B.0.3</w:t>
        <w:br/>
        <w:t>C.0，5</w:t>
        <w:br/>
        <w:t>D.0.8</w:t>
        <w:br/>
        <w:br/>
        <w:t xml:space="preserve">【答案】：B </w:t>
      </w:r>
    </w:p>
    <w:p>
      <w:r>
        <w:t>82、热水采暖系统膨胀水箱的作用是(  )。</w:t>
        <w:br/>
        <w:t>A.加压</w:t>
        <w:br/>
        <w:t>B.增压</w:t>
        <w:br/>
        <w:t>C.减压</w:t>
        <w:br/>
        <w:t>D.定压</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83、经济周期的四个阶段依次是()。</w:t>
        <w:br/>
        <w:t>A.繁荣、萧条、衰退、复苏</w:t>
        <w:br/>
        <w:t>B.繁荣、衰退、萧条、复苏</w:t>
        <w:br/>
        <w:t>C.复苏、衰退、萧条、繁荣</w:t>
        <w:br/>
        <w:t>D.衰退、萧条、复苏、繁荣</w:t>
        <w:br/>
        <w:br/>
        <w:t>【答案】：B</w:t>
      </w:r>
      <w:r>
        <w:t xml:space="preserve"> </w:t>
      </w:r>
    </w:p>
    <w:p>
      <w:r>
        <w:t>84、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85、有关自动喷水灭火系统对水源的要求，以下错误的是(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86、安全出口标志灯和疏散标志灯的安装高度分别以(</w:t>
      </w:r>
      <w:r>
        <w:t xml:space="preserve"> </w:t>
      </w:r>
    </w:p>
    <w:p>
      <w:r>
        <w:t xml:space="preserve">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【答案】：D</w:t>
      </w:r>
      <w:r>
        <w:t xml:space="preserve"> </w:t>
      </w:r>
    </w:p>
    <w:p>
      <w:r>
        <w:t>87、在完全竞争情况下的一般均衡理论阐述了稀缺资源有效配置的规则。但是，即使这些规则完全满足了，就某种情况而言，均衡也可能不是最优的。这种情况是指()。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 xml:space="preserve">【答案】：B </w:t>
      </w:r>
    </w:p>
    <w:p>
      <w:r>
        <w:t>88、哈罗德一多马模型认为促进经济增长最重要的因素是()。</w:t>
        <w:br/>
        <w:t>A.新型的生产技术和销售技术</w:t>
        <w:br/>
        <w:t>B.劳动者的知识和能力</w:t>
        <w:br/>
        <w:t>C.储蓄和投资</w:t>
        <w:br/>
        <w:t>D.拥有大量的资源</w:t>
        <w:br/>
        <w:br/>
        <w:t xml:space="preserve">【答案】：C </w:t>
      </w:r>
    </w:p>
    <w:p>
      <w:r>
        <w:t>89、经济学上道德风险是事前信息不对称的后果。道德风险可以分为两种：一种是隐藏信息或者隐藏知识的风险；另一种是隐藏行动的风险。以下不属于道德风险中败德行为或者不是由道德风险引起的是()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90、某生活区用电设备容量为300kW，宜采用(</w:t>
      </w:r>
      <w:r>
        <w:t xml:space="preserve"> </w:t>
      </w:r>
    </w:p>
    <w:p>
      <w:r>
        <w:t xml:space="preserve"> )Ⅴ向该生活区供电。</w:t>
        <w:br/>
        <w:t>A.12U220</w:t>
        <w:br/>
        <w:t>B.220/380</w:t>
        <w:br/>
        <w:t>C.6k</w:t>
        <w:br/>
        <w:t>D.10k</w:t>
        <w:br/>
        <w:br/>
        <w:t>【答案】：D</w:t>
      </w:r>
      <w:r>
        <w:t xml:space="preserve"> </w:t>
      </w:r>
    </w:p>
    <w:p>
      <w:r>
        <w:t>91、通常辨认债券估价是否发生偏离的依据是()。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 xml:space="preserve">【答案】：D </w:t>
      </w:r>
    </w:p>
    <w:p>
      <w:r>
        <w:t>92、期权的价格是指()。</w:t>
        <w:br/>
        <w:t>A.期货合约的价格</w:t>
        <w:br/>
        <w:t>B.期权的执行价格</w:t>
        <w:br/>
        <w:t>C.现货合约的价格</w:t>
        <w:br/>
        <w:t>D.期权的期权费</w:t>
        <w:br/>
        <w:br/>
        <w:t xml:space="preserve">【答案】：D </w:t>
      </w:r>
    </w:p>
    <w:p>
      <w:r>
        <w:t>93、最终消费包括居民消费和()。</w:t>
        <w:br/>
        <w:t>A.固定资产投资额</w:t>
        <w:br/>
        <w:t>B.进出口额</w:t>
        <w:br/>
        <w:t>C.社会消费品零售总额</w:t>
        <w:br/>
        <w:t>D.政府消费</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94、给水高位水箱的设计，当容量超过(</w:t>
      </w:r>
      <w:r>
        <w:t xml:space="preserve"> </w:t>
      </w:r>
    </w:p>
    <w:p>
      <w:r>
        <w:t xml:space="preserve"> )m3宜设计成两个或分成两格。</w:t>
        <w:br/>
        <w:t>A.20</w:t>
        <w:br/>
        <w:t>B.30</w:t>
        <w:br/>
        <w:t>C.50</w:t>
        <w:br/>
        <w:t>D.100</w:t>
        <w:br/>
        <w:br/>
        <w:t>【答案】：C</w:t>
      </w:r>
      <w:r>
        <w:t xml:space="preserve"> </w:t>
      </w:r>
    </w:p>
    <w:p>
      <w:r>
        <w:t>95、在一个大型开放经济中，财政政策的效应()。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r>
        <w:t>96、下列项目中可称为可变成本的是()。</w:t>
        <w:br/>
        <w:t>A.厂房的租金</w:t>
        <w:br/>
        <w:t>B.原料和燃料的支出</w:t>
        <w:br/>
        <w:t>C.机器设备的折旧</w:t>
        <w:br/>
        <w:t>D.高层管理者的薪资</w:t>
        <w:br/>
        <w:br/>
        <w:t xml:space="preserve">【答案】：B </w:t>
      </w:r>
    </w:p>
    <w:p>
      <w:r>
        <w:t>97、高位水箱内消防贮水量的计算按(  )mⅠn的建筑消防水量考虑。</w:t>
        <w:br/>
        <w:t>A.5</w:t>
        <w:br/>
        <w:t>B.10</w:t>
        <w:br/>
        <w:t>C.15</w:t>
        <w:br/>
        <w:t>D.20</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98、甲、乙两人现有的效用水平分别为10和20，资源的再配置使得两人的效用发生了变化，属于帕累托改进的一种变动是()。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【答案】：D</w:t>
      </w:r>
      <w:r>
        <w:t xml:space="preserve"> </w:t>
      </w:r>
    </w:p>
    <w:p>
      <w:r>
        <w:t>99、为欧洲货币联盟制定了详细的时间表的条约是()。</w:t>
        <w:br/>
        <w:t>A.《马约》</w:t>
        <w:br/>
        <w:t>B.《罗马条约》</w:t>
        <w:br/>
        <w:t>C.《德洛尔报告》</w:t>
        <w:br/>
        <w:t>D.“牙买加协议”</w:t>
        <w:br/>
        <w:br/>
        <w:t xml:space="preserve">【答案】：A </w:t>
      </w:r>
    </w:p>
    <w:p>
      <w:r>
        <w:t>100、某国2011年第一季度的国际收支状况是：贸易账户差额为逆差583亿美元，劳务账户差额为顺差227亿美元，单方转移账户差额为顺差104亿美元，长期资本账户差额为顺差196亿美元，短期资本账户差额为逆差63亿美元。请问：</w:t>
        <w:br/>
        <w:t>A.－119</w:t>
        <w:br/>
        <w:t>B.119</w:t>
        <w:br/>
        <w:t>C.－385</w:t>
        <w:br/>
        <w:t>D.385</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101、双寡头模型是由哪位经济学家在1838年提出的？()</w:t>
        <w:br/>
        <w:t>A.凯恩斯</w:t>
        <w:br/>
        <w:t>B.卡恩</w:t>
        <w:br/>
        <w:t>C.古诺</w:t>
        <w:br/>
        <w:t>D.斯威齐</w:t>
        <w:br/>
        <w:br/>
        <w:t>【答案】：C</w:t>
      </w:r>
      <w:r>
        <w:t xml:space="preserve"> </w:t>
      </w:r>
    </w:p>
    <w:p>
      <w:r>
        <w:t>102、供求定理，在其他条件下不变的情况下，需求变动分别引起均衡价格和均衡数量的()的变动，供给变动引起均衡价格的()的变动，引起均衡数量的()的变动。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 xml:space="preserve">【答案】：B </w:t>
      </w:r>
    </w:p>
    <w:p>
      <w:r>
        <w:t xml:space="preserve">103、建立一个永久性国际货币基金组织属于()的内容。 </w:t>
        <w:br/>
        <w:t>A.国际金本位制</w:t>
        <w:br/>
        <w:t>B.国际金汇兑体系</w:t>
        <w:br/>
        <w:t>C.布雷顿森林体系</w:t>
        <w:br/>
        <w:t>D.牙买加体系</w:t>
        <w:br/>
        <w:br/>
        <w:t xml:space="preserve">【答案】：C </w:t>
      </w:r>
    </w:p>
    <w:p>
      <w:r>
        <w:t>104、由于()的作用，投资者不再满足投资品种的单一性，而希望建立多样化的资产组合。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105、高层建筑内，当设有自动灭火系统时，防火规范中允许最大防火分区的建筑面积增加(</w:t>
      </w:r>
      <w:r>
        <w:t xml:space="preserve"> </w:t>
      </w:r>
    </w:p>
    <w:p>
      <w:r>
        <w:t xml:space="preserve"> )。</w:t>
        <w:br/>
        <w:t>A.一倍</w:t>
        <w:br/>
        <w:t>B.二倍</w:t>
        <w:br/>
        <w:t>C.三倍</w:t>
        <w:br/>
        <w:t>D.四倍</w:t>
        <w:br/>
        <w:br/>
        <w:t>【答案】：A</w:t>
      </w:r>
      <w:r>
        <w:t xml:space="preserve"> </w:t>
      </w:r>
    </w:p>
    <w:p>
      <w:r>
        <w:t>106、寡头垄断厂商的产品是()。</w:t>
        <w:br/>
        <w:t>A.同质的</w:t>
        <w:br/>
        <w:t>B.有差异的</w:t>
        <w:br/>
        <w:t>C.既可以是同质的，也可以是有差异的</w:t>
        <w:br/>
        <w:t>D.以上都不对</w:t>
        <w:br/>
        <w:br/>
        <w:t xml:space="preserve">【答案】：C </w:t>
      </w:r>
    </w:p>
    <w:p>
      <w:r>
        <w:t>107、在其他生产要素投入量不变的条件下，随着一种生产要素的不断增加，总产量会()。</w:t>
        <w:br/>
        <w:t>A.一直增加</w:t>
        <w:br/>
        <w:t>B.一直减少</w:t>
        <w:br/>
        <w:t>C.先增后减</w:t>
        <w:br/>
        <w:t>D.先减后增</w:t>
        <w:br/>
        <w:br/>
        <w:t xml:space="preserve">【答案】：C </w:t>
      </w:r>
    </w:p>
    <w:p>
      <w:r>
        <w:t>108、高层建筑室外消火栓布置，距高层建筑外墙距离不宜大于(  )。</w:t>
        <w:br/>
        <w:t>A.10m</w:t>
        <w:br/>
        <w:t>B.20m</w:t>
        <w:br/>
        <w:t>C.30m</w:t>
        <w:br/>
        <w:t>D.40m</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109、热风幕的送风温度，应根据计算确定，对于公共建筑、生产厂房的外门和对于高大的外门，其最高送风温度分别为(</w:t>
      </w:r>
      <w:r>
        <w:t xml:space="preserve"> </w:t>
      </w:r>
    </w:p>
    <w:p>
      <w:r>
        <w:t xml:space="preserve"> )。</w:t>
        <w:br/>
        <w:t>A.不宜高于50℃和不宜高于70℃</w:t>
        <w:br/>
        <w:t>B.不宜高于40℃和不宜高于60℃</w:t>
        <w:br/>
        <w:t>C.不宜高于60℃和不宜高于70℃</w:t>
        <w:br/>
        <w:t>D.不宜高于70℃和不宜高于80℃</w:t>
        <w:br/>
        <w:br/>
        <w:t>【答案】：A</w:t>
      </w:r>
      <w:r>
        <w:t xml:space="preserve"> </w:t>
      </w:r>
    </w:p>
    <w:p>
      <w:r>
        <w:t>110、根据《民用建筑节能设计标准》(JGJ26-95)的要求，建筑物的体形系数宜为(  )。</w:t>
        <w:br/>
        <w:t>A.≤0.20</w:t>
        <w:br/>
        <w:t>B.≤0.30</w:t>
        <w:br/>
        <w:t>C.≤0.40</w:t>
        <w:br/>
        <w:t>D.≤0.50</w:t>
        <w:br/>
        <w:br/>
        <w:t xml:space="preserve">【答案】：B </w:t>
      </w:r>
    </w:p>
    <w:p>
      <w:r>
        <w:t>111、连接空调室内风机盘管的管道，(  )必须有不小于0.5%的坡度，且不许有积水部位。</w:t>
        <w:br/>
        <w:t>A.冷水供水管</w:t>
        <w:br/>
        <w:t>B.冷水回水管</w:t>
        <w:br/>
        <w:t>C.热水供水管</w:t>
        <w:br/>
        <w:t>D.冷凝水管</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112、在其他条件不变的情况下，某种商品的需求数量()。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113、外汇管理起源于()。</w:t>
        <w:br/>
        <w:t>A.第一次世界大战期间</w:t>
        <w:br/>
        <w:t>B.两次世界大战之间</w:t>
        <w:br/>
        <w:t>C.第二次世界大战期间</w:t>
        <w:br/>
        <w:t>D.第二次世界大战以后</w:t>
        <w:br/>
        <w:br/>
        <w:t xml:space="preserve">【答案】：A </w:t>
      </w:r>
    </w:p>
    <w:p>
      <w:r>
        <w:t>114、加速原理断言()。</w:t>
        <w:br/>
        <w:t>A.GNP的增加导致投资数倍增加</w:t>
        <w:br/>
        <w:t>B.GNP的增加导致投资数倍减少</w:t>
        <w:br/>
        <w:t>C.投资的增加导致GNP数倍增加</w:t>
        <w:br/>
        <w:t>D.投资的增加导致GNP数倍减少</w:t>
        <w:br/>
        <w:br/>
        <w:t xml:space="preserve">【答案】：A </w:t>
      </w:r>
    </w:p>
    <w:p>
      <w:r>
        <w:t>115、任何商品的价格都是由()共同决定的。</w:t>
        <w:br/>
        <w:t>A.消费者和厂商两者</w:t>
        <w:br/>
        <w:t>B.稀缺性因素</w:t>
        <w:br/>
        <w:t>C.需求和供给两方面因素</w:t>
        <w:br/>
        <w:t>D.效用最大化因素</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116、需求曲线斜率为正的充要条件是()。</w:t>
        <w:br/>
        <w:t>A.低档商品</w:t>
        <w:br/>
        <w:t>B.替代效应超过收入效应</w:t>
        <w:br/>
        <w:t>C.收入效应超过替代效应</w:t>
        <w:br/>
        <w:t>D.低档商品且收入效应超过替代效应</w:t>
        <w:br/>
        <w:br/>
        <w:t xml:space="preserve">【答案】：D </w:t>
      </w:r>
    </w:p>
    <w:p>
      <w:r>
        <w:t>117、如果一国经济同时出现国际收支逆差和失业，根据蒙代尔的政策搭配说，应该采取的财政货币政策搭配是()。</w:t>
        <w:br/>
        <w:t>A.紧缩的货币政策和紧缩的财政政策</w:t>
        <w:br/>
        <w:t>B.扩张的货币政策和紧缩的财政政策</w:t>
        <w:br/>
        <w:t>C.扩张的货币政策和扩张的财政政策</w:t>
        <w:br/>
        <w:t>D.紧缩的货币政策和扩张的财政政策</w:t>
        <w:br/>
        <w:br/>
        <w:t xml:space="preserve">【答案】：D </w:t>
      </w:r>
    </w:p>
    <w:p>
      <w:r>
        <w:t>118、在下述四种建筑中，《建筑设计防火规范》不适用的建筑是哪一种？(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119、在浮动汇率制下的小国开放经济中，扩张性财政政策会使()。</w:t>
        <w:br/>
        <w:t>A.本国利率上升</w:t>
        <w:br/>
        <w:t>B.本国汇率上升</w:t>
        <w:br/>
        <w:t>C.本国净出口上升</w:t>
        <w:br/>
        <w:t>D.本国国民收入上升</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120、基数效用论和序数效用论的主要区别是()。</w:t>
        <w:br/>
        <w:t>A.边际效用是否递减</w:t>
        <w:br/>
        <w:t>B.效用是否可加总</w:t>
        <w:br/>
        <w:t>C.效用函数是否线性</w:t>
        <w:br/>
        <w:t>D.效用是否客观</w:t>
        <w:br/>
        <w:br/>
        <w:t>【答案】：B</w:t>
      </w:r>
      <w:r>
        <w:t xml:space="preserve"> </w:t>
      </w:r>
    </w:p>
    <w:p>
      <w:r>
        <w:t>121、下列属于购买性支出的是()。</w:t>
        <w:br/>
        <w:t>A.政府补贴支出</w:t>
        <w:br/>
        <w:t>B.债务利息支出</w:t>
        <w:br/>
        <w:t>C.事业单位的工资支出</w:t>
        <w:br/>
        <w:t>D.捐赠支出</w:t>
        <w:br/>
        <w:br/>
        <w:t xml:space="preserve">【答案】：C </w:t>
      </w:r>
    </w:p>
    <w:p>
      <w:r>
        <w:t>122、游泳池给水在池壁配水时，其配水口深度在游泳池水面下(  )m。</w:t>
        <w:br/>
        <w:t>A.0.3</w:t>
        <w:br/>
        <w:t>B.0.4</w:t>
        <w:br/>
        <w:t>C.0.5-1</w:t>
        <w:br/>
        <w:t>D.1-1.5</w:t>
        <w:br/>
        <w:br/>
        <w:t xml:space="preserve">【答案】：C </w:t>
      </w:r>
    </w:p>
    <w:p>
      <w:r>
        <w:t>123、小王认为在无风险条件下持有一笔确定的货币财富量的效用等于风险条件下彩票的期望效用，通常称小王是()。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124、规定了欧洲货币联盟四个趋同标准的条约是()。</w:t>
        <w:br/>
        <w:t>A.《马德里条约》</w:t>
        <w:br/>
        <w:t>B.《阿姆斯特丹条约》</w:t>
        <w:br/>
        <w:t>C.《稳定与增长公约》</w:t>
        <w:br/>
        <w:t>D.《马斯特里赫特条约》</w:t>
        <w:br/>
        <w:br/>
        <w:t>【答案】：D</w:t>
      </w:r>
      <w:r>
        <w:t xml:space="preserve"> </w:t>
      </w:r>
    </w:p>
    <w:p>
      <w:r>
        <w:t>125、下列行为中，属于价格歧视的是()。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126、选择制冷机时，螺旋管式蒸发器和直立管式蒸发器宜比冷水出口温度低(  )。</w:t>
        <w:br/>
        <w:t>A.1℃-2℃</w:t>
        <w:br/>
        <w:t>B.2℃-4℃</w:t>
        <w:br/>
        <w:t>C.4℃-6℃</w:t>
        <w:br/>
        <w:t>D.6℃～8℃</w:t>
        <w:br/>
        <w:br/>
        <w:t xml:space="preserve">【答案】：C </w:t>
      </w:r>
    </w:p>
    <w:p>
      <w:r>
        <w:t>127、如果收入分配不均等，洛伦兹曲线会()。</w:t>
        <w:br/>
        <w:t>A.越直</w:t>
        <w:br/>
        <w:t>B.越弯曲</w:t>
        <w:br/>
        <w:t>C.越小</w:t>
        <w:br/>
        <w:t>D.越长</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128、火灾自动报警系统保护对象应根据其使用性质、火灾危险性，疏散和扑救难度等分为(</w:t>
      </w:r>
      <w:r>
        <w:t xml:space="preserve"> </w:t>
      </w:r>
    </w:p>
    <w:p>
      <w:r>
        <w:t xml:space="preserve"> )。</w:t>
        <w:br/>
        <w:t>A.一级和二级</w:t>
        <w:br/>
        <w:t>B.一级、二级和三级</w:t>
        <w:br/>
        <w:t>C.特级、一级和二级</w:t>
        <w:br/>
        <w:t>D.特级、一级、二级和三级</w:t>
        <w:br/>
        <w:br/>
        <w:t>【答案】：C</w:t>
      </w:r>
      <w:r>
        <w:t xml:space="preserve"> </w:t>
      </w:r>
    </w:p>
    <w:p>
      <w:r>
        <w:t>129、官方通过立法明确规定本币与某一关键货币保持固定汇率，同时对本币发行作特殊限制，以确保履行法定义务，这种汇率制度称为()。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130、下列(  )场所的乘客电梯列为一级电力负荷。</w:t>
        <w:br/>
        <w:t>A.重要的高层办公室</w:t>
        <w:br/>
        <w:t>B.计算中心</w:t>
        <w:br/>
        <w:t>C.大型百货商场</w:t>
        <w:br/>
        <w:t>D.高等学校教学楼</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131、在开放经济条件下，IS曲线反映了利率和国民收入之间的关系，其均衡的条件为()</w:t>
        <w:br/>
        <w:t>A.投资等于储蓄</w:t>
        <w:br/>
        <w:t>B.投资加税收等于储蓄加政府支出</w:t>
        <w:br/>
        <w:t>C.政府支出减税收加出口减进口等于储蓄减投资</w:t>
        <w:br/>
        <w:t>D.投资加税收加进口等于储蓄加政府支出加出口</w:t>
        <w:br/>
        <w:br/>
        <w:t>【答案】：C</w:t>
      </w:r>
      <w:r>
        <w:t xml:space="preserve"> </w:t>
      </w:r>
    </w:p>
    <w:p>
      <w:r>
        <w:t>132、当经济出现通货膨胀但不十分严重的时候，可以()。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 xml:space="preserve">【答案】：B </w:t>
      </w:r>
    </w:p>
    <w:p>
      <w:r>
        <w:t>133、屋顶水箱补水泵的出水量应按(  )确定。</w:t>
        <w:br/>
        <w:t>A.最大小时流量</w:t>
        <w:br/>
        <w:t>B.设计秒流量</w:t>
        <w:br/>
        <w:t>C.平均时流量</w:t>
        <w:br/>
        <w:t>D.最高日流量</w:t>
        <w:br/>
        <w:br/>
        <w:t xml:space="preserve">【答案】：A </w:t>
      </w:r>
    </w:p>
    <w:p>
      <w:r>
        <w:t>134、在下列应设有应急照明的条件中，(  )是错误的。</w:t>
        <w:br/>
        <w:t>A.面积大于200㎡的演播室</w:t>
        <w:br/>
        <w:t>B.面积大于300㎡的地下建筑</w:t>
        <w:br/>
        <w:t>C.面积大于400㎡的展厅</w:t>
        <w:br/>
        <w:t>D.面积大于500㎡的观众厅</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135、某教学楼厕所内采用大便槽，大便槽末端排水的做法是(</w:t>
      </w:r>
      <w:r>
        <w:t xml:space="preserve"> </w:t>
      </w:r>
    </w:p>
    <w:p>
      <w:r>
        <w:t xml:space="preserve">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【答案】：C</w:t>
      </w:r>
      <w:r>
        <w:t xml:space="preserve"> </w:t>
      </w:r>
    </w:p>
    <w:p>
      <w:r>
        <w:t>136、下列各项中不是要素收入的是()</w:t>
        <w:br/>
        <w:t>A.市长工资</w:t>
        <w:br/>
        <w:t>B.股票分红</w:t>
        <w:br/>
        <w:t>C.公司对希望工程捐款</w:t>
        <w:br/>
        <w:t>D.居民的存款利息</w:t>
        <w:br/>
        <w:br/>
        <w:t xml:space="preserve">【答案】：C </w:t>
      </w:r>
    </w:p>
    <w:p>
      <w:r>
        <w:t>137、美元等同于黄金，实行可调整的固定汇率制度，是()的特征。</w:t>
        <w:br/>
        <w:t>A.布雷顿森林体系</w:t>
        <w:br/>
        <w:t>B.国际金本位制</w:t>
        <w:br/>
        <w:t>C.牙买加体系</w:t>
        <w:br/>
        <w:t>D.国际金块－金汇兑本位制</w:t>
        <w:br/>
        <w:br/>
        <w:t xml:space="preserve">【答案】：A </w:t>
      </w:r>
    </w:p>
    <w:p>
      <w:r>
        <w:t>138、当采暖管道穿过防火墙时，在管道穿过处，应采取的措施为(  )。</w:t>
        <w:br/>
        <w:t>A.设补偿器和封堵措施</w:t>
        <w:br/>
        <w:t>B.设固定支架和封堵措施</w:t>
        <w:br/>
        <w:t>C.保温</w:t>
        <w:br/>
        <w:t>D.不保温设封堵措施</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139、用来衡量外债总量是否适度的偿债率指标是()。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【答案】：C</w:t>
      </w:r>
      <w:r>
        <w:t xml:space="preserve"> </w:t>
      </w:r>
    </w:p>
    <w:p>
      <w:r>
        <w:t>140、从经济学意义上讲，下列属于投资的是()。</w:t>
        <w:br/>
        <w:t>A.购买家用汽车</w:t>
        <w:br/>
        <w:t>B.购买股票</w:t>
        <w:br/>
        <w:t>C.建设一座新的办公大楼</w:t>
        <w:br/>
        <w:t>D.购买二手房</w:t>
        <w:br/>
        <w:br/>
        <w:t xml:space="preserve">【答案】：C </w:t>
      </w:r>
    </w:p>
    <w:p>
      <w:r>
        <w:t>141、下列情况中，“挤出”效应可能很大的是()。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 xml:space="preserve">【答案】：D </w:t>
      </w:r>
    </w:p>
    <w:p>
      <w:r>
        <w:t>142、古典总供给曲线存在的条件是()。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143、短期劳动力供给曲线()。</w:t>
        <w:br/>
        <w:t>A.斜率为正，实际工资率越高，劳动供给量越多</w:t>
        <w:br/>
        <w:t>B.斜率为正，名义工资率越高，劳动供给量越多</w:t>
        <w:br/>
        <w:t>C.斜率为负，实际工资率越高，劳动供给量越多</w:t>
        <w:br/>
        <w:t>D.斜率为负，名义工资率越低，劳动供给量越少</w:t>
        <w:br/>
        <w:br/>
        <w:t>【答案】：A</w:t>
      </w:r>
      <w:r>
        <w:t xml:space="preserve"> </w:t>
      </w:r>
    </w:p>
    <w:p>
      <w:r>
        <w:t>144、若某产品的产量为99单位时，总成本等于990元，当产量增加到100单位时，平均成本等于10元，由此可知其边际成本为()。</w:t>
        <w:br/>
        <w:t>A.10元</w:t>
        <w:br/>
        <w:t>B.5元</w:t>
        <w:br/>
        <w:t>C.15元</w:t>
        <w:br/>
        <w:t>D.7.5元</w:t>
        <w:br/>
        <w:br/>
        <w:t xml:space="preserve">【答案】：A </w:t>
      </w:r>
    </w:p>
    <w:p>
      <w:r>
        <w:t>145、假设某歌唱演员的年薪为10万元，但若她从事其他职业，最多只能得到3万元，那么该演员所获得的经济地租为()。</w:t>
        <w:br/>
        <w:t>A.10万元</w:t>
        <w:br/>
        <w:t>B.7万元</w:t>
        <w:br/>
        <w:t>C.3万元</w:t>
        <w:br/>
        <w:t>D.不确定</w:t>
        <w:br/>
        <w:br/>
        <w:t xml:space="preserve">【答案】：B </w:t>
      </w:r>
    </w:p>
    <w:p>
      <w:r>
        <w:t>146、使用自有资金也应计算利息收入，这种利息从成本角度看是()。</w:t>
        <w:br/>
        <w:t>A.固定成本</w:t>
        <w:br/>
        <w:t>B.隐性成本</w:t>
        <w:br/>
        <w:t>C.会计成本</w:t>
        <w:br/>
        <w:t>D.生产成本</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147、劳动供给曲线向后弯曲的特性取决于()。</w:t>
        <w:br/>
        <w:t>A.消费者的收入水平</w:t>
        <w:br/>
        <w:t>B.消费者对收入的需求</w:t>
        <w:br/>
        <w:t>C.替代效应与收入效应的大小</w:t>
        <w:br/>
        <w:t>D.消费者的体力与智能的分配</w:t>
        <w:br/>
        <w:br/>
        <w:t>【答案】：C</w:t>
      </w:r>
      <w:r>
        <w:t xml:space="preserve"> </w:t>
      </w:r>
    </w:p>
    <w:p>
      <w:r>
        <w:t>148、一般来讲，国际储备的持有者是()。</w:t>
        <w:br/>
        <w:t>A.各国商业银行</w:t>
        <w:br/>
        <w:t>B.各国的金融机构</w:t>
        <w:br/>
        <w:t>C.各国货币当局</w:t>
        <w:br/>
        <w:t>D.各国的财政部</w:t>
        <w:br/>
        <w:br/>
        <w:t xml:space="preserve">【答案】：C </w:t>
      </w:r>
    </w:p>
    <w:p>
      <w:r>
        <w:t>149、财政政策在财政收入方面采取的措施是()。</w:t>
        <w:br/>
        <w:t>A.增税或减税</w:t>
        <w:br/>
        <w:t>B.增加政府开支和减少政府开支</w:t>
        <w:br/>
        <w:t>C.增税</w:t>
        <w:br/>
        <w:t>D.减税</w:t>
        <w:br/>
        <w:br/>
        <w:t xml:space="preserve">【答案】：A </w:t>
      </w:r>
    </w:p>
    <w:p>
      <w:r>
        <w:t>150、同一条无差异曲线上的不同点表示()。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r>
        <w:t>151、检查井内径的大小决定因素不包括(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152、恩格尔系数是指()占消费总支出的比例。</w:t>
        <w:br/>
        <w:t>A.食物消费</w:t>
        <w:br/>
        <w:t>B.房租与燃料费</w:t>
        <w:br/>
        <w:t>C.教育支出</w:t>
        <w:br/>
        <w:t>D.卫生与休闲支出</w:t>
        <w:br/>
        <w:br/>
        <w:t xml:space="preserve">【答案】：A </w:t>
      </w:r>
    </w:p>
    <w:p>
      <w:r>
        <w:t>153、高层建筑采用的主要灭火系统，以下(  )是正确。</w:t>
        <w:br/>
        <w:t>A.自动喷水灭火系统</w:t>
        <w:br/>
        <w:t>B.二氧化碳灭火系统</w:t>
        <w:br/>
        <w:t>C.干粉灭火系统</w:t>
        <w:br/>
        <w:t>D.消火栓给水灭火系统</w:t>
        <w:br/>
        <w:br/>
        <w:t xml:space="preserve">【答案】：D </w:t>
      </w:r>
    </w:p>
    <w:p>
      <w:r>
        <w:t>154、下列产品中，能够计入当年GDP的是()。</w:t>
        <w:br/>
        <w:t>A.中央政府对地方政府的转移支付</w:t>
        <w:br/>
        <w:t>B.某人花100万美元在美国买的一栋新房</w:t>
        <w:br/>
        <w:t>C.企业从国外购买的一台服务器</w:t>
        <w:br/>
        <w:t>D.某企业当年生产没有卖掉的20万元产品</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r>
        <w:t>155、国家标准规定的荧光灯格栅灯具的灯具效率不应低于(</w:t>
      </w:r>
      <w:r>
        <w:t xml:space="preserve"> </w:t>
      </w:r>
    </w:p>
    <w:p>
      <w:r>
        <w:t xml:space="preserve"> )。</w:t>
        <w:br/>
        <w:t>A.55%</w:t>
        <w:br/>
        <w:t>B.60%</w:t>
        <w:br/>
        <w:t>C.65%</w:t>
        <w:br/>
        <w:t>D.70%</w:t>
        <w:br/>
        <w:br/>
        <w:t>【答案】：B</w:t>
      </w:r>
      <w:r>
        <w:t xml:space="preserve"> </w:t>
      </w:r>
    </w:p>
    <w:p>
      <w:r>
        <w:t>156、与一般均衡分析不同，局部均衡分析()。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r>
        <w:t>157、下列哪一种说法反映了边际技术替代率递减规律。当每增加1单位劳动时()。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158、政府发行公债后，其“挤出效应”使民间部门的投资()。</w:t>
        <w:br/>
        <w:t>A.规模扩大</w:t>
        <w:br/>
        <w:t>B.规模减小</w:t>
        <w:br/>
        <w:t>C.效益提高</w:t>
        <w:br/>
        <w:t>D.效益降低</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https://d.book118.com/268050055005006044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68050055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