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导航仪器及装置项目可行性建设方案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5" w:history="1">
        <w:r>
          <w:rPr>
            <w:rFonts w:ascii="仿宋" w:eastAsia="仿宋" w:hAnsi="仿宋" w:cs="仿宋" w:hint="eastAsia"/>
            <w:lang w:eastAsia="zh-CN"/>
          </w:rPr>
          <w:t>概论</w:t>
        </w:r>
        <w:r>
          <w:tab/>
        </w:r>
        <w:r>
          <w:fldChar w:fldCharType="begin"/>
        </w:r>
        <w:r>
          <w:instrText xml:space="preserve"> PAGEREF _Toc19325 \h </w:instrText>
        </w:r>
        <w:r>
          <w:fldChar w:fldCharType="separate"/>
        </w:r>
        <w:r>
          <w:t>3</w:t>
        </w:r>
        <w:r>
          <w:fldChar w:fldCharType="end"/>
        </w:r>
      </w:hyperlink>
    </w:p>
    <w:p>
      <w:pPr>
        <w:pStyle w:val="TOC1"/>
        <w:tabs>
          <w:tab w:val="right" w:leader="dot" w:pos="8306"/>
        </w:tabs>
      </w:pPr>
      <w:hyperlink w:anchor="_Toc32060" w:history="1">
        <w:r>
          <w:rPr>
            <w:rFonts w:ascii="仿宋" w:eastAsia="仿宋" w:hAnsi="仿宋" w:cs="仿宋" w:hint="eastAsia"/>
            <w:lang w:eastAsia="zh-CN"/>
          </w:rPr>
          <w:t>一、环境和生态影响分析</w:t>
        </w:r>
        <w:r>
          <w:tab/>
        </w:r>
        <w:r>
          <w:fldChar w:fldCharType="begin"/>
        </w:r>
        <w:r>
          <w:instrText xml:space="preserve"> PAGEREF _Toc32060 \h </w:instrText>
        </w:r>
        <w:r>
          <w:fldChar w:fldCharType="separate"/>
        </w:r>
        <w:r>
          <w:t>3</w:t>
        </w:r>
        <w:r>
          <w:fldChar w:fldCharType="end"/>
        </w:r>
      </w:hyperlink>
    </w:p>
    <w:p>
      <w:pPr>
        <w:pStyle w:val="TOC2"/>
        <w:tabs>
          <w:tab w:val="right" w:leader="dot" w:pos="8306"/>
        </w:tabs>
      </w:pPr>
      <w:hyperlink w:anchor="_Toc4437" w:history="1">
        <w:r>
          <w:rPr>
            <w:rFonts w:ascii="仿宋" w:eastAsia="仿宋" w:hAnsi="仿宋" w:cs="仿宋" w:hint="eastAsia"/>
            <w:lang w:eastAsia="zh-CN"/>
          </w:rPr>
          <w:t>(一)、环境和生态现状</w:t>
        </w:r>
        <w:r>
          <w:tab/>
        </w:r>
        <w:r>
          <w:fldChar w:fldCharType="begin"/>
        </w:r>
        <w:r>
          <w:instrText xml:space="preserve"> PAGEREF _Toc4437 \h </w:instrText>
        </w:r>
        <w:r>
          <w:fldChar w:fldCharType="separate"/>
        </w:r>
        <w:r>
          <w:t>3</w:t>
        </w:r>
        <w:r>
          <w:fldChar w:fldCharType="end"/>
        </w:r>
      </w:hyperlink>
    </w:p>
    <w:p>
      <w:pPr>
        <w:pStyle w:val="TOC2"/>
        <w:tabs>
          <w:tab w:val="right" w:leader="dot" w:pos="8306"/>
        </w:tabs>
      </w:pPr>
      <w:hyperlink w:anchor="_Toc7867" w:history="1">
        <w:r>
          <w:rPr>
            <w:rFonts w:ascii="仿宋" w:eastAsia="仿宋" w:hAnsi="仿宋" w:cs="仿宋" w:hint="eastAsia"/>
            <w:lang w:eastAsia="zh-CN"/>
          </w:rPr>
          <w:t>(二)、生态环境影响分析</w:t>
        </w:r>
        <w:r>
          <w:tab/>
        </w:r>
        <w:r>
          <w:fldChar w:fldCharType="begin"/>
        </w:r>
        <w:r>
          <w:instrText xml:space="preserve"> PAGEREF _Toc7867 \h </w:instrText>
        </w:r>
        <w:r>
          <w:fldChar w:fldCharType="separate"/>
        </w:r>
        <w:r>
          <w:t>5</w:t>
        </w:r>
        <w:r>
          <w:fldChar w:fldCharType="end"/>
        </w:r>
      </w:hyperlink>
    </w:p>
    <w:p>
      <w:pPr>
        <w:pStyle w:val="TOC2"/>
        <w:tabs>
          <w:tab w:val="right" w:leader="dot" w:pos="8306"/>
        </w:tabs>
      </w:pPr>
      <w:hyperlink w:anchor="_Toc2155" w:history="1">
        <w:r>
          <w:rPr>
            <w:rFonts w:ascii="仿宋" w:eastAsia="仿宋" w:hAnsi="仿宋" w:cs="仿宋" w:hint="eastAsia"/>
            <w:lang w:eastAsia="zh-CN"/>
          </w:rPr>
          <w:t>(三)、生态环境保护措施</w:t>
        </w:r>
        <w:r>
          <w:tab/>
        </w:r>
        <w:r>
          <w:fldChar w:fldCharType="begin"/>
        </w:r>
        <w:r>
          <w:instrText xml:space="preserve"> PAGEREF _Toc2155 \h </w:instrText>
        </w:r>
        <w:r>
          <w:fldChar w:fldCharType="separate"/>
        </w:r>
        <w:r>
          <w:t>6</w:t>
        </w:r>
        <w:r>
          <w:fldChar w:fldCharType="end"/>
        </w:r>
      </w:hyperlink>
    </w:p>
    <w:p>
      <w:pPr>
        <w:pStyle w:val="TOC2"/>
        <w:tabs>
          <w:tab w:val="right" w:leader="dot" w:pos="8306"/>
        </w:tabs>
      </w:pPr>
      <w:hyperlink w:anchor="_Toc2273" w:history="1">
        <w:r>
          <w:rPr>
            <w:rFonts w:ascii="仿宋" w:eastAsia="仿宋" w:hAnsi="仿宋" w:cs="仿宋" w:hint="eastAsia"/>
            <w:lang w:eastAsia="zh-CN"/>
          </w:rPr>
          <w:t>(四)、地质灾害影响分析</w:t>
        </w:r>
        <w:r>
          <w:tab/>
        </w:r>
        <w:r>
          <w:fldChar w:fldCharType="begin"/>
        </w:r>
        <w:r>
          <w:instrText xml:space="preserve"> PAGEREF _Toc2273 \h </w:instrText>
        </w:r>
        <w:r>
          <w:fldChar w:fldCharType="separate"/>
        </w:r>
        <w:r>
          <w:t>8</w:t>
        </w:r>
        <w:r>
          <w:fldChar w:fldCharType="end"/>
        </w:r>
      </w:hyperlink>
    </w:p>
    <w:p>
      <w:pPr>
        <w:pStyle w:val="TOC2"/>
        <w:tabs>
          <w:tab w:val="right" w:leader="dot" w:pos="8306"/>
        </w:tabs>
      </w:pPr>
      <w:hyperlink w:anchor="_Toc13661" w:history="1">
        <w:r>
          <w:rPr>
            <w:rFonts w:ascii="仿宋" w:eastAsia="仿宋" w:hAnsi="仿宋" w:cs="仿宋" w:hint="eastAsia"/>
            <w:lang w:eastAsia="zh-CN"/>
          </w:rPr>
          <w:t>(五)、特殊环境影响</w:t>
        </w:r>
        <w:r>
          <w:tab/>
        </w:r>
        <w:r>
          <w:fldChar w:fldCharType="begin"/>
        </w:r>
        <w:r>
          <w:instrText xml:space="preserve"> PAGEREF _Toc13661 \h </w:instrText>
        </w:r>
        <w:r>
          <w:fldChar w:fldCharType="separate"/>
        </w:r>
        <w:r>
          <w:t>9</w:t>
        </w:r>
        <w:r>
          <w:fldChar w:fldCharType="end"/>
        </w:r>
      </w:hyperlink>
    </w:p>
    <w:p>
      <w:pPr>
        <w:pStyle w:val="TOC1"/>
        <w:tabs>
          <w:tab w:val="right" w:leader="dot" w:pos="8306"/>
        </w:tabs>
      </w:pPr>
      <w:hyperlink w:anchor="_Toc13062" w:history="1">
        <w:r>
          <w:rPr>
            <w:rFonts w:ascii="仿宋" w:eastAsia="仿宋" w:hAnsi="仿宋" w:cs="仿宋" w:hint="eastAsia"/>
            <w:lang w:eastAsia="zh-CN"/>
          </w:rPr>
          <w:t>二、发展规划、产业政策和行业准入分析</w:t>
        </w:r>
        <w:r>
          <w:tab/>
        </w:r>
        <w:r>
          <w:fldChar w:fldCharType="begin"/>
        </w:r>
        <w:r>
          <w:instrText xml:space="preserve"> PAGEREF _Toc13062 \h </w:instrText>
        </w:r>
        <w:r>
          <w:fldChar w:fldCharType="separate"/>
        </w:r>
        <w:r>
          <w:t>10</w:t>
        </w:r>
        <w:r>
          <w:fldChar w:fldCharType="end"/>
        </w:r>
      </w:hyperlink>
    </w:p>
    <w:p>
      <w:pPr>
        <w:pStyle w:val="TOC2"/>
        <w:tabs>
          <w:tab w:val="right" w:leader="dot" w:pos="8306"/>
        </w:tabs>
      </w:pPr>
      <w:hyperlink w:anchor="_Toc19106" w:history="1">
        <w:r>
          <w:rPr>
            <w:rFonts w:ascii="仿宋" w:eastAsia="仿宋" w:hAnsi="仿宋" w:cs="仿宋" w:hint="eastAsia"/>
            <w:lang w:eastAsia="zh-CN"/>
          </w:rPr>
          <w:t>(一)、发展规划分析</w:t>
        </w:r>
        <w:r>
          <w:tab/>
        </w:r>
        <w:r>
          <w:fldChar w:fldCharType="begin"/>
        </w:r>
        <w:r>
          <w:instrText xml:space="preserve"> PAGEREF _Toc19106 \h </w:instrText>
        </w:r>
        <w:r>
          <w:fldChar w:fldCharType="separate"/>
        </w:r>
        <w:r>
          <w:t>10</w:t>
        </w:r>
        <w:r>
          <w:fldChar w:fldCharType="end"/>
        </w:r>
      </w:hyperlink>
    </w:p>
    <w:p>
      <w:pPr>
        <w:pStyle w:val="TOC2"/>
        <w:tabs>
          <w:tab w:val="right" w:leader="dot" w:pos="8306"/>
        </w:tabs>
      </w:pPr>
      <w:hyperlink w:anchor="_Toc17464" w:history="1">
        <w:r>
          <w:rPr>
            <w:rFonts w:ascii="仿宋" w:eastAsia="仿宋" w:hAnsi="仿宋" w:cs="仿宋" w:hint="eastAsia"/>
            <w:lang w:eastAsia="zh-CN"/>
          </w:rPr>
          <w:t>(二)、产业政策分析</w:t>
        </w:r>
        <w:r>
          <w:tab/>
        </w:r>
        <w:r>
          <w:fldChar w:fldCharType="begin"/>
        </w:r>
        <w:r>
          <w:instrText xml:space="preserve"> PAGEREF _Toc17464 \h </w:instrText>
        </w:r>
        <w:r>
          <w:fldChar w:fldCharType="separate"/>
        </w:r>
        <w:r>
          <w:t>12</w:t>
        </w:r>
        <w:r>
          <w:fldChar w:fldCharType="end"/>
        </w:r>
      </w:hyperlink>
    </w:p>
    <w:p>
      <w:pPr>
        <w:pStyle w:val="TOC2"/>
        <w:tabs>
          <w:tab w:val="right" w:leader="dot" w:pos="8306"/>
        </w:tabs>
      </w:pPr>
      <w:hyperlink w:anchor="_Toc32675" w:history="1">
        <w:r>
          <w:rPr>
            <w:rFonts w:ascii="仿宋" w:eastAsia="仿宋" w:hAnsi="仿宋" w:cs="仿宋" w:hint="eastAsia"/>
            <w:lang w:eastAsia="zh-CN"/>
          </w:rPr>
          <w:t>(三)、行业准入分析</w:t>
        </w:r>
        <w:r>
          <w:tab/>
        </w:r>
        <w:r>
          <w:fldChar w:fldCharType="begin"/>
        </w:r>
        <w:r>
          <w:instrText xml:space="preserve"> PAGEREF _Toc32675 \h </w:instrText>
        </w:r>
        <w:r>
          <w:fldChar w:fldCharType="separate"/>
        </w:r>
        <w:r>
          <w:t>13</w:t>
        </w:r>
        <w:r>
          <w:fldChar w:fldCharType="end"/>
        </w:r>
      </w:hyperlink>
    </w:p>
    <w:p>
      <w:pPr>
        <w:pStyle w:val="TOC1"/>
        <w:tabs>
          <w:tab w:val="right" w:leader="dot" w:pos="8306"/>
        </w:tabs>
      </w:pPr>
      <w:hyperlink w:anchor="_Toc22666" w:history="1">
        <w:r>
          <w:rPr>
            <w:rFonts w:ascii="仿宋" w:eastAsia="仿宋" w:hAnsi="仿宋" w:cs="仿宋" w:hint="eastAsia"/>
            <w:lang w:eastAsia="zh-CN"/>
          </w:rPr>
          <w:t>三、建设风险评估分析</w:t>
        </w:r>
        <w:r>
          <w:tab/>
        </w:r>
        <w:r>
          <w:fldChar w:fldCharType="begin"/>
        </w:r>
        <w:r>
          <w:instrText xml:space="preserve"> PAGEREF _Toc22666 \h </w:instrText>
        </w:r>
        <w:r>
          <w:fldChar w:fldCharType="separate"/>
        </w:r>
        <w:r>
          <w:t>15</w:t>
        </w:r>
        <w:r>
          <w:fldChar w:fldCharType="end"/>
        </w:r>
      </w:hyperlink>
    </w:p>
    <w:p>
      <w:pPr>
        <w:pStyle w:val="TOC2"/>
        <w:tabs>
          <w:tab w:val="right" w:leader="dot" w:pos="8306"/>
        </w:tabs>
      </w:pPr>
      <w:hyperlink w:anchor="_Toc24909" w:history="1">
        <w:r>
          <w:rPr>
            <w:rFonts w:ascii="仿宋" w:eastAsia="仿宋" w:hAnsi="仿宋" w:cs="仿宋" w:hint="eastAsia"/>
            <w:lang w:eastAsia="zh-CN"/>
          </w:rPr>
          <w:t>(一)、政策风险分析</w:t>
        </w:r>
        <w:r>
          <w:tab/>
        </w:r>
        <w:r>
          <w:fldChar w:fldCharType="begin"/>
        </w:r>
        <w:r>
          <w:instrText xml:space="preserve"> PAGEREF _Toc24909 \h </w:instrText>
        </w:r>
        <w:r>
          <w:fldChar w:fldCharType="separate"/>
        </w:r>
        <w:r>
          <w:t>15</w:t>
        </w:r>
        <w:r>
          <w:fldChar w:fldCharType="end"/>
        </w:r>
      </w:hyperlink>
    </w:p>
    <w:p>
      <w:pPr>
        <w:pStyle w:val="TOC2"/>
        <w:tabs>
          <w:tab w:val="right" w:leader="dot" w:pos="8306"/>
        </w:tabs>
      </w:pPr>
      <w:hyperlink w:anchor="_Toc11728" w:history="1">
        <w:r>
          <w:rPr>
            <w:rFonts w:ascii="仿宋" w:eastAsia="仿宋" w:hAnsi="仿宋" w:cs="仿宋" w:hint="eastAsia"/>
            <w:lang w:eastAsia="zh-CN"/>
          </w:rPr>
          <w:t>(二)、社会风险分析</w:t>
        </w:r>
        <w:r>
          <w:tab/>
        </w:r>
        <w:r>
          <w:fldChar w:fldCharType="begin"/>
        </w:r>
        <w:r>
          <w:instrText xml:space="preserve"> PAGEREF _Toc11728 \h </w:instrText>
        </w:r>
        <w:r>
          <w:fldChar w:fldCharType="separate"/>
        </w:r>
        <w:r>
          <w:t>16</w:t>
        </w:r>
        <w:r>
          <w:fldChar w:fldCharType="end"/>
        </w:r>
      </w:hyperlink>
    </w:p>
    <w:p>
      <w:pPr>
        <w:pStyle w:val="TOC2"/>
        <w:tabs>
          <w:tab w:val="right" w:leader="dot" w:pos="8306"/>
        </w:tabs>
      </w:pPr>
      <w:hyperlink w:anchor="_Toc28754" w:history="1">
        <w:r>
          <w:rPr>
            <w:rFonts w:ascii="仿宋" w:eastAsia="仿宋" w:hAnsi="仿宋" w:cs="仿宋" w:hint="eastAsia"/>
            <w:lang w:eastAsia="zh-CN"/>
          </w:rPr>
          <w:t>(三)、市场风险分析</w:t>
        </w:r>
        <w:r>
          <w:tab/>
        </w:r>
        <w:r>
          <w:fldChar w:fldCharType="begin"/>
        </w:r>
        <w:r>
          <w:instrText xml:space="preserve"> PAGEREF _Toc28754 \h </w:instrText>
        </w:r>
        <w:r>
          <w:fldChar w:fldCharType="separate"/>
        </w:r>
        <w:r>
          <w:t>18</w:t>
        </w:r>
        <w:r>
          <w:fldChar w:fldCharType="end"/>
        </w:r>
      </w:hyperlink>
    </w:p>
    <w:p>
      <w:pPr>
        <w:pStyle w:val="TOC2"/>
        <w:tabs>
          <w:tab w:val="right" w:leader="dot" w:pos="8306"/>
        </w:tabs>
      </w:pPr>
      <w:hyperlink w:anchor="_Toc23386" w:history="1">
        <w:r>
          <w:rPr>
            <w:rFonts w:ascii="仿宋" w:eastAsia="仿宋" w:hAnsi="仿宋" w:cs="仿宋" w:hint="eastAsia"/>
            <w:lang w:eastAsia="zh-CN"/>
          </w:rPr>
          <w:t>(四)、资金风险分析</w:t>
        </w:r>
        <w:r>
          <w:tab/>
        </w:r>
        <w:r>
          <w:fldChar w:fldCharType="begin"/>
        </w:r>
        <w:r>
          <w:instrText xml:space="preserve"> PAGEREF _Toc23386 \h </w:instrText>
        </w:r>
        <w:r>
          <w:fldChar w:fldCharType="separate"/>
        </w:r>
        <w:r>
          <w:t>18</w:t>
        </w:r>
        <w:r>
          <w:fldChar w:fldCharType="end"/>
        </w:r>
      </w:hyperlink>
    </w:p>
    <w:p>
      <w:pPr>
        <w:pStyle w:val="TOC2"/>
        <w:tabs>
          <w:tab w:val="right" w:leader="dot" w:pos="8306"/>
        </w:tabs>
      </w:pPr>
      <w:hyperlink w:anchor="_Toc17029" w:history="1">
        <w:r>
          <w:rPr>
            <w:rFonts w:ascii="仿宋" w:eastAsia="仿宋" w:hAnsi="仿宋" w:cs="仿宋" w:hint="eastAsia"/>
            <w:lang w:eastAsia="zh-CN"/>
          </w:rPr>
          <w:t>(五)、技术风险分析</w:t>
        </w:r>
        <w:r>
          <w:tab/>
        </w:r>
        <w:r>
          <w:fldChar w:fldCharType="begin"/>
        </w:r>
        <w:r>
          <w:instrText xml:space="preserve"> PAGEREF _Toc17029 \h </w:instrText>
        </w:r>
        <w:r>
          <w:fldChar w:fldCharType="separate"/>
        </w:r>
        <w:r>
          <w:t>19</w:t>
        </w:r>
        <w:r>
          <w:fldChar w:fldCharType="end"/>
        </w:r>
      </w:hyperlink>
    </w:p>
    <w:p>
      <w:pPr>
        <w:pStyle w:val="TOC2"/>
        <w:tabs>
          <w:tab w:val="right" w:leader="dot" w:pos="8306"/>
        </w:tabs>
      </w:pPr>
      <w:hyperlink w:anchor="_Toc5229" w:history="1">
        <w:r>
          <w:rPr>
            <w:rFonts w:ascii="仿宋" w:eastAsia="仿宋" w:hAnsi="仿宋" w:cs="仿宋" w:hint="eastAsia"/>
            <w:lang w:eastAsia="zh-CN"/>
          </w:rPr>
          <w:t>(六)、财务风险分析</w:t>
        </w:r>
        <w:r>
          <w:tab/>
        </w:r>
        <w:r>
          <w:fldChar w:fldCharType="begin"/>
        </w:r>
        <w:r>
          <w:instrText xml:space="preserve"> PAGEREF _Toc5229 \h </w:instrText>
        </w:r>
        <w:r>
          <w:fldChar w:fldCharType="separate"/>
        </w:r>
        <w:r>
          <w:t>21</w:t>
        </w:r>
        <w:r>
          <w:fldChar w:fldCharType="end"/>
        </w:r>
      </w:hyperlink>
    </w:p>
    <w:p>
      <w:pPr>
        <w:pStyle w:val="TOC2"/>
        <w:tabs>
          <w:tab w:val="right" w:leader="dot" w:pos="8306"/>
        </w:tabs>
      </w:pPr>
      <w:hyperlink w:anchor="_Toc18411" w:history="1">
        <w:r>
          <w:rPr>
            <w:rFonts w:ascii="仿宋" w:eastAsia="仿宋" w:hAnsi="仿宋" w:cs="仿宋" w:hint="eastAsia"/>
            <w:lang w:eastAsia="zh-CN"/>
          </w:rPr>
          <w:t>(七)、管理风险分析</w:t>
        </w:r>
        <w:r>
          <w:tab/>
        </w:r>
        <w:r>
          <w:fldChar w:fldCharType="begin"/>
        </w:r>
        <w:r>
          <w:instrText xml:space="preserve"> PAGEREF _Toc18411 \h </w:instrText>
        </w:r>
        <w:r>
          <w:fldChar w:fldCharType="separate"/>
        </w:r>
        <w:r>
          <w:t>22</w:t>
        </w:r>
        <w:r>
          <w:fldChar w:fldCharType="end"/>
        </w:r>
      </w:hyperlink>
    </w:p>
    <w:p>
      <w:pPr>
        <w:pStyle w:val="TOC2"/>
        <w:tabs>
          <w:tab w:val="right" w:leader="dot" w:pos="8306"/>
        </w:tabs>
      </w:pPr>
      <w:hyperlink w:anchor="_Toc13187" w:history="1">
        <w:r>
          <w:rPr>
            <w:rFonts w:ascii="仿宋" w:eastAsia="仿宋" w:hAnsi="仿宋" w:cs="仿宋" w:hint="eastAsia"/>
            <w:lang w:eastAsia="zh-CN"/>
          </w:rPr>
          <w:t>(八)、其它风险分析</w:t>
        </w:r>
        <w:r>
          <w:tab/>
        </w:r>
        <w:r>
          <w:fldChar w:fldCharType="begin"/>
        </w:r>
        <w:r>
          <w:instrText xml:space="preserve"> PAGEREF _Toc13187 \h </w:instrText>
        </w:r>
        <w:r>
          <w:fldChar w:fldCharType="separate"/>
        </w:r>
        <w:r>
          <w:t>24</w:t>
        </w:r>
        <w:r>
          <w:fldChar w:fldCharType="end"/>
        </w:r>
      </w:hyperlink>
    </w:p>
    <w:p>
      <w:pPr>
        <w:pStyle w:val="TOC2"/>
        <w:tabs>
          <w:tab w:val="right" w:leader="dot" w:pos="8306"/>
        </w:tabs>
      </w:pPr>
      <w:hyperlink w:anchor="_Toc6517" w:history="1">
        <w:r>
          <w:rPr>
            <w:rFonts w:ascii="仿宋" w:eastAsia="仿宋" w:hAnsi="仿宋" w:cs="仿宋" w:hint="eastAsia"/>
            <w:lang w:eastAsia="zh-CN"/>
          </w:rPr>
          <w:t>(九)、社会影响评估</w:t>
        </w:r>
        <w:r>
          <w:tab/>
        </w:r>
        <w:r>
          <w:fldChar w:fldCharType="begin"/>
        </w:r>
        <w:r>
          <w:instrText xml:space="preserve"> PAGEREF _Toc6517 \h </w:instrText>
        </w:r>
        <w:r>
          <w:fldChar w:fldCharType="separate"/>
        </w:r>
        <w:r>
          <w:t>25</w:t>
        </w:r>
        <w:r>
          <w:fldChar w:fldCharType="end"/>
        </w:r>
      </w:hyperlink>
    </w:p>
    <w:p>
      <w:pPr>
        <w:pStyle w:val="TOC1"/>
        <w:tabs>
          <w:tab w:val="right" w:leader="dot" w:pos="8306"/>
        </w:tabs>
      </w:pPr>
      <w:hyperlink w:anchor="_Toc31904" w:history="1">
        <w:r>
          <w:rPr>
            <w:rFonts w:ascii="仿宋" w:eastAsia="仿宋" w:hAnsi="仿宋" w:cs="仿宋" w:hint="eastAsia"/>
            <w:lang w:eastAsia="zh-CN"/>
          </w:rPr>
          <w:t>四、项目选址研究</w:t>
        </w:r>
        <w:r>
          <w:tab/>
        </w:r>
        <w:r>
          <w:fldChar w:fldCharType="begin"/>
        </w:r>
        <w:r>
          <w:instrText xml:space="preserve"> PAGEREF _Toc31904 \h </w:instrText>
        </w:r>
        <w:r>
          <w:fldChar w:fldCharType="separate"/>
        </w:r>
        <w:r>
          <w:t>27</w:t>
        </w:r>
        <w:r>
          <w:fldChar w:fldCharType="end"/>
        </w:r>
      </w:hyperlink>
    </w:p>
    <w:p>
      <w:pPr>
        <w:pStyle w:val="TOC2"/>
        <w:tabs>
          <w:tab w:val="right" w:leader="dot" w:pos="8306"/>
        </w:tabs>
      </w:pPr>
      <w:hyperlink w:anchor="_Toc9865" w:history="1">
        <w:r>
          <w:rPr>
            <w:rFonts w:ascii="仿宋" w:eastAsia="仿宋" w:hAnsi="仿宋" w:cs="仿宋" w:hint="eastAsia"/>
            <w:lang w:eastAsia="zh-CN"/>
          </w:rPr>
          <w:t>(一)、项目选址原则</w:t>
        </w:r>
        <w:r>
          <w:tab/>
        </w:r>
        <w:r>
          <w:fldChar w:fldCharType="begin"/>
        </w:r>
        <w:r>
          <w:instrText xml:space="preserve"> PAGEREF _Toc9865 \h </w:instrText>
        </w:r>
        <w:r>
          <w:fldChar w:fldCharType="separate"/>
        </w:r>
        <w:r>
          <w:t>27</w:t>
        </w:r>
        <w:r>
          <w:fldChar w:fldCharType="end"/>
        </w:r>
      </w:hyperlink>
    </w:p>
    <w:p>
      <w:pPr>
        <w:pStyle w:val="TOC2"/>
        <w:tabs>
          <w:tab w:val="right" w:leader="dot" w:pos="8306"/>
        </w:tabs>
      </w:pPr>
      <w:hyperlink w:anchor="_Toc14143" w:history="1">
        <w:r>
          <w:rPr>
            <w:rFonts w:ascii="仿宋" w:eastAsia="仿宋" w:hAnsi="仿宋" w:cs="仿宋" w:hint="eastAsia"/>
            <w:lang w:eastAsia="zh-CN"/>
          </w:rPr>
          <w:t>(二)、项目选址</w:t>
        </w:r>
        <w:r>
          <w:tab/>
        </w:r>
        <w:r>
          <w:fldChar w:fldCharType="begin"/>
        </w:r>
        <w:r>
          <w:instrText xml:space="preserve"> PAGEREF _Toc14143 \h </w:instrText>
        </w:r>
        <w:r>
          <w:fldChar w:fldCharType="separate"/>
        </w:r>
        <w:r>
          <w:t>31</w:t>
        </w:r>
        <w:r>
          <w:fldChar w:fldCharType="end"/>
        </w:r>
      </w:hyperlink>
    </w:p>
    <w:p>
      <w:pPr>
        <w:pStyle w:val="TOC2"/>
        <w:tabs>
          <w:tab w:val="right" w:leader="dot" w:pos="8306"/>
        </w:tabs>
      </w:pPr>
      <w:hyperlink w:anchor="_Toc32700" w:history="1">
        <w:r>
          <w:rPr>
            <w:rFonts w:ascii="仿宋" w:eastAsia="仿宋" w:hAnsi="仿宋" w:cs="仿宋" w:hint="eastAsia"/>
            <w:lang w:eastAsia="zh-CN"/>
          </w:rPr>
          <w:t>(三)、建设条件分析</w:t>
        </w:r>
        <w:r>
          <w:tab/>
        </w:r>
        <w:r>
          <w:fldChar w:fldCharType="begin"/>
        </w:r>
        <w:r>
          <w:instrText xml:space="preserve"> PAGEREF _Toc32700 \h </w:instrText>
        </w:r>
        <w:r>
          <w:fldChar w:fldCharType="separate"/>
        </w:r>
        <w:r>
          <w:t>33</w:t>
        </w:r>
        <w:r>
          <w:fldChar w:fldCharType="end"/>
        </w:r>
      </w:hyperlink>
    </w:p>
    <w:p>
      <w:pPr>
        <w:pStyle w:val="TOC2"/>
        <w:tabs>
          <w:tab w:val="right" w:leader="dot" w:pos="8306"/>
        </w:tabs>
      </w:pPr>
      <w:hyperlink w:anchor="_Toc1179" w:history="1">
        <w:r>
          <w:rPr>
            <w:rFonts w:ascii="仿宋" w:eastAsia="仿宋" w:hAnsi="仿宋" w:cs="仿宋" w:hint="eastAsia"/>
            <w:lang w:eastAsia="zh-CN"/>
          </w:rPr>
          <w:t>(四)、用地控制指标</w:t>
        </w:r>
        <w:r>
          <w:tab/>
        </w:r>
        <w:r>
          <w:fldChar w:fldCharType="begin"/>
        </w:r>
        <w:r>
          <w:instrText xml:space="preserve"> PAGEREF _Toc1179 \h </w:instrText>
        </w:r>
        <w:r>
          <w:fldChar w:fldCharType="separate"/>
        </w:r>
        <w:r>
          <w:t>34</w:t>
        </w:r>
        <w:r>
          <w:fldChar w:fldCharType="end"/>
        </w:r>
      </w:hyperlink>
    </w:p>
    <w:p>
      <w:pPr>
        <w:pStyle w:val="TOC2"/>
        <w:tabs>
          <w:tab w:val="right" w:leader="dot" w:pos="8306"/>
        </w:tabs>
      </w:pPr>
      <w:hyperlink w:anchor="_Toc12393" w:history="1">
        <w:r>
          <w:rPr>
            <w:rFonts w:ascii="仿宋" w:eastAsia="仿宋" w:hAnsi="仿宋" w:cs="仿宋" w:hint="eastAsia"/>
            <w:lang w:eastAsia="zh-CN"/>
          </w:rPr>
          <w:t>(五)、地总体要求</w:t>
        </w:r>
        <w:r>
          <w:tab/>
        </w:r>
        <w:r>
          <w:fldChar w:fldCharType="begin"/>
        </w:r>
        <w:r>
          <w:instrText xml:space="preserve"> PAGEREF _Toc12393 \h </w:instrText>
        </w:r>
        <w:r>
          <w:fldChar w:fldCharType="separate"/>
        </w:r>
        <w:r>
          <w:t>35</w:t>
        </w:r>
        <w:r>
          <w:fldChar w:fldCharType="end"/>
        </w:r>
      </w:hyperlink>
    </w:p>
    <w:p>
      <w:pPr>
        <w:pStyle w:val="TOC2"/>
        <w:tabs>
          <w:tab w:val="right" w:leader="dot" w:pos="8306"/>
        </w:tabs>
      </w:pPr>
      <w:hyperlink w:anchor="_Toc15723" w:history="1">
        <w:r>
          <w:rPr>
            <w:rFonts w:ascii="仿宋" w:eastAsia="仿宋" w:hAnsi="仿宋" w:cs="仿宋" w:hint="eastAsia"/>
            <w:lang w:eastAsia="zh-CN"/>
          </w:rPr>
          <w:t>(六)、节约用地措施</w:t>
        </w:r>
        <w:r>
          <w:tab/>
        </w:r>
        <w:r>
          <w:fldChar w:fldCharType="begin"/>
        </w:r>
        <w:r>
          <w:instrText xml:space="preserve"> PAGEREF _Toc15723 \h </w:instrText>
        </w:r>
        <w:r>
          <w:fldChar w:fldCharType="separate"/>
        </w:r>
        <w:r>
          <w:t>37</w:t>
        </w:r>
        <w:r>
          <w:fldChar w:fldCharType="end"/>
        </w:r>
      </w:hyperlink>
    </w:p>
    <w:p>
      <w:pPr>
        <w:pStyle w:val="TOC2"/>
        <w:tabs>
          <w:tab w:val="right" w:leader="dot" w:pos="8306"/>
        </w:tabs>
      </w:pPr>
      <w:hyperlink w:anchor="_Toc26130" w:history="1">
        <w:r>
          <w:rPr>
            <w:rFonts w:ascii="仿宋" w:eastAsia="仿宋" w:hAnsi="仿宋" w:cs="仿宋" w:hint="eastAsia"/>
            <w:lang w:eastAsia="zh-CN"/>
          </w:rPr>
          <w:t>(七)、选址综合评价</w:t>
        </w:r>
        <w:r>
          <w:tab/>
        </w:r>
        <w:r>
          <w:fldChar w:fldCharType="begin"/>
        </w:r>
        <w:r>
          <w:instrText xml:space="preserve"> PAGEREF _Toc26130 \h </w:instrText>
        </w:r>
        <w:r>
          <w:fldChar w:fldCharType="separate"/>
        </w:r>
        <w:r>
          <w:t>38</w:t>
        </w:r>
        <w:r>
          <w:fldChar w:fldCharType="end"/>
        </w:r>
      </w:hyperlink>
    </w:p>
    <w:p>
      <w:pPr>
        <w:pStyle w:val="TOC1"/>
        <w:tabs>
          <w:tab w:val="right" w:leader="dot" w:pos="8306"/>
        </w:tabs>
      </w:pPr>
      <w:hyperlink w:anchor="_Toc14916" w:history="1">
        <w:r>
          <w:rPr>
            <w:rFonts w:ascii="仿宋" w:eastAsia="仿宋" w:hAnsi="仿宋" w:cs="仿宋" w:hint="eastAsia"/>
            <w:lang w:eastAsia="zh-CN"/>
          </w:rPr>
          <w:t>五、导航仪器及装置项目概论</w:t>
        </w:r>
        <w:r>
          <w:tab/>
        </w:r>
        <w:r>
          <w:fldChar w:fldCharType="begin"/>
        </w:r>
        <w:r>
          <w:instrText xml:space="preserve"> PAGEREF _Toc14916 \h </w:instrText>
        </w:r>
        <w:r>
          <w:fldChar w:fldCharType="separate"/>
        </w:r>
        <w:r>
          <w:t>39</w:t>
        </w:r>
        <w:r>
          <w:fldChar w:fldCharType="end"/>
        </w:r>
      </w:hyperlink>
    </w:p>
    <w:p>
      <w:pPr>
        <w:pStyle w:val="TOC2"/>
        <w:tabs>
          <w:tab w:val="right" w:leader="dot" w:pos="8306"/>
        </w:tabs>
      </w:pPr>
      <w:hyperlink w:anchor="_Toc23465" w:history="1">
        <w:r>
          <w:rPr>
            <w:rFonts w:ascii="仿宋" w:eastAsia="仿宋" w:hAnsi="仿宋" w:cs="仿宋" w:hint="eastAsia"/>
            <w:lang w:eastAsia="zh-CN"/>
          </w:rPr>
          <w:t>(一)、项目申报单位概况</w:t>
        </w:r>
        <w:r>
          <w:tab/>
        </w:r>
        <w:r>
          <w:fldChar w:fldCharType="begin"/>
        </w:r>
        <w:r>
          <w:instrText xml:space="preserve"> PAGEREF _Toc23465 \h </w:instrText>
        </w:r>
        <w:r>
          <w:fldChar w:fldCharType="separate"/>
        </w:r>
        <w:r>
          <w:t>39</w:t>
        </w:r>
        <w:r>
          <w:fldChar w:fldCharType="end"/>
        </w:r>
      </w:hyperlink>
    </w:p>
    <w:p>
      <w:pPr>
        <w:pStyle w:val="TOC2"/>
        <w:tabs>
          <w:tab w:val="right" w:leader="dot" w:pos="8306"/>
        </w:tabs>
      </w:pPr>
      <w:hyperlink w:anchor="_Toc17467" w:history="1">
        <w:r>
          <w:rPr>
            <w:rFonts w:ascii="仿宋" w:eastAsia="仿宋" w:hAnsi="仿宋" w:cs="仿宋" w:hint="eastAsia"/>
            <w:lang w:eastAsia="zh-CN"/>
          </w:rPr>
          <w:t>(二)、项目概况</w:t>
        </w:r>
        <w:r>
          <w:tab/>
        </w:r>
        <w:r>
          <w:fldChar w:fldCharType="begin"/>
        </w:r>
        <w:r>
          <w:instrText xml:space="preserve"> PAGEREF _Toc17467 \h </w:instrText>
        </w:r>
        <w:r>
          <w:fldChar w:fldCharType="separate"/>
        </w:r>
        <w:r>
          <w:t>40</w:t>
        </w:r>
        <w:r>
          <w:fldChar w:fldCharType="end"/>
        </w:r>
      </w:hyperlink>
    </w:p>
    <w:p>
      <w:pPr>
        <w:pStyle w:val="TOC1"/>
        <w:tabs>
          <w:tab w:val="right" w:leader="dot" w:pos="8306"/>
        </w:tabs>
      </w:pPr>
      <w:hyperlink w:anchor="_Toc28719" w:history="1">
        <w:r>
          <w:rPr>
            <w:rFonts w:ascii="仿宋" w:eastAsia="仿宋" w:hAnsi="仿宋" w:cs="仿宋" w:hint="eastAsia"/>
            <w:lang w:eastAsia="zh-CN"/>
          </w:rPr>
          <w:t>六、社会影响分析</w:t>
        </w:r>
        <w:r>
          <w:tab/>
        </w:r>
        <w:r>
          <w:fldChar w:fldCharType="begin"/>
        </w:r>
        <w:r>
          <w:instrText xml:space="preserve"> PAGEREF _Toc28719 \h </w:instrText>
        </w:r>
        <w:r>
          <w:fldChar w:fldCharType="separate"/>
        </w:r>
        <w:r>
          <w:t>43</w:t>
        </w:r>
        <w:r>
          <w:fldChar w:fldCharType="end"/>
        </w:r>
      </w:hyperlink>
    </w:p>
    <w:p>
      <w:pPr>
        <w:pStyle w:val="TOC2"/>
        <w:tabs>
          <w:tab w:val="right" w:leader="dot" w:pos="8306"/>
        </w:tabs>
      </w:pPr>
      <w:hyperlink w:anchor="_Toc6024" w:history="1">
        <w:r>
          <w:rPr>
            <w:rFonts w:ascii="仿宋" w:eastAsia="仿宋" w:hAnsi="仿宋" w:cs="仿宋" w:hint="eastAsia"/>
            <w:lang w:eastAsia="zh-CN"/>
          </w:rPr>
          <w:t>(一)、社会影响效果分析</w:t>
        </w:r>
        <w:r>
          <w:tab/>
        </w:r>
        <w:r>
          <w:fldChar w:fldCharType="begin"/>
        </w:r>
        <w:r>
          <w:instrText xml:space="preserve"> PAGEREF _Toc6024 \h </w:instrText>
        </w:r>
        <w:r>
          <w:fldChar w:fldCharType="separate"/>
        </w:r>
        <w:r>
          <w:t>43</w:t>
        </w:r>
        <w:r>
          <w:fldChar w:fldCharType="end"/>
        </w:r>
      </w:hyperlink>
    </w:p>
    <w:p>
      <w:pPr>
        <w:pStyle w:val="TOC2"/>
        <w:tabs>
          <w:tab w:val="right" w:leader="dot" w:pos="8306"/>
        </w:tabs>
      </w:pPr>
      <w:hyperlink w:anchor="_Toc19280" w:history="1">
        <w:r>
          <w:rPr>
            <w:rFonts w:ascii="仿宋" w:eastAsia="仿宋" w:hAnsi="仿宋" w:cs="仿宋" w:hint="eastAsia"/>
            <w:lang w:eastAsia="zh-CN"/>
          </w:rPr>
          <w:t>(二)、社会适应性分析</w:t>
        </w:r>
        <w:r>
          <w:tab/>
        </w:r>
        <w:r>
          <w:fldChar w:fldCharType="begin"/>
        </w:r>
        <w:r>
          <w:instrText xml:space="preserve"> PAGEREF _Toc19280 \h </w:instrText>
        </w:r>
        <w:r>
          <w:fldChar w:fldCharType="separate"/>
        </w:r>
        <w:r>
          <w:t>46</w:t>
        </w:r>
        <w:r>
          <w:fldChar w:fldCharType="end"/>
        </w:r>
      </w:hyperlink>
    </w:p>
    <w:p>
      <w:pPr>
        <w:pStyle w:val="TOC2"/>
        <w:tabs>
          <w:tab w:val="right" w:leader="dot" w:pos="8306"/>
        </w:tabs>
      </w:pPr>
      <w:hyperlink w:anchor="_Toc28717" w:history="1">
        <w:r>
          <w:rPr>
            <w:rFonts w:ascii="仿宋" w:eastAsia="仿宋" w:hAnsi="仿宋" w:cs="仿宋" w:hint="eastAsia"/>
            <w:lang w:eastAsia="zh-CN"/>
          </w:rPr>
          <w:t>(三)、社会风险及对策分析</w:t>
        </w:r>
        <w:r>
          <w:tab/>
        </w:r>
        <w:r>
          <w:fldChar w:fldCharType="begin"/>
        </w:r>
        <w:r>
          <w:instrText xml:space="preserve"> PAGEREF _Toc28717 \h </w:instrText>
        </w:r>
        <w:r>
          <w:fldChar w:fldCharType="separate"/>
        </w:r>
        <w:r>
          <w:t>47</w:t>
        </w:r>
        <w:r>
          <w:fldChar w:fldCharType="end"/>
        </w:r>
      </w:hyperlink>
    </w:p>
    <w:p>
      <w:pPr>
        <w:pStyle w:val="TOC1"/>
        <w:tabs>
          <w:tab w:val="right" w:leader="dot" w:pos="8306"/>
        </w:tabs>
      </w:pPr>
      <w:hyperlink w:anchor="_Toc18409" w:history="1">
        <w:r>
          <w:rPr>
            <w:rFonts w:ascii="仿宋" w:eastAsia="仿宋" w:hAnsi="仿宋" w:cs="仿宋" w:hint="eastAsia"/>
            <w:lang w:eastAsia="zh-CN"/>
          </w:rPr>
          <w:t>七、环境保护与治理方案</w:t>
        </w:r>
        <w:r>
          <w:tab/>
        </w:r>
        <w:r>
          <w:fldChar w:fldCharType="begin"/>
        </w:r>
        <w:r>
          <w:instrText xml:space="preserve"> PAGEREF _Toc18409 \h </w:instrText>
        </w:r>
        <w:r>
          <w:fldChar w:fldCharType="separate"/>
        </w:r>
        <w:r>
          <w:t>50</w:t>
        </w:r>
        <w:r>
          <w:fldChar w:fldCharType="end"/>
        </w:r>
      </w:hyperlink>
    </w:p>
    <w:p>
      <w:pPr>
        <w:pStyle w:val="TOC2"/>
        <w:tabs>
          <w:tab w:val="right" w:leader="dot" w:pos="8306"/>
        </w:tabs>
      </w:pPr>
      <w:hyperlink w:anchor="_Toc6386" w:history="1">
        <w:r>
          <w:rPr>
            <w:rFonts w:ascii="仿宋" w:eastAsia="仿宋" w:hAnsi="仿宋" w:cs="仿宋" w:hint="eastAsia"/>
            <w:lang w:eastAsia="zh-CN"/>
          </w:rPr>
          <w:t>(一)、项目环境影响评估</w:t>
        </w:r>
        <w:r>
          <w:tab/>
        </w:r>
        <w:r>
          <w:fldChar w:fldCharType="begin"/>
        </w:r>
        <w:r>
          <w:instrText xml:space="preserve"> PAGEREF _Toc6386 \h </w:instrText>
        </w:r>
        <w:r>
          <w:fldChar w:fldCharType="separate"/>
        </w:r>
        <w:r>
          <w:t>50</w:t>
        </w:r>
        <w:r>
          <w:fldChar w:fldCharType="end"/>
        </w:r>
      </w:hyperlink>
    </w:p>
    <w:p>
      <w:pPr>
        <w:pStyle w:val="TOC2"/>
        <w:tabs>
          <w:tab w:val="right" w:leader="dot" w:pos="8306"/>
        </w:tabs>
      </w:pPr>
      <w:hyperlink w:anchor="_Toc23439" w:history="1">
        <w:r>
          <w:rPr>
            <w:rFonts w:ascii="仿宋" w:eastAsia="仿宋" w:hAnsi="仿宋" w:cs="仿宋" w:hint="eastAsia"/>
            <w:lang w:eastAsia="zh-CN"/>
          </w:rPr>
          <w:t>(二)、环境保护措施与治理方案</w:t>
        </w:r>
        <w:r>
          <w:tab/>
        </w:r>
        <w:r>
          <w:fldChar w:fldCharType="begin"/>
        </w:r>
        <w:r>
          <w:instrText xml:space="preserve"> PAGEREF _Toc23439 \h </w:instrText>
        </w:r>
        <w:r>
          <w:fldChar w:fldCharType="separate"/>
        </w:r>
        <w:r>
          <w:t>51</w:t>
        </w:r>
        <w:r>
          <w:fldChar w:fldCharType="end"/>
        </w:r>
      </w:hyperlink>
    </w:p>
    <w:p>
      <w:pPr>
        <w:pStyle w:val="TOC1"/>
        <w:tabs>
          <w:tab w:val="right" w:leader="dot" w:pos="8306"/>
        </w:tabs>
      </w:pPr>
      <w:hyperlink w:anchor="_Toc30523" w:history="1">
        <w:r>
          <w:rPr>
            <w:rFonts w:ascii="仿宋" w:eastAsia="仿宋" w:hAnsi="仿宋" w:cs="仿宋" w:hint="eastAsia"/>
            <w:lang w:eastAsia="zh-CN"/>
          </w:rPr>
          <w:t>八、安全与应急管理</w:t>
        </w:r>
        <w:r>
          <w:tab/>
        </w:r>
        <w:r>
          <w:fldChar w:fldCharType="begin"/>
        </w:r>
        <w:r>
          <w:instrText xml:space="preserve"> PAGEREF _Toc30523 \h </w:instrText>
        </w:r>
        <w:r>
          <w:fldChar w:fldCharType="separate"/>
        </w:r>
        <w:r>
          <w:t>51</w:t>
        </w:r>
        <w:r>
          <w:fldChar w:fldCharType="end"/>
        </w:r>
      </w:hyperlink>
    </w:p>
    <w:p>
      <w:pPr>
        <w:pStyle w:val="TOC2"/>
        <w:tabs>
          <w:tab w:val="right" w:leader="dot" w:pos="8306"/>
        </w:tabs>
      </w:pPr>
      <w:hyperlink w:anchor="_Toc11164" w:history="1">
        <w:r>
          <w:rPr>
            <w:rFonts w:ascii="仿宋" w:eastAsia="仿宋" w:hAnsi="仿宋" w:cs="仿宋" w:hint="eastAsia"/>
            <w:lang w:eastAsia="zh-CN"/>
          </w:rPr>
          <w:t>(一)、安全生产管理</w:t>
        </w:r>
        <w:r>
          <w:tab/>
        </w:r>
        <w:r>
          <w:fldChar w:fldCharType="begin"/>
        </w:r>
        <w:r>
          <w:instrText xml:space="preserve"> PAGEREF _Toc11164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28" w:history="1">
        <w:r>
          <w:rPr>
            <w:rFonts w:ascii="仿宋" w:eastAsia="仿宋" w:hAnsi="仿宋" w:cs="仿宋" w:hint="eastAsia"/>
            <w:lang w:eastAsia="zh-CN"/>
          </w:rPr>
          <w:t>(二)、应急预案与响应</w:t>
        </w:r>
        <w:r>
          <w:tab/>
        </w:r>
        <w:r>
          <w:fldChar w:fldCharType="begin"/>
        </w:r>
        <w:r>
          <w:instrText xml:space="preserve"> PAGEREF _Toc8828 \h </w:instrText>
        </w:r>
        <w:r>
          <w:fldChar w:fldCharType="separate"/>
        </w:r>
        <w:r>
          <w:t>53</w:t>
        </w:r>
        <w:r>
          <w:fldChar w:fldCharType="end"/>
        </w:r>
      </w:hyperlink>
    </w:p>
    <w:p>
      <w:pPr>
        <w:pStyle w:val="TOC1"/>
        <w:tabs>
          <w:tab w:val="right" w:leader="dot" w:pos="8306"/>
        </w:tabs>
      </w:pPr>
      <w:hyperlink w:anchor="_Toc17223" w:history="1">
        <w:r>
          <w:rPr>
            <w:rFonts w:ascii="仿宋" w:eastAsia="仿宋" w:hAnsi="仿宋" w:cs="仿宋" w:hint="eastAsia"/>
            <w:lang w:eastAsia="zh-CN"/>
          </w:rPr>
          <w:t>九、项目质量与标准</w:t>
        </w:r>
        <w:r>
          <w:tab/>
        </w:r>
        <w:r>
          <w:fldChar w:fldCharType="begin"/>
        </w:r>
        <w:r>
          <w:instrText xml:space="preserve"> PAGEREF _Toc17223 \h </w:instrText>
        </w:r>
        <w:r>
          <w:fldChar w:fldCharType="separate"/>
        </w:r>
        <w:r>
          <w:t>55</w:t>
        </w:r>
        <w:r>
          <w:fldChar w:fldCharType="end"/>
        </w:r>
      </w:hyperlink>
    </w:p>
    <w:p>
      <w:pPr>
        <w:pStyle w:val="TOC2"/>
        <w:tabs>
          <w:tab w:val="right" w:leader="dot" w:pos="8306"/>
        </w:tabs>
      </w:pPr>
      <w:hyperlink w:anchor="_Toc19541" w:history="1">
        <w:r>
          <w:rPr>
            <w:rFonts w:ascii="仿宋" w:eastAsia="仿宋" w:hAnsi="仿宋" w:cs="仿宋" w:hint="eastAsia"/>
            <w:lang w:eastAsia="zh-CN"/>
          </w:rPr>
          <w:t>(一)、质量保障体系</w:t>
        </w:r>
        <w:r>
          <w:tab/>
        </w:r>
        <w:r>
          <w:fldChar w:fldCharType="begin"/>
        </w:r>
        <w:r>
          <w:instrText xml:space="preserve"> PAGEREF _Toc19541 \h </w:instrText>
        </w:r>
        <w:r>
          <w:fldChar w:fldCharType="separate"/>
        </w:r>
        <w:r>
          <w:t>55</w:t>
        </w:r>
        <w:r>
          <w:fldChar w:fldCharType="end"/>
        </w:r>
      </w:hyperlink>
    </w:p>
    <w:p>
      <w:pPr>
        <w:pStyle w:val="TOC2"/>
        <w:tabs>
          <w:tab w:val="right" w:leader="dot" w:pos="8306"/>
        </w:tabs>
      </w:pPr>
      <w:hyperlink w:anchor="_Toc15310" w:history="1">
        <w:r>
          <w:rPr>
            <w:rFonts w:ascii="仿宋" w:eastAsia="仿宋" w:hAnsi="仿宋" w:cs="仿宋" w:hint="eastAsia"/>
            <w:lang w:eastAsia="zh-CN"/>
          </w:rPr>
          <w:t>(二)、标准化作业流程</w:t>
        </w:r>
        <w:r>
          <w:tab/>
        </w:r>
        <w:r>
          <w:fldChar w:fldCharType="begin"/>
        </w:r>
        <w:r>
          <w:instrText xml:space="preserve"> PAGEREF _Toc15310 \h </w:instrText>
        </w:r>
        <w:r>
          <w:fldChar w:fldCharType="separate"/>
        </w:r>
        <w:r>
          <w:t>56</w:t>
        </w:r>
        <w:r>
          <w:fldChar w:fldCharType="end"/>
        </w:r>
      </w:hyperlink>
    </w:p>
    <w:p>
      <w:pPr>
        <w:pStyle w:val="TOC2"/>
        <w:tabs>
          <w:tab w:val="right" w:leader="dot" w:pos="8306"/>
        </w:tabs>
      </w:pPr>
      <w:hyperlink w:anchor="_Toc9893" w:history="1">
        <w:r>
          <w:rPr>
            <w:rFonts w:ascii="仿宋" w:eastAsia="仿宋" w:hAnsi="仿宋" w:cs="仿宋" w:hint="eastAsia"/>
            <w:lang w:eastAsia="zh-CN"/>
          </w:rPr>
          <w:t>(三)、质量监控与评估</w:t>
        </w:r>
        <w:r>
          <w:tab/>
        </w:r>
        <w:r>
          <w:fldChar w:fldCharType="begin"/>
        </w:r>
        <w:r>
          <w:instrText xml:space="preserve"> PAGEREF _Toc9893 \h </w:instrText>
        </w:r>
        <w:r>
          <w:fldChar w:fldCharType="separate"/>
        </w:r>
        <w:r>
          <w:t>58</w:t>
        </w:r>
        <w:r>
          <w:fldChar w:fldCharType="end"/>
        </w:r>
      </w:hyperlink>
    </w:p>
    <w:p>
      <w:pPr>
        <w:pStyle w:val="TOC2"/>
        <w:tabs>
          <w:tab w:val="right" w:leader="dot" w:pos="8306"/>
        </w:tabs>
      </w:pPr>
      <w:hyperlink w:anchor="_Toc28362" w:history="1">
        <w:r>
          <w:rPr>
            <w:rFonts w:ascii="仿宋" w:eastAsia="仿宋" w:hAnsi="仿宋" w:cs="仿宋" w:hint="eastAsia"/>
            <w:lang w:eastAsia="zh-CN"/>
          </w:rPr>
          <w:t>(四)、质量改进计划</w:t>
        </w:r>
        <w:r>
          <w:tab/>
        </w:r>
        <w:r>
          <w:fldChar w:fldCharType="begin"/>
        </w:r>
        <w:r>
          <w:instrText xml:space="preserve"> PAGEREF _Toc28362 \h </w:instrText>
        </w:r>
        <w:r>
          <w:fldChar w:fldCharType="separate"/>
        </w:r>
        <w:r>
          <w:t>59</w:t>
        </w:r>
        <w:r>
          <w:fldChar w:fldCharType="end"/>
        </w:r>
      </w:hyperlink>
    </w:p>
    <w:p>
      <w:pPr>
        <w:pStyle w:val="TOC1"/>
        <w:tabs>
          <w:tab w:val="right" w:leader="dot" w:pos="8306"/>
        </w:tabs>
      </w:pPr>
      <w:hyperlink w:anchor="_Toc7950" w:history="1">
        <w:r>
          <w:rPr>
            <w:rFonts w:ascii="仿宋" w:eastAsia="仿宋" w:hAnsi="仿宋" w:cs="仿宋" w:hint="eastAsia"/>
            <w:lang w:eastAsia="zh-CN"/>
          </w:rPr>
          <w:t>十、资金管理与财务规划</w:t>
        </w:r>
        <w:r>
          <w:tab/>
        </w:r>
        <w:r>
          <w:fldChar w:fldCharType="begin"/>
        </w:r>
        <w:r>
          <w:instrText xml:space="preserve"> PAGEREF _Toc7950 \h </w:instrText>
        </w:r>
        <w:r>
          <w:fldChar w:fldCharType="separate"/>
        </w:r>
        <w:r>
          <w:t>60</w:t>
        </w:r>
        <w:r>
          <w:fldChar w:fldCharType="end"/>
        </w:r>
      </w:hyperlink>
    </w:p>
    <w:p>
      <w:pPr>
        <w:pStyle w:val="TOC2"/>
        <w:tabs>
          <w:tab w:val="right" w:leader="dot" w:pos="8306"/>
        </w:tabs>
      </w:pPr>
      <w:hyperlink w:anchor="_Toc19475" w:history="1">
        <w:r>
          <w:rPr>
            <w:rFonts w:ascii="仿宋" w:eastAsia="仿宋" w:hAnsi="仿宋" w:cs="仿宋" w:hint="eastAsia"/>
            <w:lang w:eastAsia="zh-CN"/>
          </w:rPr>
          <w:t>(一)、项目资金来源与筹措</w:t>
        </w:r>
        <w:r>
          <w:tab/>
        </w:r>
        <w:r>
          <w:fldChar w:fldCharType="begin"/>
        </w:r>
        <w:r>
          <w:instrText xml:space="preserve"> PAGEREF _Toc19475 \h </w:instrText>
        </w:r>
        <w:r>
          <w:fldChar w:fldCharType="separate"/>
        </w:r>
        <w:r>
          <w:t>60</w:t>
        </w:r>
        <w:r>
          <w:fldChar w:fldCharType="end"/>
        </w:r>
      </w:hyperlink>
    </w:p>
    <w:p>
      <w:pPr>
        <w:pStyle w:val="TOC2"/>
        <w:tabs>
          <w:tab w:val="right" w:leader="dot" w:pos="8306"/>
        </w:tabs>
      </w:pPr>
      <w:hyperlink w:anchor="_Toc17347" w:history="1">
        <w:r>
          <w:rPr>
            <w:rFonts w:ascii="仿宋" w:eastAsia="仿宋" w:hAnsi="仿宋" w:cs="仿宋" w:hint="eastAsia"/>
            <w:lang w:eastAsia="zh-CN"/>
          </w:rPr>
          <w:t>(二)、资金使用与监管</w:t>
        </w:r>
        <w:r>
          <w:tab/>
        </w:r>
        <w:r>
          <w:fldChar w:fldCharType="begin"/>
        </w:r>
        <w:r>
          <w:instrText xml:space="preserve"> PAGEREF _Toc17347 \h </w:instrText>
        </w:r>
        <w:r>
          <w:fldChar w:fldCharType="separate"/>
        </w:r>
        <w:r>
          <w:t>61</w:t>
        </w:r>
        <w:r>
          <w:fldChar w:fldCharType="end"/>
        </w:r>
      </w:hyperlink>
    </w:p>
    <w:p>
      <w:pPr>
        <w:pStyle w:val="TOC2"/>
        <w:tabs>
          <w:tab w:val="right" w:leader="dot" w:pos="8306"/>
        </w:tabs>
      </w:pPr>
      <w:hyperlink w:anchor="_Toc30694" w:history="1">
        <w:r>
          <w:rPr>
            <w:rFonts w:ascii="仿宋" w:eastAsia="仿宋" w:hAnsi="仿宋" w:cs="仿宋" w:hint="eastAsia"/>
            <w:lang w:eastAsia="zh-CN"/>
          </w:rPr>
          <w:t>(三)、财务规划与预测</w:t>
        </w:r>
        <w:r>
          <w:tab/>
        </w:r>
        <w:r>
          <w:fldChar w:fldCharType="begin"/>
        </w:r>
        <w:r>
          <w:instrText xml:space="preserve"> PAGEREF _Toc30694 \h </w:instrText>
        </w:r>
        <w:r>
          <w:fldChar w:fldCharType="separate"/>
        </w:r>
        <w:r>
          <w:t>63</w:t>
        </w:r>
        <w:r>
          <w:fldChar w:fldCharType="end"/>
        </w:r>
      </w:hyperlink>
    </w:p>
    <w:p>
      <w:pPr>
        <w:pStyle w:val="TOC1"/>
        <w:tabs>
          <w:tab w:val="right" w:leader="dot" w:pos="8306"/>
        </w:tabs>
      </w:pPr>
      <w:hyperlink w:anchor="_Toc918" w:history="1">
        <w:r>
          <w:rPr>
            <w:rFonts w:ascii="仿宋" w:eastAsia="仿宋" w:hAnsi="仿宋" w:cs="仿宋" w:hint="eastAsia"/>
            <w:lang w:eastAsia="zh-CN"/>
          </w:rPr>
          <w:t>十一、项目实施与管理方案</w:t>
        </w:r>
        <w:r>
          <w:tab/>
        </w:r>
        <w:r>
          <w:fldChar w:fldCharType="begin"/>
        </w:r>
        <w:r>
          <w:instrText xml:space="preserve"> PAGEREF _Toc918 \h </w:instrText>
        </w:r>
        <w:r>
          <w:fldChar w:fldCharType="separate"/>
        </w:r>
        <w:r>
          <w:t>64</w:t>
        </w:r>
        <w:r>
          <w:fldChar w:fldCharType="end"/>
        </w:r>
      </w:hyperlink>
    </w:p>
    <w:p>
      <w:pPr>
        <w:pStyle w:val="TOC2"/>
        <w:tabs>
          <w:tab w:val="right" w:leader="dot" w:pos="8306"/>
        </w:tabs>
      </w:pPr>
      <w:hyperlink w:anchor="_Toc15151" w:history="1">
        <w:r>
          <w:rPr>
            <w:rFonts w:ascii="仿宋" w:eastAsia="仿宋" w:hAnsi="仿宋" w:cs="仿宋" w:hint="eastAsia"/>
            <w:lang w:eastAsia="zh-CN"/>
          </w:rPr>
          <w:t>(一)、项目实施计划</w:t>
        </w:r>
        <w:r>
          <w:tab/>
        </w:r>
        <w:r>
          <w:fldChar w:fldCharType="begin"/>
        </w:r>
        <w:r>
          <w:instrText xml:space="preserve"> PAGEREF _Toc15151 \h </w:instrText>
        </w:r>
        <w:r>
          <w:fldChar w:fldCharType="separate"/>
        </w:r>
        <w:r>
          <w:t>64</w:t>
        </w:r>
        <w:r>
          <w:fldChar w:fldCharType="end"/>
        </w:r>
      </w:hyperlink>
    </w:p>
    <w:p>
      <w:pPr>
        <w:pStyle w:val="TOC2"/>
        <w:tabs>
          <w:tab w:val="right" w:leader="dot" w:pos="8306"/>
        </w:tabs>
      </w:pPr>
      <w:hyperlink w:anchor="_Toc19355" w:history="1">
        <w:r>
          <w:rPr>
            <w:rFonts w:ascii="仿宋" w:eastAsia="仿宋" w:hAnsi="仿宋" w:cs="仿宋" w:hint="eastAsia"/>
            <w:lang w:eastAsia="zh-CN"/>
          </w:rPr>
          <w:t>(二)、项目组织机构与职责</w:t>
        </w:r>
        <w:r>
          <w:tab/>
        </w:r>
        <w:r>
          <w:fldChar w:fldCharType="begin"/>
        </w:r>
        <w:r>
          <w:instrText xml:space="preserve"> PAGEREF _Toc19355 \h </w:instrText>
        </w:r>
        <w:r>
          <w:fldChar w:fldCharType="separate"/>
        </w:r>
        <w:r>
          <w:t>65</w:t>
        </w:r>
        <w:r>
          <w:fldChar w:fldCharType="end"/>
        </w:r>
      </w:hyperlink>
    </w:p>
    <w:p>
      <w:pPr>
        <w:pStyle w:val="TOC2"/>
        <w:tabs>
          <w:tab w:val="right" w:leader="dot" w:pos="8306"/>
        </w:tabs>
      </w:pPr>
      <w:hyperlink w:anchor="_Toc24352" w:history="1">
        <w:r>
          <w:rPr>
            <w:rFonts w:ascii="仿宋" w:eastAsia="仿宋" w:hAnsi="仿宋" w:cs="仿宋" w:hint="eastAsia"/>
            <w:lang w:eastAsia="zh-CN"/>
          </w:rPr>
          <w:t>(三)、项目管理与监控体系</w:t>
        </w:r>
        <w:r>
          <w:tab/>
        </w:r>
        <w:r>
          <w:fldChar w:fldCharType="begin"/>
        </w:r>
        <w:r>
          <w:instrText xml:space="preserve"> PAGEREF _Toc24352 \h </w:instrText>
        </w:r>
        <w:r>
          <w:fldChar w:fldCharType="separate"/>
        </w:r>
        <w:r>
          <w:t>68</w:t>
        </w:r>
        <w:r>
          <w:fldChar w:fldCharType="end"/>
        </w:r>
      </w:hyperlink>
    </w:p>
    <w:p>
      <w:pPr>
        <w:pStyle w:val="TOC1"/>
        <w:tabs>
          <w:tab w:val="right" w:leader="dot" w:pos="8306"/>
        </w:tabs>
      </w:pPr>
      <w:hyperlink w:anchor="_Toc22248" w:history="1">
        <w:r>
          <w:rPr>
            <w:rFonts w:ascii="仿宋" w:eastAsia="仿宋" w:hAnsi="仿宋" w:cs="仿宋" w:hint="eastAsia"/>
            <w:lang w:eastAsia="zh-CN"/>
          </w:rPr>
          <w:t>十二、客户关系管理与市场拓展</w:t>
        </w:r>
        <w:r>
          <w:tab/>
        </w:r>
        <w:r>
          <w:fldChar w:fldCharType="begin"/>
        </w:r>
        <w:r>
          <w:instrText xml:space="preserve"> PAGEREF _Toc22248 \h </w:instrText>
        </w:r>
        <w:r>
          <w:fldChar w:fldCharType="separate"/>
        </w:r>
        <w:r>
          <w:t>69</w:t>
        </w:r>
        <w:r>
          <w:fldChar w:fldCharType="end"/>
        </w:r>
      </w:hyperlink>
    </w:p>
    <w:p>
      <w:pPr>
        <w:pStyle w:val="TOC2"/>
        <w:tabs>
          <w:tab w:val="right" w:leader="dot" w:pos="8306"/>
        </w:tabs>
      </w:pPr>
      <w:hyperlink w:anchor="_Toc5755" w:history="1">
        <w:r>
          <w:rPr>
            <w:rFonts w:ascii="仿宋" w:eastAsia="仿宋" w:hAnsi="仿宋" w:cs="仿宋" w:hint="eastAsia"/>
            <w:lang w:eastAsia="zh-CN"/>
          </w:rPr>
          <w:t>(一)、客户关系管理策略</w:t>
        </w:r>
        <w:r>
          <w:tab/>
        </w:r>
        <w:r>
          <w:fldChar w:fldCharType="begin"/>
        </w:r>
        <w:r>
          <w:instrText xml:space="preserve"> PAGEREF _Toc5755 \h </w:instrText>
        </w:r>
        <w:r>
          <w:fldChar w:fldCharType="separate"/>
        </w:r>
        <w:r>
          <w:t>69</w:t>
        </w:r>
        <w:r>
          <w:fldChar w:fldCharType="end"/>
        </w:r>
      </w:hyperlink>
    </w:p>
    <w:p>
      <w:pPr>
        <w:pStyle w:val="TOC2"/>
        <w:tabs>
          <w:tab w:val="right" w:leader="dot" w:pos="8306"/>
        </w:tabs>
      </w:pPr>
      <w:hyperlink w:anchor="_Toc26927" w:history="1">
        <w:r>
          <w:rPr>
            <w:rFonts w:ascii="仿宋" w:eastAsia="仿宋" w:hAnsi="仿宋" w:cs="仿宋" w:hint="eastAsia"/>
            <w:lang w:eastAsia="zh-CN"/>
          </w:rPr>
          <w:t>(二)、市场拓展方案</w:t>
        </w:r>
        <w:r>
          <w:tab/>
        </w:r>
        <w:r>
          <w:fldChar w:fldCharType="begin"/>
        </w:r>
        <w:r>
          <w:instrText xml:space="preserve"> PAGEREF _Toc26927 \h </w:instrText>
        </w:r>
        <w:r>
          <w:fldChar w:fldCharType="separate"/>
        </w:r>
        <w:r>
          <w:t>71</w:t>
        </w:r>
        <w:r>
          <w:fldChar w:fldCharType="end"/>
        </w:r>
      </w:hyperlink>
    </w:p>
    <w:p>
      <w:pPr>
        <w:pStyle w:val="TOC1"/>
        <w:tabs>
          <w:tab w:val="right" w:leader="dot" w:pos="8306"/>
        </w:tabs>
      </w:pPr>
      <w:hyperlink w:anchor="_Toc27197" w:history="1">
        <w:r>
          <w:rPr>
            <w:rFonts w:ascii="仿宋" w:eastAsia="仿宋" w:hAnsi="仿宋" w:cs="仿宋" w:hint="eastAsia"/>
            <w:lang w:eastAsia="zh-CN"/>
          </w:rPr>
          <w:t>十三、人力资源管理与开发</w:t>
        </w:r>
        <w:r>
          <w:tab/>
        </w:r>
        <w:r>
          <w:fldChar w:fldCharType="begin"/>
        </w:r>
        <w:r>
          <w:instrText xml:space="preserve"> PAGEREF _Toc27197 \h </w:instrText>
        </w:r>
        <w:r>
          <w:fldChar w:fldCharType="separate"/>
        </w:r>
        <w:r>
          <w:t>72</w:t>
        </w:r>
        <w:r>
          <w:fldChar w:fldCharType="end"/>
        </w:r>
      </w:hyperlink>
    </w:p>
    <w:p>
      <w:pPr>
        <w:pStyle w:val="TOC2"/>
        <w:tabs>
          <w:tab w:val="right" w:leader="dot" w:pos="8306"/>
        </w:tabs>
      </w:pPr>
      <w:hyperlink w:anchor="_Toc13124" w:history="1">
        <w:r>
          <w:rPr>
            <w:rFonts w:ascii="仿宋" w:eastAsia="仿宋" w:hAnsi="仿宋" w:cs="仿宋" w:hint="eastAsia"/>
            <w:lang w:eastAsia="zh-CN"/>
          </w:rPr>
          <w:t>(一)、人力资源规划</w:t>
        </w:r>
        <w:r>
          <w:tab/>
        </w:r>
        <w:r>
          <w:fldChar w:fldCharType="begin"/>
        </w:r>
        <w:r>
          <w:instrText xml:space="preserve"> PAGEREF _Toc13124 \h </w:instrText>
        </w:r>
        <w:r>
          <w:fldChar w:fldCharType="separate"/>
        </w:r>
        <w:r>
          <w:t>72</w:t>
        </w:r>
        <w:r>
          <w:fldChar w:fldCharType="end"/>
        </w:r>
      </w:hyperlink>
    </w:p>
    <w:p>
      <w:pPr>
        <w:pStyle w:val="TOC2"/>
        <w:tabs>
          <w:tab w:val="right" w:leader="dot" w:pos="8306"/>
        </w:tabs>
      </w:pPr>
      <w:hyperlink w:anchor="_Toc3210" w:history="1">
        <w:r>
          <w:rPr>
            <w:rFonts w:ascii="仿宋" w:eastAsia="仿宋" w:hAnsi="仿宋" w:cs="仿宋" w:hint="eastAsia"/>
            <w:lang w:eastAsia="zh-CN"/>
          </w:rPr>
          <w:t>(二)、人力资源开发与培训</w:t>
        </w:r>
        <w:r>
          <w:tab/>
        </w:r>
        <w:r>
          <w:fldChar w:fldCharType="begin"/>
        </w:r>
        <w:r>
          <w:instrText xml:space="preserve"> PAGEREF _Toc3210 \h </w:instrText>
        </w:r>
        <w:r>
          <w:fldChar w:fldCharType="separate"/>
        </w:r>
        <w:r>
          <w:t>73</w:t>
        </w:r>
        <w:r>
          <w:fldChar w:fldCharType="end"/>
        </w:r>
      </w:hyperlink>
    </w:p>
    <w:p>
      <w:pPr>
        <w:pStyle w:val="TOC1"/>
        <w:tabs>
          <w:tab w:val="right" w:leader="dot" w:pos="8306"/>
        </w:tabs>
      </w:pPr>
      <w:hyperlink w:anchor="_Toc22743" w:history="1">
        <w:r>
          <w:rPr>
            <w:rFonts w:ascii="仿宋" w:eastAsia="仿宋" w:hAnsi="仿宋" w:cs="仿宋" w:hint="eastAsia"/>
            <w:lang w:eastAsia="zh-CN"/>
          </w:rPr>
          <w:t>十四、合作与交流机制建立</w:t>
        </w:r>
        <w:r>
          <w:tab/>
        </w:r>
        <w:r>
          <w:fldChar w:fldCharType="begin"/>
        </w:r>
        <w:r>
          <w:instrText xml:space="preserve"> PAGEREF _Toc22743 \h </w:instrText>
        </w:r>
        <w:r>
          <w:fldChar w:fldCharType="separate"/>
        </w:r>
        <w:r>
          <w:t>76</w:t>
        </w:r>
        <w:r>
          <w:fldChar w:fldCharType="end"/>
        </w:r>
      </w:hyperlink>
    </w:p>
    <w:p>
      <w:pPr>
        <w:pStyle w:val="TOC2"/>
        <w:tabs>
          <w:tab w:val="right" w:leader="dot" w:pos="8306"/>
        </w:tabs>
      </w:pPr>
      <w:hyperlink w:anchor="_Toc19463" w:history="1">
        <w:r>
          <w:rPr>
            <w:rFonts w:ascii="仿宋" w:eastAsia="仿宋" w:hAnsi="仿宋" w:cs="仿宋" w:hint="eastAsia"/>
            <w:lang w:eastAsia="zh-CN"/>
          </w:rPr>
          <w:t>(一)、合作伙伴选择与合作方式</w:t>
        </w:r>
        <w:r>
          <w:tab/>
        </w:r>
        <w:r>
          <w:fldChar w:fldCharType="begin"/>
        </w:r>
        <w:r>
          <w:instrText xml:space="preserve"> PAGEREF _Toc19463 \h </w:instrText>
        </w:r>
        <w:r>
          <w:fldChar w:fldCharType="separate"/>
        </w:r>
        <w:r>
          <w:t>76</w:t>
        </w:r>
        <w:r>
          <w:fldChar w:fldCharType="end"/>
        </w:r>
      </w:hyperlink>
    </w:p>
    <w:p>
      <w:pPr>
        <w:pStyle w:val="TOC2"/>
        <w:tabs>
          <w:tab w:val="right" w:leader="dot" w:pos="8306"/>
        </w:tabs>
      </w:pPr>
      <w:hyperlink w:anchor="_Toc2272" w:history="1">
        <w:r>
          <w:rPr>
            <w:rFonts w:ascii="仿宋" w:eastAsia="仿宋" w:hAnsi="仿宋" w:cs="仿宋" w:hint="eastAsia"/>
            <w:lang w:eastAsia="zh-CN"/>
          </w:rPr>
          <w:t>(二)、交流与合作平台搭建</w:t>
        </w:r>
        <w:r>
          <w:tab/>
        </w:r>
        <w:r>
          <w:fldChar w:fldCharType="begin"/>
        </w:r>
        <w:r>
          <w:instrText xml:space="preserve"> PAGEREF _Toc2272 \h </w:instrText>
        </w:r>
        <w:r>
          <w:fldChar w:fldCharType="separate"/>
        </w:r>
        <w:r>
          <w:t>77</w:t>
        </w:r>
        <w:r>
          <w:fldChar w:fldCharType="end"/>
        </w:r>
      </w:hyperlink>
    </w:p>
    <w:p>
      <w:pPr>
        <w:pStyle w:val="TOC1"/>
        <w:tabs>
          <w:tab w:val="right" w:leader="dot" w:pos="8306"/>
        </w:tabs>
      </w:pPr>
      <w:hyperlink w:anchor="_Toc29451" w:history="1">
        <w:r>
          <w:rPr>
            <w:rFonts w:ascii="仿宋" w:eastAsia="仿宋" w:hAnsi="仿宋" w:cs="仿宋" w:hint="eastAsia"/>
            <w:lang w:eastAsia="zh-CN"/>
          </w:rPr>
          <w:t>十五、设施与设备管理</w:t>
        </w:r>
        <w:r>
          <w:tab/>
        </w:r>
        <w:r>
          <w:fldChar w:fldCharType="begin"/>
        </w:r>
        <w:r>
          <w:instrText xml:space="preserve"> PAGEREF _Toc29451 \h </w:instrText>
        </w:r>
        <w:r>
          <w:fldChar w:fldCharType="separate"/>
        </w:r>
        <w:r>
          <w:t>79</w:t>
        </w:r>
        <w:r>
          <w:fldChar w:fldCharType="end"/>
        </w:r>
      </w:hyperlink>
    </w:p>
    <w:p>
      <w:pPr>
        <w:pStyle w:val="TOC2"/>
        <w:tabs>
          <w:tab w:val="right" w:leader="dot" w:pos="8306"/>
        </w:tabs>
      </w:pPr>
      <w:hyperlink w:anchor="_Toc26259" w:history="1">
        <w:r>
          <w:rPr>
            <w:rFonts w:ascii="仿宋" w:eastAsia="仿宋" w:hAnsi="仿宋" w:cs="仿宋" w:hint="eastAsia"/>
            <w:lang w:eastAsia="zh-CN"/>
          </w:rPr>
          <w:t>(一)、设施规划与配置</w:t>
        </w:r>
        <w:r>
          <w:tab/>
        </w:r>
        <w:r>
          <w:fldChar w:fldCharType="begin"/>
        </w:r>
        <w:r>
          <w:instrText xml:space="preserve"> PAGEREF _Toc26259 \h </w:instrText>
        </w:r>
        <w:r>
          <w:fldChar w:fldCharType="separate"/>
        </w:r>
        <w:r>
          <w:t>79</w:t>
        </w:r>
        <w:r>
          <w:fldChar w:fldCharType="end"/>
        </w:r>
      </w:hyperlink>
    </w:p>
    <w:p>
      <w:pPr>
        <w:pStyle w:val="TOC2"/>
        <w:tabs>
          <w:tab w:val="right" w:leader="dot" w:pos="8306"/>
        </w:tabs>
      </w:pPr>
      <w:hyperlink w:anchor="_Toc31053" w:history="1">
        <w:r>
          <w:rPr>
            <w:rFonts w:ascii="仿宋" w:eastAsia="仿宋" w:hAnsi="仿宋" w:cs="仿宋" w:hint="eastAsia"/>
            <w:lang w:eastAsia="zh-CN"/>
          </w:rPr>
          <w:t>(二)、设备采购与维护管理</w:t>
        </w:r>
        <w:r>
          <w:tab/>
        </w:r>
        <w:r>
          <w:fldChar w:fldCharType="begin"/>
        </w:r>
        <w:r>
          <w:instrText xml:space="preserve"> PAGEREF _Toc31053 \h </w:instrText>
        </w:r>
        <w:r>
          <w:fldChar w:fldCharType="separate"/>
        </w:r>
        <w:r>
          <w:t>80</w:t>
        </w:r>
        <w:r>
          <w:fldChar w:fldCharType="end"/>
        </w:r>
      </w:hyperlink>
    </w:p>
    <w:p>
      <w:pPr>
        <w:pStyle w:val="TOC2"/>
        <w:tabs>
          <w:tab w:val="right" w:leader="dot" w:pos="8306"/>
        </w:tabs>
      </w:pPr>
      <w:hyperlink w:anchor="_Toc11995" w:history="1">
        <w:r>
          <w:rPr>
            <w:rFonts w:ascii="仿宋" w:eastAsia="仿宋" w:hAnsi="仿宋" w:cs="仿宋" w:hint="eastAsia"/>
            <w:lang w:eastAsia="zh-CN"/>
          </w:rPr>
          <w:t>(三)、设施设备升级策略</w:t>
        </w:r>
        <w:r>
          <w:tab/>
        </w:r>
        <w:r>
          <w:fldChar w:fldCharType="begin"/>
        </w:r>
        <w:r>
          <w:instrText xml:space="preserve"> PAGEREF _Toc11995 \h </w:instrText>
        </w:r>
        <w:r>
          <w:fldChar w:fldCharType="separate"/>
        </w:r>
        <w:r>
          <w:t>80</w:t>
        </w:r>
        <w:r>
          <w:fldChar w:fldCharType="end"/>
        </w:r>
      </w:hyperlink>
    </w:p>
    <w:p>
      <w:pPr>
        <w:pStyle w:val="TOC1"/>
        <w:tabs>
          <w:tab w:val="right" w:leader="dot" w:pos="8306"/>
        </w:tabs>
      </w:pPr>
      <w:hyperlink w:anchor="_Toc25585" w:history="1">
        <w:r>
          <w:rPr>
            <w:rFonts w:ascii="仿宋" w:eastAsia="仿宋" w:hAnsi="仿宋" w:cs="仿宋" w:hint="eastAsia"/>
            <w:lang w:eastAsia="zh-CN"/>
          </w:rPr>
          <w:t>十六、项目施工方案</w:t>
        </w:r>
        <w:r>
          <w:tab/>
        </w:r>
        <w:r>
          <w:fldChar w:fldCharType="begin"/>
        </w:r>
        <w:r>
          <w:instrText xml:space="preserve"> PAGEREF _Toc25585 \h </w:instrText>
        </w:r>
        <w:r>
          <w:fldChar w:fldCharType="separate"/>
        </w:r>
        <w:r>
          <w:t>81</w:t>
        </w:r>
        <w:r>
          <w:fldChar w:fldCharType="end"/>
        </w:r>
      </w:hyperlink>
    </w:p>
    <w:p>
      <w:pPr>
        <w:pStyle w:val="TOC2"/>
        <w:tabs>
          <w:tab w:val="right" w:leader="dot" w:pos="8306"/>
        </w:tabs>
      </w:pPr>
      <w:hyperlink w:anchor="_Toc9888" w:history="1">
        <w:r>
          <w:rPr>
            <w:rFonts w:ascii="仿宋" w:eastAsia="仿宋" w:hAnsi="仿宋" w:cs="仿宋" w:hint="eastAsia"/>
            <w:lang w:eastAsia="zh-CN"/>
          </w:rPr>
          <w:t>(一)、施工组织设计</w:t>
        </w:r>
        <w:r>
          <w:tab/>
        </w:r>
        <w:r>
          <w:fldChar w:fldCharType="begin"/>
        </w:r>
        <w:r>
          <w:instrText xml:space="preserve"> PAGEREF _Toc9888 \h </w:instrText>
        </w:r>
        <w:r>
          <w:fldChar w:fldCharType="separate"/>
        </w:r>
        <w:r>
          <w:t>81</w:t>
        </w:r>
        <w:r>
          <w:fldChar w:fldCharType="end"/>
        </w:r>
      </w:hyperlink>
    </w:p>
    <w:p>
      <w:pPr>
        <w:pStyle w:val="TOC2"/>
        <w:tabs>
          <w:tab w:val="right" w:leader="dot" w:pos="8306"/>
        </w:tabs>
      </w:pPr>
      <w:hyperlink w:anchor="_Toc20268" w:history="1">
        <w:r>
          <w:rPr>
            <w:rFonts w:ascii="仿宋" w:eastAsia="仿宋" w:hAnsi="仿宋" w:cs="仿宋" w:hint="eastAsia"/>
            <w:lang w:eastAsia="zh-CN"/>
          </w:rPr>
          <w:t>(二)、施工工艺与技术路线</w:t>
        </w:r>
        <w:r>
          <w:tab/>
        </w:r>
        <w:r>
          <w:fldChar w:fldCharType="begin"/>
        </w:r>
        <w:r>
          <w:instrText xml:space="preserve"> PAGEREF _Toc20268 \h </w:instrText>
        </w:r>
        <w:r>
          <w:fldChar w:fldCharType="separate"/>
        </w:r>
        <w:r>
          <w:t>83</w:t>
        </w:r>
        <w:r>
          <w:fldChar w:fldCharType="end"/>
        </w:r>
      </w:hyperlink>
    </w:p>
    <w:p>
      <w:pPr>
        <w:pStyle w:val="TOC2"/>
        <w:tabs>
          <w:tab w:val="right" w:leader="dot" w:pos="8306"/>
        </w:tabs>
      </w:pPr>
      <w:hyperlink w:anchor="_Toc114" w:history="1">
        <w:r>
          <w:rPr>
            <w:rFonts w:ascii="仿宋" w:eastAsia="仿宋" w:hAnsi="仿宋" w:cs="仿宋" w:hint="eastAsia"/>
            <w:lang w:eastAsia="zh-CN"/>
          </w:rPr>
          <w:t>(三)、关键节点施工计划</w:t>
        </w:r>
        <w:r>
          <w:tab/>
        </w:r>
        <w:r>
          <w:fldChar w:fldCharType="begin"/>
        </w:r>
        <w:r>
          <w:instrText xml:space="preserve"> PAGEREF _Toc114 \h </w:instrText>
        </w:r>
        <w:r>
          <w:fldChar w:fldCharType="separate"/>
        </w:r>
        <w:r>
          <w:t>84</w:t>
        </w:r>
        <w:r>
          <w:fldChar w:fldCharType="end"/>
        </w:r>
      </w:hyperlink>
    </w:p>
    <w:p>
      <w:pPr>
        <w:pStyle w:val="TOC2"/>
        <w:tabs>
          <w:tab w:val="right" w:leader="dot" w:pos="8306"/>
        </w:tabs>
      </w:pPr>
      <w:hyperlink w:anchor="_Toc13778" w:history="1">
        <w:r>
          <w:rPr>
            <w:rFonts w:ascii="仿宋" w:eastAsia="仿宋" w:hAnsi="仿宋" w:cs="仿宋" w:hint="eastAsia"/>
            <w:lang w:eastAsia="zh-CN"/>
          </w:rPr>
          <w:t>(四)、施工现场管理</w:t>
        </w:r>
        <w:r>
          <w:tab/>
        </w:r>
        <w:r>
          <w:fldChar w:fldCharType="begin"/>
        </w:r>
        <w:r>
          <w:instrText xml:space="preserve"> PAGEREF _Toc13778 \h </w:instrText>
        </w:r>
        <w:r>
          <w:fldChar w:fldCharType="separate"/>
        </w:r>
        <w:r>
          <w:t>85</w:t>
        </w:r>
        <w:r>
          <w:fldChar w:fldCharType="end"/>
        </w:r>
      </w:hyperlink>
    </w:p>
    <w:p>
      <w:pPr>
        <w:pStyle w:val="TOC1"/>
        <w:tabs>
          <w:tab w:val="right" w:leader="dot" w:pos="8306"/>
        </w:tabs>
      </w:pPr>
      <w:hyperlink w:anchor="_Toc7241" w:history="1">
        <w:r>
          <w:rPr>
            <w:rFonts w:ascii="仿宋" w:eastAsia="仿宋" w:hAnsi="仿宋" w:cs="仿宋" w:hint="eastAsia"/>
            <w:lang w:eastAsia="zh-CN"/>
          </w:rPr>
          <w:t>十七、法律法规与政策遵循</w:t>
        </w:r>
        <w:r>
          <w:tab/>
        </w:r>
        <w:r>
          <w:fldChar w:fldCharType="begin"/>
        </w:r>
        <w:r>
          <w:instrText xml:space="preserve"> PAGEREF _Toc7241 \h </w:instrText>
        </w:r>
        <w:r>
          <w:fldChar w:fldCharType="separate"/>
        </w:r>
        <w:r>
          <w:t>87</w:t>
        </w:r>
        <w:r>
          <w:fldChar w:fldCharType="end"/>
        </w:r>
      </w:hyperlink>
    </w:p>
    <w:p>
      <w:pPr>
        <w:pStyle w:val="TOC2"/>
        <w:tabs>
          <w:tab w:val="right" w:leader="dot" w:pos="8306"/>
        </w:tabs>
      </w:pPr>
      <w:hyperlink w:anchor="_Toc28301" w:history="1">
        <w:r>
          <w:rPr>
            <w:rFonts w:ascii="仿宋" w:eastAsia="仿宋" w:hAnsi="仿宋" w:cs="仿宋" w:hint="eastAsia"/>
            <w:lang w:eastAsia="zh-CN"/>
          </w:rPr>
          <w:t>(一)、法律法规遵守</w:t>
        </w:r>
        <w:r>
          <w:tab/>
        </w:r>
        <w:r>
          <w:fldChar w:fldCharType="begin"/>
        </w:r>
        <w:r>
          <w:instrText xml:space="preserve"> PAGEREF _Toc28301 \h </w:instrText>
        </w:r>
        <w:r>
          <w:fldChar w:fldCharType="separate"/>
        </w:r>
        <w:r>
          <w:t>87</w:t>
        </w:r>
        <w:r>
          <w:fldChar w:fldCharType="end"/>
        </w:r>
      </w:hyperlink>
    </w:p>
    <w:p>
      <w:pPr>
        <w:pStyle w:val="TOC2"/>
        <w:tabs>
          <w:tab w:val="right" w:leader="dot" w:pos="8306"/>
        </w:tabs>
      </w:pPr>
      <w:hyperlink w:anchor="_Toc23158" w:history="1">
        <w:r>
          <w:rPr>
            <w:rFonts w:ascii="仿宋" w:eastAsia="仿宋" w:hAnsi="仿宋" w:cs="仿宋" w:hint="eastAsia"/>
            <w:lang w:eastAsia="zh-CN"/>
          </w:rPr>
          <w:t>(二)、政策导向与利用</w:t>
        </w:r>
        <w:r>
          <w:tab/>
        </w:r>
        <w:r>
          <w:fldChar w:fldCharType="begin"/>
        </w:r>
        <w:r>
          <w:instrText xml:space="preserve"> PAGEREF _Toc23158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6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443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航仪器及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导航仪器及装置项目还将参与当地的环保活动和计划，如资助当地的环境保护项目或与社区合作进行环保宣传活动。通过这些活动，项目不仅能够提高自身的环境表现，还能在当地社区中树立积极的环保形象。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86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导航仪器及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导航仪器及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导航仪器及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5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7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在导航仪器及装置项目启动前，将进行一系列深入的地质调查，包括钻探和土壤取样，以深入了解项目区域的地层结构和土壤组成。特别是对于土壤的承载能力和地下水位的深度进行详细评估。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完成初始的地质风险评估后，导航仪器及装置项目将安装长期地质监测设备，如倾斜仪、裂缝计和地下水位计，以持续监测地质条件的变化。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366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062"/>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19106"/>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https://d.book118.com/268054066127006026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19269A"/>
    <w:rsid w:val="451926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5406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2024-01-10T05:17:00Z</dcterms:created>
  <dcterms:modified xsi:type="dcterms:W3CDTF">2024-01-10T05:18:20Z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3D480F113FD74EBFB92432DEEB12188A_11</vt:lpwstr>
  </property>
  <property fmtid="{D5CDD505-2E9C-101B-9397-08002B2CF9AE}" pid="3" name="KSOProductBuildVer">
    <vt:lpwstr>2052-12.1.0.16120</vt:lpwstr>
  </property>
</Properties>
</file>