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5" w:history="1">
        <w:r>
          <w:rPr>
            <w:rFonts w:ascii="仿宋" w:eastAsia="仿宋" w:hAnsi="仿宋" w:cs="仿宋" w:hint="eastAsia"/>
            <w:lang w:eastAsia="zh-CN"/>
          </w:rPr>
          <w:t>概论</w:t>
        </w:r>
        <w:r>
          <w:tab/>
        </w:r>
        <w:r>
          <w:fldChar w:fldCharType="begin"/>
        </w:r>
        <w:r>
          <w:instrText xml:space="preserve"> PAGEREF _Toc3455 \h </w:instrText>
        </w:r>
        <w:r>
          <w:fldChar w:fldCharType="separate"/>
        </w:r>
        <w:r>
          <w:t>3</w:t>
        </w:r>
        <w:r>
          <w:fldChar w:fldCharType="end"/>
        </w:r>
      </w:hyperlink>
    </w:p>
    <w:p>
      <w:pPr>
        <w:pStyle w:val="TOC1"/>
        <w:tabs>
          <w:tab w:val="right" w:leader="dot" w:pos="8306"/>
        </w:tabs>
      </w:pPr>
      <w:hyperlink w:anchor="_Toc13470" w:history="1">
        <w:r>
          <w:rPr>
            <w:rFonts w:ascii="仿宋" w:eastAsia="仿宋" w:hAnsi="仿宋" w:cs="仿宋" w:hint="eastAsia"/>
            <w:lang w:eastAsia="zh-CN"/>
          </w:rPr>
          <w:t>一、背景、必要性分析</w:t>
        </w:r>
        <w:r>
          <w:tab/>
        </w:r>
        <w:r>
          <w:fldChar w:fldCharType="begin"/>
        </w:r>
        <w:r>
          <w:instrText xml:space="preserve"> PAGEREF _Toc13470 \h </w:instrText>
        </w:r>
        <w:r>
          <w:fldChar w:fldCharType="separate"/>
        </w:r>
        <w:r>
          <w:t>3</w:t>
        </w:r>
        <w:r>
          <w:fldChar w:fldCharType="end"/>
        </w:r>
      </w:hyperlink>
    </w:p>
    <w:p>
      <w:pPr>
        <w:pStyle w:val="TOC2"/>
        <w:tabs>
          <w:tab w:val="right" w:leader="dot" w:pos="8306"/>
        </w:tabs>
      </w:pPr>
      <w:hyperlink w:anchor="_Toc8830" w:history="1">
        <w:r>
          <w:rPr>
            <w:rFonts w:ascii="仿宋" w:eastAsia="仿宋" w:hAnsi="仿宋" w:cs="仿宋" w:hint="eastAsia"/>
            <w:lang w:eastAsia="zh-CN"/>
          </w:rPr>
          <w:t>(一)、项目建设背景</w:t>
        </w:r>
        <w:r>
          <w:tab/>
        </w:r>
        <w:r>
          <w:fldChar w:fldCharType="begin"/>
        </w:r>
        <w:r>
          <w:instrText xml:space="preserve"> PAGEREF _Toc8830 \h </w:instrText>
        </w:r>
        <w:r>
          <w:fldChar w:fldCharType="separate"/>
        </w:r>
        <w:r>
          <w:t>3</w:t>
        </w:r>
        <w:r>
          <w:fldChar w:fldCharType="end"/>
        </w:r>
      </w:hyperlink>
    </w:p>
    <w:p>
      <w:pPr>
        <w:pStyle w:val="TOC2"/>
        <w:tabs>
          <w:tab w:val="right" w:leader="dot" w:pos="8306"/>
        </w:tabs>
      </w:pPr>
      <w:hyperlink w:anchor="_Toc14036" w:history="1">
        <w:r>
          <w:rPr>
            <w:rFonts w:ascii="仿宋" w:eastAsia="仿宋" w:hAnsi="仿宋" w:cs="仿宋" w:hint="eastAsia"/>
            <w:lang w:eastAsia="zh-CN"/>
          </w:rPr>
          <w:t>(二)、必要性分析</w:t>
        </w:r>
        <w:r>
          <w:tab/>
        </w:r>
        <w:r>
          <w:fldChar w:fldCharType="begin"/>
        </w:r>
        <w:r>
          <w:instrText xml:space="preserve"> PAGEREF _Toc14036 \h </w:instrText>
        </w:r>
        <w:r>
          <w:fldChar w:fldCharType="separate"/>
        </w:r>
        <w:r>
          <w:t>4</w:t>
        </w:r>
        <w:r>
          <w:fldChar w:fldCharType="end"/>
        </w:r>
      </w:hyperlink>
    </w:p>
    <w:p>
      <w:pPr>
        <w:pStyle w:val="TOC2"/>
        <w:tabs>
          <w:tab w:val="right" w:leader="dot" w:pos="8306"/>
        </w:tabs>
      </w:pPr>
      <w:hyperlink w:anchor="_Toc2272" w:history="1">
        <w:r>
          <w:rPr>
            <w:rFonts w:ascii="仿宋" w:eastAsia="仿宋" w:hAnsi="仿宋" w:cs="仿宋" w:hint="eastAsia"/>
            <w:lang w:eastAsia="zh-CN"/>
          </w:rPr>
          <w:t>(三)、项目建设有利条件</w:t>
        </w:r>
        <w:r>
          <w:tab/>
        </w:r>
        <w:r>
          <w:fldChar w:fldCharType="begin"/>
        </w:r>
        <w:r>
          <w:instrText xml:space="preserve"> PAGEREF _Toc2272 \h </w:instrText>
        </w:r>
        <w:r>
          <w:fldChar w:fldCharType="separate"/>
        </w:r>
        <w:r>
          <w:t>5</w:t>
        </w:r>
        <w:r>
          <w:fldChar w:fldCharType="end"/>
        </w:r>
      </w:hyperlink>
    </w:p>
    <w:p>
      <w:pPr>
        <w:pStyle w:val="TOC1"/>
        <w:tabs>
          <w:tab w:val="right" w:leader="dot" w:pos="8306"/>
        </w:tabs>
      </w:pPr>
      <w:hyperlink w:anchor="_Toc10942" w:history="1">
        <w:r>
          <w:rPr>
            <w:rFonts w:ascii="仿宋" w:eastAsia="仿宋" w:hAnsi="仿宋" w:cs="仿宋" w:hint="eastAsia"/>
            <w:lang w:eastAsia="zh-CN"/>
          </w:rPr>
          <w:t>二、环境和生态影响分析</w:t>
        </w:r>
        <w:r>
          <w:tab/>
        </w:r>
        <w:r>
          <w:fldChar w:fldCharType="begin"/>
        </w:r>
        <w:r>
          <w:instrText xml:space="preserve"> PAGEREF _Toc10942 \h </w:instrText>
        </w:r>
        <w:r>
          <w:fldChar w:fldCharType="separate"/>
        </w:r>
        <w:r>
          <w:t>7</w:t>
        </w:r>
        <w:r>
          <w:fldChar w:fldCharType="end"/>
        </w:r>
      </w:hyperlink>
    </w:p>
    <w:p>
      <w:pPr>
        <w:pStyle w:val="TOC2"/>
        <w:tabs>
          <w:tab w:val="right" w:leader="dot" w:pos="8306"/>
        </w:tabs>
      </w:pPr>
      <w:hyperlink w:anchor="_Toc28049" w:history="1">
        <w:r>
          <w:rPr>
            <w:rFonts w:ascii="仿宋" w:eastAsia="仿宋" w:hAnsi="仿宋" w:cs="仿宋" w:hint="eastAsia"/>
            <w:lang w:eastAsia="zh-CN"/>
          </w:rPr>
          <w:t>(一)、环境和生态现状</w:t>
        </w:r>
        <w:r>
          <w:tab/>
        </w:r>
        <w:r>
          <w:fldChar w:fldCharType="begin"/>
        </w:r>
        <w:r>
          <w:instrText xml:space="preserve"> PAGEREF _Toc28049 \h </w:instrText>
        </w:r>
        <w:r>
          <w:fldChar w:fldCharType="separate"/>
        </w:r>
        <w:r>
          <w:t>7</w:t>
        </w:r>
        <w:r>
          <w:fldChar w:fldCharType="end"/>
        </w:r>
      </w:hyperlink>
    </w:p>
    <w:p>
      <w:pPr>
        <w:pStyle w:val="TOC2"/>
        <w:tabs>
          <w:tab w:val="right" w:leader="dot" w:pos="8306"/>
        </w:tabs>
      </w:pPr>
      <w:hyperlink w:anchor="_Toc6787" w:history="1">
        <w:r>
          <w:rPr>
            <w:rFonts w:ascii="仿宋" w:eastAsia="仿宋" w:hAnsi="仿宋" w:cs="仿宋" w:hint="eastAsia"/>
            <w:lang w:eastAsia="zh-CN"/>
          </w:rPr>
          <w:t>(二)、生态环境影响分析</w:t>
        </w:r>
        <w:r>
          <w:tab/>
        </w:r>
        <w:r>
          <w:fldChar w:fldCharType="begin"/>
        </w:r>
        <w:r>
          <w:instrText xml:space="preserve"> PAGEREF _Toc6787 \h </w:instrText>
        </w:r>
        <w:r>
          <w:fldChar w:fldCharType="separate"/>
        </w:r>
        <w:r>
          <w:t>8</w:t>
        </w:r>
        <w:r>
          <w:fldChar w:fldCharType="end"/>
        </w:r>
      </w:hyperlink>
    </w:p>
    <w:p>
      <w:pPr>
        <w:pStyle w:val="TOC2"/>
        <w:tabs>
          <w:tab w:val="right" w:leader="dot" w:pos="8306"/>
        </w:tabs>
      </w:pPr>
      <w:hyperlink w:anchor="_Toc10074" w:history="1">
        <w:r>
          <w:rPr>
            <w:rFonts w:ascii="仿宋" w:eastAsia="仿宋" w:hAnsi="仿宋" w:cs="仿宋" w:hint="eastAsia"/>
            <w:lang w:eastAsia="zh-CN"/>
          </w:rPr>
          <w:t>(三)、生态环境保护措施</w:t>
        </w:r>
        <w:r>
          <w:tab/>
        </w:r>
        <w:r>
          <w:fldChar w:fldCharType="begin"/>
        </w:r>
        <w:r>
          <w:instrText xml:space="preserve"> PAGEREF _Toc10074 \h </w:instrText>
        </w:r>
        <w:r>
          <w:fldChar w:fldCharType="separate"/>
        </w:r>
        <w:r>
          <w:t>10</w:t>
        </w:r>
        <w:r>
          <w:fldChar w:fldCharType="end"/>
        </w:r>
      </w:hyperlink>
    </w:p>
    <w:p>
      <w:pPr>
        <w:pStyle w:val="TOC2"/>
        <w:tabs>
          <w:tab w:val="right" w:leader="dot" w:pos="8306"/>
        </w:tabs>
      </w:pPr>
      <w:hyperlink w:anchor="_Toc10755" w:history="1">
        <w:r>
          <w:rPr>
            <w:rFonts w:ascii="仿宋" w:eastAsia="仿宋" w:hAnsi="仿宋" w:cs="仿宋" w:hint="eastAsia"/>
            <w:lang w:eastAsia="zh-CN"/>
          </w:rPr>
          <w:t>(四)、地质灾害影响分析</w:t>
        </w:r>
        <w:r>
          <w:tab/>
        </w:r>
        <w:r>
          <w:fldChar w:fldCharType="begin"/>
        </w:r>
        <w:r>
          <w:instrText xml:space="preserve"> PAGEREF _Toc10755 \h </w:instrText>
        </w:r>
        <w:r>
          <w:fldChar w:fldCharType="separate"/>
        </w:r>
        <w:r>
          <w:t>11</w:t>
        </w:r>
        <w:r>
          <w:fldChar w:fldCharType="end"/>
        </w:r>
      </w:hyperlink>
    </w:p>
    <w:p>
      <w:pPr>
        <w:pStyle w:val="TOC2"/>
        <w:tabs>
          <w:tab w:val="right" w:leader="dot" w:pos="8306"/>
        </w:tabs>
      </w:pPr>
      <w:hyperlink w:anchor="_Toc14828" w:history="1">
        <w:r>
          <w:rPr>
            <w:rFonts w:ascii="仿宋" w:eastAsia="仿宋" w:hAnsi="仿宋" w:cs="仿宋" w:hint="eastAsia"/>
            <w:lang w:eastAsia="zh-CN"/>
          </w:rPr>
          <w:t>(五)、特殊环境影响</w:t>
        </w:r>
        <w:r>
          <w:tab/>
        </w:r>
        <w:r>
          <w:fldChar w:fldCharType="begin"/>
        </w:r>
        <w:r>
          <w:instrText xml:space="preserve"> PAGEREF _Toc14828 \h </w:instrText>
        </w:r>
        <w:r>
          <w:fldChar w:fldCharType="separate"/>
        </w:r>
        <w:r>
          <w:t>13</w:t>
        </w:r>
        <w:r>
          <w:fldChar w:fldCharType="end"/>
        </w:r>
      </w:hyperlink>
    </w:p>
    <w:p>
      <w:pPr>
        <w:pStyle w:val="TOC1"/>
        <w:tabs>
          <w:tab w:val="right" w:leader="dot" w:pos="8306"/>
        </w:tabs>
      </w:pPr>
      <w:hyperlink w:anchor="_Toc18480" w:history="1">
        <w:r>
          <w:rPr>
            <w:rFonts w:ascii="仿宋" w:eastAsia="仿宋" w:hAnsi="仿宋" w:cs="仿宋" w:hint="eastAsia"/>
            <w:lang w:eastAsia="zh-CN"/>
          </w:rPr>
          <w:t>三、经济影响分析</w:t>
        </w:r>
        <w:r>
          <w:tab/>
        </w:r>
        <w:r>
          <w:fldChar w:fldCharType="begin"/>
        </w:r>
        <w:r>
          <w:instrText xml:space="preserve"> PAGEREF _Toc18480 \h </w:instrText>
        </w:r>
        <w:r>
          <w:fldChar w:fldCharType="separate"/>
        </w:r>
        <w:r>
          <w:t>14</w:t>
        </w:r>
        <w:r>
          <w:fldChar w:fldCharType="end"/>
        </w:r>
      </w:hyperlink>
    </w:p>
    <w:p>
      <w:pPr>
        <w:pStyle w:val="TOC2"/>
        <w:tabs>
          <w:tab w:val="right" w:leader="dot" w:pos="8306"/>
        </w:tabs>
      </w:pPr>
      <w:hyperlink w:anchor="_Toc4696" w:history="1">
        <w:r>
          <w:rPr>
            <w:rFonts w:ascii="仿宋" w:eastAsia="仿宋" w:hAnsi="仿宋" w:cs="仿宋" w:hint="eastAsia"/>
            <w:lang w:eastAsia="zh-CN"/>
          </w:rPr>
          <w:t>(一)、经济费用效益或费用效果分析</w:t>
        </w:r>
        <w:r>
          <w:tab/>
        </w:r>
        <w:r>
          <w:fldChar w:fldCharType="begin"/>
        </w:r>
        <w:r>
          <w:instrText xml:space="preserve"> PAGEREF _Toc4696 \h </w:instrText>
        </w:r>
        <w:r>
          <w:fldChar w:fldCharType="separate"/>
        </w:r>
        <w:r>
          <w:t>14</w:t>
        </w:r>
        <w:r>
          <w:fldChar w:fldCharType="end"/>
        </w:r>
      </w:hyperlink>
    </w:p>
    <w:p>
      <w:pPr>
        <w:pStyle w:val="TOC2"/>
        <w:tabs>
          <w:tab w:val="right" w:leader="dot" w:pos="8306"/>
        </w:tabs>
      </w:pPr>
      <w:hyperlink w:anchor="_Toc2103" w:history="1">
        <w:r>
          <w:rPr>
            <w:rFonts w:ascii="仿宋" w:eastAsia="仿宋" w:hAnsi="仿宋" w:cs="仿宋" w:hint="eastAsia"/>
            <w:lang w:eastAsia="zh-CN"/>
          </w:rPr>
          <w:t>(二)、行业影响分析</w:t>
        </w:r>
        <w:r>
          <w:tab/>
        </w:r>
        <w:r>
          <w:fldChar w:fldCharType="begin"/>
        </w:r>
        <w:r>
          <w:instrText xml:space="preserve"> PAGEREF _Toc2103 \h </w:instrText>
        </w:r>
        <w:r>
          <w:fldChar w:fldCharType="separate"/>
        </w:r>
        <w:r>
          <w:t>16</w:t>
        </w:r>
        <w:r>
          <w:fldChar w:fldCharType="end"/>
        </w:r>
      </w:hyperlink>
    </w:p>
    <w:p>
      <w:pPr>
        <w:pStyle w:val="TOC2"/>
        <w:tabs>
          <w:tab w:val="right" w:leader="dot" w:pos="8306"/>
        </w:tabs>
      </w:pPr>
      <w:hyperlink w:anchor="_Toc20486" w:history="1">
        <w:r>
          <w:rPr>
            <w:rFonts w:ascii="仿宋" w:eastAsia="仿宋" w:hAnsi="仿宋" w:cs="仿宋" w:hint="eastAsia"/>
            <w:lang w:eastAsia="zh-CN"/>
          </w:rPr>
          <w:t>(三)、区域经济影响分析</w:t>
        </w:r>
        <w:r>
          <w:tab/>
        </w:r>
        <w:r>
          <w:fldChar w:fldCharType="begin"/>
        </w:r>
        <w:r>
          <w:instrText xml:space="preserve"> PAGEREF _Toc20486 \h </w:instrText>
        </w:r>
        <w:r>
          <w:fldChar w:fldCharType="separate"/>
        </w:r>
        <w:r>
          <w:t>18</w:t>
        </w:r>
        <w:r>
          <w:fldChar w:fldCharType="end"/>
        </w:r>
      </w:hyperlink>
    </w:p>
    <w:p>
      <w:pPr>
        <w:pStyle w:val="TOC2"/>
        <w:tabs>
          <w:tab w:val="right" w:leader="dot" w:pos="8306"/>
        </w:tabs>
      </w:pPr>
      <w:hyperlink w:anchor="_Toc18694" w:history="1">
        <w:r>
          <w:rPr>
            <w:rFonts w:ascii="仿宋" w:eastAsia="仿宋" w:hAnsi="仿宋" w:cs="仿宋" w:hint="eastAsia"/>
            <w:lang w:eastAsia="zh-CN"/>
          </w:rPr>
          <w:t>(四)、宏观经济影响分析</w:t>
        </w:r>
        <w:r>
          <w:tab/>
        </w:r>
        <w:r>
          <w:fldChar w:fldCharType="begin"/>
        </w:r>
        <w:r>
          <w:instrText xml:space="preserve"> PAGEREF _Toc18694 \h </w:instrText>
        </w:r>
        <w:r>
          <w:fldChar w:fldCharType="separate"/>
        </w:r>
        <w:r>
          <w:t>19</w:t>
        </w:r>
        <w:r>
          <w:fldChar w:fldCharType="end"/>
        </w:r>
      </w:hyperlink>
    </w:p>
    <w:p>
      <w:pPr>
        <w:pStyle w:val="TOC1"/>
        <w:tabs>
          <w:tab w:val="right" w:leader="dot" w:pos="8306"/>
        </w:tabs>
      </w:pPr>
      <w:hyperlink w:anchor="_Toc18094" w:history="1">
        <w:r>
          <w:rPr>
            <w:rFonts w:ascii="仿宋" w:eastAsia="仿宋" w:hAnsi="仿宋" w:cs="仿宋" w:hint="eastAsia"/>
            <w:lang w:eastAsia="zh-CN"/>
          </w:rPr>
          <w:t>四、糖浆剂项目概论</w:t>
        </w:r>
        <w:r>
          <w:tab/>
        </w:r>
        <w:r>
          <w:fldChar w:fldCharType="begin"/>
        </w:r>
        <w:r>
          <w:instrText xml:space="preserve"> PAGEREF _Toc18094 \h </w:instrText>
        </w:r>
        <w:r>
          <w:fldChar w:fldCharType="separate"/>
        </w:r>
        <w:r>
          <w:t>20</w:t>
        </w:r>
        <w:r>
          <w:fldChar w:fldCharType="end"/>
        </w:r>
      </w:hyperlink>
    </w:p>
    <w:p>
      <w:pPr>
        <w:pStyle w:val="TOC2"/>
        <w:tabs>
          <w:tab w:val="right" w:leader="dot" w:pos="8306"/>
        </w:tabs>
      </w:pPr>
      <w:hyperlink w:anchor="_Toc17905" w:history="1">
        <w:r>
          <w:rPr>
            <w:rFonts w:ascii="仿宋" w:eastAsia="仿宋" w:hAnsi="仿宋" w:cs="仿宋" w:hint="eastAsia"/>
            <w:lang w:eastAsia="zh-CN"/>
          </w:rPr>
          <w:t>(一)、项目申报单位概况</w:t>
        </w:r>
        <w:r>
          <w:tab/>
        </w:r>
        <w:r>
          <w:fldChar w:fldCharType="begin"/>
        </w:r>
        <w:r>
          <w:instrText xml:space="preserve"> PAGEREF _Toc17905 \h </w:instrText>
        </w:r>
        <w:r>
          <w:fldChar w:fldCharType="separate"/>
        </w:r>
        <w:r>
          <w:t>20</w:t>
        </w:r>
        <w:r>
          <w:fldChar w:fldCharType="end"/>
        </w:r>
      </w:hyperlink>
    </w:p>
    <w:p>
      <w:pPr>
        <w:pStyle w:val="TOC2"/>
        <w:tabs>
          <w:tab w:val="right" w:leader="dot" w:pos="8306"/>
        </w:tabs>
      </w:pPr>
      <w:hyperlink w:anchor="_Toc2277" w:history="1">
        <w:r>
          <w:rPr>
            <w:rFonts w:ascii="仿宋" w:eastAsia="仿宋" w:hAnsi="仿宋" w:cs="仿宋" w:hint="eastAsia"/>
            <w:lang w:eastAsia="zh-CN"/>
          </w:rPr>
          <w:t>(二)、项目概况</w:t>
        </w:r>
        <w:r>
          <w:tab/>
        </w:r>
        <w:r>
          <w:fldChar w:fldCharType="begin"/>
        </w:r>
        <w:r>
          <w:instrText xml:space="preserve"> PAGEREF _Toc2277 \h </w:instrText>
        </w:r>
        <w:r>
          <w:fldChar w:fldCharType="separate"/>
        </w:r>
        <w:r>
          <w:t>21</w:t>
        </w:r>
        <w:r>
          <w:fldChar w:fldCharType="end"/>
        </w:r>
      </w:hyperlink>
    </w:p>
    <w:p>
      <w:pPr>
        <w:pStyle w:val="TOC1"/>
        <w:tabs>
          <w:tab w:val="right" w:leader="dot" w:pos="8306"/>
        </w:tabs>
      </w:pPr>
      <w:hyperlink w:anchor="_Toc16768" w:history="1">
        <w:r>
          <w:rPr>
            <w:rFonts w:ascii="仿宋" w:eastAsia="仿宋" w:hAnsi="仿宋" w:cs="仿宋" w:hint="eastAsia"/>
            <w:lang w:eastAsia="zh-CN"/>
          </w:rPr>
          <w:t>五、财务管理与成本控制</w:t>
        </w:r>
        <w:r>
          <w:tab/>
        </w:r>
        <w:r>
          <w:fldChar w:fldCharType="begin"/>
        </w:r>
        <w:r>
          <w:instrText xml:space="preserve"> PAGEREF _Toc16768 \h </w:instrText>
        </w:r>
        <w:r>
          <w:fldChar w:fldCharType="separate"/>
        </w:r>
        <w:r>
          <w:t>24</w:t>
        </w:r>
        <w:r>
          <w:fldChar w:fldCharType="end"/>
        </w:r>
      </w:hyperlink>
    </w:p>
    <w:p>
      <w:pPr>
        <w:pStyle w:val="TOC2"/>
        <w:tabs>
          <w:tab w:val="right" w:leader="dot" w:pos="8306"/>
        </w:tabs>
      </w:pPr>
      <w:hyperlink w:anchor="_Toc17326" w:history="1">
        <w:r>
          <w:rPr>
            <w:rFonts w:ascii="仿宋" w:eastAsia="仿宋" w:hAnsi="仿宋" w:cs="仿宋" w:hint="eastAsia"/>
            <w:lang w:eastAsia="zh-CN"/>
          </w:rPr>
          <w:t>(一)、财务管理体系建设</w:t>
        </w:r>
        <w:r>
          <w:tab/>
        </w:r>
        <w:r>
          <w:fldChar w:fldCharType="begin"/>
        </w:r>
        <w:r>
          <w:instrText xml:space="preserve"> PAGEREF _Toc17326 \h </w:instrText>
        </w:r>
        <w:r>
          <w:fldChar w:fldCharType="separate"/>
        </w:r>
        <w:r>
          <w:t>24</w:t>
        </w:r>
        <w:r>
          <w:fldChar w:fldCharType="end"/>
        </w:r>
      </w:hyperlink>
    </w:p>
    <w:p>
      <w:pPr>
        <w:pStyle w:val="TOC2"/>
        <w:tabs>
          <w:tab w:val="right" w:leader="dot" w:pos="8306"/>
        </w:tabs>
      </w:pPr>
      <w:hyperlink w:anchor="_Toc32484" w:history="1">
        <w:r>
          <w:rPr>
            <w:rFonts w:ascii="仿宋" w:eastAsia="仿宋" w:hAnsi="仿宋" w:cs="仿宋" w:hint="eastAsia"/>
            <w:lang w:eastAsia="zh-CN"/>
          </w:rPr>
          <w:t>(二)、成本控制措施</w:t>
        </w:r>
        <w:r>
          <w:tab/>
        </w:r>
        <w:r>
          <w:fldChar w:fldCharType="begin"/>
        </w:r>
        <w:r>
          <w:instrText xml:space="preserve"> PAGEREF _Toc32484 \h </w:instrText>
        </w:r>
        <w:r>
          <w:fldChar w:fldCharType="separate"/>
        </w:r>
        <w:r>
          <w:t>25</w:t>
        </w:r>
        <w:r>
          <w:fldChar w:fldCharType="end"/>
        </w:r>
      </w:hyperlink>
    </w:p>
    <w:p>
      <w:pPr>
        <w:pStyle w:val="TOC1"/>
        <w:tabs>
          <w:tab w:val="right" w:leader="dot" w:pos="8306"/>
        </w:tabs>
      </w:pPr>
      <w:hyperlink w:anchor="_Toc28449" w:history="1">
        <w:r>
          <w:rPr>
            <w:rFonts w:ascii="仿宋" w:eastAsia="仿宋" w:hAnsi="仿宋" w:cs="仿宋" w:hint="eastAsia"/>
            <w:lang w:eastAsia="zh-CN"/>
          </w:rPr>
          <w:t>六、项目选址研究</w:t>
        </w:r>
        <w:r>
          <w:tab/>
        </w:r>
        <w:r>
          <w:fldChar w:fldCharType="begin"/>
        </w:r>
        <w:r>
          <w:instrText xml:space="preserve"> PAGEREF _Toc28449 \h </w:instrText>
        </w:r>
        <w:r>
          <w:fldChar w:fldCharType="separate"/>
        </w:r>
        <w:r>
          <w:t>27</w:t>
        </w:r>
        <w:r>
          <w:fldChar w:fldCharType="end"/>
        </w:r>
      </w:hyperlink>
    </w:p>
    <w:p>
      <w:pPr>
        <w:pStyle w:val="TOC2"/>
        <w:tabs>
          <w:tab w:val="right" w:leader="dot" w:pos="8306"/>
        </w:tabs>
      </w:pPr>
      <w:hyperlink w:anchor="_Toc14524" w:history="1">
        <w:r>
          <w:rPr>
            <w:rFonts w:ascii="仿宋" w:eastAsia="仿宋" w:hAnsi="仿宋" w:cs="仿宋" w:hint="eastAsia"/>
            <w:lang w:eastAsia="zh-CN"/>
          </w:rPr>
          <w:t>(一)、项目选址原则</w:t>
        </w:r>
        <w:r>
          <w:tab/>
        </w:r>
        <w:r>
          <w:fldChar w:fldCharType="begin"/>
        </w:r>
        <w:r>
          <w:instrText xml:space="preserve"> PAGEREF _Toc14524 \h </w:instrText>
        </w:r>
        <w:r>
          <w:fldChar w:fldCharType="separate"/>
        </w:r>
        <w:r>
          <w:t>27</w:t>
        </w:r>
        <w:r>
          <w:fldChar w:fldCharType="end"/>
        </w:r>
      </w:hyperlink>
    </w:p>
    <w:p>
      <w:pPr>
        <w:pStyle w:val="TOC2"/>
        <w:tabs>
          <w:tab w:val="right" w:leader="dot" w:pos="8306"/>
        </w:tabs>
      </w:pPr>
      <w:hyperlink w:anchor="_Toc19747" w:history="1">
        <w:r>
          <w:rPr>
            <w:rFonts w:ascii="仿宋" w:eastAsia="仿宋" w:hAnsi="仿宋" w:cs="仿宋" w:hint="eastAsia"/>
            <w:lang w:eastAsia="zh-CN"/>
          </w:rPr>
          <w:t>(二)、项目选址</w:t>
        </w:r>
        <w:r>
          <w:tab/>
        </w:r>
        <w:r>
          <w:fldChar w:fldCharType="begin"/>
        </w:r>
        <w:r>
          <w:instrText xml:space="preserve"> PAGEREF _Toc19747 \h </w:instrText>
        </w:r>
        <w:r>
          <w:fldChar w:fldCharType="separate"/>
        </w:r>
        <w:r>
          <w:t>30</w:t>
        </w:r>
        <w:r>
          <w:fldChar w:fldCharType="end"/>
        </w:r>
      </w:hyperlink>
    </w:p>
    <w:p>
      <w:pPr>
        <w:pStyle w:val="TOC2"/>
        <w:tabs>
          <w:tab w:val="right" w:leader="dot" w:pos="8306"/>
        </w:tabs>
      </w:pPr>
      <w:hyperlink w:anchor="_Toc15283" w:history="1">
        <w:r>
          <w:rPr>
            <w:rFonts w:ascii="仿宋" w:eastAsia="仿宋" w:hAnsi="仿宋" w:cs="仿宋" w:hint="eastAsia"/>
            <w:lang w:eastAsia="zh-CN"/>
          </w:rPr>
          <w:t>(三)、建设条件分析</w:t>
        </w:r>
        <w:r>
          <w:tab/>
        </w:r>
        <w:r>
          <w:fldChar w:fldCharType="begin"/>
        </w:r>
        <w:r>
          <w:instrText xml:space="preserve"> PAGEREF _Toc15283 \h </w:instrText>
        </w:r>
        <w:r>
          <w:fldChar w:fldCharType="separate"/>
        </w:r>
        <w:r>
          <w:t>32</w:t>
        </w:r>
        <w:r>
          <w:fldChar w:fldCharType="end"/>
        </w:r>
      </w:hyperlink>
    </w:p>
    <w:p>
      <w:pPr>
        <w:pStyle w:val="TOC2"/>
        <w:tabs>
          <w:tab w:val="right" w:leader="dot" w:pos="8306"/>
        </w:tabs>
      </w:pPr>
      <w:hyperlink w:anchor="_Toc11878" w:history="1">
        <w:r>
          <w:rPr>
            <w:rFonts w:ascii="仿宋" w:eastAsia="仿宋" w:hAnsi="仿宋" w:cs="仿宋" w:hint="eastAsia"/>
            <w:lang w:eastAsia="zh-CN"/>
          </w:rPr>
          <w:t>(四)、用地控制指标</w:t>
        </w:r>
        <w:r>
          <w:tab/>
        </w:r>
        <w:r>
          <w:fldChar w:fldCharType="begin"/>
        </w:r>
        <w:r>
          <w:instrText xml:space="preserve"> PAGEREF _Toc11878 \h </w:instrText>
        </w:r>
        <w:r>
          <w:fldChar w:fldCharType="separate"/>
        </w:r>
        <w:r>
          <w:t>33</w:t>
        </w:r>
        <w:r>
          <w:fldChar w:fldCharType="end"/>
        </w:r>
      </w:hyperlink>
    </w:p>
    <w:p>
      <w:pPr>
        <w:pStyle w:val="TOC2"/>
        <w:tabs>
          <w:tab w:val="right" w:leader="dot" w:pos="8306"/>
        </w:tabs>
      </w:pPr>
      <w:hyperlink w:anchor="_Toc5656" w:history="1">
        <w:r>
          <w:rPr>
            <w:rFonts w:ascii="仿宋" w:eastAsia="仿宋" w:hAnsi="仿宋" w:cs="仿宋" w:hint="eastAsia"/>
            <w:lang w:eastAsia="zh-CN"/>
          </w:rPr>
          <w:t>(五)、地总体要求</w:t>
        </w:r>
        <w:r>
          <w:tab/>
        </w:r>
        <w:r>
          <w:fldChar w:fldCharType="begin"/>
        </w:r>
        <w:r>
          <w:instrText xml:space="preserve"> PAGEREF _Toc5656 \h </w:instrText>
        </w:r>
        <w:r>
          <w:fldChar w:fldCharType="separate"/>
        </w:r>
        <w:r>
          <w:t>35</w:t>
        </w:r>
        <w:r>
          <w:fldChar w:fldCharType="end"/>
        </w:r>
      </w:hyperlink>
    </w:p>
    <w:p>
      <w:pPr>
        <w:pStyle w:val="TOC2"/>
        <w:tabs>
          <w:tab w:val="right" w:leader="dot" w:pos="8306"/>
        </w:tabs>
      </w:pPr>
      <w:hyperlink w:anchor="_Toc28370" w:history="1">
        <w:r>
          <w:rPr>
            <w:rFonts w:ascii="仿宋" w:eastAsia="仿宋" w:hAnsi="仿宋" w:cs="仿宋" w:hint="eastAsia"/>
            <w:lang w:eastAsia="zh-CN"/>
          </w:rPr>
          <w:t>(六)、节约用地措施</w:t>
        </w:r>
        <w:r>
          <w:tab/>
        </w:r>
        <w:r>
          <w:fldChar w:fldCharType="begin"/>
        </w:r>
        <w:r>
          <w:instrText xml:space="preserve"> PAGEREF _Toc28370 \h </w:instrText>
        </w:r>
        <w:r>
          <w:fldChar w:fldCharType="separate"/>
        </w:r>
        <w:r>
          <w:t>36</w:t>
        </w:r>
        <w:r>
          <w:fldChar w:fldCharType="end"/>
        </w:r>
      </w:hyperlink>
    </w:p>
    <w:p>
      <w:pPr>
        <w:pStyle w:val="TOC2"/>
        <w:tabs>
          <w:tab w:val="right" w:leader="dot" w:pos="8306"/>
        </w:tabs>
      </w:pPr>
      <w:hyperlink w:anchor="_Toc1951" w:history="1">
        <w:r>
          <w:rPr>
            <w:rFonts w:ascii="仿宋" w:eastAsia="仿宋" w:hAnsi="仿宋" w:cs="仿宋" w:hint="eastAsia"/>
            <w:lang w:eastAsia="zh-CN"/>
          </w:rPr>
          <w:t>(七)、选址综合评价</w:t>
        </w:r>
        <w:r>
          <w:tab/>
        </w:r>
        <w:r>
          <w:fldChar w:fldCharType="begin"/>
        </w:r>
        <w:r>
          <w:instrText xml:space="preserve"> PAGEREF _Toc1951 \h </w:instrText>
        </w:r>
        <w:r>
          <w:fldChar w:fldCharType="separate"/>
        </w:r>
        <w:r>
          <w:t>37</w:t>
        </w:r>
        <w:r>
          <w:fldChar w:fldCharType="end"/>
        </w:r>
      </w:hyperlink>
    </w:p>
    <w:p>
      <w:pPr>
        <w:pStyle w:val="TOC1"/>
        <w:tabs>
          <w:tab w:val="right" w:leader="dot" w:pos="8306"/>
        </w:tabs>
      </w:pPr>
      <w:hyperlink w:anchor="_Toc7417" w:history="1">
        <w:r>
          <w:rPr>
            <w:rFonts w:ascii="仿宋" w:eastAsia="仿宋" w:hAnsi="仿宋" w:cs="仿宋" w:hint="eastAsia"/>
            <w:lang w:eastAsia="zh-CN"/>
          </w:rPr>
          <w:t>七、项目实施与管理方案</w:t>
        </w:r>
        <w:r>
          <w:tab/>
        </w:r>
        <w:r>
          <w:fldChar w:fldCharType="begin"/>
        </w:r>
        <w:r>
          <w:instrText xml:space="preserve"> PAGEREF _Toc7417 \h </w:instrText>
        </w:r>
        <w:r>
          <w:fldChar w:fldCharType="separate"/>
        </w:r>
        <w:r>
          <w:t>38</w:t>
        </w:r>
        <w:r>
          <w:fldChar w:fldCharType="end"/>
        </w:r>
      </w:hyperlink>
    </w:p>
    <w:p>
      <w:pPr>
        <w:pStyle w:val="TOC2"/>
        <w:tabs>
          <w:tab w:val="right" w:leader="dot" w:pos="8306"/>
        </w:tabs>
      </w:pPr>
      <w:hyperlink w:anchor="_Toc9114" w:history="1">
        <w:r>
          <w:rPr>
            <w:rFonts w:ascii="仿宋" w:eastAsia="仿宋" w:hAnsi="仿宋" w:cs="仿宋" w:hint="eastAsia"/>
            <w:lang w:eastAsia="zh-CN"/>
          </w:rPr>
          <w:t>(一)、项目实施计划</w:t>
        </w:r>
        <w:r>
          <w:tab/>
        </w:r>
        <w:r>
          <w:fldChar w:fldCharType="begin"/>
        </w:r>
        <w:r>
          <w:instrText xml:space="preserve"> PAGEREF _Toc9114 \h </w:instrText>
        </w:r>
        <w:r>
          <w:fldChar w:fldCharType="separate"/>
        </w:r>
        <w:r>
          <w:t>38</w:t>
        </w:r>
        <w:r>
          <w:fldChar w:fldCharType="end"/>
        </w:r>
      </w:hyperlink>
    </w:p>
    <w:p>
      <w:pPr>
        <w:pStyle w:val="TOC2"/>
        <w:tabs>
          <w:tab w:val="right" w:leader="dot" w:pos="8306"/>
        </w:tabs>
      </w:pPr>
      <w:hyperlink w:anchor="_Toc18908" w:history="1">
        <w:r>
          <w:rPr>
            <w:rFonts w:ascii="仿宋" w:eastAsia="仿宋" w:hAnsi="仿宋" w:cs="仿宋" w:hint="eastAsia"/>
            <w:lang w:eastAsia="zh-CN"/>
          </w:rPr>
          <w:t>(二)、项目组织机构与职责</w:t>
        </w:r>
        <w:r>
          <w:tab/>
        </w:r>
        <w:r>
          <w:fldChar w:fldCharType="begin"/>
        </w:r>
        <w:r>
          <w:instrText xml:space="preserve"> PAGEREF _Toc18908 \h </w:instrText>
        </w:r>
        <w:r>
          <w:fldChar w:fldCharType="separate"/>
        </w:r>
        <w:r>
          <w:t>40</w:t>
        </w:r>
        <w:r>
          <w:fldChar w:fldCharType="end"/>
        </w:r>
      </w:hyperlink>
    </w:p>
    <w:p>
      <w:pPr>
        <w:pStyle w:val="TOC2"/>
        <w:tabs>
          <w:tab w:val="right" w:leader="dot" w:pos="8306"/>
        </w:tabs>
      </w:pPr>
      <w:hyperlink w:anchor="_Toc15892" w:history="1">
        <w:r>
          <w:rPr>
            <w:rFonts w:ascii="仿宋" w:eastAsia="仿宋" w:hAnsi="仿宋" w:cs="仿宋" w:hint="eastAsia"/>
            <w:lang w:eastAsia="zh-CN"/>
          </w:rPr>
          <w:t>(三)、项目管理与监控体系</w:t>
        </w:r>
        <w:r>
          <w:tab/>
        </w:r>
        <w:r>
          <w:fldChar w:fldCharType="begin"/>
        </w:r>
        <w:r>
          <w:instrText xml:space="preserve"> PAGEREF _Toc15892 \h </w:instrText>
        </w:r>
        <w:r>
          <w:fldChar w:fldCharType="separate"/>
        </w:r>
        <w:r>
          <w:t>42</w:t>
        </w:r>
        <w:r>
          <w:fldChar w:fldCharType="end"/>
        </w:r>
      </w:hyperlink>
    </w:p>
    <w:p>
      <w:pPr>
        <w:pStyle w:val="TOC1"/>
        <w:tabs>
          <w:tab w:val="right" w:leader="dot" w:pos="8306"/>
        </w:tabs>
      </w:pPr>
      <w:hyperlink w:anchor="_Toc11303" w:history="1">
        <w:r>
          <w:rPr>
            <w:rFonts w:ascii="仿宋" w:eastAsia="仿宋" w:hAnsi="仿宋" w:cs="仿宋" w:hint="eastAsia"/>
            <w:lang w:eastAsia="zh-CN"/>
          </w:rPr>
          <w:t>八、环境保护与绿色发展</w:t>
        </w:r>
        <w:r>
          <w:tab/>
        </w:r>
        <w:r>
          <w:fldChar w:fldCharType="begin"/>
        </w:r>
        <w:r>
          <w:instrText xml:space="preserve"> PAGEREF _Toc11303 \h </w:instrText>
        </w:r>
        <w:r>
          <w:fldChar w:fldCharType="separate"/>
        </w:r>
        <w:r>
          <w:t>44</w:t>
        </w:r>
        <w:r>
          <w:fldChar w:fldCharType="end"/>
        </w:r>
      </w:hyperlink>
    </w:p>
    <w:p>
      <w:pPr>
        <w:pStyle w:val="TOC2"/>
        <w:tabs>
          <w:tab w:val="right" w:leader="dot" w:pos="8306"/>
        </w:tabs>
      </w:pPr>
      <w:hyperlink w:anchor="_Toc17067" w:history="1">
        <w:r>
          <w:rPr>
            <w:rFonts w:ascii="仿宋" w:eastAsia="仿宋" w:hAnsi="仿宋" w:cs="仿宋" w:hint="eastAsia"/>
            <w:lang w:eastAsia="zh-CN"/>
          </w:rPr>
          <w:t>(一)、环境保护措施</w:t>
        </w:r>
        <w:r>
          <w:tab/>
        </w:r>
        <w:r>
          <w:fldChar w:fldCharType="begin"/>
        </w:r>
        <w:r>
          <w:instrText xml:space="preserve"> PAGEREF _Toc17067 \h </w:instrText>
        </w:r>
        <w:r>
          <w:fldChar w:fldCharType="separate"/>
        </w:r>
        <w:r>
          <w:t>44</w:t>
        </w:r>
        <w:r>
          <w:fldChar w:fldCharType="end"/>
        </w:r>
      </w:hyperlink>
    </w:p>
    <w:p>
      <w:pPr>
        <w:pStyle w:val="TOC2"/>
        <w:tabs>
          <w:tab w:val="right" w:leader="dot" w:pos="8306"/>
        </w:tabs>
      </w:pPr>
      <w:hyperlink w:anchor="_Toc23062" w:history="1">
        <w:r>
          <w:rPr>
            <w:rFonts w:ascii="仿宋" w:eastAsia="仿宋" w:hAnsi="仿宋" w:cs="仿宋" w:hint="eastAsia"/>
            <w:lang w:eastAsia="zh-CN"/>
          </w:rPr>
          <w:t>(二)、绿色发展与可持续发展策略</w:t>
        </w:r>
        <w:r>
          <w:tab/>
        </w:r>
        <w:r>
          <w:fldChar w:fldCharType="begin"/>
        </w:r>
        <w:r>
          <w:instrText xml:space="preserve"> PAGEREF _Toc23062 \h </w:instrText>
        </w:r>
        <w:r>
          <w:fldChar w:fldCharType="separate"/>
        </w:r>
        <w:r>
          <w:t>46</w:t>
        </w:r>
        <w:r>
          <w:fldChar w:fldCharType="end"/>
        </w:r>
      </w:hyperlink>
    </w:p>
    <w:p>
      <w:pPr>
        <w:pStyle w:val="TOC1"/>
        <w:tabs>
          <w:tab w:val="right" w:leader="dot" w:pos="8306"/>
        </w:tabs>
      </w:pPr>
      <w:hyperlink w:anchor="_Toc19296" w:history="1">
        <w:r>
          <w:rPr>
            <w:rFonts w:ascii="仿宋" w:eastAsia="仿宋" w:hAnsi="仿宋" w:cs="仿宋" w:hint="eastAsia"/>
            <w:lang w:eastAsia="zh-CN"/>
          </w:rPr>
          <w:t>九、客户关系管理与市场拓展</w:t>
        </w:r>
        <w:r>
          <w:tab/>
        </w:r>
        <w:r>
          <w:fldChar w:fldCharType="begin"/>
        </w:r>
        <w:r>
          <w:instrText xml:space="preserve"> PAGEREF _Toc19296 \h </w:instrText>
        </w:r>
        <w:r>
          <w:fldChar w:fldCharType="separate"/>
        </w:r>
        <w:r>
          <w:t>47</w:t>
        </w:r>
        <w:r>
          <w:fldChar w:fldCharType="end"/>
        </w:r>
      </w:hyperlink>
    </w:p>
    <w:p>
      <w:pPr>
        <w:pStyle w:val="TOC2"/>
        <w:tabs>
          <w:tab w:val="right" w:leader="dot" w:pos="8306"/>
        </w:tabs>
      </w:pPr>
      <w:hyperlink w:anchor="_Toc14228" w:history="1">
        <w:r>
          <w:rPr>
            <w:rFonts w:ascii="仿宋" w:eastAsia="仿宋" w:hAnsi="仿宋" w:cs="仿宋" w:hint="eastAsia"/>
            <w:lang w:eastAsia="zh-CN"/>
          </w:rPr>
          <w:t>(一)、客户关系管理策略</w:t>
        </w:r>
        <w:r>
          <w:tab/>
        </w:r>
        <w:r>
          <w:fldChar w:fldCharType="begin"/>
        </w:r>
        <w:r>
          <w:instrText xml:space="preserve"> PAGEREF _Toc14228 \h </w:instrText>
        </w:r>
        <w:r>
          <w:fldChar w:fldCharType="separate"/>
        </w:r>
        <w:r>
          <w:t>47</w:t>
        </w:r>
        <w:r>
          <w:fldChar w:fldCharType="end"/>
        </w:r>
      </w:hyperlink>
    </w:p>
    <w:p>
      <w:pPr>
        <w:pStyle w:val="TOC2"/>
        <w:tabs>
          <w:tab w:val="right" w:leader="dot" w:pos="8306"/>
        </w:tabs>
      </w:pPr>
      <w:hyperlink w:anchor="_Toc16049" w:history="1">
        <w:r>
          <w:rPr>
            <w:rFonts w:ascii="仿宋" w:eastAsia="仿宋" w:hAnsi="仿宋" w:cs="仿宋" w:hint="eastAsia"/>
            <w:lang w:eastAsia="zh-CN"/>
          </w:rPr>
          <w:t>(二)、市场拓展方案</w:t>
        </w:r>
        <w:r>
          <w:tab/>
        </w:r>
        <w:r>
          <w:fldChar w:fldCharType="begin"/>
        </w:r>
        <w:r>
          <w:instrText xml:space="preserve"> PAGEREF _Toc16049 \h </w:instrText>
        </w:r>
        <w:r>
          <w:fldChar w:fldCharType="separate"/>
        </w:r>
        <w:r>
          <w:t>48</w:t>
        </w:r>
        <w:r>
          <w:fldChar w:fldCharType="end"/>
        </w:r>
      </w:hyperlink>
    </w:p>
    <w:p>
      <w:pPr>
        <w:pStyle w:val="TOC1"/>
        <w:tabs>
          <w:tab w:val="right" w:leader="dot" w:pos="8306"/>
        </w:tabs>
      </w:pPr>
      <w:hyperlink w:anchor="_Toc25182" w:history="1">
        <w:r>
          <w:rPr>
            <w:rFonts w:ascii="仿宋" w:eastAsia="仿宋" w:hAnsi="仿宋" w:cs="仿宋" w:hint="eastAsia"/>
            <w:lang w:eastAsia="zh-CN"/>
          </w:rPr>
          <w:t>十、土地利用与规划方案</w:t>
        </w:r>
        <w:r>
          <w:tab/>
        </w:r>
        <w:r>
          <w:fldChar w:fldCharType="begin"/>
        </w:r>
        <w:r>
          <w:instrText xml:space="preserve"> PAGEREF _Toc25182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5" w:history="1">
        <w:r>
          <w:rPr>
            <w:rFonts w:ascii="仿宋" w:eastAsia="仿宋" w:hAnsi="仿宋" w:cs="仿宋" w:hint="eastAsia"/>
            <w:lang w:eastAsia="zh-CN"/>
          </w:rPr>
          <w:t>(一)、项目用地情况分析</w:t>
        </w:r>
        <w:r>
          <w:tab/>
        </w:r>
        <w:r>
          <w:fldChar w:fldCharType="begin"/>
        </w:r>
        <w:r>
          <w:instrText xml:space="preserve"> PAGEREF _Toc14265 \h </w:instrText>
        </w:r>
        <w:r>
          <w:fldChar w:fldCharType="separate"/>
        </w:r>
        <w:r>
          <w:t>49</w:t>
        </w:r>
        <w:r>
          <w:fldChar w:fldCharType="end"/>
        </w:r>
      </w:hyperlink>
    </w:p>
    <w:p>
      <w:pPr>
        <w:pStyle w:val="TOC2"/>
        <w:tabs>
          <w:tab w:val="right" w:leader="dot" w:pos="8306"/>
        </w:tabs>
      </w:pPr>
      <w:hyperlink w:anchor="_Toc29741" w:history="1">
        <w:r>
          <w:rPr>
            <w:rFonts w:ascii="仿宋" w:eastAsia="仿宋" w:hAnsi="仿宋" w:cs="仿宋" w:hint="eastAsia"/>
            <w:lang w:eastAsia="zh-CN"/>
          </w:rPr>
          <w:t>(二)、土地利用规划方案</w:t>
        </w:r>
        <w:r>
          <w:tab/>
        </w:r>
        <w:r>
          <w:fldChar w:fldCharType="begin"/>
        </w:r>
        <w:r>
          <w:instrText xml:space="preserve"> PAGEREF _Toc29741 \h </w:instrText>
        </w:r>
        <w:r>
          <w:fldChar w:fldCharType="separate"/>
        </w:r>
        <w:r>
          <w:t>50</w:t>
        </w:r>
        <w:r>
          <w:fldChar w:fldCharType="end"/>
        </w:r>
      </w:hyperlink>
    </w:p>
    <w:p>
      <w:pPr>
        <w:pStyle w:val="TOC1"/>
        <w:tabs>
          <w:tab w:val="right" w:leader="dot" w:pos="8306"/>
        </w:tabs>
      </w:pPr>
      <w:hyperlink w:anchor="_Toc20531" w:history="1">
        <w:r>
          <w:rPr>
            <w:rFonts w:ascii="仿宋" w:eastAsia="仿宋" w:hAnsi="仿宋" w:cs="仿宋" w:hint="eastAsia"/>
            <w:lang w:eastAsia="zh-CN"/>
          </w:rPr>
          <w:t>十一、经济效益与社会效益优化</w:t>
        </w:r>
        <w:r>
          <w:tab/>
        </w:r>
        <w:r>
          <w:fldChar w:fldCharType="begin"/>
        </w:r>
        <w:r>
          <w:instrText xml:space="preserve"> PAGEREF _Toc20531 \h </w:instrText>
        </w:r>
        <w:r>
          <w:fldChar w:fldCharType="separate"/>
        </w:r>
        <w:r>
          <w:t>52</w:t>
        </w:r>
        <w:r>
          <w:fldChar w:fldCharType="end"/>
        </w:r>
      </w:hyperlink>
    </w:p>
    <w:p>
      <w:pPr>
        <w:pStyle w:val="TOC2"/>
        <w:tabs>
          <w:tab w:val="right" w:leader="dot" w:pos="8306"/>
        </w:tabs>
      </w:pPr>
      <w:hyperlink w:anchor="_Toc29488" w:history="1">
        <w:r>
          <w:rPr>
            <w:rFonts w:ascii="仿宋" w:eastAsia="仿宋" w:hAnsi="仿宋" w:cs="仿宋" w:hint="eastAsia"/>
            <w:lang w:eastAsia="zh-CN"/>
          </w:rPr>
          <w:t>(一)、经济效益提升策略</w:t>
        </w:r>
        <w:r>
          <w:tab/>
        </w:r>
        <w:r>
          <w:fldChar w:fldCharType="begin"/>
        </w:r>
        <w:r>
          <w:instrText xml:space="preserve"> PAGEREF _Toc29488 \h </w:instrText>
        </w:r>
        <w:r>
          <w:fldChar w:fldCharType="separate"/>
        </w:r>
        <w:r>
          <w:t>52</w:t>
        </w:r>
        <w:r>
          <w:fldChar w:fldCharType="end"/>
        </w:r>
      </w:hyperlink>
    </w:p>
    <w:p>
      <w:pPr>
        <w:pStyle w:val="TOC2"/>
        <w:tabs>
          <w:tab w:val="right" w:leader="dot" w:pos="8306"/>
        </w:tabs>
      </w:pPr>
      <w:hyperlink w:anchor="_Toc25474" w:history="1">
        <w:r>
          <w:rPr>
            <w:rFonts w:ascii="仿宋" w:eastAsia="仿宋" w:hAnsi="仿宋" w:cs="仿宋" w:hint="eastAsia"/>
            <w:lang w:eastAsia="zh-CN"/>
          </w:rPr>
          <w:t>(二)、社会效益增强方案</w:t>
        </w:r>
        <w:r>
          <w:tab/>
        </w:r>
        <w:r>
          <w:fldChar w:fldCharType="begin"/>
        </w:r>
        <w:r>
          <w:instrText xml:space="preserve"> PAGEREF _Toc25474 \h </w:instrText>
        </w:r>
        <w:r>
          <w:fldChar w:fldCharType="separate"/>
        </w:r>
        <w:r>
          <w:t>53</w:t>
        </w:r>
        <w:r>
          <w:fldChar w:fldCharType="end"/>
        </w:r>
      </w:hyperlink>
    </w:p>
    <w:p>
      <w:pPr>
        <w:pStyle w:val="TOC1"/>
        <w:tabs>
          <w:tab w:val="right" w:leader="dot" w:pos="8306"/>
        </w:tabs>
      </w:pPr>
      <w:hyperlink w:anchor="_Toc19295" w:history="1">
        <w:r>
          <w:rPr>
            <w:rFonts w:ascii="仿宋" w:eastAsia="仿宋" w:hAnsi="仿宋" w:cs="仿宋" w:hint="eastAsia"/>
            <w:lang w:eastAsia="zh-CN"/>
          </w:rPr>
          <w:t>十二、环境保护与治理方案</w:t>
        </w:r>
        <w:r>
          <w:tab/>
        </w:r>
        <w:r>
          <w:fldChar w:fldCharType="begin"/>
        </w:r>
        <w:r>
          <w:instrText xml:space="preserve"> PAGEREF _Toc19295 \h </w:instrText>
        </w:r>
        <w:r>
          <w:fldChar w:fldCharType="separate"/>
        </w:r>
        <w:r>
          <w:t>54</w:t>
        </w:r>
        <w:r>
          <w:fldChar w:fldCharType="end"/>
        </w:r>
      </w:hyperlink>
    </w:p>
    <w:p>
      <w:pPr>
        <w:pStyle w:val="TOC2"/>
        <w:tabs>
          <w:tab w:val="right" w:leader="dot" w:pos="8306"/>
        </w:tabs>
      </w:pPr>
      <w:hyperlink w:anchor="_Toc23357" w:history="1">
        <w:r>
          <w:rPr>
            <w:rFonts w:ascii="仿宋" w:eastAsia="仿宋" w:hAnsi="仿宋" w:cs="仿宋" w:hint="eastAsia"/>
            <w:lang w:eastAsia="zh-CN"/>
          </w:rPr>
          <w:t>(一)、项目环境影响评估</w:t>
        </w:r>
        <w:r>
          <w:tab/>
        </w:r>
        <w:r>
          <w:fldChar w:fldCharType="begin"/>
        </w:r>
        <w:r>
          <w:instrText xml:space="preserve"> PAGEREF _Toc23357 \h </w:instrText>
        </w:r>
        <w:r>
          <w:fldChar w:fldCharType="separate"/>
        </w:r>
        <w:r>
          <w:t>54</w:t>
        </w:r>
        <w:r>
          <w:fldChar w:fldCharType="end"/>
        </w:r>
      </w:hyperlink>
    </w:p>
    <w:p>
      <w:pPr>
        <w:pStyle w:val="TOC2"/>
        <w:tabs>
          <w:tab w:val="right" w:leader="dot" w:pos="8306"/>
        </w:tabs>
      </w:pPr>
      <w:hyperlink w:anchor="_Toc16244" w:history="1">
        <w:r>
          <w:rPr>
            <w:rFonts w:ascii="仿宋" w:eastAsia="仿宋" w:hAnsi="仿宋" w:cs="仿宋" w:hint="eastAsia"/>
            <w:lang w:eastAsia="zh-CN"/>
          </w:rPr>
          <w:t>(二)、环境保护措施与治理方案</w:t>
        </w:r>
        <w:r>
          <w:tab/>
        </w:r>
        <w:r>
          <w:fldChar w:fldCharType="begin"/>
        </w:r>
        <w:r>
          <w:instrText xml:space="preserve"> PAGEREF _Toc16244 \h </w:instrText>
        </w:r>
        <w:r>
          <w:fldChar w:fldCharType="separate"/>
        </w:r>
        <w:r>
          <w:t>54</w:t>
        </w:r>
        <w:r>
          <w:fldChar w:fldCharType="end"/>
        </w:r>
      </w:hyperlink>
    </w:p>
    <w:p>
      <w:pPr>
        <w:pStyle w:val="TOC1"/>
        <w:tabs>
          <w:tab w:val="right" w:leader="dot" w:pos="8306"/>
        </w:tabs>
      </w:pPr>
      <w:hyperlink w:anchor="_Toc22730" w:history="1">
        <w:r>
          <w:rPr>
            <w:rFonts w:ascii="仿宋" w:eastAsia="仿宋" w:hAnsi="仿宋" w:cs="仿宋" w:hint="eastAsia"/>
            <w:lang w:eastAsia="zh-CN"/>
          </w:rPr>
          <w:t>十三、合作与交流机制建立</w:t>
        </w:r>
        <w:r>
          <w:tab/>
        </w:r>
        <w:r>
          <w:fldChar w:fldCharType="begin"/>
        </w:r>
        <w:r>
          <w:instrText xml:space="preserve"> PAGEREF _Toc22730 \h </w:instrText>
        </w:r>
        <w:r>
          <w:fldChar w:fldCharType="separate"/>
        </w:r>
        <w:r>
          <w:t>55</w:t>
        </w:r>
        <w:r>
          <w:fldChar w:fldCharType="end"/>
        </w:r>
      </w:hyperlink>
    </w:p>
    <w:p>
      <w:pPr>
        <w:pStyle w:val="TOC2"/>
        <w:tabs>
          <w:tab w:val="right" w:leader="dot" w:pos="8306"/>
        </w:tabs>
      </w:pPr>
      <w:hyperlink w:anchor="_Toc30342" w:history="1">
        <w:r>
          <w:rPr>
            <w:rFonts w:ascii="仿宋" w:eastAsia="仿宋" w:hAnsi="仿宋" w:cs="仿宋" w:hint="eastAsia"/>
            <w:lang w:eastAsia="zh-CN"/>
          </w:rPr>
          <w:t>(一)、合作伙伴选择与合作方式</w:t>
        </w:r>
        <w:r>
          <w:tab/>
        </w:r>
        <w:r>
          <w:fldChar w:fldCharType="begin"/>
        </w:r>
        <w:r>
          <w:instrText xml:space="preserve"> PAGEREF _Toc30342 \h </w:instrText>
        </w:r>
        <w:r>
          <w:fldChar w:fldCharType="separate"/>
        </w:r>
        <w:r>
          <w:t>55</w:t>
        </w:r>
        <w:r>
          <w:fldChar w:fldCharType="end"/>
        </w:r>
      </w:hyperlink>
    </w:p>
    <w:p>
      <w:pPr>
        <w:pStyle w:val="TOC2"/>
        <w:tabs>
          <w:tab w:val="right" w:leader="dot" w:pos="8306"/>
        </w:tabs>
      </w:pPr>
      <w:hyperlink w:anchor="_Toc27910" w:history="1">
        <w:r>
          <w:rPr>
            <w:rFonts w:ascii="仿宋" w:eastAsia="仿宋" w:hAnsi="仿宋" w:cs="仿宋" w:hint="eastAsia"/>
            <w:lang w:eastAsia="zh-CN"/>
          </w:rPr>
          <w:t>(二)、交流与合作平台搭建</w:t>
        </w:r>
        <w:r>
          <w:tab/>
        </w:r>
        <w:r>
          <w:fldChar w:fldCharType="begin"/>
        </w:r>
        <w:r>
          <w:instrText xml:space="preserve"> PAGEREF _Toc27910 \h </w:instrText>
        </w:r>
        <w:r>
          <w:fldChar w:fldCharType="separate"/>
        </w:r>
        <w:r>
          <w:t>56</w:t>
        </w:r>
        <w:r>
          <w:fldChar w:fldCharType="end"/>
        </w:r>
      </w:hyperlink>
    </w:p>
    <w:p>
      <w:pPr>
        <w:pStyle w:val="TOC1"/>
        <w:tabs>
          <w:tab w:val="right" w:leader="dot" w:pos="8306"/>
        </w:tabs>
      </w:pPr>
      <w:hyperlink w:anchor="_Toc13210" w:history="1">
        <w:r>
          <w:rPr>
            <w:rFonts w:ascii="仿宋" w:eastAsia="仿宋" w:hAnsi="仿宋" w:cs="仿宋" w:hint="eastAsia"/>
            <w:lang w:eastAsia="zh-CN"/>
          </w:rPr>
          <w:t>十四、法律法规与政策遵循</w:t>
        </w:r>
        <w:r>
          <w:tab/>
        </w:r>
        <w:r>
          <w:fldChar w:fldCharType="begin"/>
        </w:r>
        <w:r>
          <w:instrText xml:space="preserve"> PAGEREF _Toc13210 \h </w:instrText>
        </w:r>
        <w:r>
          <w:fldChar w:fldCharType="separate"/>
        </w:r>
        <w:r>
          <w:t>58</w:t>
        </w:r>
        <w:r>
          <w:fldChar w:fldCharType="end"/>
        </w:r>
      </w:hyperlink>
    </w:p>
    <w:p>
      <w:pPr>
        <w:pStyle w:val="TOC2"/>
        <w:tabs>
          <w:tab w:val="right" w:leader="dot" w:pos="8306"/>
        </w:tabs>
      </w:pPr>
      <w:hyperlink w:anchor="_Toc22038" w:history="1">
        <w:r>
          <w:rPr>
            <w:rFonts w:ascii="仿宋" w:eastAsia="仿宋" w:hAnsi="仿宋" w:cs="仿宋" w:hint="eastAsia"/>
            <w:lang w:eastAsia="zh-CN"/>
          </w:rPr>
          <w:t>(一)、法律法规遵守</w:t>
        </w:r>
        <w:r>
          <w:tab/>
        </w:r>
        <w:r>
          <w:fldChar w:fldCharType="begin"/>
        </w:r>
        <w:r>
          <w:instrText xml:space="preserve"> PAGEREF _Toc22038 \h </w:instrText>
        </w:r>
        <w:r>
          <w:fldChar w:fldCharType="separate"/>
        </w:r>
        <w:r>
          <w:t>58</w:t>
        </w:r>
        <w:r>
          <w:fldChar w:fldCharType="end"/>
        </w:r>
      </w:hyperlink>
    </w:p>
    <w:p>
      <w:pPr>
        <w:pStyle w:val="TOC2"/>
        <w:tabs>
          <w:tab w:val="right" w:leader="dot" w:pos="8306"/>
        </w:tabs>
      </w:pPr>
      <w:hyperlink w:anchor="_Toc28329" w:history="1">
        <w:r>
          <w:rPr>
            <w:rFonts w:ascii="仿宋" w:eastAsia="仿宋" w:hAnsi="仿宋" w:cs="仿宋" w:hint="eastAsia"/>
            <w:lang w:eastAsia="zh-CN"/>
          </w:rPr>
          <w:t>(二)、政策导向与利用</w:t>
        </w:r>
        <w:r>
          <w:tab/>
        </w:r>
        <w:r>
          <w:fldChar w:fldCharType="begin"/>
        </w:r>
        <w:r>
          <w:instrText xml:space="preserve"> PAGEREF _Toc28329 \h </w:instrText>
        </w:r>
        <w:r>
          <w:fldChar w:fldCharType="separate"/>
        </w:r>
        <w:r>
          <w:t>59</w:t>
        </w:r>
        <w:r>
          <w:fldChar w:fldCharType="end"/>
        </w:r>
      </w:hyperlink>
    </w:p>
    <w:p>
      <w:pPr>
        <w:pStyle w:val="TOC1"/>
        <w:tabs>
          <w:tab w:val="right" w:leader="dot" w:pos="8306"/>
        </w:tabs>
      </w:pPr>
      <w:hyperlink w:anchor="_Toc15568" w:history="1">
        <w:r>
          <w:rPr>
            <w:rFonts w:ascii="仿宋" w:eastAsia="仿宋" w:hAnsi="仿宋" w:cs="仿宋" w:hint="eastAsia"/>
            <w:lang w:eastAsia="zh-CN"/>
          </w:rPr>
          <w:t>十五、企业合规与伦理</w:t>
        </w:r>
        <w:r>
          <w:tab/>
        </w:r>
        <w:r>
          <w:fldChar w:fldCharType="begin"/>
        </w:r>
        <w:r>
          <w:instrText xml:space="preserve"> PAGEREF _Toc15568 \h </w:instrText>
        </w:r>
        <w:r>
          <w:fldChar w:fldCharType="separate"/>
        </w:r>
        <w:r>
          <w:t>60</w:t>
        </w:r>
        <w:r>
          <w:fldChar w:fldCharType="end"/>
        </w:r>
      </w:hyperlink>
    </w:p>
    <w:p>
      <w:pPr>
        <w:pStyle w:val="TOC2"/>
        <w:tabs>
          <w:tab w:val="right" w:leader="dot" w:pos="8306"/>
        </w:tabs>
      </w:pPr>
      <w:hyperlink w:anchor="_Toc745" w:history="1">
        <w:r>
          <w:rPr>
            <w:rFonts w:ascii="仿宋" w:eastAsia="仿宋" w:hAnsi="仿宋" w:cs="仿宋" w:hint="eastAsia"/>
            <w:lang w:eastAsia="zh-CN"/>
          </w:rPr>
          <w:t>(一)、合规政策与程序</w:t>
        </w:r>
        <w:r>
          <w:tab/>
        </w:r>
        <w:r>
          <w:fldChar w:fldCharType="begin"/>
        </w:r>
        <w:r>
          <w:instrText xml:space="preserve"> PAGEREF _Toc745 \h </w:instrText>
        </w:r>
        <w:r>
          <w:fldChar w:fldCharType="separate"/>
        </w:r>
        <w:r>
          <w:t>60</w:t>
        </w:r>
        <w:r>
          <w:fldChar w:fldCharType="end"/>
        </w:r>
      </w:hyperlink>
    </w:p>
    <w:p>
      <w:pPr>
        <w:pStyle w:val="TOC2"/>
        <w:tabs>
          <w:tab w:val="right" w:leader="dot" w:pos="8306"/>
        </w:tabs>
      </w:pPr>
      <w:hyperlink w:anchor="_Toc30304" w:history="1">
        <w:r>
          <w:rPr>
            <w:rFonts w:ascii="仿宋" w:eastAsia="仿宋" w:hAnsi="仿宋" w:cs="仿宋" w:hint="eastAsia"/>
            <w:lang w:eastAsia="zh-CN"/>
          </w:rPr>
          <w:t>(二)、伦理规范与培训</w:t>
        </w:r>
        <w:r>
          <w:tab/>
        </w:r>
        <w:r>
          <w:fldChar w:fldCharType="begin"/>
        </w:r>
        <w:r>
          <w:instrText xml:space="preserve"> PAGEREF _Toc30304 \h </w:instrText>
        </w:r>
        <w:r>
          <w:fldChar w:fldCharType="separate"/>
        </w:r>
        <w:r>
          <w:t>61</w:t>
        </w:r>
        <w:r>
          <w:fldChar w:fldCharType="end"/>
        </w:r>
      </w:hyperlink>
    </w:p>
    <w:p>
      <w:pPr>
        <w:pStyle w:val="TOC2"/>
        <w:tabs>
          <w:tab w:val="right" w:leader="dot" w:pos="8306"/>
        </w:tabs>
      </w:pPr>
      <w:hyperlink w:anchor="_Toc1124" w:history="1">
        <w:r>
          <w:rPr>
            <w:rFonts w:ascii="仿宋" w:eastAsia="仿宋" w:hAnsi="仿宋" w:cs="仿宋" w:hint="eastAsia"/>
            <w:lang w:eastAsia="zh-CN"/>
          </w:rPr>
          <w:t>(三)、合规风险评估</w:t>
        </w:r>
        <w:r>
          <w:tab/>
        </w:r>
        <w:r>
          <w:fldChar w:fldCharType="begin"/>
        </w:r>
        <w:r>
          <w:instrText xml:space="preserve"> PAGEREF _Toc1124 \h </w:instrText>
        </w:r>
        <w:r>
          <w:fldChar w:fldCharType="separate"/>
        </w:r>
        <w:r>
          <w:t>62</w:t>
        </w:r>
        <w:r>
          <w:fldChar w:fldCharType="end"/>
        </w:r>
      </w:hyperlink>
    </w:p>
    <w:p>
      <w:pPr>
        <w:pStyle w:val="TOC2"/>
        <w:tabs>
          <w:tab w:val="right" w:leader="dot" w:pos="8306"/>
        </w:tabs>
      </w:pPr>
      <w:hyperlink w:anchor="_Toc13328" w:history="1">
        <w:r>
          <w:rPr>
            <w:rFonts w:ascii="仿宋" w:eastAsia="仿宋" w:hAnsi="仿宋" w:cs="仿宋" w:hint="eastAsia"/>
            <w:lang w:eastAsia="zh-CN"/>
          </w:rPr>
          <w:t>(四)、合规监督与执行</w:t>
        </w:r>
        <w:r>
          <w:tab/>
        </w:r>
        <w:r>
          <w:fldChar w:fldCharType="begin"/>
        </w:r>
        <w:r>
          <w:instrText xml:space="preserve"> PAGEREF _Toc13328 \h </w:instrText>
        </w:r>
        <w:r>
          <w:fldChar w:fldCharType="separate"/>
        </w:r>
        <w:r>
          <w:t>63</w:t>
        </w:r>
        <w:r>
          <w:fldChar w:fldCharType="end"/>
        </w:r>
      </w:hyperlink>
    </w:p>
    <w:p>
      <w:pPr>
        <w:pStyle w:val="TOC1"/>
        <w:tabs>
          <w:tab w:val="right" w:leader="dot" w:pos="8306"/>
        </w:tabs>
      </w:pPr>
      <w:hyperlink w:anchor="_Toc7956" w:history="1">
        <w:r>
          <w:rPr>
            <w:rFonts w:ascii="仿宋" w:eastAsia="仿宋" w:hAnsi="仿宋" w:cs="仿宋" w:hint="eastAsia"/>
            <w:lang w:eastAsia="zh-CN"/>
          </w:rPr>
          <w:t>十六、知识产权管理与保护</w:t>
        </w:r>
        <w:r>
          <w:tab/>
        </w:r>
        <w:r>
          <w:fldChar w:fldCharType="begin"/>
        </w:r>
        <w:r>
          <w:instrText xml:space="preserve"> PAGEREF _Toc7956 \h </w:instrText>
        </w:r>
        <w:r>
          <w:fldChar w:fldCharType="separate"/>
        </w:r>
        <w:r>
          <w:t>64</w:t>
        </w:r>
        <w:r>
          <w:fldChar w:fldCharType="end"/>
        </w:r>
      </w:hyperlink>
    </w:p>
    <w:p>
      <w:pPr>
        <w:pStyle w:val="TOC2"/>
        <w:tabs>
          <w:tab w:val="right" w:leader="dot" w:pos="8306"/>
        </w:tabs>
      </w:pPr>
      <w:hyperlink w:anchor="_Toc6751" w:history="1">
        <w:r>
          <w:rPr>
            <w:rFonts w:ascii="仿宋" w:eastAsia="仿宋" w:hAnsi="仿宋" w:cs="仿宋" w:hint="eastAsia"/>
            <w:lang w:eastAsia="zh-CN"/>
          </w:rPr>
          <w:t>(一)、知识产权管理体系建设</w:t>
        </w:r>
        <w:r>
          <w:tab/>
        </w:r>
        <w:r>
          <w:fldChar w:fldCharType="begin"/>
        </w:r>
        <w:r>
          <w:instrText xml:space="preserve"> PAGEREF _Toc6751 \h </w:instrText>
        </w:r>
        <w:r>
          <w:fldChar w:fldCharType="separate"/>
        </w:r>
        <w:r>
          <w:t>64</w:t>
        </w:r>
        <w:r>
          <w:fldChar w:fldCharType="end"/>
        </w:r>
      </w:hyperlink>
    </w:p>
    <w:p>
      <w:pPr>
        <w:pStyle w:val="TOC2"/>
        <w:tabs>
          <w:tab w:val="right" w:leader="dot" w:pos="8306"/>
        </w:tabs>
      </w:pPr>
      <w:hyperlink w:anchor="_Toc13349" w:history="1">
        <w:r>
          <w:rPr>
            <w:rFonts w:ascii="仿宋" w:eastAsia="仿宋" w:hAnsi="仿宋" w:cs="仿宋" w:hint="eastAsia"/>
            <w:lang w:eastAsia="zh-CN"/>
          </w:rPr>
          <w:t>(二)、知识产权保护措施</w:t>
        </w:r>
        <w:r>
          <w:tab/>
        </w:r>
        <w:r>
          <w:fldChar w:fldCharType="begin"/>
        </w:r>
        <w:r>
          <w:instrText xml:space="preserve"> PAGEREF _Toc13349 \h </w:instrText>
        </w:r>
        <w:r>
          <w:fldChar w:fldCharType="separate"/>
        </w:r>
        <w:r>
          <w:t>65</w:t>
        </w:r>
        <w:r>
          <w:fldChar w:fldCharType="end"/>
        </w:r>
      </w:hyperlink>
    </w:p>
    <w:p>
      <w:pPr>
        <w:pStyle w:val="TOC1"/>
        <w:tabs>
          <w:tab w:val="right" w:leader="dot" w:pos="8306"/>
        </w:tabs>
      </w:pPr>
      <w:hyperlink w:anchor="_Toc16847" w:history="1">
        <w:r>
          <w:rPr>
            <w:rFonts w:ascii="仿宋" w:eastAsia="仿宋" w:hAnsi="仿宋" w:cs="仿宋" w:hint="eastAsia"/>
            <w:lang w:eastAsia="zh-CN"/>
          </w:rPr>
          <w:t>十七、成果转化与推广应用</w:t>
        </w:r>
        <w:r>
          <w:tab/>
        </w:r>
        <w:r>
          <w:fldChar w:fldCharType="begin"/>
        </w:r>
        <w:r>
          <w:instrText xml:space="preserve"> PAGEREF _Toc16847 \h </w:instrText>
        </w:r>
        <w:r>
          <w:fldChar w:fldCharType="separate"/>
        </w:r>
        <w:r>
          <w:t>66</w:t>
        </w:r>
        <w:r>
          <w:fldChar w:fldCharType="end"/>
        </w:r>
      </w:hyperlink>
    </w:p>
    <w:p>
      <w:pPr>
        <w:pStyle w:val="TOC2"/>
        <w:tabs>
          <w:tab w:val="right" w:leader="dot" w:pos="8306"/>
        </w:tabs>
      </w:pPr>
      <w:hyperlink w:anchor="_Toc19983" w:history="1">
        <w:r>
          <w:rPr>
            <w:rFonts w:ascii="仿宋" w:eastAsia="仿宋" w:hAnsi="仿宋" w:cs="仿宋" w:hint="eastAsia"/>
            <w:lang w:eastAsia="zh-CN"/>
          </w:rPr>
          <w:t>(一)、成果转化策略制定</w:t>
        </w:r>
        <w:r>
          <w:tab/>
        </w:r>
        <w:r>
          <w:fldChar w:fldCharType="begin"/>
        </w:r>
        <w:r>
          <w:instrText xml:space="preserve"> PAGEREF _Toc19983 \h </w:instrText>
        </w:r>
        <w:r>
          <w:fldChar w:fldCharType="separate"/>
        </w:r>
        <w:r>
          <w:t>66</w:t>
        </w:r>
        <w:r>
          <w:fldChar w:fldCharType="end"/>
        </w:r>
      </w:hyperlink>
    </w:p>
    <w:p>
      <w:pPr>
        <w:pStyle w:val="TOC2"/>
        <w:tabs>
          <w:tab w:val="right" w:leader="dot" w:pos="8306"/>
        </w:tabs>
      </w:pPr>
      <w:hyperlink w:anchor="_Toc30473" w:history="1">
        <w:r>
          <w:rPr>
            <w:rFonts w:ascii="仿宋" w:eastAsia="仿宋" w:hAnsi="仿宋" w:cs="仿宋" w:hint="eastAsia"/>
            <w:lang w:eastAsia="zh-CN"/>
          </w:rPr>
          <w:t>(二)、成果推广应用方案</w:t>
        </w:r>
        <w:r>
          <w:tab/>
        </w:r>
        <w:r>
          <w:fldChar w:fldCharType="begin"/>
        </w:r>
        <w:r>
          <w:instrText xml:space="preserve"> PAGEREF _Toc30473 \h </w:instrText>
        </w:r>
        <w:r>
          <w:fldChar w:fldCharType="separate"/>
        </w:r>
        <w:r>
          <w:t>68</w:t>
        </w:r>
        <w:r>
          <w:fldChar w:fldCharType="end"/>
        </w:r>
      </w:hyperlink>
    </w:p>
    <w:p>
      <w:pPr>
        <w:pStyle w:val="TOC1"/>
        <w:tabs>
          <w:tab w:val="right" w:leader="dot" w:pos="8306"/>
        </w:tabs>
      </w:pPr>
      <w:hyperlink w:anchor="_Toc2716" w:history="1">
        <w:r>
          <w:rPr>
            <w:rFonts w:ascii="仿宋" w:eastAsia="仿宋" w:hAnsi="仿宋" w:cs="仿宋" w:hint="eastAsia"/>
            <w:lang w:eastAsia="zh-CN"/>
          </w:rPr>
          <w:t>十八、人力资源管理与开发</w:t>
        </w:r>
        <w:r>
          <w:tab/>
        </w:r>
        <w:r>
          <w:fldChar w:fldCharType="begin"/>
        </w:r>
        <w:r>
          <w:instrText xml:space="preserve"> PAGEREF _Toc2716 \h </w:instrText>
        </w:r>
        <w:r>
          <w:fldChar w:fldCharType="separate"/>
        </w:r>
        <w:r>
          <w:t>69</w:t>
        </w:r>
        <w:r>
          <w:fldChar w:fldCharType="end"/>
        </w:r>
      </w:hyperlink>
    </w:p>
    <w:p>
      <w:pPr>
        <w:pStyle w:val="TOC2"/>
        <w:tabs>
          <w:tab w:val="right" w:leader="dot" w:pos="8306"/>
        </w:tabs>
      </w:pPr>
      <w:hyperlink w:anchor="_Toc32080" w:history="1">
        <w:r>
          <w:rPr>
            <w:rFonts w:ascii="仿宋" w:eastAsia="仿宋" w:hAnsi="仿宋" w:cs="仿宋" w:hint="eastAsia"/>
            <w:lang w:eastAsia="zh-CN"/>
          </w:rPr>
          <w:t>(一)、人力资源规划</w:t>
        </w:r>
        <w:r>
          <w:tab/>
        </w:r>
        <w:r>
          <w:fldChar w:fldCharType="begin"/>
        </w:r>
        <w:r>
          <w:instrText xml:space="preserve"> PAGEREF _Toc32080 \h </w:instrText>
        </w:r>
        <w:r>
          <w:fldChar w:fldCharType="separate"/>
        </w:r>
        <w:r>
          <w:t>69</w:t>
        </w:r>
        <w:r>
          <w:fldChar w:fldCharType="end"/>
        </w:r>
      </w:hyperlink>
    </w:p>
    <w:p>
      <w:pPr>
        <w:pStyle w:val="TOC2"/>
        <w:tabs>
          <w:tab w:val="right" w:leader="dot" w:pos="8306"/>
        </w:tabs>
      </w:pPr>
      <w:hyperlink w:anchor="_Toc21024" w:history="1">
        <w:r>
          <w:rPr>
            <w:rFonts w:ascii="仿宋" w:eastAsia="仿宋" w:hAnsi="仿宋" w:cs="仿宋" w:hint="eastAsia"/>
            <w:lang w:eastAsia="zh-CN"/>
          </w:rPr>
          <w:t>(二)、人力资源开发与培训</w:t>
        </w:r>
        <w:r>
          <w:tab/>
        </w:r>
        <w:r>
          <w:fldChar w:fldCharType="begin"/>
        </w:r>
        <w:r>
          <w:instrText xml:space="preserve"> PAGEREF _Toc21024 \h </w:instrText>
        </w:r>
        <w:r>
          <w:fldChar w:fldCharType="separate"/>
        </w:r>
        <w:r>
          <w:t>71</w:t>
        </w:r>
        <w:r>
          <w:fldChar w:fldCharType="end"/>
        </w:r>
      </w:hyperlink>
    </w:p>
    <w:p>
      <w:pPr>
        <w:pStyle w:val="TOC1"/>
        <w:tabs>
          <w:tab w:val="right" w:leader="dot" w:pos="8306"/>
        </w:tabs>
      </w:pPr>
      <w:hyperlink w:anchor="_Toc27991" w:history="1">
        <w:r>
          <w:rPr>
            <w:rFonts w:ascii="仿宋" w:eastAsia="仿宋" w:hAnsi="仿宋" w:cs="仿宋" w:hint="eastAsia"/>
            <w:lang w:eastAsia="zh-CN"/>
          </w:rPr>
          <w:t>十九、设施与设备管理</w:t>
        </w:r>
        <w:r>
          <w:tab/>
        </w:r>
        <w:r>
          <w:fldChar w:fldCharType="begin"/>
        </w:r>
        <w:r>
          <w:instrText xml:space="preserve"> PAGEREF _Toc27991 \h </w:instrText>
        </w:r>
        <w:r>
          <w:fldChar w:fldCharType="separate"/>
        </w:r>
        <w:r>
          <w:t>73</w:t>
        </w:r>
        <w:r>
          <w:fldChar w:fldCharType="end"/>
        </w:r>
      </w:hyperlink>
    </w:p>
    <w:p>
      <w:pPr>
        <w:pStyle w:val="TOC2"/>
        <w:tabs>
          <w:tab w:val="right" w:leader="dot" w:pos="8306"/>
        </w:tabs>
      </w:pPr>
      <w:hyperlink w:anchor="_Toc11628" w:history="1">
        <w:r>
          <w:rPr>
            <w:rFonts w:ascii="仿宋" w:eastAsia="仿宋" w:hAnsi="仿宋" w:cs="仿宋" w:hint="eastAsia"/>
            <w:lang w:eastAsia="zh-CN"/>
          </w:rPr>
          <w:t>(一)、设施规划与配置</w:t>
        </w:r>
        <w:r>
          <w:tab/>
        </w:r>
        <w:r>
          <w:fldChar w:fldCharType="begin"/>
        </w:r>
        <w:r>
          <w:instrText xml:space="preserve"> PAGEREF _Toc11628 \h </w:instrText>
        </w:r>
        <w:r>
          <w:fldChar w:fldCharType="separate"/>
        </w:r>
        <w:r>
          <w:t>73</w:t>
        </w:r>
        <w:r>
          <w:fldChar w:fldCharType="end"/>
        </w:r>
      </w:hyperlink>
    </w:p>
    <w:p>
      <w:pPr>
        <w:pStyle w:val="TOC2"/>
        <w:tabs>
          <w:tab w:val="right" w:leader="dot" w:pos="8306"/>
        </w:tabs>
      </w:pPr>
      <w:hyperlink w:anchor="_Toc23539" w:history="1">
        <w:r>
          <w:rPr>
            <w:rFonts w:ascii="仿宋" w:eastAsia="仿宋" w:hAnsi="仿宋" w:cs="仿宋" w:hint="eastAsia"/>
            <w:lang w:eastAsia="zh-CN"/>
          </w:rPr>
          <w:t>(二)、设备采购与维护管理</w:t>
        </w:r>
        <w:r>
          <w:tab/>
        </w:r>
        <w:r>
          <w:fldChar w:fldCharType="begin"/>
        </w:r>
        <w:r>
          <w:instrText xml:space="preserve"> PAGEREF _Toc23539 \h </w:instrText>
        </w:r>
        <w:r>
          <w:fldChar w:fldCharType="separate"/>
        </w:r>
        <w:r>
          <w:t>74</w:t>
        </w:r>
        <w:r>
          <w:fldChar w:fldCharType="end"/>
        </w:r>
      </w:hyperlink>
    </w:p>
    <w:p>
      <w:pPr>
        <w:pStyle w:val="TOC2"/>
        <w:tabs>
          <w:tab w:val="right" w:leader="dot" w:pos="8306"/>
        </w:tabs>
      </w:pPr>
      <w:hyperlink w:anchor="_Toc22585" w:history="1">
        <w:r>
          <w:rPr>
            <w:rFonts w:ascii="仿宋" w:eastAsia="仿宋" w:hAnsi="仿宋" w:cs="仿宋" w:hint="eastAsia"/>
            <w:lang w:eastAsia="zh-CN"/>
          </w:rPr>
          <w:t>(三)、设施设备升级策略</w:t>
        </w:r>
        <w:r>
          <w:tab/>
        </w:r>
        <w:r>
          <w:fldChar w:fldCharType="begin"/>
        </w:r>
        <w:r>
          <w:instrText xml:space="preserve"> PAGEREF _Toc22585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8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糖浆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糖浆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0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在全球经济快速发展和科技日新月异的今天，市场对创新技术和环保解决方案的需求日益增长。糖浆剂项目恰好聚焦于这一趋势，提供涵盖人工智能、大数据分析和可持续能源等领域的高效、先进产品和服务。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糖浆剂项目在其专注的领域内，特别是在人工智能和数据科学方面，有望推动显著的技术革新。项目的研发活动不仅有望孕育出改变行业运作方式的新技术，还可能在长远中影响整个技术生态系统。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糖浆剂项目还致力于提升当地居民的技能和就业能力，通过与当地教育机构合作提供培训和教育机会，从而提高社区整体的生活水平和社会福祉。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糖浆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糖浆剂项目的建设和发展得益于一系列有利条件，这些条件涵盖了技术优势、市场潜力、政策支持、人力资源、基础设施以及投资和合作伙伴的支持，共同构成了项目成功的坚实基础。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糖浆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糖浆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9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04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78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糖浆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糖浆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糖浆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07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075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https://d.book118.com/268070021003006045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26F2D"/>
    <w:rsid w:val="0CB26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7002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2024-02-24T05:25:00Z</dcterms:created>
  <dcterms:modified xsi:type="dcterms:W3CDTF">2024-02-24T05:26:14Z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DB3D8E8AE8804B8E8E343CE00010CF71_11</vt:lpwstr>
  </property>
  <property fmtid="{D5CDD505-2E9C-101B-9397-08002B2CF9AE}" pid="3" name="KSOProductBuildVer">
    <vt:lpwstr>2052-12.1.0.16250</vt:lpwstr>
  </property>
</Properties>
</file>