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典当项目规划设计纲要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97" w:history="1">
        <w:r>
          <w:rPr>
            <w:rFonts w:ascii="仿宋" w:eastAsia="仿宋" w:hAnsi="仿宋" w:cs="仿宋" w:hint="eastAsia"/>
            <w:lang w:eastAsia="zh-CN"/>
          </w:rPr>
          <w:t>序言</w:t>
        </w:r>
        <w:r>
          <w:tab/>
        </w:r>
        <w:r>
          <w:fldChar w:fldCharType="begin"/>
        </w:r>
        <w:r>
          <w:instrText xml:space="preserve"> PAGEREF _Toc9497 \h </w:instrText>
        </w:r>
        <w:r>
          <w:fldChar w:fldCharType="separate"/>
        </w:r>
        <w:r>
          <w:t>3</w:t>
        </w:r>
        <w:r>
          <w:fldChar w:fldCharType="end"/>
        </w:r>
      </w:hyperlink>
    </w:p>
    <w:p>
      <w:pPr>
        <w:pStyle w:val="TOC1"/>
        <w:tabs>
          <w:tab w:val="right" w:leader="dot" w:pos="8306"/>
        </w:tabs>
      </w:pPr>
      <w:hyperlink w:anchor="_Toc28702" w:history="1">
        <w:r>
          <w:rPr>
            <w:rFonts w:ascii="仿宋" w:eastAsia="仿宋" w:hAnsi="仿宋" w:cs="仿宋" w:hint="eastAsia"/>
            <w:lang w:eastAsia="zh-CN"/>
          </w:rPr>
          <w:t>一、典当项目危机管理</w:t>
        </w:r>
        <w:r>
          <w:tab/>
        </w:r>
        <w:r>
          <w:fldChar w:fldCharType="begin"/>
        </w:r>
        <w:r>
          <w:instrText xml:space="preserve"> PAGEREF _Toc28702 \h </w:instrText>
        </w:r>
        <w:r>
          <w:fldChar w:fldCharType="separate"/>
        </w:r>
        <w:r>
          <w:t>3</w:t>
        </w:r>
        <w:r>
          <w:fldChar w:fldCharType="end"/>
        </w:r>
      </w:hyperlink>
    </w:p>
    <w:p>
      <w:pPr>
        <w:pStyle w:val="TOC2"/>
        <w:tabs>
          <w:tab w:val="right" w:leader="dot" w:pos="8306"/>
        </w:tabs>
      </w:pPr>
      <w:hyperlink w:anchor="_Toc21859" w:history="1">
        <w:r>
          <w:rPr>
            <w:rFonts w:ascii="仿宋" w:eastAsia="仿宋" w:hAnsi="仿宋" w:cs="仿宋" w:hint="eastAsia"/>
            <w:lang w:eastAsia="zh-CN"/>
          </w:rPr>
          <w:t>(一)、危机预警与识别</w:t>
        </w:r>
        <w:r>
          <w:tab/>
        </w:r>
        <w:r>
          <w:fldChar w:fldCharType="begin"/>
        </w:r>
        <w:r>
          <w:instrText xml:space="preserve"> PAGEREF _Toc21859 \h </w:instrText>
        </w:r>
        <w:r>
          <w:fldChar w:fldCharType="separate"/>
        </w:r>
        <w:r>
          <w:t>3</w:t>
        </w:r>
        <w:r>
          <w:fldChar w:fldCharType="end"/>
        </w:r>
      </w:hyperlink>
    </w:p>
    <w:p>
      <w:pPr>
        <w:pStyle w:val="TOC2"/>
        <w:tabs>
          <w:tab w:val="right" w:leader="dot" w:pos="8306"/>
        </w:tabs>
      </w:pPr>
      <w:hyperlink w:anchor="_Toc26889" w:history="1">
        <w:r>
          <w:rPr>
            <w:rFonts w:ascii="仿宋" w:eastAsia="仿宋" w:hAnsi="仿宋" w:cs="仿宋" w:hint="eastAsia"/>
            <w:lang w:eastAsia="zh-CN"/>
          </w:rPr>
          <w:t>(二)、危机应对与恢复</w:t>
        </w:r>
        <w:r>
          <w:tab/>
        </w:r>
        <w:r>
          <w:fldChar w:fldCharType="begin"/>
        </w:r>
        <w:r>
          <w:instrText xml:space="preserve"> PAGEREF _Toc26889 \h </w:instrText>
        </w:r>
        <w:r>
          <w:fldChar w:fldCharType="separate"/>
        </w:r>
        <w:r>
          <w:t>4</w:t>
        </w:r>
        <w:r>
          <w:fldChar w:fldCharType="end"/>
        </w:r>
      </w:hyperlink>
    </w:p>
    <w:p>
      <w:pPr>
        <w:pStyle w:val="TOC1"/>
        <w:tabs>
          <w:tab w:val="right" w:leader="dot" w:pos="8306"/>
        </w:tabs>
      </w:pPr>
      <w:hyperlink w:anchor="_Toc24673" w:history="1">
        <w:r>
          <w:rPr>
            <w:rFonts w:ascii="仿宋" w:eastAsia="仿宋" w:hAnsi="仿宋" w:cs="仿宋" w:hint="eastAsia"/>
            <w:lang w:eastAsia="zh-CN"/>
          </w:rPr>
          <w:t>二、典当项目建设背景及必要性分析</w:t>
        </w:r>
        <w:r>
          <w:tab/>
        </w:r>
        <w:r>
          <w:fldChar w:fldCharType="begin"/>
        </w:r>
        <w:r>
          <w:instrText xml:space="preserve"> PAGEREF _Toc24673 \h </w:instrText>
        </w:r>
        <w:r>
          <w:fldChar w:fldCharType="separate"/>
        </w:r>
        <w:r>
          <w:t>5</w:t>
        </w:r>
        <w:r>
          <w:fldChar w:fldCharType="end"/>
        </w:r>
      </w:hyperlink>
    </w:p>
    <w:p>
      <w:pPr>
        <w:pStyle w:val="TOC2"/>
        <w:tabs>
          <w:tab w:val="right" w:leader="dot" w:pos="8306"/>
        </w:tabs>
      </w:pPr>
      <w:hyperlink w:anchor="_Toc11630" w:history="1">
        <w:r>
          <w:rPr>
            <w:rFonts w:ascii="仿宋" w:eastAsia="仿宋" w:hAnsi="仿宋" w:cs="仿宋" w:hint="eastAsia"/>
            <w:lang w:eastAsia="zh-CN"/>
          </w:rPr>
          <w:t>(一)、典当项目背景分析</w:t>
        </w:r>
        <w:r>
          <w:tab/>
        </w:r>
        <w:r>
          <w:fldChar w:fldCharType="begin"/>
        </w:r>
        <w:r>
          <w:instrText xml:space="preserve"> PAGEREF _Toc11630 \h </w:instrText>
        </w:r>
        <w:r>
          <w:fldChar w:fldCharType="separate"/>
        </w:r>
        <w:r>
          <w:t>5</w:t>
        </w:r>
        <w:r>
          <w:fldChar w:fldCharType="end"/>
        </w:r>
      </w:hyperlink>
    </w:p>
    <w:p>
      <w:pPr>
        <w:pStyle w:val="TOC2"/>
        <w:tabs>
          <w:tab w:val="right" w:leader="dot" w:pos="8306"/>
        </w:tabs>
      </w:pPr>
      <w:hyperlink w:anchor="_Toc3902" w:history="1">
        <w:r>
          <w:rPr>
            <w:rFonts w:ascii="仿宋" w:eastAsia="仿宋" w:hAnsi="仿宋" w:cs="仿宋" w:hint="eastAsia"/>
            <w:lang w:eastAsia="zh-CN"/>
          </w:rPr>
          <w:t>(二)、典当项目建设必要性分析</w:t>
        </w:r>
        <w:r>
          <w:tab/>
        </w:r>
        <w:r>
          <w:fldChar w:fldCharType="begin"/>
        </w:r>
        <w:r>
          <w:instrText xml:space="preserve"> PAGEREF _Toc3902 \h </w:instrText>
        </w:r>
        <w:r>
          <w:fldChar w:fldCharType="separate"/>
        </w:r>
        <w:r>
          <w:t>7</w:t>
        </w:r>
        <w:r>
          <w:fldChar w:fldCharType="end"/>
        </w:r>
      </w:hyperlink>
    </w:p>
    <w:p>
      <w:pPr>
        <w:pStyle w:val="TOC1"/>
        <w:tabs>
          <w:tab w:val="right" w:leader="dot" w:pos="8306"/>
        </w:tabs>
      </w:pPr>
      <w:hyperlink w:anchor="_Toc10327" w:history="1">
        <w:r>
          <w:rPr>
            <w:rFonts w:ascii="仿宋" w:eastAsia="仿宋" w:hAnsi="仿宋" w:cs="仿宋" w:hint="eastAsia"/>
            <w:lang w:eastAsia="zh-CN"/>
          </w:rPr>
          <w:t>三、典当项目建设单位说明</w:t>
        </w:r>
        <w:r>
          <w:tab/>
        </w:r>
        <w:r>
          <w:fldChar w:fldCharType="begin"/>
        </w:r>
        <w:r>
          <w:instrText xml:space="preserve"> PAGEREF _Toc10327 \h </w:instrText>
        </w:r>
        <w:r>
          <w:fldChar w:fldCharType="separate"/>
        </w:r>
        <w:r>
          <w:t>8</w:t>
        </w:r>
        <w:r>
          <w:fldChar w:fldCharType="end"/>
        </w:r>
      </w:hyperlink>
    </w:p>
    <w:p>
      <w:pPr>
        <w:pStyle w:val="TOC2"/>
        <w:tabs>
          <w:tab w:val="right" w:leader="dot" w:pos="8306"/>
        </w:tabs>
      </w:pPr>
      <w:hyperlink w:anchor="_Toc5407" w:history="1">
        <w:r>
          <w:rPr>
            <w:rFonts w:ascii="仿宋" w:eastAsia="仿宋" w:hAnsi="仿宋" w:cs="仿宋" w:hint="eastAsia"/>
            <w:lang w:eastAsia="zh-CN"/>
          </w:rPr>
          <w:t>(一)、典当项目承办单位基本情况</w:t>
        </w:r>
        <w:r>
          <w:tab/>
        </w:r>
        <w:r>
          <w:fldChar w:fldCharType="begin"/>
        </w:r>
        <w:r>
          <w:instrText xml:space="preserve"> PAGEREF _Toc5407 \h </w:instrText>
        </w:r>
        <w:r>
          <w:fldChar w:fldCharType="separate"/>
        </w:r>
        <w:r>
          <w:t>8</w:t>
        </w:r>
        <w:r>
          <w:fldChar w:fldCharType="end"/>
        </w:r>
      </w:hyperlink>
    </w:p>
    <w:p>
      <w:pPr>
        <w:pStyle w:val="TOC2"/>
        <w:tabs>
          <w:tab w:val="right" w:leader="dot" w:pos="8306"/>
        </w:tabs>
      </w:pPr>
      <w:hyperlink w:anchor="_Toc2939" w:history="1">
        <w:r>
          <w:rPr>
            <w:rFonts w:ascii="仿宋" w:eastAsia="仿宋" w:hAnsi="仿宋" w:cs="仿宋" w:hint="eastAsia"/>
            <w:lang w:eastAsia="zh-CN"/>
          </w:rPr>
          <w:t>(二)、公司经济效益分析</w:t>
        </w:r>
        <w:r>
          <w:tab/>
        </w:r>
        <w:r>
          <w:fldChar w:fldCharType="begin"/>
        </w:r>
        <w:r>
          <w:instrText xml:space="preserve"> PAGEREF _Toc2939 \h </w:instrText>
        </w:r>
        <w:r>
          <w:fldChar w:fldCharType="separate"/>
        </w:r>
        <w:r>
          <w:t>9</w:t>
        </w:r>
        <w:r>
          <w:fldChar w:fldCharType="end"/>
        </w:r>
      </w:hyperlink>
    </w:p>
    <w:p>
      <w:pPr>
        <w:pStyle w:val="TOC1"/>
        <w:tabs>
          <w:tab w:val="right" w:leader="dot" w:pos="8306"/>
        </w:tabs>
      </w:pPr>
      <w:hyperlink w:anchor="_Toc896" w:history="1">
        <w:r>
          <w:rPr>
            <w:rFonts w:ascii="仿宋" w:eastAsia="仿宋" w:hAnsi="仿宋" w:cs="仿宋" w:hint="eastAsia"/>
            <w:lang w:eastAsia="zh-CN"/>
          </w:rPr>
          <w:t>四、市场分析、调研</w:t>
        </w:r>
        <w:r>
          <w:tab/>
        </w:r>
        <w:r>
          <w:fldChar w:fldCharType="begin"/>
        </w:r>
        <w:r>
          <w:instrText xml:space="preserve"> PAGEREF _Toc896 \h </w:instrText>
        </w:r>
        <w:r>
          <w:fldChar w:fldCharType="separate"/>
        </w:r>
        <w:r>
          <w:t>10</w:t>
        </w:r>
        <w:r>
          <w:fldChar w:fldCharType="end"/>
        </w:r>
      </w:hyperlink>
    </w:p>
    <w:p>
      <w:pPr>
        <w:pStyle w:val="TOC2"/>
        <w:tabs>
          <w:tab w:val="right" w:leader="dot" w:pos="8306"/>
        </w:tabs>
      </w:pPr>
      <w:hyperlink w:anchor="_Toc5784" w:history="1">
        <w:r>
          <w:rPr>
            <w:rFonts w:ascii="仿宋" w:eastAsia="仿宋" w:hAnsi="仿宋" w:cs="仿宋" w:hint="eastAsia"/>
            <w:lang w:eastAsia="zh-CN"/>
          </w:rPr>
          <w:t>(一)、典当行业分析</w:t>
        </w:r>
        <w:r>
          <w:tab/>
        </w:r>
        <w:r>
          <w:fldChar w:fldCharType="begin"/>
        </w:r>
        <w:r>
          <w:instrText xml:space="preserve"> PAGEREF _Toc5784 \h </w:instrText>
        </w:r>
        <w:r>
          <w:fldChar w:fldCharType="separate"/>
        </w:r>
        <w:r>
          <w:t>10</w:t>
        </w:r>
        <w:r>
          <w:fldChar w:fldCharType="end"/>
        </w:r>
      </w:hyperlink>
    </w:p>
    <w:p>
      <w:pPr>
        <w:pStyle w:val="TOC2"/>
        <w:tabs>
          <w:tab w:val="right" w:leader="dot" w:pos="8306"/>
        </w:tabs>
      </w:pPr>
      <w:hyperlink w:anchor="_Toc1674" w:history="1">
        <w:r>
          <w:rPr>
            <w:rFonts w:ascii="仿宋" w:eastAsia="仿宋" w:hAnsi="仿宋" w:cs="仿宋" w:hint="eastAsia"/>
            <w:lang w:eastAsia="zh-CN"/>
          </w:rPr>
          <w:t>(二)、典当市场分析预测</w:t>
        </w:r>
        <w:r>
          <w:tab/>
        </w:r>
        <w:r>
          <w:fldChar w:fldCharType="begin"/>
        </w:r>
        <w:r>
          <w:instrText xml:space="preserve"> PAGEREF _Toc1674 \h </w:instrText>
        </w:r>
        <w:r>
          <w:fldChar w:fldCharType="separate"/>
        </w:r>
        <w:r>
          <w:t>11</w:t>
        </w:r>
        <w:r>
          <w:fldChar w:fldCharType="end"/>
        </w:r>
      </w:hyperlink>
    </w:p>
    <w:p>
      <w:pPr>
        <w:pStyle w:val="TOC1"/>
        <w:tabs>
          <w:tab w:val="right" w:leader="dot" w:pos="8306"/>
        </w:tabs>
      </w:pPr>
      <w:hyperlink w:anchor="_Toc10993" w:history="1">
        <w:r>
          <w:rPr>
            <w:rFonts w:ascii="仿宋" w:eastAsia="仿宋" w:hAnsi="仿宋" w:cs="仿宋" w:hint="eastAsia"/>
            <w:lang w:eastAsia="zh-CN"/>
          </w:rPr>
          <w:t>五、典当项目可持续发展</w:t>
        </w:r>
        <w:r>
          <w:tab/>
        </w:r>
        <w:r>
          <w:fldChar w:fldCharType="begin"/>
        </w:r>
        <w:r>
          <w:instrText xml:space="preserve"> PAGEREF _Toc10993 \h </w:instrText>
        </w:r>
        <w:r>
          <w:fldChar w:fldCharType="separate"/>
        </w:r>
        <w:r>
          <w:t>11</w:t>
        </w:r>
        <w:r>
          <w:fldChar w:fldCharType="end"/>
        </w:r>
      </w:hyperlink>
    </w:p>
    <w:p>
      <w:pPr>
        <w:pStyle w:val="TOC2"/>
        <w:tabs>
          <w:tab w:val="right" w:leader="dot" w:pos="8306"/>
        </w:tabs>
      </w:pPr>
      <w:hyperlink w:anchor="_Toc20786" w:history="1">
        <w:r>
          <w:rPr>
            <w:rFonts w:ascii="仿宋" w:eastAsia="仿宋" w:hAnsi="仿宋" w:cs="仿宋" w:hint="eastAsia"/>
            <w:lang w:eastAsia="zh-CN"/>
          </w:rPr>
          <w:t>(一)、可持续战略与实践</w:t>
        </w:r>
        <w:r>
          <w:tab/>
        </w:r>
        <w:r>
          <w:fldChar w:fldCharType="begin"/>
        </w:r>
        <w:r>
          <w:instrText xml:space="preserve"> PAGEREF _Toc20786 \h </w:instrText>
        </w:r>
        <w:r>
          <w:fldChar w:fldCharType="separate"/>
        </w:r>
        <w:r>
          <w:t>11</w:t>
        </w:r>
        <w:r>
          <w:fldChar w:fldCharType="end"/>
        </w:r>
      </w:hyperlink>
    </w:p>
    <w:p>
      <w:pPr>
        <w:pStyle w:val="TOC2"/>
        <w:tabs>
          <w:tab w:val="right" w:leader="dot" w:pos="8306"/>
        </w:tabs>
      </w:pPr>
      <w:hyperlink w:anchor="_Toc4992" w:history="1">
        <w:r>
          <w:rPr>
            <w:rFonts w:ascii="仿宋" w:eastAsia="仿宋" w:hAnsi="仿宋" w:cs="仿宋" w:hint="eastAsia"/>
            <w:lang w:eastAsia="zh-CN"/>
          </w:rPr>
          <w:t>(二)、环保与社会责任</w:t>
        </w:r>
        <w:r>
          <w:tab/>
        </w:r>
        <w:r>
          <w:fldChar w:fldCharType="begin"/>
        </w:r>
        <w:r>
          <w:instrText xml:space="preserve"> PAGEREF _Toc4992 \h </w:instrText>
        </w:r>
        <w:r>
          <w:fldChar w:fldCharType="separate"/>
        </w:r>
        <w:r>
          <w:t>12</w:t>
        </w:r>
        <w:r>
          <w:fldChar w:fldCharType="end"/>
        </w:r>
      </w:hyperlink>
    </w:p>
    <w:p>
      <w:pPr>
        <w:pStyle w:val="TOC1"/>
        <w:tabs>
          <w:tab w:val="right" w:leader="dot" w:pos="8306"/>
        </w:tabs>
      </w:pPr>
      <w:hyperlink w:anchor="_Toc7956" w:history="1">
        <w:r>
          <w:rPr>
            <w:rFonts w:ascii="仿宋" w:eastAsia="仿宋" w:hAnsi="仿宋" w:cs="仿宋" w:hint="eastAsia"/>
            <w:lang w:eastAsia="zh-CN"/>
          </w:rPr>
          <w:t>六、典当项目选址可行性分析</w:t>
        </w:r>
        <w:r>
          <w:tab/>
        </w:r>
        <w:r>
          <w:fldChar w:fldCharType="begin"/>
        </w:r>
        <w:r>
          <w:instrText xml:space="preserve"> PAGEREF _Toc7956 \h </w:instrText>
        </w:r>
        <w:r>
          <w:fldChar w:fldCharType="separate"/>
        </w:r>
        <w:r>
          <w:t>13</w:t>
        </w:r>
        <w:r>
          <w:fldChar w:fldCharType="end"/>
        </w:r>
      </w:hyperlink>
    </w:p>
    <w:p>
      <w:pPr>
        <w:pStyle w:val="TOC2"/>
        <w:tabs>
          <w:tab w:val="right" w:leader="dot" w:pos="8306"/>
        </w:tabs>
      </w:pPr>
      <w:hyperlink w:anchor="_Toc28623" w:history="1">
        <w:r>
          <w:rPr>
            <w:rFonts w:ascii="仿宋" w:eastAsia="仿宋" w:hAnsi="仿宋" w:cs="仿宋" w:hint="eastAsia"/>
            <w:lang w:eastAsia="zh-CN"/>
          </w:rPr>
          <w:t>(一)、典当项目选址</w:t>
        </w:r>
        <w:r>
          <w:tab/>
        </w:r>
        <w:r>
          <w:fldChar w:fldCharType="begin"/>
        </w:r>
        <w:r>
          <w:instrText xml:space="preserve"> PAGEREF _Toc28623 \h </w:instrText>
        </w:r>
        <w:r>
          <w:fldChar w:fldCharType="separate"/>
        </w:r>
        <w:r>
          <w:t>13</w:t>
        </w:r>
        <w:r>
          <w:fldChar w:fldCharType="end"/>
        </w:r>
      </w:hyperlink>
    </w:p>
    <w:p>
      <w:pPr>
        <w:pStyle w:val="TOC2"/>
        <w:tabs>
          <w:tab w:val="right" w:leader="dot" w:pos="8306"/>
        </w:tabs>
      </w:pPr>
      <w:hyperlink w:anchor="_Toc8810" w:history="1">
        <w:r>
          <w:rPr>
            <w:rFonts w:ascii="仿宋" w:eastAsia="仿宋" w:hAnsi="仿宋" w:cs="仿宋" w:hint="eastAsia"/>
            <w:lang w:eastAsia="zh-CN"/>
          </w:rPr>
          <w:t>(二)、用地控制指标</w:t>
        </w:r>
        <w:r>
          <w:tab/>
        </w:r>
        <w:r>
          <w:fldChar w:fldCharType="begin"/>
        </w:r>
        <w:r>
          <w:instrText xml:space="preserve"> PAGEREF _Toc8810 \h </w:instrText>
        </w:r>
        <w:r>
          <w:fldChar w:fldCharType="separate"/>
        </w:r>
        <w:r>
          <w:t>13</w:t>
        </w:r>
        <w:r>
          <w:fldChar w:fldCharType="end"/>
        </w:r>
      </w:hyperlink>
    </w:p>
    <w:p>
      <w:pPr>
        <w:pStyle w:val="TOC2"/>
        <w:tabs>
          <w:tab w:val="right" w:leader="dot" w:pos="8306"/>
        </w:tabs>
      </w:pPr>
      <w:hyperlink w:anchor="_Toc24225" w:history="1">
        <w:r>
          <w:rPr>
            <w:rFonts w:ascii="仿宋" w:eastAsia="仿宋" w:hAnsi="仿宋" w:cs="仿宋" w:hint="eastAsia"/>
            <w:lang w:eastAsia="zh-CN"/>
          </w:rPr>
          <w:t>(三)、节约用地措施</w:t>
        </w:r>
        <w:r>
          <w:tab/>
        </w:r>
        <w:r>
          <w:fldChar w:fldCharType="begin"/>
        </w:r>
        <w:r>
          <w:instrText xml:space="preserve"> PAGEREF _Toc24225 \h </w:instrText>
        </w:r>
        <w:r>
          <w:fldChar w:fldCharType="separate"/>
        </w:r>
        <w:r>
          <w:t>15</w:t>
        </w:r>
        <w:r>
          <w:fldChar w:fldCharType="end"/>
        </w:r>
      </w:hyperlink>
    </w:p>
    <w:p>
      <w:pPr>
        <w:pStyle w:val="TOC2"/>
        <w:tabs>
          <w:tab w:val="right" w:leader="dot" w:pos="8306"/>
        </w:tabs>
      </w:pPr>
      <w:hyperlink w:anchor="_Toc9881" w:history="1">
        <w:r>
          <w:rPr>
            <w:rFonts w:ascii="仿宋" w:eastAsia="仿宋" w:hAnsi="仿宋" w:cs="仿宋" w:hint="eastAsia"/>
            <w:lang w:eastAsia="zh-CN"/>
          </w:rPr>
          <w:t>(四)、总图布置方案</w:t>
        </w:r>
        <w:r>
          <w:tab/>
        </w:r>
        <w:r>
          <w:fldChar w:fldCharType="begin"/>
        </w:r>
        <w:r>
          <w:instrText xml:space="preserve"> PAGEREF _Toc9881 \h </w:instrText>
        </w:r>
        <w:r>
          <w:fldChar w:fldCharType="separate"/>
        </w:r>
        <w:r>
          <w:t>16</w:t>
        </w:r>
        <w:r>
          <w:fldChar w:fldCharType="end"/>
        </w:r>
      </w:hyperlink>
    </w:p>
    <w:p>
      <w:pPr>
        <w:pStyle w:val="TOC2"/>
        <w:tabs>
          <w:tab w:val="right" w:leader="dot" w:pos="8306"/>
        </w:tabs>
      </w:pPr>
      <w:hyperlink w:anchor="_Toc11977" w:history="1">
        <w:r>
          <w:rPr>
            <w:rFonts w:ascii="仿宋" w:eastAsia="仿宋" w:hAnsi="仿宋" w:cs="仿宋" w:hint="eastAsia"/>
            <w:lang w:eastAsia="zh-CN"/>
          </w:rPr>
          <w:t>(五)、选址综合评价</w:t>
        </w:r>
        <w:r>
          <w:tab/>
        </w:r>
        <w:r>
          <w:fldChar w:fldCharType="begin"/>
        </w:r>
        <w:r>
          <w:instrText xml:space="preserve"> PAGEREF _Toc11977 \h </w:instrText>
        </w:r>
        <w:r>
          <w:fldChar w:fldCharType="separate"/>
        </w:r>
        <w:r>
          <w:t>17</w:t>
        </w:r>
        <w:r>
          <w:fldChar w:fldCharType="end"/>
        </w:r>
      </w:hyperlink>
    </w:p>
    <w:p>
      <w:pPr>
        <w:pStyle w:val="TOC1"/>
        <w:tabs>
          <w:tab w:val="right" w:leader="dot" w:pos="8306"/>
        </w:tabs>
      </w:pPr>
      <w:hyperlink w:anchor="_Toc13341" w:history="1">
        <w:r>
          <w:rPr>
            <w:rFonts w:ascii="仿宋" w:eastAsia="仿宋" w:hAnsi="仿宋" w:cs="仿宋" w:hint="eastAsia"/>
            <w:lang w:eastAsia="zh-CN"/>
          </w:rPr>
          <w:t>七、典当项目社会影响</w:t>
        </w:r>
        <w:r>
          <w:tab/>
        </w:r>
        <w:r>
          <w:fldChar w:fldCharType="begin"/>
        </w:r>
        <w:r>
          <w:instrText xml:space="preserve"> PAGEREF _Toc13341 \h </w:instrText>
        </w:r>
        <w:r>
          <w:fldChar w:fldCharType="separate"/>
        </w:r>
        <w:r>
          <w:t>18</w:t>
        </w:r>
        <w:r>
          <w:fldChar w:fldCharType="end"/>
        </w:r>
      </w:hyperlink>
    </w:p>
    <w:p>
      <w:pPr>
        <w:pStyle w:val="TOC2"/>
        <w:tabs>
          <w:tab w:val="right" w:leader="dot" w:pos="8306"/>
        </w:tabs>
      </w:pPr>
      <w:hyperlink w:anchor="_Toc20457" w:history="1">
        <w:r>
          <w:rPr>
            <w:rFonts w:ascii="仿宋" w:eastAsia="仿宋" w:hAnsi="仿宋" w:cs="仿宋" w:hint="eastAsia"/>
            <w:lang w:eastAsia="zh-CN"/>
          </w:rPr>
          <w:t>(一)、社会责任与义务</w:t>
        </w:r>
        <w:r>
          <w:tab/>
        </w:r>
        <w:r>
          <w:fldChar w:fldCharType="begin"/>
        </w:r>
        <w:r>
          <w:instrText xml:space="preserve"> PAGEREF _Toc20457 \h </w:instrText>
        </w:r>
        <w:r>
          <w:fldChar w:fldCharType="separate"/>
        </w:r>
        <w:r>
          <w:t>18</w:t>
        </w:r>
        <w:r>
          <w:fldChar w:fldCharType="end"/>
        </w:r>
      </w:hyperlink>
    </w:p>
    <w:p>
      <w:pPr>
        <w:pStyle w:val="TOC2"/>
        <w:tabs>
          <w:tab w:val="right" w:leader="dot" w:pos="8306"/>
        </w:tabs>
      </w:pPr>
      <w:hyperlink w:anchor="_Toc10461" w:history="1">
        <w:r>
          <w:rPr>
            <w:rFonts w:ascii="仿宋" w:eastAsia="仿宋" w:hAnsi="仿宋" w:cs="仿宋" w:hint="eastAsia"/>
            <w:lang w:eastAsia="zh-CN"/>
          </w:rPr>
          <w:t>(二)、社会参与与沟通</w:t>
        </w:r>
        <w:r>
          <w:tab/>
        </w:r>
        <w:r>
          <w:fldChar w:fldCharType="begin"/>
        </w:r>
        <w:r>
          <w:instrText xml:space="preserve"> PAGEREF _Toc10461 \h </w:instrText>
        </w:r>
        <w:r>
          <w:fldChar w:fldCharType="separate"/>
        </w:r>
        <w:r>
          <w:t>19</w:t>
        </w:r>
        <w:r>
          <w:fldChar w:fldCharType="end"/>
        </w:r>
      </w:hyperlink>
    </w:p>
    <w:p>
      <w:pPr>
        <w:pStyle w:val="TOC1"/>
        <w:tabs>
          <w:tab w:val="right" w:leader="dot" w:pos="8306"/>
        </w:tabs>
      </w:pPr>
      <w:hyperlink w:anchor="_Toc18923" w:history="1">
        <w:r>
          <w:rPr>
            <w:rFonts w:ascii="仿宋" w:eastAsia="仿宋" w:hAnsi="仿宋" w:cs="仿宋" w:hint="eastAsia"/>
            <w:lang w:eastAsia="zh-CN"/>
          </w:rPr>
          <w:t>八、典当项目财务管理</w:t>
        </w:r>
        <w:r>
          <w:tab/>
        </w:r>
        <w:r>
          <w:fldChar w:fldCharType="begin"/>
        </w:r>
        <w:r>
          <w:instrText xml:space="preserve"> PAGEREF _Toc18923 \h </w:instrText>
        </w:r>
        <w:r>
          <w:fldChar w:fldCharType="separate"/>
        </w:r>
        <w:r>
          <w:t>20</w:t>
        </w:r>
        <w:r>
          <w:fldChar w:fldCharType="end"/>
        </w:r>
      </w:hyperlink>
    </w:p>
    <w:p>
      <w:pPr>
        <w:pStyle w:val="TOC2"/>
        <w:tabs>
          <w:tab w:val="right" w:leader="dot" w:pos="8306"/>
        </w:tabs>
      </w:pPr>
      <w:hyperlink w:anchor="_Toc4149" w:history="1">
        <w:r>
          <w:rPr>
            <w:rFonts w:ascii="仿宋" w:eastAsia="仿宋" w:hAnsi="仿宋" w:cs="仿宋" w:hint="eastAsia"/>
            <w:lang w:eastAsia="zh-CN"/>
          </w:rPr>
          <w:t>(一)、资金需求大</w:t>
        </w:r>
        <w:r>
          <w:tab/>
        </w:r>
        <w:r>
          <w:fldChar w:fldCharType="begin"/>
        </w:r>
        <w:r>
          <w:instrText xml:space="preserve"> PAGEREF _Toc4149 \h </w:instrText>
        </w:r>
        <w:r>
          <w:fldChar w:fldCharType="separate"/>
        </w:r>
        <w:r>
          <w:t>20</w:t>
        </w:r>
        <w:r>
          <w:fldChar w:fldCharType="end"/>
        </w:r>
      </w:hyperlink>
    </w:p>
    <w:p>
      <w:pPr>
        <w:pStyle w:val="TOC2"/>
        <w:tabs>
          <w:tab w:val="right" w:leader="dot" w:pos="8306"/>
        </w:tabs>
      </w:pPr>
      <w:hyperlink w:anchor="_Toc31084" w:history="1">
        <w:r>
          <w:rPr>
            <w:rFonts w:ascii="仿宋" w:eastAsia="仿宋" w:hAnsi="仿宋" w:cs="仿宋" w:hint="eastAsia"/>
            <w:lang w:eastAsia="zh-CN"/>
          </w:rPr>
          <w:t>(二)、研发周期长</w:t>
        </w:r>
        <w:r>
          <w:tab/>
        </w:r>
        <w:r>
          <w:fldChar w:fldCharType="begin"/>
        </w:r>
        <w:r>
          <w:instrText xml:space="preserve"> PAGEREF _Toc31084 \h </w:instrText>
        </w:r>
        <w:r>
          <w:fldChar w:fldCharType="separate"/>
        </w:r>
        <w:r>
          <w:t>21</w:t>
        </w:r>
        <w:r>
          <w:fldChar w:fldCharType="end"/>
        </w:r>
      </w:hyperlink>
    </w:p>
    <w:p>
      <w:pPr>
        <w:pStyle w:val="TOC2"/>
        <w:tabs>
          <w:tab w:val="right" w:leader="dot" w:pos="8306"/>
        </w:tabs>
      </w:pPr>
      <w:hyperlink w:anchor="_Toc8245" w:history="1">
        <w:r>
          <w:rPr>
            <w:rFonts w:ascii="仿宋" w:eastAsia="仿宋" w:hAnsi="仿宋" w:cs="仿宋" w:hint="eastAsia"/>
            <w:lang w:eastAsia="zh-CN"/>
          </w:rPr>
          <w:t>(三)、市场风险大</w:t>
        </w:r>
        <w:r>
          <w:tab/>
        </w:r>
        <w:r>
          <w:fldChar w:fldCharType="begin"/>
        </w:r>
        <w:r>
          <w:instrText xml:space="preserve"> PAGEREF _Toc8245 \h </w:instrText>
        </w:r>
        <w:r>
          <w:fldChar w:fldCharType="separate"/>
        </w:r>
        <w:r>
          <w:t>22</w:t>
        </w:r>
        <w:r>
          <w:fldChar w:fldCharType="end"/>
        </w:r>
      </w:hyperlink>
    </w:p>
    <w:p>
      <w:pPr>
        <w:pStyle w:val="TOC2"/>
        <w:tabs>
          <w:tab w:val="right" w:leader="dot" w:pos="8306"/>
        </w:tabs>
      </w:pPr>
      <w:hyperlink w:anchor="_Toc126" w:history="1">
        <w:r>
          <w:rPr>
            <w:rFonts w:ascii="仿宋" w:eastAsia="仿宋" w:hAnsi="仿宋" w:cs="仿宋" w:hint="eastAsia"/>
            <w:lang w:eastAsia="zh-CN"/>
          </w:rPr>
          <w:t>(四)、利润率高</w:t>
        </w:r>
        <w:r>
          <w:tab/>
        </w:r>
        <w:r>
          <w:fldChar w:fldCharType="begin"/>
        </w:r>
        <w:r>
          <w:instrText xml:space="preserve"> PAGEREF _Toc126 \h </w:instrText>
        </w:r>
        <w:r>
          <w:fldChar w:fldCharType="separate"/>
        </w:r>
        <w:r>
          <w:t>25</w:t>
        </w:r>
        <w:r>
          <w:fldChar w:fldCharType="end"/>
        </w:r>
      </w:hyperlink>
    </w:p>
    <w:p>
      <w:pPr>
        <w:pStyle w:val="TOC1"/>
        <w:tabs>
          <w:tab w:val="right" w:leader="dot" w:pos="8306"/>
        </w:tabs>
      </w:pPr>
      <w:hyperlink w:anchor="_Toc11747" w:history="1">
        <w:r>
          <w:rPr>
            <w:rFonts w:ascii="仿宋" w:eastAsia="仿宋" w:hAnsi="仿宋" w:cs="仿宋" w:hint="eastAsia"/>
            <w:lang w:eastAsia="zh-CN"/>
          </w:rPr>
          <w:t>九、典当项目技术管理</w:t>
        </w:r>
        <w:r>
          <w:tab/>
        </w:r>
        <w:r>
          <w:fldChar w:fldCharType="begin"/>
        </w:r>
        <w:r>
          <w:instrText xml:space="preserve"> PAGEREF _Toc11747 \h </w:instrText>
        </w:r>
        <w:r>
          <w:fldChar w:fldCharType="separate"/>
        </w:r>
        <w:r>
          <w:t>27</w:t>
        </w:r>
        <w:r>
          <w:fldChar w:fldCharType="end"/>
        </w:r>
      </w:hyperlink>
    </w:p>
    <w:p>
      <w:pPr>
        <w:pStyle w:val="TOC2"/>
        <w:tabs>
          <w:tab w:val="right" w:leader="dot" w:pos="8306"/>
        </w:tabs>
      </w:pPr>
      <w:hyperlink w:anchor="_Toc5731" w:history="1">
        <w:r>
          <w:rPr>
            <w:rFonts w:ascii="仿宋" w:eastAsia="仿宋" w:hAnsi="仿宋" w:cs="仿宋" w:hint="eastAsia"/>
            <w:lang w:eastAsia="zh-CN"/>
          </w:rPr>
          <w:t>(一)、技术方案选用方向</w:t>
        </w:r>
        <w:r>
          <w:tab/>
        </w:r>
        <w:r>
          <w:fldChar w:fldCharType="begin"/>
        </w:r>
        <w:r>
          <w:instrText xml:space="preserve"> PAGEREF _Toc5731 \h </w:instrText>
        </w:r>
        <w:r>
          <w:fldChar w:fldCharType="separate"/>
        </w:r>
        <w:r>
          <w:t>27</w:t>
        </w:r>
        <w:r>
          <w:fldChar w:fldCharType="end"/>
        </w:r>
      </w:hyperlink>
    </w:p>
    <w:p>
      <w:pPr>
        <w:pStyle w:val="TOC2"/>
        <w:tabs>
          <w:tab w:val="right" w:leader="dot" w:pos="8306"/>
        </w:tabs>
      </w:pPr>
      <w:hyperlink w:anchor="_Toc14468" w:history="1">
        <w:r>
          <w:rPr>
            <w:rFonts w:ascii="仿宋" w:eastAsia="仿宋" w:hAnsi="仿宋" w:cs="仿宋" w:hint="eastAsia"/>
            <w:lang w:eastAsia="zh-CN"/>
          </w:rPr>
          <w:t>(二)、工艺技术方案选用原则</w:t>
        </w:r>
        <w:r>
          <w:tab/>
        </w:r>
        <w:r>
          <w:fldChar w:fldCharType="begin"/>
        </w:r>
        <w:r>
          <w:instrText xml:space="preserve"> PAGEREF _Toc14468 \h </w:instrText>
        </w:r>
        <w:r>
          <w:fldChar w:fldCharType="separate"/>
        </w:r>
        <w:r>
          <w:t>28</w:t>
        </w:r>
        <w:r>
          <w:fldChar w:fldCharType="end"/>
        </w:r>
      </w:hyperlink>
    </w:p>
    <w:p>
      <w:pPr>
        <w:pStyle w:val="TOC2"/>
        <w:tabs>
          <w:tab w:val="right" w:leader="dot" w:pos="8306"/>
        </w:tabs>
      </w:pPr>
      <w:hyperlink w:anchor="_Toc30255" w:history="1">
        <w:r>
          <w:rPr>
            <w:rFonts w:ascii="仿宋" w:eastAsia="仿宋" w:hAnsi="仿宋" w:cs="仿宋" w:hint="eastAsia"/>
            <w:lang w:eastAsia="zh-CN"/>
          </w:rPr>
          <w:t>(三)、工艺技术方案要求</w:t>
        </w:r>
        <w:r>
          <w:tab/>
        </w:r>
        <w:r>
          <w:fldChar w:fldCharType="begin"/>
        </w:r>
        <w:r>
          <w:instrText xml:space="preserve"> PAGEREF _Toc30255 \h </w:instrText>
        </w:r>
        <w:r>
          <w:fldChar w:fldCharType="separate"/>
        </w:r>
        <w:r>
          <w:t>30</w:t>
        </w:r>
        <w:r>
          <w:fldChar w:fldCharType="end"/>
        </w:r>
      </w:hyperlink>
    </w:p>
    <w:p>
      <w:pPr>
        <w:pStyle w:val="TOC1"/>
        <w:tabs>
          <w:tab w:val="right" w:leader="dot" w:pos="8306"/>
        </w:tabs>
      </w:pPr>
      <w:hyperlink w:anchor="_Toc27703" w:history="1">
        <w:r>
          <w:rPr>
            <w:rFonts w:ascii="仿宋" w:eastAsia="仿宋" w:hAnsi="仿宋" w:cs="仿宋" w:hint="eastAsia"/>
            <w:lang w:eastAsia="zh-CN"/>
          </w:rPr>
          <w:t>十、生产安全保护</w:t>
        </w:r>
        <w:r>
          <w:tab/>
        </w:r>
        <w:r>
          <w:fldChar w:fldCharType="begin"/>
        </w:r>
        <w:r>
          <w:instrText xml:space="preserve"> PAGEREF _Toc27703 \h </w:instrText>
        </w:r>
        <w:r>
          <w:fldChar w:fldCharType="separate"/>
        </w:r>
        <w:r>
          <w:t>33</w:t>
        </w:r>
        <w:r>
          <w:fldChar w:fldCharType="end"/>
        </w:r>
      </w:hyperlink>
    </w:p>
    <w:p>
      <w:pPr>
        <w:pStyle w:val="TOC2"/>
        <w:tabs>
          <w:tab w:val="right" w:leader="dot" w:pos="8306"/>
        </w:tabs>
      </w:pPr>
      <w:hyperlink w:anchor="_Toc27509" w:history="1">
        <w:r>
          <w:rPr>
            <w:rFonts w:ascii="仿宋" w:eastAsia="仿宋" w:hAnsi="仿宋" w:cs="仿宋" w:hint="eastAsia"/>
            <w:lang w:eastAsia="zh-CN"/>
          </w:rPr>
          <w:t>(一)、消防安全</w:t>
        </w:r>
        <w:r>
          <w:tab/>
        </w:r>
        <w:r>
          <w:fldChar w:fldCharType="begin"/>
        </w:r>
        <w:r>
          <w:instrText xml:space="preserve"> PAGEREF _Toc27509 \h </w:instrText>
        </w:r>
        <w:r>
          <w:fldChar w:fldCharType="separate"/>
        </w:r>
        <w:r>
          <w:t>33</w:t>
        </w:r>
        <w:r>
          <w:fldChar w:fldCharType="end"/>
        </w:r>
      </w:hyperlink>
    </w:p>
    <w:p>
      <w:pPr>
        <w:pStyle w:val="TOC2"/>
        <w:tabs>
          <w:tab w:val="right" w:leader="dot" w:pos="8306"/>
        </w:tabs>
      </w:pPr>
      <w:hyperlink w:anchor="_Toc15977" w:history="1">
        <w:r>
          <w:rPr>
            <w:rFonts w:ascii="仿宋" w:eastAsia="仿宋" w:hAnsi="仿宋" w:cs="仿宋" w:hint="eastAsia"/>
            <w:lang w:eastAsia="zh-CN"/>
          </w:rPr>
          <w:t>(二)、防火防爆总图布置措施</w:t>
        </w:r>
        <w:r>
          <w:tab/>
        </w:r>
        <w:r>
          <w:fldChar w:fldCharType="begin"/>
        </w:r>
        <w:r>
          <w:instrText xml:space="preserve"> PAGEREF _Toc15977 \h </w:instrText>
        </w:r>
        <w:r>
          <w:fldChar w:fldCharType="separate"/>
        </w:r>
        <w:r>
          <w:t>34</w:t>
        </w:r>
        <w:r>
          <w:fldChar w:fldCharType="end"/>
        </w:r>
      </w:hyperlink>
    </w:p>
    <w:p>
      <w:pPr>
        <w:pStyle w:val="TOC2"/>
        <w:tabs>
          <w:tab w:val="right" w:leader="dot" w:pos="8306"/>
        </w:tabs>
      </w:pPr>
      <w:hyperlink w:anchor="_Toc13678" w:history="1">
        <w:r>
          <w:rPr>
            <w:rFonts w:ascii="仿宋" w:eastAsia="仿宋" w:hAnsi="仿宋" w:cs="仿宋" w:hint="eastAsia"/>
            <w:lang w:eastAsia="zh-CN"/>
          </w:rPr>
          <w:t>(三)、自然灾害防范措施</w:t>
        </w:r>
        <w:r>
          <w:tab/>
        </w:r>
        <w:r>
          <w:fldChar w:fldCharType="begin"/>
        </w:r>
        <w:r>
          <w:instrText xml:space="preserve"> PAGEREF _Toc13678 \h </w:instrText>
        </w:r>
        <w:r>
          <w:fldChar w:fldCharType="separate"/>
        </w:r>
        <w:r>
          <w:t>35</w:t>
        </w:r>
        <w:r>
          <w:fldChar w:fldCharType="end"/>
        </w:r>
      </w:hyperlink>
    </w:p>
    <w:p>
      <w:pPr>
        <w:pStyle w:val="TOC2"/>
        <w:tabs>
          <w:tab w:val="right" w:leader="dot" w:pos="8306"/>
        </w:tabs>
      </w:pPr>
      <w:hyperlink w:anchor="_Toc6894" w:history="1">
        <w:r>
          <w:rPr>
            <w:rFonts w:ascii="仿宋" w:eastAsia="仿宋" w:hAnsi="仿宋" w:cs="仿宋" w:hint="eastAsia"/>
            <w:lang w:eastAsia="zh-CN"/>
          </w:rPr>
          <w:t>(四)、安全色及安全标志使用要求</w:t>
        </w:r>
        <w:r>
          <w:tab/>
        </w:r>
        <w:r>
          <w:fldChar w:fldCharType="begin"/>
        </w:r>
        <w:r>
          <w:instrText xml:space="preserve"> PAGEREF _Toc6894 \h </w:instrText>
        </w:r>
        <w:r>
          <w:fldChar w:fldCharType="separate"/>
        </w:r>
        <w:r>
          <w:t>36</w:t>
        </w:r>
        <w:r>
          <w:fldChar w:fldCharType="end"/>
        </w:r>
      </w:hyperlink>
    </w:p>
    <w:p>
      <w:pPr>
        <w:pStyle w:val="TOC2"/>
        <w:tabs>
          <w:tab w:val="right" w:leader="dot" w:pos="8306"/>
        </w:tabs>
      </w:pPr>
      <w:hyperlink w:anchor="_Toc31798" w:history="1">
        <w:r>
          <w:rPr>
            <w:rFonts w:ascii="仿宋" w:eastAsia="仿宋" w:hAnsi="仿宋" w:cs="仿宋" w:hint="eastAsia"/>
            <w:lang w:eastAsia="zh-CN"/>
          </w:rPr>
          <w:t>(五)、防尘防毒措施</w:t>
        </w:r>
        <w:r>
          <w:tab/>
        </w:r>
        <w:r>
          <w:fldChar w:fldCharType="begin"/>
        </w:r>
        <w:r>
          <w:instrText xml:space="preserve"> PAGEREF _Toc31798 \h </w:instrText>
        </w:r>
        <w:r>
          <w:fldChar w:fldCharType="separate"/>
        </w:r>
        <w:r>
          <w:t>37</w:t>
        </w:r>
        <w:r>
          <w:fldChar w:fldCharType="end"/>
        </w:r>
      </w:hyperlink>
    </w:p>
    <w:p>
      <w:pPr>
        <w:pStyle w:val="TOC2"/>
        <w:tabs>
          <w:tab w:val="right" w:leader="dot" w:pos="8306"/>
        </w:tabs>
      </w:pPr>
      <w:hyperlink w:anchor="_Toc3767" w:history="1">
        <w:r>
          <w:rPr>
            <w:rFonts w:ascii="仿宋" w:eastAsia="仿宋" w:hAnsi="仿宋" w:cs="仿宋" w:hint="eastAsia"/>
            <w:lang w:eastAsia="zh-CN"/>
          </w:rPr>
          <w:t>(六)、防静电、触电防护及防雷措施</w:t>
        </w:r>
        <w:r>
          <w:tab/>
        </w:r>
        <w:r>
          <w:fldChar w:fldCharType="begin"/>
        </w:r>
        <w:r>
          <w:instrText xml:space="preserve"> PAGEREF _Toc3767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65" w:history="1">
        <w:r>
          <w:rPr>
            <w:rFonts w:ascii="仿宋" w:eastAsia="仿宋" w:hAnsi="仿宋" w:cs="仿宋" w:hint="eastAsia"/>
            <w:lang w:eastAsia="zh-CN"/>
          </w:rPr>
          <w:t>(七)、机械设备安全保障措施</w:t>
        </w:r>
        <w:r>
          <w:tab/>
        </w:r>
        <w:r>
          <w:fldChar w:fldCharType="begin"/>
        </w:r>
        <w:r>
          <w:instrText xml:space="preserve"> PAGEREF _Toc12565 \h </w:instrText>
        </w:r>
        <w:r>
          <w:fldChar w:fldCharType="separate"/>
        </w:r>
        <w:r>
          <w:t>39</w:t>
        </w:r>
        <w:r>
          <w:fldChar w:fldCharType="end"/>
        </w:r>
      </w:hyperlink>
    </w:p>
    <w:p>
      <w:pPr>
        <w:pStyle w:val="TOC1"/>
        <w:tabs>
          <w:tab w:val="right" w:leader="dot" w:pos="8306"/>
        </w:tabs>
      </w:pPr>
      <w:hyperlink w:anchor="_Toc1419" w:history="1">
        <w:r>
          <w:rPr>
            <w:rFonts w:ascii="仿宋" w:eastAsia="仿宋" w:hAnsi="仿宋" w:cs="仿宋" w:hint="eastAsia"/>
            <w:lang w:eastAsia="zh-CN"/>
          </w:rPr>
          <w:t>十一、典当项目风险管理</w:t>
        </w:r>
        <w:r>
          <w:tab/>
        </w:r>
        <w:r>
          <w:fldChar w:fldCharType="begin"/>
        </w:r>
        <w:r>
          <w:instrText xml:space="preserve"> PAGEREF _Toc1419 \h </w:instrText>
        </w:r>
        <w:r>
          <w:fldChar w:fldCharType="separate"/>
        </w:r>
        <w:r>
          <w:t>40</w:t>
        </w:r>
        <w:r>
          <w:fldChar w:fldCharType="end"/>
        </w:r>
      </w:hyperlink>
    </w:p>
    <w:p>
      <w:pPr>
        <w:pStyle w:val="TOC2"/>
        <w:tabs>
          <w:tab w:val="right" w:leader="dot" w:pos="8306"/>
        </w:tabs>
      </w:pPr>
      <w:hyperlink w:anchor="_Toc14830" w:history="1">
        <w:r>
          <w:rPr>
            <w:rFonts w:ascii="仿宋" w:eastAsia="仿宋" w:hAnsi="仿宋" w:cs="仿宋" w:hint="eastAsia"/>
            <w:lang w:eastAsia="zh-CN"/>
          </w:rPr>
          <w:t>(一)、风险识别与评估</w:t>
        </w:r>
        <w:r>
          <w:tab/>
        </w:r>
        <w:r>
          <w:fldChar w:fldCharType="begin"/>
        </w:r>
        <w:r>
          <w:instrText xml:space="preserve"> PAGEREF _Toc14830 \h </w:instrText>
        </w:r>
        <w:r>
          <w:fldChar w:fldCharType="separate"/>
        </w:r>
        <w:r>
          <w:t>40</w:t>
        </w:r>
        <w:r>
          <w:fldChar w:fldCharType="end"/>
        </w:r>
      </w:hyperlink>
    </w:p>
    <w:p>
      <w:pPr>
        <w:pStyle w:val="TOC2"/>
        <w:tabs>
          <w:tab w:val="right" w:leader="dot" w:pos="8306"/>
        </w:tabs>
      </w:pPr>
      <w:hyperlink w:anchor="_Toc6694" w:history="1">
        <w:r>
          <w:rPr>
            <w:rFonts w:ascii="仿宋" w:eastAsia="仿宋" w:hAnsi="仿宋" w:cs="仿宋" w:hint="eastAsia"/>
            <w:lang w:eastAsia="zh-CN"/>
          </w:rPr>
          <w:t>(二)、风险应对策略</w:t>
        </w:r>
        <w:r>
          <w:tab/>
        </w:r>
        <w:r>
          <w:fldChar w:fldCharType="begin"/>
        </w:r>
        <w:r>
          <w:instrText xml:space="preserve"> PAGEREF _Toc6694 \h </w:instrText>
        </w:r>
        <w:r>
          <w:fldChar w:fldCharType="separate"/>
        </w:r>
        <w:r>
          <w:t>41</w:t>
        </w:r>
        <w:r>
          <w:fldChar w:fldCharType="end"/>
        </w:r>
      </w:hyperlink>
    </w:p>
    <w:p>
      <w:pPr>
        <w:pStyle w:val="TOC2"/>
        <w:tabs>
          <w:tab w:val="right" w:leader="dot" w:pos="8306"/>
        </w:tabs>
      </w:pPr>
      <w:hyperlink w:anchor="_Toc2378" w:history="1">
        <w:r>
          <w:rPr>
            <w:rFonts w:ascii="仿宋" w:eastAsia="仿宋" w:hAnsi="仿宋" w:cs="仿宋" w:hint="eastAsia"/>
            <w:lang w:eastAsia="zh-CN"/>
          </w:rPr>
          <w:t>(三)、风险监控与控制</w:t>
        </w:r>
        <w:r>
          <w:tab/>
        </w:r>
        <w:r>
          <w:fldChar w:fldCharType="begin"/>
        </w:r>
        <w:r>
          <w:instrText xml:space="preserve"> PAGEREF _Toc2378 \h </w:instrText>
        </w:r>
        <w:r>
          <w:fldChar w:fldCharType="separate"/>
        </w:r>
        <w:r>
          <w:t>43</w:t>
        </w:r>
        <w:r>
          <w:fldChar w:fldCharType="end"/>
        </w:r>
      </w:hyperlink>
    </w:p>
    <w:p>
      <w:pPr>
        <w:pStyle w:val="TOC1"/>
        <w:tabs>
          <w:tab w:val="right" w:leader="dot" w:pos="8306"/>
        </w:tabs>
      </w:pPr>
      <w:hyperlink w:anchor="_Toc13481" w:history="1">
        <w:r>
          <w:rPr>
            <w:rFonts w:ascii="仿宋" w:eastAsia="仿宋" w:hAnsi="仿宋" w:cs="仿宋" w:hint="eastAsia"/>
            <w:lang w:eastAsia="zh-CN"/>
          </w:rPr>
          <w:t>十二、典当项目环境影响分析</w:t>
        </w:r>
        <w:r>
          <w:tab/>
        </w:r>
        <w:r>
          <w:fldChar w:fldCharType="begin"/>
        </w:r>
        <w:r>
          <w:instrText xml:space="preserve"> PAGEREF _Toc13481 \h </w:instrText>
        </w:r>
        <w:r>
          <w:fldChar w:fldCharType="separate"/>
        </w:r>
        <w:r>
          <w:t>44</w:t>
        </w:r>
        <w:r>
          <w:fldChar w:fldCharType="end"/>
        </w:r>
      </w:hyperlink>
    </w:p>
    <w:p>
      <w:pPr>
        <w:pStyle w:val="TOC2"/>
        <w:tabs>
          <w:tab w:val="right" w:leader="dot" w:pos="8306"/>
        </w:tabs>
      </w:pPr>
      <w:hyperlink w:anchor="_Toc3995" w:history="1">
        <w:r>
          <w:rPr>
            <w:rFonts w:ascii="仿宋" w:eastAsia="仿宋" w:hAnsi="仿宋" w:cs="仿宋" w:hint="eastAsia"/>
            <w:lang w:eastAsia="zh-CN"/>
          </w:rPr>
          <w:t>(一)、建设区域环境质量现状</w:t>
        </w:r>
        <w:r>
          <w:tab/>
        </w:r>
        <w:r>
          <w:fldChar w:fldCharType="begin"/>
        </w:r>
        <w:r>
          <w:instrText xml:space="preserve"> PAGEREF _Toc3995 \h </w:instrText>
        </w:r>
        <w:r>
          <w:fldChar w:fldCharType="separate"/>
        </w:r>
        <w:r>
          <w:t>44</w:t>
        </w:r>
        <w:r>
          <w:fldChar w:fldCharType="end"/>
        </w:r>
      </w:hyperlink>
    </w:p>
    <w:p>
      <w:pPr>
        <w:pStyle w:val="TOC2"/>
        <w:tabs>
          <w:tab w:val="right" w:leader="dot" w:pos="8306"/>
        </w:tabs>
      </w:pPr>
      <w:hyperlink w:anchor="_Toc20808" w:history="1">
        <w:r>
          <w:rPr>
            <w:rFonts w:ascii="仿宋" w:eastAsia="仿宋" w:hAnsi="仿宋" w:cs="仿宋" w:hint="eastAsia"/>
            <w:lang w:eastAsia="zh-CN"/>
          </w:rPr>
          <w:t>(二)、建设期环境保护</w:t>
        </w:r>
        <w:r>
          <w:tab/>
        </w:r>
        <w:r>
          <w:fldChar w:fldCharType="begin"/>
        </w:r>
        <w:r>
          <w:instrText xml:space="preserve"> PAGEREF _Toc20808 \h </w:instrText>
        </w:r>
        <w:r>
          <w:fldChar w:fldCharType="separate"/>
        </w:r>
        <w:r>
          <w:t>46</w:t>
        </w:r>
        <w:r>
          <w:fldChar w:fldCharType="end"/>
        </w:r>
      </w:hyperlink>
    </w:p>
    <w:p>
      <w:pPr>
        <w:pStyle w:val="TOC2"/>
        <w:tabs>
          <w:tab w:val="right" w:leader="dot" w:pos="8306"/>
        </w:tabs>
      </w:pPr>
      <w:hyperlink w:anchor="_Toc6054" w:history="1">
        <w:r>
          <w:rPr>
            <w:rFonts w:ascii="仿宋" w:eastAsia="仿宋" w:hAnsi="仿宋" w:cs="仿宋" w:hint="eastAsia"/>
            <w:lang w:eastAsia="zh-CN"/>
          </w:rPr>
          <w:t>(三)、运营期环境保护</w:t>
        </w:r>
        <w:r>
          <w:tab/>
        </w:r>
        <w:r>
          <w:fldChar w:fldCharType="begin"/>
        </w:r>
        <w:r>
          <w:instrText xml:space="preserve"> PAGEREF _Toc6054 \h </w:instrText>
        </w:r>
        <w:r>
          <w:fldChar w:fldCharType="separate"/>
        </w:r>
        <w:r>
          <w:t>47</w:t>
        </w:r>
        <w:r>
          <w:fldChar w:fldCharType="end"/>
        </w:r>
      </w:hyperlink>
    </w:p>
    <w:p>
      <w:pPr>
        <w:pStyle w:val="TOC2"/>
        <w:tabs>
          <w:tab w:val="right" w:leader="dot" w:pos="8306"/>
        </w:tabs>
      </w:pPr>
      <w:hyperlink w:anchor="_Toc22927" w:history="1">
        <w:r>
          <w:rPr>
            <w:rFonts w:ascii="仿宋" w:eastAsia="仿宋" w:hAnsi="仿宋" w:cs="仿宋" w:hint="eastAsia"/>
            <w:lang w:eastAsia="zh-CN"/>
          </w:rPr>
          <w:t>(四)、典当项目建设对区域经济的影响</w:t>
        </w:r>
        <w:r>
          <w:tab/>
        </w:r>
        <w:r>
          <w:fldChar w:fldCharType="begin"/>
        </w:r>
        <w:r>
          <w:instrText xml:space="preserve"> PAGEREF _Toc22927 \h </w:instrText>
        </w:r>
        <w:r>
          <w:fldChar w:fldCharType="separate"/>
        </w:r>
        <w:r>
          <w:t>48</w:t>
        </w:r>
        <w:r>
          <w:fldChar w:fldCharType="end"/>
        </w:r>
      </w:hyperlink>
    </w:p>
    <w:p>
      <w:pPr>
        <w:pStyle w:val="TOC2"/>
        <w:tabs>
          <w:tab w:val="right" w:leader="dot" w:pos="8306"/>
        </w:tabs>
      </w:pPr>
      <w:hyperlink w:anchor="_Toc28473" w:history="1">
        <w:r>
          <w:rPr>
            <w:rFonts w:ascii="仿宋" w:eastAsia="仿宋" w:hAnsi="仿宋" w:cs="仿宋" w:hint="eastAsia"/>
            <w:lang w:eastAsia="zh-CN"/>
          </w:rPr>
          <w:t>(五)、废弃物处理</w:t>
        </w:r>
        <w:r>
          <w:tab/>
        </w:r>
        <w:r>
          <w:fldChar w:fldCharType="begin"/>
        </w:r>
        <w:r>
          <w:instrText xml:space="preserve"> PAGEREF _Toc28473 \h </w:instrText>
        </w:r>
        <w:r>
          <w:fldChar w:fldCharType="separate"/>
        </w:r>
        <w:r>
          <w:t>50</w:t>
        </w:r>
        <w:r>
          <w:fldChar w:fldCharType="end"/>
        </w:r>
      </w:hyperlink>
    </w:p>
    <w:p>
      <w:pPr>
        <w:pStyle w:val="TOC2"/>
        <w:tabs>
          <w:tab w:val="right" w:leader="dot" w:pos="8306"/>
        </w:tabs>
      </w:pPr>
      <w:hyperlink w:anchor="_Toc3262" w:history="1">
        <w:r>
          <w:rPr>
            <w:rFonts w:ascii="仿宋" w:eastAsia="仿宋" w:hAnsi="仿宋" w:cs="仿宋" w:hint="eastAsia"/>
            <w:lang w:eastAsia="zh-CN"/>
          </w:rPr>
          <w:t>(六)、特殊环境影响分析</w:t>
        </w:r>
        <w:r>
          <w:tab/>
        </w:r>
        <w:r>
          <w:fldChar w:fldCharType="begin"/>
        </w:r>
        <w:r>
          <w:instrText xml:space="preserve"> PAGEREF _Toc3262 \h </w:instrText>
        </w:r>
        <w:r>
          <w:fldChar w:fldCharType="separate"/>
        </w:r>
        <w:r>
          <w:t>51</w:t>
        </w:r>
        <w:r>
          <w:fldChar w:fldCharType="end"/>
        </w:r>
      </w:hyperlink>
    </w:p>
    <w:p>
      <w:pPr>
        <w:pStyle w:val="TOC2"/>
        <w:tabs>
          <w:tab w:val="right" w:leader="dot" w:pos="8306"/>
        </w:tabs>
      </w:pPr>
      <w:hyperlink w:anchor="_Toc1687" w:history="1">
        <w:r>
          <w:rPr>
            <w:rFonts w:ascii="仿宋" w:eastAsia="仿宋" w:hAnsi="仿宋" w:cs="仿宋" w:hint="eastAsia"/>
            <w:lang w:eastAsia="zh-CN"/>
          </w:rPr>
          <w:t>(七)、清洁生产</w:t>
        </w:r>
        <w:r>
          <w:tab/>
        </w:r>
        <w:r>
          <w:fldChar w:fldCharType="begin"/>
        </w:r>
        <w:r>
          <w:instrText xml:space="preserve"> PAGEREF _Toc1687 \h </w:instrText>
        </w:r>
        <w:r>
          <w:fldChar w:fldCharType="separate"/>
        </w:r>
        <w:r>
          <w:t>52</w:t>
        </w:r>
        <w:r>
          <w:fldChar w:fldCharType="end"/>
        </w:r>
      </w:hyperlink>
    </w:p>
    <w:p>
      <w:pPr>
        <w:pStyle w:val="TOC2"/>
        <w:tabs>
          <w:tab w:val="right" w:leader="dot" w:pos="8306"/>
        </w:tabs>
      </w:pPr>
      <w:hyperlink w:anchor="_Toc6149" w:history="1">
        <w:r>
          <w:rPr>
            <w:rFonts w:ascii="仿宋" w:eastAsia="仿宋" w:hAnsi="仿宋" w:cs="仿宋" w:hint="eastAsia"/>
            <w:lang w:eastAsia="zh-CN"/>
          </w:rPr>
          <w:t>(八)、环境保护综合评价</w:t>
        </w:r>
        <w:r>
          <w:tab/>
        </w:r>
        <w:r>
          <w:fldChar w:fldCharType="begin"/>
        </w:r>
        <w:r>
          <w:instrText xml:space="preserve"> PAGEREF _Toc6149 \h </w:instrText>
        </w:r>
        <w:r>
          <w:fldChar w:fldCharType="separate"/>
        </w:r>
        <w:r>
          <w:t>53</w:t>
        </w:r>
        <w:r>
          <w:fldChar w:fldCharType="end"/>
        </w:r>
      </w:hyperlink>
    </w:p>
    <w:p>
      <w:pPr>
        <w:pStyle w:val="TOC1"/>
        <w:tabs>
          <w:tab w:val="right" w:leader="dot" w:pos="8306"/>
        </w:tabs>
      </w:pPr>
      <w:hyperlink w:anchor="_Toc17472" w:history="1">
        <w:r>
          <w:rPr>
            <w:rFonts w:ascii="仿宋" w:eastAsia="仿宋" w:hAnsi="仿宋" w:cs="仿宋" w:hint="eastAsia"/>
            <w:lang w:eastAsia="zh-CN"/>
          </w:rPr>
          <w:t>十三、典当项目实施保障措施</w:t>
        </w:r>
        <w:r>
          <w:tab/>
        </w:r>
        <w:r>
          <w:fldChar w:fldCharType="begin"/>
        </w:r>
        <w:r>
          <w:instrText xml:space="preserve"> PAGEREF _Toc17472 \h </w:instrText>
        </w:r>
        <w:r>
          <w:fldChar w:fldCharType="separate"/>
        </w:r>
        <w:r>
          <w:t>55</w:t>
        </w:r>
        <w:r>
          <w:fldChar w:fldCharType="end"/>
        </w:r>
      </w:hyperlink>
    </w:p>
    <w:p>
      <w:pPr>
        <w:pStyle w:val="TOC2"/>
        <w:tabs>
          <w:tab w:val="right" w:leader="dot" w:pos="8306"/>
        </w:tabs>
      </w:pPr>
      <w:hyperlink w:anchor="_Toc17835" w:history="1">
        <w:r>
          <w:rPr>
            <w:rFonts w:ascii="仿宋" w:eastAsia="仿宋" w:hAnsi="仿宋" w:cs="仿宋" w:hint="eastAsia"/>
            <w:lang w:eastAsia="zh-CN"/>
          </w:rPr>
          <w:t>(一)、典当项目实施保障机制</w:t>
        </w:r>
        <w:r>
          <w:tab/>
        </w:r>
        <w:r>
          <w:fldChar w:fldCharType="begin"/>
        </w:r>
        <w:r>
          <w:instrText xml:space="preserve"> PAGEREF _Toc17835 \h </w:instrText>
        </w:r>
        <w:r>
          <w:fldChar w:fldCharType="separate"/>
        </w:r>
        <w:r>
          <w:t>55</w:t>
        </w:r>
        <w:r>
          <w:fldChar w:fldCharType="end"/>
        </w:r>
      </w:hyperlink>
    </w:p>
    <w:p>
      <w:pPr>
        <w:pStyle w:val="TOC2"/>
        <w:tabs>
          <w:tab w:val="right" w:leader="dot" w:pos="8306"/>
        </w:tabs>
      </w:pPr>
      <w:hyperlink w:anchor="_Toc30722" w:history="1">
        <w:r>
          <w:rPr>
            <w:rFonts w:ascii="仿宋" w:eastAsia="仿宋" w:hAnsi="仿宋" w:cs="仿宋" w:hint="eastAsia"/>
            <w:lang w:eastAsia="zh-CN"/>
          </w:rPr>
          <w:t>(二)、典当项目法律合规要求</w:t>
        </w:r>
        <w:r>
          <w:tab/>
        </w:r>
        <w:r>
          <w:fldChar w:fldCharType="begin"/>
        </w:r>
        <w:r>
          <w:instrText xml:space="preserve"> PAGEREF _Toc30722 \h </w:instrText>
        </w:r>
        <w:r>
          <w:fldChar w:fldCharType="separate"/>
        </w:r>
        <w:r>
          <w:t>58</w:t>
        </w:r>
        <w:r>
          <w:fldChar w:fldCharType="end"/>
        </w:r>
      </w:hyperlink>
    </w:p>
    <w:p>
      <w:pPr>
        <w:pStyle w:val="TOC2"/>
        <w:tabs>
          <w:tab w:val="right" w:leader="dot" w:pos="8306"/>
        </w:tabs>
      </w:pPr>
      <w:hyperlink w:anchor="_Toc8806" w:history="1">
        <w:r>
          <w:rPr>
            <w:rFonts w:ascii="仿宋" w:eastAsia="仿宋" w:hAnsi="仿宋" w:cs="仿宋" w:hint="eastAsia"/>
            <w:lang w:eastAsia="zh-CN"/>
          </w:rPr>
          <w:t>(三)、典当项目合同管理与法律事务</w:t>
        </w:r>
        <w:r>
          <w:tab/>
        </w:r>
        <w:r>
          <w:fldChar w:fldCharType="begin"/>
        </w:r>
        <w:r>
          <w:instrText xml:space="preserve"> PAGEREF _Toc8806 \h </w:instrText>
        </w:r>
        <w:r>
          <w:fldChar w:fldCharType="separate"/>
        </w:r>
        <w:r>
          <w:t>62</w:t>
        </w:r>
        <w:r>
          <w:fldChar w:fldCharType="end"/>
        </w:r>
      </w:hyperlink>
    </w:p>
    <w:p>
      <w:pPr>
        <w:pStyle w:val="TOC2"/>
        <w:tabs>
          <w:tab w:val="right" w:leader="dot" w:pos="8306"/>
        </w:tabs>
      </w:pPr>
      <w:hyperlink w:anchor="_Toc28527" w:history="1">
        <w:r>
          <w:rPr>
            <w:rFonts w:ascii="仿宋" w:eastAsia="仿宋" w:hAnsi="仿宋" w:cs="仿宋" w:hint="eastAsia"/>
            <w:lang w:eastAsia="zh-CN"/>
          </w:rPr>
          <w:t>(四)、典当项目知识产权保护策略</w:t>
        </w:r>
        <w:r>
          <w:tab/>
        </w:r>
        <w:r>
          <w:fldChar w:fldCharType="begin"/>
        </w:r>
        <w:r>
          <w:instrText xml:space="preserve"> PAGEREF _Toc28527 \h </w:instrText>
        </w:r>
        <w:r>
          <w:fldChar w:fldCharType="separate"/>
        </w:r>
        <w:r>
          <w:t>68</w:t>
        </w:r>
        <w:r>
          <w:fldChar w:fldCharType="end"/>
        </w:r>
      </w:hyperlink>
    </w:p>
    <w:p>
      <w:pPr>
        <w:pStyle w:val="TOC1"/>
        <w:tabs>
          <w:tab w:val="right" w:leader="dot" w:pos="8306"/>
        </w:tabs>
      </w:pPr>
      <w:hyperlink w:anchor="_Toc12905" w:history="1">
        <w:r>
          <w:rPr>
            <w:rFonts w:ascii="仿宋" w:eastAsia="仿宋" w:hAnsi="仿宋" w:cs="仿宋" w:hint="eastAsia"/>
            <w:lang w:eastAsia="zh-CN"/>
          </w:rPr>
          <w:t>十四、典当项目工程方案分析</w:t>
        </w:r>
        <w:r>
          <w:tab/>
        </w:r>
        <w:r>
          <w:fldChar w:fldCharType="begin"/>
        </w:r>
        <w:r>
          <w:instrText xml:space="preserve"> PAGEREF _Toc12905 \h </w:instrText>
        </w:r>
        <w:r>
          <w:fldChar w:fldCharType="separate"/>
        </w:r>
        <w:r>
          <w:t>70</w:t>
        </w:r>
        <w:r>
          <w:fldChar w:fldCharType="end"/>
        </w:r>
      </w:hyperlink>
    </w:p>
    <w:p>
      <w:pPr>
        <w:pStyle w:val="TOC2"/>
        <w:tabs>
          <w:tab w:val="right" w:leader="dot" w:pos="8306"/>
        </w:tabs>
      </w:pPr>
      <w:hyperlink w:anchor="_Toc32557" w:history="1">
        <w:r>
          <w:rPr>
            <w:rFonts w:ascii="仿宋" w:eastAsia="仿宋" w:hAnsi="仿宋" w:cs="仿宋" w:hint="eastAsia"/>
            <w:lang w:eastAsia="zh-CN"/>
          </w:rPr>
          <w:t>(一)、建筑工程设计原则</w:t>
        </w:r>
        <w:r>
          <w:tab/>
        </w:r>
        <w:r>
          <w:fldChar w:fldCharType="begin"/>
        </w:r>
        <w:r>
          <w:instrText xml:space="preserve"> PAGEREF _Toc32557 \h </w:instrText>
        </w:r>
        <w:r>
          <w:fldChar w:fldCharType="separate"/>
        </w:r>
        <w:r>
          <w:t>70</w:t>
        </w:r>
        <w:r>
          <w:fldChar w:fldCharType="end"/>
        </w:r>
      </w:hyperlink>
    </w:p>
    <w:p>
      <w:pPr>
        <w:pStyle w:val="TOC2"/>
        <w:tabs>
          <w:tab w:val="right" w:leader="dot" w:pos="8306"/>
        </w:tabs>
      </w:pPr>
      <w:hyperlink w:anchor="_Toc23543" w:history="1">
        <w:r>
          <w:rPr>
            <w:rFonts w:ascii="仿宋" w:eastAsia="仿宋" w:hAnsi="仿宋" w:cs="仿宋" w:hint="eastAsia"/>
            <w:lang w:eastAsia="zh-CN"/>
          </w:rPr>
          <w:t>(二)、土建工程建设指标</w:t>
        </w:r>
        <w:r>
          <w:tab/>
        </w:r>
        <w:r>
          <w:fldChar w:fldCharType="begin"/>
        </w:r>
        <w:r>
          <w:instrText xml:space="preserve"> PAGEREF _Toc23543 \h </w:instrText>
        </w:r>
        <w:r>
          <w:fldChar w:fldCharType="separate"/>
        </w:r>
        <w:r>
          <w:t>73</w:t>
        </w:r>
        <w:r>
          <w:fldChar w:fldCharType="end"/>
        </w:r>
      </w:hyperlink>
    </w:p>
    <w:p>
      <w:pPr>
        <w:pStyle w:val="TOC1"/>
        <w:tabs>
          <w:tab w:val="right" w:leader="dot" w:pos="8306"/>
        </w:tabs>
      </w:pPr>
      <w:hyperlink w:anchor="_Toc12232" w:history="1">
        <w:r>
          <w:rPr>
            <w:rFonts w:ascii="仿宋" w:eastAsia="仿宋" w:hAnsi="仿宋" w:cs="仿宋" w:hint="eastAsia"/>
            <w:lang w:eastAsia="zh-CN"/>
          </w:rPr>
          <w:t>十五、风险识别与分类</w:t>
        </w:r>
        <w:r>
          <w:tab/>
        </w:r>
        <w:r>
          <w:fldChar w:fldCharType="begin"/>
        </w:r>
        <w:r>
          <w:instrText xml:space="preserve"> PAGEREF _Toc12232 \h </w:instrText>
        </w:r>
        <w:r>
          <w:fldChar w:fldCharType="separate"/>
        </w:r>
        <w:r>
          <w:t>75</w:t>
        </w:r>
        <w:r>
          <w:fldChar w:fldCharType="end"/>
        </w:r>
      </w:hyperlink>
    </w:p>
    <w:p>
      <w:pPr>
        <w:pStyle w:val="TOC2"/>
        <w:tabs>
          <w:tab w:val="right" w:leader="dot" w:pos="8306"/>
        </w:tabs>
      </w:pPr>
      <w:hyperlink w:anchor="_Toc7035" w:history="1">
        <w:r>
          <w:rPr>
            <w:rFonts w:ascii="仿宋" w:eastAsia="仿宋" w:hAnsi="仿宋" w:cs="仿宋" w:hint="eastAsia"/>
            <w:lang w:eastAsia="zh-CN"/>
          </w:rPr>
          <w:t>(一)、风险识别</w:t>
        </w:r>
        <w:r>
          <w:tab/>
        </w:r>
        <w:r>
          <w:fldChar w:fldCharType="begin"/>
        </w:r>
        <w:r>
          <w:instrText xml:space="preserve"> PAGEREF _Toc7035 \h </w:instrText>
        </w:r>
        <w:r>
          <w:fldChar w:fldCharType="separate"/>
        </w:r>
        <w:r>
          <w:t>75</w:t>
        </w:r>
        <w:r>
          <w:fldChar w:fldCharType="end"/>
        </w:r>
      </w:hyperlink>
    </w:p>
    <w:p>
      <w:pPr>
        <w:pStyle w:val="TOC2"/>
        <w:tabs>
          <w:tab w:val="right" w:leader="dot" w:pos="8306"/>
        </w:tabs>
      </w:pPr>
      <w:hyperlink w:anchor="_Toc29149" w:history="1">
        <w:r>
          <w:rPr>
            <w:rFonts w:ascii="仿宋" w:eastAsia="仿宋" w:hAnsi="仿宋" w:cs="仿宋" w:hint="eastAsia"/>
            <w:lang w:eastAsia="zh-CN"/>
          </w:rPr>
          <w:t>(二)、风险分类</w:t>
        </w:r>
        <w:r>
          <w:tab/>
        </w:r>
        <w:r>
          <w:fldChar w:fldCharType="begin"/>
        </w:r>
        <w:r>
          <w:instrText xml:space="preserve"> PAGEREF _Toc29149 \h </w:instrText>
        </w:r>
        <w:r>
          <w:fldChar w:fldCharType="separate"/>
        </w:r>
        <w:r>
          <w:t>76</w:t>
        </w:r>
        <w:r>
          <w:fldChar w:fldCharType="end"/>
        </w:r>
      </w:hyperlink>
    </w:p>
    <w:p>
      <w:pPr>
        <w:pStyle w:val="TOC1"/>
        <w:tabs>
          <w:tab w:val="right" w:leader="dot" w:pos="8306"/>
        </w:tabs>
      </w:pPr>
      <w:hyperlink w:anchor="_Toc30071" w:history="1">
        <w:r>
          <w:rPr>
            <w:rFonts w:ascii="仿宋" w:eastAsia="仿宋" w:hAnsi="仿宋" w:cs="仿宋" w:hint="eastAsia"/>
            <w:lang w:eastAsia="zh-CN"/>
          </w:rPr>
          <w:t>十六、质量管理体系</w:t>
        </w:r>
        <w:r>
          <w:tab/>
        </w:r>
        <w:r>
          <w:fldChar w:fldCharType="begin"/>
        </w:r>
        <w:r>
          <w:instrText xml:space="preserve"> PAGEREF _Toc30071 \h </w:instrText>
        </w:r>
        <w:r>
          <w:fldChar w:fldCharType="separate"/>
        </w:r>
        <w:r>
          <w:t>78</w:t>
        </w:r>
        <w:r>
          <w:fldChar w:fldCharType="end"/>
        </w:r>
      </w:hyperlink>
    </w:p>
    <w:p>
      <w:pPr>
        <w:pStyle w:val="TOC2"/>
        <w:tabs>
          <w:tab w:val="right" w:leader="dot" w:pos="8306"/>
        </w:tabs>
      </w:pPr>
      <w:hyperlink w:anchor="_Toc7388" w:history="1">
        <w:r>
          <w:rPr>
            <w:rFonts w:ascii="仿宋" w:eastAsia="仿宋" w:hAnsi="仿宋" w:cs="仿宋" w:hint="eastAsia"/>
            <w:lang w:eastAsia="zh-CN"/>
          </w:rPr>
          <w:t>(一)、质量目标与方针</w:t>
        </w:r>
        <w:r>
          <w:tab/>
        </w:r>
        <w:r>
          <w:fldChar w:fldCharType="begin"/>
        </w:r>
        <w:r>
          <w:instrText xml:space="preserve"> PAGEREF _Toc7388 \h </w:instrText>
        </w:r>
        <w:r>
          <w:fldChar w:fldCharType="separate"/>
        </w:r>
        <w:r>
          <w:t>78</w:t>
        </w:r>
        <w:r>
          <w:fldChar w:fldCharType="end"/>
        </w:r>
      </w:hyperlink>
    </w:p>
    <w:p>
      <w:pPr>
        <w:pStyle w:val="TOC2"/>
        <w:tabs>
          <w:tab w:val="right" w:leader="dot" w:pos="8306"/>
        </w:tabs>
      </w:pPr>
      <w:hyperlink w:anchor="_Toc31939" w:history="1">
        <w:r>
          <w:rPr>
            <w:rFonts w:ascii="仿宋" w:eastAsia="仿宋" w:hAnsi="仿宋" w:cs="仿宋" w:hint="eastAsia"/>
            <w:lang w:eastAsia="zh-CN"/>
          </w:rPr>
          <w:t>(二)、质量管理责任</w:t>
        </w:r>
        <w:r>
          <w:tab/>
        </w:r>
        <w:r>
          <w:fldChar w:fldCharType="begin"/>
        </w:r>
        <w:r>
          <w:instrText xml:space="preserve"> PAGEREF _Toc31939 \h </w:instrText>
        </w:r>
        <w:r>
          <w:fldChar w:fldCharType="separate"/>
        </w:r>
        <w:r>
          <w:t>79</w:t>
        </w:r>
        <w:r>
          <w:fldChar w:fldCharType="end"/>
        </w:r>
      </w:hyperlink>
    </w:p>
    <w:p>
      <w:pPr>
        <w:pStyle w:val="TOC2"/>
        <w:tabs>
          <w:tab w:val="right" w:leader="dot" w:pos="8306"/>
        </w:tabs>
      </w:pPr>
      <w:hyperlink w:anchor="_Toc21691" w:history="1">
        <w:r>
          <w:rPr>
            <w:rFonts w:ascii="仿宋" w:eastAsia="仿宋" w:hAnsi="仿宋" w:cs="仿宋" w:hint="eastAsia"/>
            <w:lang w:eastAsia="zh-CN"/>
          </w:rPr>
          <w:t>(三)、质量管理体系文件</w:t>
        </w:r>
        <w:r>
          <w:tab/>
        </w:r>
        <w:r>
          <w:fldChar w:fldCharType="begin"/>
        </w:r>
        <w:r>
          <w:instrText xml:space="preserve"> PAGEREF _Toc21691 \h </w:instrText>
        </w:r>
        <w:r>
          <w:fldChar w:fldCharType="separate"/>
        </w:r>
        <w:r>
          <w:t>80</w:t>
        </w:r>
        <w:r>
          <w:fldChar w:fldCharType="end"/>
        </w:r>
      </w:hyperlink>
    </w:p>
    <w:p>
      <w:pPr>
        <w:pStyle w:val="TOC2"/>
        <w:tabs>
          <w:tab w:val="right" w:leader="dot" w:pos="8306"/>
        </w:tabs>
      </w:pPr>
      <w:hyperlink w:anchor="_Toc14327" w:history="1">
        <w:r>
          <w:rPr>
            <w:rFonts w:ascii="仿宋" w:eastAsia="仿宋" w:hAnsi="仿宋" w:cs="仿宋" w:hint="eastAsia"/>
            <w:lang w:eastAsia="zh-CN"/>
          </w:rPr>
          <w:t>(四)、质量培训与教育</w:t>
        </w:r>
        <w:r>
          <w:tab/>
        </w:r>
        <w:r>
          <w:fldChar w:fldCharType="begin"/>
        </w:r>
        <w:r>
          <w:instrText xml:space="preserve"> PAGEREF _Toc14327 \h </w:instrText>
        </w:r>
        <w:r>
          <w:fldChar w:fldCharType="separate"/>
        </w:r>
        <w:r>
          <w:t>82</w:t>
        </w:r>
        <w:r>
          <w:fldChar w:fldCharType="end"/>
        </w:r>
      </w:hyperlink>
    </w:p>
    <w:p>
      <w:pPr>
        <w:pStyle w:val="TOC2"/>
        <w:tabs>
          <w:tab w:val="right" w:leader="dot" w:pos="8306"/>
        </w:tabs>
      </w:pPr>
      <w:hyperlink w:anchor="_Toc5704" w:history="1">
        <w:r>
          <w:rPr>
            <w:rFonts w:ascii="仿宋" w:eastAsia="仿宋" w:hAnsi="仿宋" w:cs="仿宋" w:hint="eastAsia"/>
            <w:lang w:eastAsia="zh-CN"/>
          </w:rPr>
          <w:t>(五)、质量审核与评价</w:t>
        </w:r>
        <w:r>
          <w:tab/>
        </w:r>
        <w:r>
          <w:fldChar w:fldCharType="begin"/>
        </w:r>
        <w:r>
          <w:instrText xml:space="preserve"> PAGEREF _Toc5704 \h </w:instrText>
        </w:r>
        <w:r>
          <w:fldChar w:fldCharType="separate"/>
        </w:r>
        <w:r>
          <w:t>84</w:t>
        </w:r>
        <w:r>
          <w:fldChar w:fldCharType="end"/>
        </w:r>
      </w:hyperlink>
    </w:p>
    <w:p>
      <w:pPr>
        <w:pStyle w:val="TOC2"/>
        <w:tabs>
          <w:tab w:val="right" w:leader="dot" w:pos="8306"/>
        </w:tabs>
      </w:pPr>
      <w:hyperlink w:anchor="_Toc18165" w:history="1">
        <w:r>
          <w:rPr>
            <w:rFonts w:ascii="仿宋" w:eastAsia="仿宋" w:hAnsi="仿宋" w:cs="仿宋" w:hint="eastAsia"/>
            <w:lang w:eastAsia="zh-CN"/>
          </w:rPr>
          <w:t>(六)、不符合与纠正措施</w:t>
        </w:r>
        <w:r>
          <w:tab/>
        </w:r>
        <w:r>
          <w:fldChar w:fldCharType="begin"/>
        </w:r>
        <w:r>
          <w:instrText xml:space="preserve"> PAGEREF _Toc18165 \h </w:instrText>
        </w:r>
        <w:r>
          <w:fldChar w:fldCharType="separate"/>
        </w:r>
        <w:r>
          <w:t>85</w:t>
        </w:r>
        <w:r>
          <w:fldChar w:fldCharType="end"/>
        </w:r>
      </w:hyperlink>
    </w:p>
    <w:p>
      <w:pPr>
        <w:pStyle w:val="TOC1"/>
        <w:tabs>
          <w:tab w:val="right" w:leader="dot" w:pos="8306"/>
        </w:tabs>
      </w:pPr>
      <w:hyperlink w:anchor="_Toc26364" w:history="1">
        <w:r>
          <w:rPr>
            <w:rFonts w:ascii="仿宋" w:eastAsia="仿宋" w:hAnsi="仿宋" w:cs="仿宋" w:hint="eastAsia"/>
            <w:lang w:eastAsia="zh-CN"/>
          </w:rPr>
          <w:t>十七、典当项目治理与监督</w:t>
        </w:r>
        <w:r>
          <w:tab/>
        </w:r>
        <w:r>
          <w:fldChar w:fldCharType="begin"/>
        </w:r>
        <w:r>
          <w:instrText xml:space="preserve"> PAGEREF _Toc26364 \h </w:instrText>
        </w:r>
        <w:r>
          <w:fldChar w:fldCharType="separate"/>
        </w:r>
        <w:r>
          <w:t>86</w:t>
        </w:r>
        <w:r>
          <w:fldChar w:fldCharType="end"/>
        </w:r>
      </w:hyperlink>
    </w:p>
    <w:p>
      <w:pPr>
        <w:pStyle w:val="TOC2"/>
        <w:tabs>
          <w:tab w:val="right" w:leader="dot" w:pos="8306"/>
        </w:tabs>
      </w:pPr>
      <w:hyperlink w:anchor="_Toc29164" w:history="1">
        <w:r>
          <w:rPr>
            <w:rFonts w:ascii="仿宋" w:eastAsia="仿宋" w:hAnsi="仿宋" w:cs="仿宋" w:hint="eastAsia"/>
            <w:lang w:eastAsia="zh-CN"/>
          </w:rPr>
          <w:t>(一)、典当项目治理结构</w:t>
        </w:r>
        <w:r>
          <w:tab/>
        </w:r>
        <w:r>
          <w:fldChar w:fldCharType="begin"/>
        </w:r>
        <w:r>
          <w:instrText xml:space="preserve"> PAGEREF _Toc29164 \h </w:instrText>
        </w:r>
        <w:r>
          <w:fldChar w:fldCharType="separate"/>
        </w:r>
        <w:r>
          <w:t>86</w:t>
        </w:r>
        <w:r>
          <w:fldChar w:fldCharType="end"/>
        </w:r>
      </w:hyperlink>
    </w:p>
    <w:p>
      <w:pPr>
        <w:pStyle w:val="TOC2"/>
        <w:tabs>
          <w:tab w:val="right" w:leader="dot" w:pos="8306"/>
        </w:tabs>
      </w:pPr>
      <w:hyperlink w:anchor="_Toc19584" w:history="1">
        <w:r>
          <w:rPr>
            <w:rFonts w:ascii="仿宋" w:eastAsia="仿宋" w:hAnsi="仿宋" w:cs="仿宋" w:hint="eastAsia"/>
            <w:lang w:eastAsia="zh-CN"/>
          </w:rPr>
          <w:t>(二)、监督与审计</w:t>
        </w:r>
        <w:r>
          <w:tab/>
        </w:r>
        <w:r>
          <w:fldChar w:fldCharType="begin"/>
        </w:r>
        <w:r>
          <w:instrText xml:space="preserve"> PAGEREF _Toc19584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02"/>
      <w:r>
        <w:rPr>
          <w:rFonts w:ascii="仿宋" w:eastAsia="仿宋" w:hAnsi="仿宋" w:cs="仿宋" w:hint="eastAsia"/>
          <w:sz w:val="28"/>
          <w:lang w:eastAsia="zh-CN"/>
        </w:rPr>
        <w:t>一、典当项目危机管理</w:t>
      </w:r>
      <w:bookmarkEnd w:id="2"/>
    </w:p>
    <w:p>
      <w:pPr>
        <w:pStyle w:val="Heading2"/>
        <w:rPr>
          <w:rFonts w:ascii="仿宋" w:eastAsia="仿宋" w:hAnsi="仿宋" w:cs="仿宋" w:hint="eastAsia"/>
          <w:lang w:eastAsia="zh-CN"/>
        </w:rPr>
      </w:pPr>
      <w:bookmarkStart w:id="3" w:name="_Toc218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典当项目危机管理中，危机预警与识别是确保典当项目稳健运行的核心步骤。通过建立全面的监测机制，典当项目团队旨在及时发现和理解潜在的风险和危机因素，以便采取及时的预防和应对措施，确保典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首先，通过深入的风险评估，典当项目团队全面分析了整个典当项目和各个阶段可能存在的威胁。这包括准确评估每个潜在风险的发生概率和可能影响的程度，为后续危机预警提供了有力支持。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典当项目团队着重于明确定义典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典当项目进展的持续监控，团队能够及时发现潜在问题并作出迅速反应。典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在这一阶段，团队的专业素养和反应速度将发挥至关重要的作用，以确保潜在危机能够在初期得到有效的处理，最大程度地减轻负面影响。通过危机预警与识别，典当项目得以更有序、可控地推进。</w:t>
      </w:r>
    </w:p>
    <w:p>
      <w:pPr>
        <w:pStyle w:val="Heading2"/>
        <w:ind w:firstLine="560" w:firstLineChars="200"/>
        <w:rPr>
          <w:rFonts w:ascii="仿宋" w:eastAsia="仿宋" w:hAnsi="仿宋" w:cs="仿宋" w:hint="eastAsia"/>
          <w:sz w:val="28"/>
          <w:lang w:eastAsia="zh-CN"/>
        </w:rPr>
      </w:pPr>
      <w:bookmarkStart w:id="4" w:name="_Toc268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在危机发生时，典当项目团队立即行动，成立了应急小组。该小组的任务是迅速制定并实施紧急应对措施，以最小化潜在损失。以下是采取的主要措施：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暂停典当项目进度：为遏制危机蔓延，典当项目暂时停止进行，以便全面评估当前状况。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资源重新分配：重新评估典当项目资源的分配，确保最大限度地减小损失。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实时沟通：与关键利益相关者建立实时沟通机制，向他们传递典当项目危机的实际状况，保障典当项目核心利益。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在紧急应对的同时，典当项目团队强调了团队协作和有效沟通的重要性。以下是团队协作的关键举措：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信息共享机制：建立了信息共享平台，确保团队成员能够及时获取典当项目危机的实时信息。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领导者沟通：典当项目领导者通过定期会议和即时沟通工具，指导团队应对危机，保持团队稳定运行。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随着危机得到初步控制，典当项目团队转向制定恢复计划，以确保典当项目能够从中迅速恢复。主要恢复计划包括：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修复受损的进度计划：重新评估典当项目进度，制定修复计划，确保典当项目尽快回归正常进程。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重新调整资源分配：优化资源分配，确保典当项目在有限资源下高效运转。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风险管理机制加强：对典当项目风险进行全面评估，制定更强化的风险管理策略，以预防未来可能的危机。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673"/>
      <w:r>
        <w:rPr>
          <w:rFonts w:ascii="仿宋" w:eastAsia="仿宋" w:hAnsi="仿宋" w:cs="仿宋" w:hint="eastAsia"/>
          <w:sz w:val="28"/>
          <w:lang w:eastAsia="zh-CN"/>
        </w:rPr>
        <w:t>二、典当项目建设背景及必要性分析</w:t>
      </w:r>
      <w:bookmarkEnd w:id="5"/>
    </w:p>
    <w:p>
      <w:pPr>
        <w:pStyle w:val="Heading2"/>
        <w:rPr>
          <w:rFonts w:ascii="仿宋" w:eastAsia="仿宋" w:hAnsi="仿宋" w:cs="仿宋" w:hint="eastAsia"/>
          <w:lang w:eastAsia="zh-CN"/>
        </w:rPr>
      </w:pPr>
      <w:bookmarkStart w:id="6" w:name="_Toc11630"/>
      <w:r>
        <w:rPr>
          <w:rFonts w:ascii="仿宋" w:eastAsia="仿宋" w:hAnsi="仿宋" w:cs="仿宋" w:hint="eastAsia"/>
          <w:lang w:eastAsia="zh-CN"/>
        </w:rPr>
        <w:t>(一)、典当项目背景分析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典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我们的背景分析将深入挖掘当前行业的发展趋势，通过对竞争态势的全面审视，找到典当项目在这个潮流中的定位。同时，我们将关注行业内涌现的新兴机遇，以便典当项目更好地融入行业发展的潮流中。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典当项目提供了强大的发展动力。我们将聚焦于行业内最新的技术发展趋势，包括但不限于人工智能、大数据分析、物联网等领域。通过深度的技术研究，我们将确保典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典当项目发展的源泉。我们将投入更多的精力对市场需求进行深入剖析，超越表面的需求，深入挖掘潜在的市场痛点和机遇。通过对市场需求的细致了解，典当项目将更有针对性地设计解决方案，满足市场的多样化需求，从而更好地促进典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典当项目战略至关重要。我们将对竞争态势进行更为深入的分析，包括但不限于市场份额、产品特点、客户满意度等多个维度。通过深度的竞争分析，典当项目将能够更准确地把握市场脉搏，制定具有竞争力的典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典当项目的发展具有直接的影响。我们将进行更为全面的法规和政策分析，了解行业发展中的潜在法律风险和合规挑战。通过充分了解和遵守相关法规，典当项目将确保在法律框架内合法合规运营，为典当项目的稳健发展提供有力支持。</w:t>
      </w:r>
    </w:p>
    <w:p>
      <w:pPr>
        <w:pStyle w:val="Heading2"/>
        <w:ind w:firstLine="560" w:firstLineChars="200"/>
        <w:rPr>
          <w:rFonts w:ascii="仿宋" w:eastAsia="仿宋" w:hAnsi="仿宋" w:cs="仿宋" w:hint="eastAsia"/>
          <w:sz w:val="28"/>
          <w:lang w:eastAsia="zh-CN"/>
        </w:rPr>
      </w:pPr>
      <w:bookmarkStart w:id="7" w:name="_Toc3902"/>
      <w:r>
        <w:rPr>
          <w:rFonts w:ascii="仿宋" w:eastAsia="仿宋" w:hAnsi="仿宋" w:cs="仿宋" w:hint="eastAsia"/>
          <w:sz w:val="28"/>
          <w:lang w:eastAsia="zh-CN"/>
        </w:rPr>
        <w:t>(二)、典当项目建设必要性分析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建设的迫切性源于对行业发展趋势的深刻洞察。我们正处于一个行业变革的时代，科技创新、数字化转型成为企业发展的关键动力。典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建设不仅仅是为了跟上潮流，更是为了通过技术创新推动企业的持续发展。通过引入先进的技术和解决方案，典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典当项目的建设成为必然选择，通过提高产品质量、拓展服务领域，从而在竞争中获得更多的机会。典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典当项目建设的必要性体现在对客户需求更精准的满足。通过典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建设的背后是对企业持续创新的追求。只有通过不断创新，企业才能在竞争中立于不败之地。典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327"/>
      <w:r>
        <w:rPr>
          <w:rFonts w:ascii="仿宋" w:eastAsia="仿宋" w:hAnsi="仿宋" w:cs="仿宋" w:hint="eastAsia"/>
          <w:sz w:val="28"/>
          <w:lang w:eastAsia="zh-CN"/>
        </w:rPr>
        <w:t>三、典当项目建设单位说明</w:t>
      </w:r>
      <w:bookmarkEnd w:id="8"/>
    </w:p>
    <w:p>
      <w:pPr>
        <w:pStyle w:val="Heading2"/>
        <w:rPr>
          <w:rFonts w:ascii="仿宋" w:eastAsia="仿宋" w:hAnsi="仿宋" w:cs="仿宋" w:hint="eastAsia"/>
          <w:lang w:eastAsia="zh-CN"/>
        </w:rPr>
      </w:pPr>
      <w:bookmarkStart w:id="9" w:name="_Toc5407"/>
      <w:r>
        <w:rPr>
          <w:rFonts w:ascii="仿宋" w:eastAsia="仿宋" w:hAnsi="仿宋" w:cs="仿宋" w:hint="eastAsia"/>
          <w:lang w:eastAsia="zh-CN"/>
        </w:rPr>
        <w:t>(一)、典当项目承办单位基本情况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3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典当项目承办单位的XXXX，我们着眼于实现可持续的经济效益。通过技术创新和解决方案的提供，公司预计在典当项目执行期间将获得可观的收入增长。这一收入来源主要包括典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同时，我们注重成本控制和效率提升，以确保典当项目的可持续盈利。透过精细的管理和资源优化，公司期望实现典当项目利润最大化。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典当项目实施进行全面的投资评估，包括典当项目启动阶段的资金投入和后续运营成本。通过对典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为确保公司在典当项目实施过程中具备足够的资金流动性，公司将进行详尽的现金流分析。这包括资金需求的合理预测、典当项目周期内的资金峰谷分析以及灵活的财务管理策略，以应对各种潜在的经济变动。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9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5784"/>
      <w:r>
        <w:rPr>
          <w:rFonts w:ascii="仿宋" w:eastAsia="仿宋" w:hAnsi="仿宋" w:cs="仿宋" w:hint="eastAsia"/>
          <w:lang w:eastAsia="zh-CN"/>
        </w:rPr>
        <w:t>(一)、典当行业分析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典当行业一直以来都是市场的关注焦点。行业内的发展趋势、竞争态势以及潜在机会都对典当项目的推进产生深远的影响。通过深入研究行业的整体概貌，我们将更好地理解行业的核心特征，为典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典当行业，技术一直是推动创新和发展的关键因素。我们将对当前技术趋势进行详尽分析，包括但不限于人工智能、大数据应用、先进制造技术等。这有助于典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典当项目成功的基础。我们将对主要竞争对手进行深入研究，包括其市场份额、产品特点、市场定位等。通过全面了解竞争对手的优势和劣势，典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74"/>
      <w:r>
        <w:rPr>
          <w:rFonts w:ascii="仿宋" w:eastAsia="仿宋" w:hAnsi="仿宋" w:cs="仿宋" w:hint="eastAsia"/>
          <w:sz w:val="28"/>
          <w:lang w:eastAsia="zh-CN"/>
        </w:rPr>
        <w:t>(二)、典当市场分析预测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通过对市场规模的深入调研，我们将预测典当市场未来的增长趋势。这包括市场的整体规模、各细分领域的发展趋势等。典当项目可以根据市场的扩张速度和潜在机会，制定更符合市场需求的发展策略。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了解消费者的需求是市场分析的核心。我们将通过调查研究，深入挖掘目标消费者的需求特点、购买习惯以及对产品和服务的期望。这有助于典当项目更好地定位目标市场，提供更符合消费者期待的解决方案。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典当项目实施过程中需要充分考虑的因素。我们将对市场风险进行全面评估，包括但不限于政策法规风险、市场竞争风险、技术变革风险等。通过对潜在风险的深入分析，典当项目可以制定相应的风险缓解策略，降低不确定性对典当项目的影响。</w:t>
      </w:r>
    </w:p>
    <w:p>
      <w:pPr>
        <w:pStyle w:val="Heading1"/>
        <w:ind w:firstLine="560" w:firstLineChars="200"/>
        <w:rPr>
          <w:rFonts w:ascii="仿宋" w:eastAsia="仿宋" w:hAnsi="仿宋" w:cs="仿宋" w:hint="eastAsia"/>
          <w:sz w:val="28"/>
          <w:lang w:eastAsia="zh-CN"/>
        </w:rPr>
      </w:pPr>
      <w:bookmarkStart w:id="14" w:name="_Toc10993"/>
      <w:r>
        <w:rPr>
          <w:rFonts w:ascii="仿宋" w:eastAsia="仿宋" w:hAnsi="仿宋" w:cs="仿宋" w:hint="eastAsia"/>
          <w:sz w:val="28"/>
          <w:lang w:eastAsia="zh-CN"/>
        </w:rPr>
        <w:t>五、典当项目可持续发展</w:t>
      </w:r>
      <w:bookmarkEnd w:id="14"/>
    </w:p>
    <w:p>
      <w:pPr>
        <w:pStyle w:val="Heading2"/>
        <w:rPr>
          <w:rFonts w:ascii="仿宋" w:eastAsia="仿宋" w:hAnsi="仿宋" w:cs="仿宋" w:hint="eastAsia"/>
          <w:lang w:eastAsia="zh-CN"/>
        </w:rPr>
      </w:pPr>
      <w:bookmarkStart w:id="15" w:name="_Toc2078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典当项目中，典当项目团队着眼于未来，明确了可持续发展的战略方向。制定的具体可持续发展目标包括降低资源使用、采用环保技术、最大化社会效益等。这一步骤不仅有助于典当项目在环保和社会责任方面达到最高标准，也为未来提供了明确的指引，确保典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可持续实践的融入典当项目管理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典当项目管理周期。从典当项目规划开始，典当项目团队就考虑了环境和社会的因素。在执行阶段，典当项目团队积极推动绿色技术的应用，优化资源利用。此外，关注员工的社会责任，通过培训和沟通活动提高员工对可持续发展的认知，使他们能够在日常工作中践行可持续实践。这些举措不仅为典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99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扎根于典当项目的可持续发展理念，我们深信环保与社会责任是典当项目成功的关键支柱。在典当项目的每一步，我们都致力于通过创新和实践，履行对环境和社会的坚定责任。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团队通过引入先进的环保技术、建立高效的废物处理系统以及推动能源节约措施，积极履行环保责任。定期的环保监测和评估确保典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不仅致力于自身可持续发展，还注重对社会的回馈。通过支持社区典当项目、参与慈善事业、提供培训机会等方式，典当项目积极履行社会责任。与当地社区建立积极互动，关注员工的工作与生活平衡，以及员工的身心健康，是典当项目在社会责任层面的关键举措。这样的实践不仅增强了典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7956"/>
      <w:r>
        <w:rPr>
          <w:rFonts w:ascii="仿宋" w:eastAsia="仿宋" w:hAnsi="仿宋" w:cs="仿宋" w:hint="eastAsia"/>
          <w:sz w:val="28"/>
          <w:lang w:eastAsia="zh-CN"/>
        </w:rPr>
        <w:t>六、典当项目选址可行性分析</w:t>
      </w:r>
      <w:bookmarkEnd w:id="17"/>
    </w:p>
    <w:p>
      <w:pPr>
        <w:pStyle w:val="Heading2"/>
        <w:rPr>
          <w:rFonts w:ascii="仿宋" w:eastAsia="仿宋" w:hAnsi="仿宋" w:cs="仿宋" w:hint="eastAsia"/>
          <w:lang w:eastAsia="zh-CN"/>
        </w:rPr>
      </w:pPr>
      <w:bookmarkStart w:id="18" w:name="_Toc28623"/>
      <w:r>
        <w:rPr>
          <w:rFonts w:ascii="仿宋" w:eastAsia="仿宋" w:hAnsi="仿宋" w:cs="仿宋" w:hint="eastAsia"/>
          <w:lang w:eastAsia="zh-CN"/>
        </w:rPr>
        <w:t>(一)、典当项目选址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该典当项目选址位于XX省XX市XX区XXX街道</w:t>
      </w:r>
    </w:p>
    <w:p>
      <w:pPr>
        <w:pStyle w:val="Heading2"/>
        <w:ind w:firstLine="560" w:firstLineChars="200"/>
        <w:rPr>
          <w:rFonts w:ascii="仿宋" w:eastAsia="仿宋" w:hAnsi="仿宋" w:cs="仿宋" w:hint="eastAsia"/>
          <w:sz w:val="28"/>
          <w:lang w:eastAsia="zh-CN"/>
        </w:rPr>
      </w:pPr>
      <w:bookmarkStart w:id="19" w:name="_Toc881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典当项目的征地面积将根据典当项目的实际规模和需求进行精确规划。具体面积XXX平方米，旨在确保典当项目不仅能够满足当前的发展需求，还能够预留空间以适应未来的扩展。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净用地面积是在征地面积基础上去除不可利用面积后的实际可开发用地。具体面积XXX平方米，考虑到环保、交通、安全等多方面因素，以确保典当项目在整体利用效率上达到最优。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典当项目计划建设的建筑总规模具体面积XXX平方米。这一规模的确定综合考虑了典当项目的性质、规模，以及城市规划的相关要求，确保建筑布局与周边环境协调一致。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绿地率是典当项目用地中被规划为绿地的比例。具体面积XXX平方米，旨在通过合理规划绿地，改善典当项目周边环境，提升居民生活质量，并符合城市整体绿化规划。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容积率是用地上可以建设的建筑总体积与用地面积之比。具体面积XXX，通过合理的容积率规划，确保典当项目建筑规模与周边环境和谐共生。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确保典当项目选址与当地城市规划相一致，具体面积XXX平方米。通过与城市规划部门深入沟通，确保典当项目不仅符合城市的整体发展方向，还能够融入城市的发展布局，为城市的长远发展贡献力量。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充分了解并确保典当项目选址符合当地产业政策，具体面积XXX平方米。这包括典当项目对当地经济的促进作用，以及对相关产业的带动效应，确保典当项目与地方政府的产业政策保持一致，促进共赢合作。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用地总体要求必须符合环保和可持续发展的原则，具体面积XXX平方米。通过采用绿色建筑设计、节能减排等措施，确保典当项目在建设和运营过程中对环境的影响最小化，达到可持续发展的要求。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确保典当项目选址具备必要的公共设施配套，具体面积XXX平方米。这包括交通便利性、教育、医疗等基础设施，以提高居民生活品质，使得典当项目选址更具吸引力。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考虑用地总体要求对当地社会稳定性的影响，具体面积XXX平方米。通过深入了解当地社区反馈，确保典当项目的选址和建设过程对当地社会和谐稳定产生积极作用。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典当项目选址不仅符合法规和规划，还在实际操作中具有可行性。这一全面规划将为典当项目的成功实施提供坚实的基础，确保典当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422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典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典当项目的设备规划和空间设计中，我们将采取灵活设备布局的措施。设备布局将根据实际需求进行灵活设计，避免不必要的浪费。通过合理规划设备摆放位置，我们将提高设备的利用率，减少设备间距，以确保典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典当项目内部引入共享设施的概念，例如共享会议室、办公区等。通过这种方式，我们可以减少对资源的重复建设，提高资源共享效率，从而减小典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9881"/>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典当项目的总图布置中，我们将不同功能区域进行明确的规划，以最大程度满足典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https://d.book118.com/268071010106006022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9B6DDB"/>
    <w:rsid w:val="089B6D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7101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2023-12-31T01:57:00Z</dcterms:created>
  <dcterms:modified xsi:type="dcterms:W3CDTF">2023-12-31T01:58:10Z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06A1F77AA8804644926E3DA6048AA1D6_11</vt:lpwstr>
  </property>
  <property fmtid="{D5CDD505-2E9C-101B-9397-08002B2CF9AE}" pid="3" name="KSOProductBuildVer">
    <vt:lpwstr>2052-12.1.0.16120</vt:lpwstr>
  </property>
</Properties>
</file>