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2" w:history="1">
        <w:r>
          <w:rPr>
            <w:rFonts w:ascii="仿宋" w:eastAsia="仿宋" w:hAnsi="仿宋" w:cs="仿宋" w:hint="eastAsia"/>
            <w:lang w:eastAsia="zh-CN"/>
          </w:rPr>
          <w:t>序言</w:t>
        </w:r>
        <w:r>
          <w:tab/>
        </w:r>
        <w:r>
          <w:fldChar w:fldCharType="begin"/>
        </w:r>
        <w:r>
          <w:instrText xml:space="preserve"> PAGEREF _Toc9942 \h </w:instrText>
        </w:r>
        <w:r>
          <w:fldChar w:fldCharType="separate"/>
        </w:r>
        <w:r>
          <w:t>3</w:t>
        </w:r>
        <w:r>
          <w:fldChar w:fldCharType="end"/>
        </w:r>
      </w:hyperlink>
    </w:p>
    <w:p>
      <w:pPr>
        <w:pStyle w:val="TOC1"/>
        <w:tabs>
          <w:tab w:val="right" w:leader="dot" w:pos="8306"/>
        </w:tabs>
      </w:pPr>
      <w:hyperlink w:anchor="_Toc7521" w:history="1">
        <w:r>
          <w:rPr>
            <w:rFonts w:ascii="仿宋" w:eastAsia="仿宋" w:hAnsi="仿宋" w:cs="仿宋" w:hint="eastAsia"/>
            <w:lang w:eastAsia="zh-CN"/>
          </w:rPr>
          <w:t>一、财务管理与成本控制</w:t>
        </w:r>
        <w:r>
          <w:tab/>
        </w:r>
        <w:r>
          <w:fldChar w:fldCharType="begin"/>
        </w:r>
        <w:r>
          <w:instrText xml:space="preserve"> PAGEREF _Toc7521 \h </w:instrText>
        </w:r>
        <w:r>
          <w:fldChar w:fldCharType="separate"/>
        </w:r>
        <w:r>
          <w:t>3</w:t>
        </w:r>
        <w:r>
          <w:fldChar w:fldCharType="end"/>
        </w:r>
      </w:hyperlink>
    </w:p>
    <w:p>
      <w:pPr>
        <w:pStyle w:val="TOC2"/>
        <w:tabs>
          <w:tab w:val="right" w:leader="dot" w:pos="8306"/>
        </w:tabs>
      </w:pPr>
      <w:hyperlink w:anchor="_Toc20442" w:history="1">
        <w:r>
          <w:rPr>
            <w:rFonts w:ascii="仿宋" w:eastAsia="仿宋" w:hAnsi="仿宋" w:cs="仿宋" w:hint="eastAsia"/>
            <w:lang w:eastAsia="zh-CN"/>
          </w:rPr>
          <w:t>(一)、财务管理体系建设</w:t>
        </w:r>
        <w:r>
          <w:tab/>
        </w:r>
        <w:r>
          <w:fldChar w:fldCharType="begin"/>
        </w:r>
        <w:r>
          <w:instrText xml:space="preserve"> PAGEREF _Toc20442 \h </w:instrText>
        </w:r>
        <w:r>
          <w:fldChar w:fldCharType="separate"/>
        </w:r>
        <w:r>
          <w:t>3</w:t>
        </w:r>
        <w:r>
          <w:fldChar w:fldCharType="end"/>
        </w:r>
      </w:hyperlink>
    </w:p>
    <w:p>
      <w:pPr>
        <w:pStyle w:val="TOC2"/>
        <w:tabs>
          <w:tab w:val="right" w:leader="dot" w:pos="8306"/>
        </w:tabs>
      </w:pPr>
      <w:hyperlink w:anchor="_Toc26071" w:history="1">
        <w:r>
          <w:rPr>
            <w:rFonts w:ascii="仿宋" w:eastAsia="仿宋" w:hAnsi="仿宋" w:cs="仿宋" w:hint="eastAsia"/>
            <w:lang w:eastAsia="zh-CN"/>
          </w:rPr>
          <w:t>(二)、成本控制措施</w:t>
        </w:r>
        <w:r>
          <w:tab/>
        </w:r>
        <w:r>
          <w:fldChar w:fldCharType="begin"/>
        </w:r>
        <w:r>
          <w:instrText xml:space="preserve"> PAGEREF _Toc26071 \h </w:instrText>
        </w:r>
        <w:r>
          <w:fldChar w:fldCharType="separate"/>
        </w:r>
        <w:r>
          <w:t>4</w:t>
        </w:r>
        <w:r>
          <w:fldChar w:fldCharType="end"/>
        </w:r>
      </w:hyperlink>
    </w:p>
    <w:p>
      <w:pPr>
        <w:pStyle w:val="TOC1"/>
        <w:tabs>
          <w:tab w:val="right" w:leader="dot" w:pos="8306"/>
        </w:tabs>
      </w:pPr>
      <w:hyperlink w:anchor="_Toc3225" w:history="1">
        <w:r>
          <w:rPr>
            <w:rFonts w:ascii="仿宋" w:eastAsia="仿宋" w:hAnsi="仿宋" w:cs="仿宋" w:hint="eastAsia"/>
            <w:lang w:eastAsia="zh-CN"/>
          </w:rPr>
          <w:t>二、项目选址研究</w:t>
        </w:r>
        <w:r>
          <w:tab/>
        </w:r>
        <w:r>
          <w:fldChar w:fldCharType="begin"/>
        </w:r>
        <w:r>
          <w:instrText xml:space="preserve"> PAGEREF _Toc3225 \h </w:instrText>
        </w:r>
        <w:r>
          <w:fldChar w:fldCharType="separate"/>
        </w:r>
        <w:r>
          <w:t>5</w:t>
        </w:r>
        <w:r>
          <w:fldChar w:fldCharType="end"/>
        </w:r>
      </w:hyperlink>
    </w:p>
    <w:p>
      <w:pPr>
        <w:pStyle w:val="TOC2"/>
        <w:tabs>
          <w:tab w:val="right" w:leader="dot" w:pos="8306"/>
        </w:tabs>
      </w:pPr>
      <w:hyperlink w:anchor="_Toc19284" w:history="1">
        <w:r>
          <w:rPr>
            <w:rFonts w:ascii="仿宋" w:eastAsia="仿宋" w:hAnsi="仿宋" w:cs="仿宋" w:hint="eastAsia"/>
            <w:lang w:eastAsia="zh-CN"/>
          </w:rPr>
          <w:t>(一)、项目选址原则</w:t>
        </w:r>
        <w:r>
          <w:tab/>
        </w:r>
        <w:r>
          <w:fldChar w:fldCharType="begin"/>
        </w:r>
        <w:r>
          <w:instrText xml:space="preserve"> PAGEREF _Toc19284 \h </w:instrText>
        </w:r>
        <w:r>
          <w:fldChar w:fldCharType="separate"/>
        </w:r>
        <w:r>
          <w:t>5</w:t>
        </w:r>
        <w:r>
          <w:fldChar w:fldCharType="end"/>
        </w:r>
      </w:hyperlink>
    </w:p>
    <w:p>
      <w:pPr>
        <w:pStyle w:val="TOC2"/>
        <w:tabs>
          <w:tab w:val="right" w:leader="dot" w:pos="8306"/>
        </w:tabs>
      </w:pPr>
      <w:hyperlink w:anchor="_Toc28297" w:history="1">
        <w:r>
          <w:rPr>
            <w:rFonts w:ascii="仿宋" w:eastAsia="仿宋" w:hAnsi="仿宋" w:cs="仿宋" w:hint="eastAsia"/>
            <w:lang w:eastAsia="zh-CN"/>
          </w:rPr>
          <w:t>(二)、项目选址</w:t>
        </w:r>
        <w:r>
          <w:tab/>
        </w:r>
        <w:r>
          <w:fldChar w:fldCharType="begin"/>
        </w:r>
        <w:r>
          <w:instrText xml:space="preserve"> PAGEREF _Toc28297 \h </w:instrText>
        </w:r>
        <w:r>
          <w:fldChar w:fldCharType="separate"/>
        </w:r>
        <w:r>
          <w:t>9</w:t>
        </w:r>
        <w:r>
          <w:fldChar w:fldCharType="end"/>
        </w:r>
      </w:hyperlink>
    </w:p>
    <w:p>
      <w:pPr>
        <w:pStyle w:val="TOC2"/>
        <w:tabs>
          <w:tab w:val="right" w:leader="dot" w:pos="8306"/>
        </w:tabs>
      </w:pPr>
      <w:hyperlink w:anchor="_Toc15720" w:history="1">
        <w:r>
          <w:rPr>
            <w:rFonts w:ascii="仿宋" w:eastAsia="仿宋" w:hAnsi="仿宋" w:cs="仿宋" w:hint="eastAsia"/>
            <w:lang w:eastAsia="zh-CN"/>
          </w:rPr>
          <w:t>(三)、建设条件分析</w:t>
        </w:r>
        <w:r>
          <w:tab/>
        </w:r>
        <w:r>
          <w:fldChar w:fldCharType="begin"/>
        </w:r>
        <w:r>
          <w:instrText xml:space="preserve"> PAGEREF _Toc15720 \h </w:instrText>
        </w:r>
        <w:r>
          <w:fldChar w:fldCharType="separate"/>
        </w:r>
        <w:r>
          <w:t>11</w:t>
        </w:r>
        <w:r>
          <w:fldChar w:fldCharType="end"/>
        </w:r>
      </w:hyperlink>
    </w:p>
    <w:p>
      <w:pPr>
        <w:pStyle w:val="TOC2"/>
        <w:tabs>
          <w:tab w:val="right" w:leader="dot" w:pos="8306"/>
        </w:tabs>
      </w:pPr>
      <w:hyperlink w:anchor="_Toc25409" w:history="1">
        <w:r>
          <w:rPr>
            <w:rFonts w:ascii="仿宋" w:eastAsia="仿宋" w:hAnsi="仿宋" w:cs="仿宋" w:hint="eastAsia"/>
            <w:lang w:eastAsia="zh-CN"/>
          </w:rPr>
          <w:t>(四)、用地控制指标</w:t>
        </w:r>
        <w:r>
          <w:tab/>
        </w:r>
        <w:r>
          <w:fldChar w:fldCharType="begin"/>
        </w:r>
        <w:r>
          <w:instrText xml:space="preserve"> PAGEREF _Toc25409 \h </w:instrText>
        </w:r>
        <w:r>
          <w:fldChar w:fldCharType="separate"/>
        </w:r>
        <w:r>
          <w:t>12</w:t>
        </w:r>
        <w:r>
          <w:fldChar w:fldCharType="end"/>
        </w:r>
      </w:hyperlink>
    </w:p>
    <w:p>
      <w:pPr>
        <w:pStyle w:val="TOC2"/>
        <w:tabs>
          <w:tab w:val="right" w:leader="dot" w:pos="8306"/>
        </w:tabs>
      </w:pPr>
      <w:hyperlink w:anchor="_Toc18053" w:history="1">
        <w:r>
          <w:rPr>
            <w:rFonts w:ascii="仿宋" w:eastAsia="仿宋" w:hAnsi="仿宋" w:cs="仿宋" w:hint="eastAsia"/>
            <w:lang w:eastAsia="zh-CN"/>
          </w:rPr>
          <w:t>(五)、地总体要求</w:t>
        </w:r>
        <w:r>
          <w:tab/>
        </w:r>
        <w:r>
          <w:fldChar w:fldCharType="begin"/>
        </w:r>
        <w:r>
          <w:instrText xml:space="preserve"> PAGEREF _Toc18053 \h </w:instrText>
        </w:r>
        <w:r>
          <w:fldChar w:fldCharType="separate"/>
        </w:r>
        <w:r>
          <w:t>13</w:t>
        </w:r>
        <w:r>
          <w:fldChar w:fldCharType="end"/>
        </w:r>
      </w:hyperlink>
    </w:p>
    <w:p>
      <w:pPr>
        <w:pStyle w:val="TOC2"/>
        <w:tabs>
          <w:tab w:val="right" w:leader="dot" w:pos="8306"/>
        </w:tabs>
      </w:pPr>
      <w:hyperlink w:anchor="_Toc14777" w:history="1">
        <w:r>
          <w:rPr>
            <w:rFonts w:ascii="仿宋" w:eastAsia="仿宋" w:hAnsi="仿宋" w:cs="仿宋" w:hint="eastAsia"/>
            <w:lang w:eastAsia="zh-CN"/>
          </w:rPr>
          <w:t>(六)、节约用地措施</w:t>
        </w:r>
        <w:r>
          <w:tab/>
        </w:r>
        <w:r>
          <w:fldChar w:fldCharType="begin"/>
        </w:r>
        <w:r>
          <w:instrText xml:space="preserve"> PAGEREF _Toc14777 \h </w:instrText>
        </w:r>
        <w:r>
          <w:fldChar w:fldCharType="separate"/>
        </w:r>
        <w:r>
          <w:t>15</w:t>
        </w:r>
        <w:r>
          <w:fldChar w:fldCharType="end"/>
        </w:r>
      </w:hyperlink>
    </w:p>
    <w:p>
      <w:pPr>
        <w:pStyle w:val="TOC2"/>
        <w:tabs>
          <w:tab w:val="right" w:leader="dot" w:pos="8306"/>
        </w:tabs>
      </w:pPr>
      <w:hyperlink w:anchor="_Toc30415" w:history="1">
        <w:r>
          <w:rPr>
            <w:rFonts w:ascii="仿宋" w:eastAsia="仿宋" w:hAnsi="仿宋" w:cs="仿宋" w:hint="eastAsia"/>
            <w:lang w:eastAsia="zh-CN"/>
          </w:rPr>
          <w:t>(七)、选址综合评价</w:t>
        </w:r>
        <w:r>
          <w:tab/>
        </w:r>
        <w:r>
          <w:fldChar w:fldCharType="begin"/>
        </w:r>
        <w:r>
          <w:instrText xml:space="preserve"> PAGEREF _Toc30415 \h </w:instrText>
        </w:r>
        <w:r>
          <w:fldChar w:fldCharType="separate"/>
        </w:r>
        <w:r>
          <w:t>16</w:t>
        </w:r>
        <w:r>
          <w:fldChar w:fldCharType="end"/>
        </w:r>
      </w:hyperlink>
    </w:p>
    <w:p>
      <w:pPr>
        <w:pStyle w:val="TOC1"/>
        <w:tabs>
          <w:tab w:val="right" w:leader="dot" w:pos="8306"/>
        </w:tabs>
      </w:pPr>
      <w:hyperlink w:anchor="_Toc29290" w:history="1">
        <w:r>
          <w:rPr>
            <w:rFonts w:ascii="仿宋" w:eastAsia="仿宋" w:hAnsi="仿宋" w:cs="仿宋" w:hint="eastAsia"/>
            <w:lang w:eastAsia="zh-CN"/>
          </w:rPr>
          <w:t>三、经济影响分析</w:t>
        </w:r>
        <w:r>
          <w:tab/>
        </w:r>
        <w:r>
          <w:fldChar w:fldCharType="begin"/>
        </w:r>
        <w:r>
          <w:instrText xml:space="preserve"> PAGEREF _Toc29290 \h </w:instrText>
        </w:r>
        <w:r>
          <w:fldChar w:fldCharType="separate"/>
        </w:r>
        <w:r>
          <w:t>17</w:t>
        </w:r>
        <w:r>
          <w:fldChar w:fldCharType="end"/>
        </w:r>
      </w:hyperlink>
    </w:p>
    <w:p>
      <w:pPr>
        <w:pStyle w:val="TOC2"/>
        <w:tabs>
          <w:tab w:val="right" w:leader="dot" w:pos="8306"/>
        </w:tabs>
      </w:pPr>
      <w:hyperlink w:anchor="_Toc16947" w:history="1">
        <w:r>
          <w:rPr>
            <w:rFonts w:ascii="仿宋" w:eastAsia="仿宋" w:hAnsi="仿宋" w:cs="仿宋" w:hint="eastAsia"/>
            <w:lang w:eastAsia="zh-CN"/>
          </w:rPr>
          <w:t>(一)、经济费用效益或费用效果分析</w:t>
        </w:r>
        <w:r>
          <w:tab/>
        </w:r>
        <w:r>
          <w:fldChar w:fldCharType="begin"/>
        </w:r>
        <w:r>
          <w:instrText xml:space="preserve"> PAGEREF _Toc16947 \h </w:instrText>
        </w:r>
        <w:r>
          <w:fldChar w:fldCharType="separate"/>
        </w:r>
        <w:r>
          <w:t>17</w:t>
        </w:r>
        <w:r>
          <w:fldChar w:fldCharType="end"/>
        </w:r>
      </w:hyperlink>
    </w:p>
    <w:p>
      <w:pPr>
        <w:pStyle w:val="TOC2"/>
        <w:tabs>
          <w:tab w:val="right" w:leader="dot" w:pos="8306"/>
        </w:tabs>
      </w:pPr>
      <w:hyperlink w:anchor="_Toc14718" w:history="1">
        <w:r>
          <w:rPr>
            <w:rFonts w:ascii="仿宋" w:eastAsia="仿宋" w:hAnsi="仿宋" w:cs="仿宋" w:hint="eastAsia"/>
            <w:lang w:eastAsia="zh-CN"/>
          </w:rPr>
          <w:t>(二)、行业影响分析</w:t>
        </w:r>
        <w:r>
          <w:tab/>
        </w:r>
        <w:r>
          <w:fldChar w:fldCharType="begin"/>
        </w:r>
        <w:r>
          <w:instrText xml:space="preserve"> PAGEREF _Toc14718 \h </w:instrText>
        </w:r>
        <w:r>
          <w:fldChar w:fldCharType="separate"/>
        </w:r>
        <w:r>
          <w:t>19</w:t>
        </w:r>
        <w:r>
          <w:fldChar w:fldCharType="end"/>
        </w:r>
      </w:hyperlink>
    </w:p>
    <w:p>
      <w:pPr>
        <w:pStyle w:val="TOC2"/>
        <w:tabs>
          <w:tab w:val="right" w:leader="dot" w:pos="8306"/>
        </w:tabs>
      </w:pPr>
      <w:hyperlink w:anchor="_Toc21596" w:history="1">
        <w:r>
          <w:rPr>
            <w:rFonts w:ascii="仿宋" w:eastAsia="仿宋" w:hAnsi="仿宋" w:cs="仿宋" w:hint="eastAsia"/>
            <w:lang w:eastAsia="zh-CN"/>
          </w:rPr>
          <w:t>(三)、区域经济影响分析</w:t>
        </w:r>
        <w:r>
          <w:tab/>
        </w:r>
        <w:r>
          <w:fldChar w:fldCharType="begin"/>
        </w:r>
        <w:r>
          <w:instrText xml:space="preserve"> PAGEREF _Toc21596 \h </w:instrText>
        </w:r>
        <w:r>
          <w:fldChar w:fldCharType="separate"/>
        </w:r>
        <w:r>
          <w:t>21</w:t>
        </w:r>
        <w:r>
          <w:fldChar w:fldCharType="end"/>
        </w:r>
      </w:hyperlink>
    </w:p>
    <w:p>
      <w:pPr>
        <w:pStyle w:val="TOC2"/>
        <w:tabs>
          <w:tab w:val="right" w:leader="dot" w:pos="8306"/>
        </w:tabs>
      </w:pPr>
      <w:hyperlink w:anchor="_Toc9075" w:history="1">
        <w:r>
          <w:rPr>
            <w:rFonts w:ascii="仿宋" w:eastAsia="仿宋" w:hAnsi="仿宋" w:cs="仿宋" w:hint="eastAsia"/>
            <w:lang w:eastAsia="zh-CN"/>
          </w:rPr>
          <w:t>(四)、宏观经济影响分析</w:t>
        </w:r>
        <w:r>
          <w:tab/>
        </w:r>
        <w:r>
          <w:fldChar w:fldCharType="begin"/>
        </w:r>
        <w:r>
          <w:instrText xml:space="preserve"> PAGEREF _Toc9075 \h </w:instrText>
        </w:r>
        <w:r>
          <w:fldChar w:fldCharType="separate"/>
        </w:r>
        <w:r>
          <w:t>22</w:t>
        </w:r>
        <w:r>
          <w:fldChar w:fldCharType="end"/>
        </w:r>
      </w:hyperlink>
    </w:p>
    <w:p>
      <w:pPr>
        <w:pStyle w:val="TOC1"/>
        <w:tabs>
          <w:tab w:val="right" w:leader="dot" w:pos="8306"/>
        </w:tabs>
      </w:pPr>
      <w:hyperlink w:anchor="_Toc12618" w:history="1">
        <w:r>
          <w:rPr>
            <w:rFonts w:ascii="仿宋" w:eastAsia="仿宋" w:hAnsi="仿宋" w:cs="仿宋" w:hint="eastAsia"/>
            <w:lang w:eastAsia="zh-CN"/>
          </w:rPr>
          <w:t>四、环境和生态影响分析</w:t>
        </w:r>
        <w:r>
          <w:tab/>
        </w:r>
        <w:r>
          <w:fldChar w:fldCharType="begin"/>
        </w:r>
        <w:r>
          <w:instrText xml:space="preserve"> PAGEREF _Toc12618 \h </w:instrText>
        </w:r>
        <w:r>
          <w:fldChar w:fldCharType="separate"/>
        </w:r>
        <w:r>
          <w:t>23</w:t>
        </w:r>
        <w:r>
          <w:fldChar w:fldCharType="end"/>
        </w:r>
      </w:hyperlink>
    </w:p>
    <w:p>
      <w:pPr>
        <w:pStyle w:val="TOC2"/>
        <w:tabs>
          <w:tab w:val="right" w:leader="dot" w:pos="8306"/>
        </w:tabs>
      </w:pPr>
      <w:hyperlink w:anchor="_Toc18397" w:history="1">
        <w:r>
          <w:rPr>
            <w:rFonts w:ascii="仿宋" w:eastAsia="仿宋" w:hAnsi="仿宋" w:cs="仿宋" w:hint="eastAsia"/>
            <w:lang w:eastAsia="zh-CN"/>
          </w:rPr>
          <w:t>(一)、环境和生态现状</w:t>
        </w:r>
        <w:r>
          <w:tab/>
        </w:r>
        <w:r>
          <w:fldChar w:fldCharType="begin"/>
        </w:r>
        <w:r>
          <w:instrText xml:space="preserve"> PAGEREF _Toc18397 \h </w:instrText>
        </w:r>
        <w:r>
          <w:fldChar w:fldCharType="separate"/>
        </w:r>
        <w:r>
          <w:t>23</w:t>
        </w:r>
        <w:r>
          <w:fldChar w:fldCharType="end"/>
        </w:r>
      </w:hyperlink>
    </w:p>
    <w:p>
      <w:pPr>
        <w:pStyle w:val="TOC2"/>
        <w:tabs>
          <w:tab w:val="right" w:leader="dot" w:pos="8306"/>
        </w:tabs>
      </w:pPr>
      <w:hyperlink w:anchor="_Toc28560" w:history="1">
        <w:r>
          <w:rPr>
            <w:rFonts w:ascii="仿宋" w:eastAsia="仿宋" w:hAnsi="仿宋" w:cs="仿宋" w:hint="eastAsia"/>
            <w:lang w:eastAsia="zh-CN"/>
          </w:rPr>
          <w:t>(二)、生态环境影响分析</w:t>
        </w:r>
        <w:r>
          <w:tab/>
        </w:r>
        <w:r>
          <w:fldChar w:fldCharType="begin"/>
        </w:r>
        <w:r>
          <w:instrText xml:space="preserve"> PAGEREF _Toc28560 \h </w:instrText>
        </w:r>
        <w:r>
          <w:fldChar w:fldCharType="separate"/>
        </w:r>
        <w:r>
          <w:t>25</w:t>
        </w:r>
        <w:r>
          <w:fldChar w:fldCharType="end"/>
        </w:r>
      </w:hyperlink>
    </w:p>
    <w:p>
      <w:pPr>
        <w:pStyle w:val="TOC2"/>
        <w:tabs>
          <w:tab w:val="right" w:leader="dot" w:pos="8306"/>
        </w:tabs>
      </w:pPr>
      <w:hyperlink w:anchor="_Toc29479" w:history="1">
        <w:r>
          <w:rPr>
            <w:rFonts w:ascii="仿宋" w:eastAsia="仿宋" w:hAnsi="仿宋" w:cs="仿宋" w:hint="eastAsia"/>
            <w:lang w:eastAsia="zh-CN"/>
          </w:rPr>
          <w:t>(三)、生态环境保护措施</w:t>
        </w:r>
        <w:r>
          <w:tab/>
        </w:r>
        <w:r>
          <w:fldChar w:fldCharType="begin"/>
        </w:r>
        <w:r>
          <w:instrText xml:space="preserve"> PAGEREF _Toc29479 \h </w:instrText>
        </w:r>
        <w:r>
          <w:fldChar w:fldCharType="separate"/>
        </w:r>
        <w:r>
          <w:t>26</w:t>
        </w:r>
        <w:r>
          <w:fldChar w:fldCharType="end"/>
        </w:r>
      </w:hyperlink>
    </w:p>
    <w:p>
      <w:pPr>
        <w:pStyle w:val="TOC2"/>
        <w:tabs>
          <w:tab w:val="right" w:leader="dot" w:pos="8306"/>
        </w:tabs>
      </w:pPr>
      <w:hyperlink w:anchor="_Toc383" w:history="1">
        <w:r>
          <w:rPr>
            <w:rFonts w:ascii="仿宋" w:eastAsia="仿宋" w:hAnsi="仿宋" w:cs="仿宋" w:hint="eastAsia"/>
            <w:lang w:eastAsia="zh-CN"/>
          </w:rPr>
          <w:t>(四)、地质灾害影响分析</w:t>
        </w:r>
        <w:r>
          <w:tab/>
        </w:r>
        <w:r>
          <w:fldChar w:fldCharType="begin"/>
        </w:r>
        <w:r>
          <w:instrText xml:space="preserve"> PAGEREF _Toc383 \h </w:instrText>
        </w:r>
        <w:r>
          <w:fldChar w:fldCharType="separate"/>
        </w:r>
        <w:r>
          <w:t>28</w:t>
        </w:r>
        <w:r>
          <w:fldChar w:fldCharType="end"/>
        </w:r>
      </w:hyperlink>
    </w:p>
    <w:p>
      <w:pPr>
        <w:pStyle w:val="TOC2"/>
        <w:tabs>
          <w:tab w:val="right" w:leader="dot" w:pos="8306"/>
        </w:tabs>
      </w:pPr>
      <w:hyperlink w:anchor="_Toc12173" w:history="1">
        <w:r>
          <w:rPr>
            <w:rFonts w:ascii="仿宋" w:eastAsia="仿宋" w:hAnsi="仿宋" w:cs="仿宋" w:hint="eastAsia"/>
            <w:lang w:eastAsia="zh-CN"/>
          </w:rPr>
          <w:t>(五)、特殊环境影响</w:t>
        </w:r>
        <w:r>
          <w:tab/>
        </w:r>
        <w:r>
          <w:fldChar w:fldCharType="begin"/>
        </w:r>
        <w:r>
          <w:instrText xml:space="preserve"> PAGEREF _Toc12173 \h </w:instrText>
        </w:r>
        <w:r>
          <w:fldChar w:fldCharType="separate"/>
        </w:r>
        <w:r>
          <w:t>29</w:t>
        </w:r>
        <w:r>
          <w:fldChar w:fldCharType="end"/>
        </w:r>
      </w:hyperlink>
    </w:p>
    <w:p>
      <w:pPr>
        <w:pStyle w:val="TOC1"/>
        <w:tabs>
          <w:tab w:val="right" w:leader="dot" w:pos="8306"/>
        </w:tabs>
      </w:pPr>
      <w:hyperlink w:anchor="_Toc27859" w:history="1">
        <w:r>
          <w:rPr>
            <w:rFonts w:ascii="仿宋" w:eastAsia="仿宋" w:hAnsi="仿宋" w:cs="仿宋" w:hint="eastAsia"/>
            <w:lang w:eastAsia="zh-CN"/>
          </w:rPr>
          <w:t>五、整体厨房项目概论</w:t>
        </w:r>
        <w:r>
          <w:tab/>
        </w:r>
        <w:r>
          <w:fldChar w:fldCharType="begin"/>
        </w:r>
        <w:r>
          <w:instrText xml:space="preserve"> PAGEREF _Toc27859 \h </w:instrText>
        </w:r>
        <w:r>
          <w:fldChar w:fldCharType="separate"/>
        </w:r>
        <w:r>
          <w:t>31</w:t>
        </w:r>
        <w:r>
          <w:fldChar w:fldCharType="end"/>
        </w:r>
      </w:hyperlink>
    </w:p>
    <w:p>
      <w:pPr>
        <w:pStyle w:val="TOC2"/>
        <w:tabs>
          <w:tab w:val="right" w:leader="dot" w:pos="8306"/>
        </w:tabs>
      </w:pPr>
      <w:hyperlink w:anchor="_Toc9885" w:history="1">
        <w:r>
          <w:rPr>
            <w:rFonts w:ascii="仿宋" w:eastAsia="仿宋" w:hAnsi="仿宋" w:cs="仿宋" w:hint="eastAsia"/>
            <w:lang w:eastAsia="zh-CN"/>
          </w:rPr>
          <w:t>(一)、项目申报单位概况</w:t>
        </w:r>
        <w:r>
          <w:tab/>
        </w:r>
        <w:r>
          <w:fldChar w:fldCharType="begin"/>
        </w:r>
        <w:r>
          <w:instrText xml:space="preserve"> PAGEREF _Toc9885 \h </w:instrText>
        </w:r>
        <w:r>
          <w:fldChar w:fldCharType="separate"/>
        </w:r>
        <w:r>
          <w:t>31</w:t>
        </w:r>
        <w:r>
          <w:fldChar w:fldCharType="end"/>
        </w:r>
      </w:hyperlink>
    </w:p>
    <w:p>
      <w:pPr>
        <w:pStyle w:val="TOC2"/>
        <w:tabs>
          <w:tab w:val="right" w:leader="dot" w:pos="8306"/>
        </w:tabs>
      </w:pPr>
      <w:hyperlink w:anchor="_Toc3227" w:history="1">
        <w:r>
          <w:rPr>
            <w:rFonts w:ascii="仿宋" w:eastAsia="仿宋" w:hAnsi="仿宋" w:cs="仿宋" w:hint="eastAsia"/>
            <w:lang w:eastAsia="zh-CN"/>
          </w:rPr>
          <w:t>(二)、项目概况</w:t>
        </w:r>
        <w:r>
          <w:tab/>
        </w:r>
        <w:r>
          <w:fldChar w:fldCharType="begin"/>
        </w:r>
        <w:r>
          <w:instrText xml:space="preserve"> PAGEREF _Toc3227 \h </w:instrText>
        </w:r>
        <w:r>
          <w:fldChar w:fldCharType="separate"/>
        </w:r>
        <w:r>
          <w:t>32</w:t>
        </w:r>
        <w:r>
          <w:fldChar w:fldCharType="end"/>
        </w:r>
      </w:hyperlink>
    </w:p>
    <w:p>
      <w:pPr>
        <w:pStyle w:val="TOC1"/>
        <w:tabs>
          <w:tab w:val="right" w:leader="dot" w:pos="8306"/>
        </w:tabs>
      </w:pPr>
      <w:hyperlink w:anchor="_Toc10238" w:history="1">
        <w:r>
          <w:rPr>
            <w:rFonts w:ascii="仿宋" w:eastAsia="仿宋" w:hAnsi="仿宋" w:cs="仿宋" w:hint="eastAsia"/>
            <w:lang w:eastAsia="zh-CN"/>
          </w:rPr>
          <w:t>六、社会影响分析</w:t>
        </w:r>
        <w:r>
          <w:tab/>
        </w:r>
        <w:r>
          <w:fldChar w:fldCharType="begin"/>
        </w:r>
        <w:r>
          <w:instrText xml:space="preserve"> PAGEREF _Toc10238 \h </w:instrText>
        </w:r>
        <w:r>
          <w:fldChar w:fldCharType="separate"/>
        </w:r>
        <w:r>
          <w:t>35</w:t>
        </w:r>
        <w:r>
          <w:fldChar w:fldCharType="end"/>
        </w:r>
      </w:hyperlink>
    </w:p>
    <w:p>
      <w:pPr>
        <w:pStyle w:val="TOC2"/>
        <w:tabs>
          <w:tab w:val="right" w:leader="dot" w:pos="8306"/>
        </w:tabs>
      </w:pPr>
      <w:hyperlink w:anchor="_Toc5993" w:history="1">
        <w:r>
          <w:rPr>
            <w:rFonts w:ascii="仿宋" w:eastAsia="仿宋" w:hAnsi="仿宋" w:cs="仿宋" w:hint="eastAsia"/>
            <w:lang w:eastAsia="zh-CN"/>
          </w:rPr>
          <w:t>(一)、社会影响效果分析</w:t>
        </w:r>
        <w:r>
          <w:tab/>
        </w:r>
        <w:r>
          <w:fldChar w:fldCharType="begin"/>
        </w:r>
        <w:r>
          <w:instrText xml:space="preserve"> PAGEREF _Toc5993 \h </w:instrText>
        </w:r>
        <w:r>
          <w:fldChar w:fldCharType="separate"/>
        </w:r>
        <w:r>
          <w:t>35</w:t>
        </w:r>
        <w:r>
          <w:fldChar w:fldCharType="end"/>
        </w:r>
      </w:hyperlink>
    </w:p>
    <w:p>
      <w:pPr>
        <w:pStyle w:val="TOC2"/>
        <w:tabs>
          <w:tab w:val="right" w:leader="dot" w:pos="8306"/>
        </w:tabs>
      </w:pPr>
      <w:hyperlink w:anchor="_Toc18268" w:history="1">
        <w:r>
          <w:rPr>
            <w:rFonts w:ascii="仿宋" w:eastAsia="仿宋" w:hAnsi="仿宋" w:cs="仿宋" w:hint="eastAsia"/>
            <w:lang w:eastAsia="zh-CN"/>
          </w:rPr>
          <w:t>(二)、社会适应性分析</w:t>
        </w:r>
        <w:r>
          <w:tab/>
        </w:r>
        <w:r>
          <w:fldChar w:fldCharType="begin"/>
        </w:r>
        <w:r>
          <w:instrText xml:space="preserve"> PAGEREF _Toc18268 \h </w:instrText>
        </w:r>
        <w:r>
          <w:fldChar w:fldCharType="separate"/>
        </w:r>
        <w:r>
          <w:t>37</w:t>
        </w:r>
        <w:r>
          <w:fldChar w:fldCharType="end"/>
        </w:r>
      </w:hyperlink>
    </w:p>
    <w:p>
      <w:pPr>
        <w:pStyle w:val="TOC2"/>
        <w:tabs>
          <w:tab w:val="right" w:leader="dot" w:pos="8306"/>
        </w:tabs>
      </w:pPr>
      <w:hyperlink w:anchor="_Toc13335" w:history="1">
        <w:r>
          <w:rPr>
            <w:rFonts w:ascii="仿宋" w:eastAsia="仿宋" w:hAnsi="仿宋" w:cs="仿宋" w:hint="eastAsia"/>
            <w:lang w:eastAsia="zh-CN"/>
          </w:rPr>
          <w:t>(三)、社会风险及对策分析</w:t>
        </w:r>
        <w:r>
          <w:tab/>
        </w:r>
        <w:r>
          <w:fldChar w:fldCharType="begin"/>
        </w:r>
        <w:r>
          <w:instrText xml:space="preserve"> PAGEREF _Toc13335 \h </w:instrText>
        </w:r>
        <w:r>
          <w:fldChar w:fldCharType="separate"/>
        </w:r>
        <w:r>
          <w:t>38</w:t>
        </w:r>
        <w:r>
          <w:fldChar w:fldCharType="end"/>
        </w:r>
      </w:hyperlink>
    </w:p>
    <w:p>
      <w:pPr>
        <w:pStyle w:val="TOC1"/>
        <w:tabs>
          <w:tab w:val="right" w:leader="dot" w:pos="8306"/>
        </w:tabs>
      </w:pPr>
      <w:hyperlink w:anchor="_Toc21147" w:history="1">
        <w:r>
          <w:rPr>
            <w:rFonts w:ascii="仿宋" w:eastAsia="仿宋" w:hAnsi="仿宋" w:cs="仿宋" w:hint="eastAsia"/>
            <w:lang w:eastAsia="zh-CN"/>
          </w:rPr>
          <w:t>七、环境保护与绿色发展</w:t>
        </w:r>
        <w:r>
          <w:tab/>
        </w:r>
        <w:r>
          <w:fldChar w:fldCharType="begin"/>
        </w:r>
        <w:r>
          <w:instrText xml:space="preserve"> PAGEREF _Toc21147 \h </w:instrText>
        </w:r>
        <w:r>
          <w:fldChar w:fldCharType="separate"/>
        </w:r>
        <w:r>
          <w:t>42</w:t>
        </w:r>
        <w:r>
          <w:fldChar w:fldCharType="end"/>
        </w:r>
      </w:hyperlink>
    </w:p>
    <w:p>
      <w:pPr>
        <w:pStyle w:val="TOC2"/>
        <w:tabs>
          <w:tab w:val="right" w:leader="dot" w:pos="8306"/>
        </w:tabs>
      </w:pPr>
      <w:hyperlink w:anchor="_Toc31139" w:history="1">
        <w:r>
          <w:rPr>
            <w:rFonts w:ascii="仿宋" w:eastAsia="仿宋" w:hAnsi="仿宋" w:cs="仿宋" w:hint="eastAsia"/>
            <w:lang w:eastAsia="zh-CN"/>
          </w:rPr>
          <w:t>(一)、环境保护措施</w:t>
        </w:r>
        <w:r>
          <w:tab/>
        </w:r>
        <w:r>
          <w:fldChar w:fldCharType="begin"/>
        </w:r>
        <w:r>
          <w:instrText xml:space="preserve"> PAGEREF _Toc31139 \h </w:instrText>
        </w:r>
        <w:r>
          <w:fldChar w:fldCharType="separate"/>
        </w:r>
        <w:r>
          <w:t>42</w:t>
        </w:r>
        <w:r>
          <w:fldChar w:fldCharType="end"/>
        </w:r>
      </w:hyperlink>
    </w:p>
    <w:p>
      <w:pPr>
        <w:pStyle w:val="TOC2"/>
        <w:tabs>
          <w:tab w:val="right" w:leader="dot" w:pos="8306"/>
        </w:tabs>
      </w:pPr>
      <w:hyperlink w:anchor="_Toc10947" w:history="1">
        <w:r>
          <w:rPr>
            <w:rFonts w:ascii="仿宋" w:eastAsia="仿宋" w:hAnsi="仿宋" w:cs="仿宋" w:hint="eastAsia"/>
            <w:lang w:eastAsia="zh-CN"/>
          </w:rPr>
          <w:t>(二)、绿色发展与可持续发展策略</w:t>
        </w:r>
        <w:r>
          <w:tab/>
        </w:r>
        <w:r>
          <w:fldChar w:fldCharType="begin"/>
        </w:r>
        <w:r>
          <w:instrText xml:space="preserve"> PAGEREF _Toc10947 \h </w:instrText>
        </w:r>
        <w:r>
          <w:fldChar w:fldCharType="separate"/>
        </w:r>
        <w:r>
          <w:t>44</w:t>
        </w:r>
        <w:r>
          <w:fldChar w:fldCharType="end"/>
        </w:r>
      </w:hyperlink>
    </w:p>
    <w:p>
      <w:pPr>
        <w:pStyle w:val="TOC1"/>
        <w:tabs>
          <w:tab w:val="right" w:leader="dot" w:pos="8306"/>
        </w:tabs>
      </w:pPr>
      <w:hyperlink w:anchor="_Toc23274" w:history="1">
        <w:r>
          <w:rPr>
            <w:rFonts w:ascii="仿宋" w:eastAsia="仿宋" w:hAnsi="仿宋" w:cs="仿宋" w:hint="eastAsia"/>
            <w:lang w:eastAsia="zh-CN"/>
          </w:rPr>
          <w:t>八、安全与应急管理</w:t>
        </w:r>
        <w:r>
          <w:tab/>
        </w:r>
        <w:r>
          <w:fldChar w:fldCharType="begin"/>
        </w:r>
        <w:r>
          <w:instrText xml:space="preserve"> PAGEREF _Toc23274 \h </w:instrText>
        </w:r>
        <w:r>
          <w:fldChar w:fldCharType="separate"/>
        </w:r>
        <w:r>
          <w:t>45</w:t>
        </w:r>
        <w:r>
          <w:fldChar w:fldCharType="end"/>
        </w:r>
      </w:hyperlink>
    </w:p>
    <w:p>
      <w:pPr>
        <w:pStyle w:val="TOC2"/>
        <w:tabs>
          <w:tab w:val="right" w:leader="dot" w:pos="8306"/>
        </w:tabs>
      </w:pPr>
      <w:hyperlink w:anchor="_Toc7501" w:history="1">
        <w:r>
          <w:rPr>
            <w:rFonts w:ascii="仿宋" w:eastAsia="仿宋" w:hAnsi="仿宋" w:cs="仿宋" w:hint="eastAsia"/>
            <w:lang w:eastAsia="zh-CN"/>
          </w:rPr>
          <w:t>(一)、安全生产管理</w:t>
        </w:r>
        <w:r>
          <w:tab/>
        </w:r>
        <w:r>
          <w:fldChar w:fldCharType="begin"/>
        </w:r>
        <w:r>
          <w:instrText xml:space="preserve"> PAGEREF _Toc7501 \h </w:instrText>
        </w:r>
        <w:r>
          <w:fldChar w:fldCharType="separate"/>
        </w:r>
        <w:r>
          <w:t>45</w:t>
        </w:r>
        <w:r>
          <w:fldChar w:fldCharType="end"/>
        </w:r>
      </w:hyperlink>
    </w:p>
    <w:p>
      <w:pPr>
        <w:pStyle w:val="TOC2"/>
        <w:tabs>
          <w:tab w:val="right" w:leader="dot" w:pos="8306"/>
        </w:tabs>
      </w:pPr>
      <w:hyperlink w:anchor="_Toc17746" w:history="1">
        <w:r>
          <w:rPr>
            <w:rFonts w:ascii="仿宋" w:eastAsia="仿宋" w:hAnsi="仿宋" w:cs="仿宋" w:hint="eastAsia"/>
            <w:lang w:eastAsia="zh-CN"/>
          </w:rPr>
          <w:t>(二)、应急预案与响应</w:t>
        </w:r>
        <w:r>
          <w:tab/>
        </w:r>
        <w:r>
          <w:fldChar w:fldCharType="begin"/>
        </w:r>
        <w:r>
          <w:instrText xml:space="preserve"> PAGEREF _Toc17746 \h </w:instrText>
        </w:r>
        <w:r>
          <w:fldChar w:fldCharType="separate"/>
        </w:r>
        <w:r>
          <w:t>47</w:t>
        </w:r>
        <w:r>
          <w:fldChar w:fldCharType="end"/>
        </w:r>
      </w:hyperlink>
    </w:p>
    <w:p>
      <w:pPr>
        <w:pStyle w:val="TOC1"/>
        <w:tabs>
          <w:tab w:val="right" w:leader="dot" w:pos="8306"/>
        </w:tabs>
      </w:pPr>
      <w:hyperlink w:anchor="_Toc2217" w:history="1">
        <w:r>
          <w:rPr>
            <w:rFonts w:ascii="仿宋" w:eastAsia="仿宋" w:hAnsi="仿宋" w:cs="仿宋" w:hint="eastAsia"/>
            <w:lang w:eastAsia="zh-CN"/>
          </w:rPr>
          <w:t>九、技术创新与产业升级</w:t>
        </w:r>
        <w:r>
          <w:tab/>
        </w:r>
        <w:r>
          <w:fldChar w:fldCharType="begin"/>
        </w:r>
        <w:r>
          <w:instrText xml:space="preserve"> PAGEREF _Toc2217 \h </w:instrText>
        </w:r>
        <w:r>
          <w:fldChar w:fldCharType="separate"/>
        </w:r>
        <w:r>
          <w:t>48</w:t>
        </w:r>
        <w:r>
          <w:fldChar w:fldCharType="end"/>
        </w:r>
      </w:hyperlink>
    </w:p>
    <w:p>
      <w:pPr>
        <w:pStyle w:val="TOC2"/>
        <w:tabs>
          <w:tab w:val="right" w:leader="dot" w:pos="8306"/>
        </w:tabs>
      </w:pPr>
      <w:hyperlink w:anchor="_Toc12703" w:history="1">
        <w:r>
          <w:rPr>
            <w:rFonts w:ascii="仿宋" w:eastAsia="仿宋" w:hAnsi="仿宋" w:cs="仿宋" w:hint="eastAsia"/>
            <w:lang w:eastAsia="zh-CN"/>
          </w:rPr>
          <w:t>(一)、技术创新方向与目标</w:t>
        </w:r>
        <w:r>
          <w:tab/>
        </w:r>
        <w:r>
          <w:fldChar w:fldCharType="begin"/>
        </w:r>
        <w:r>
          <w:instrText xml:space="preserve"> PAGEREF _Toc12703 \h </w:instrText>
        </w:r>
        <w:r>
          <w:fldChar w:fldCharType="separate"/>
        </w:r>
        <w:r>
          <w:t>48</w:t>
        </w:r>
        <w:r>
          <w:fldChar w:fldCharType="end"/>
        </w:r>
      </w:hyperlink>
    </w:p>
    <w:p>
      <w:pPr>
        <w:pStyle w:val="TOC2"/>
        <w:tabs>
          <w:tab w:val="right" w:leader="dot" w:pos="8306"/>
        </w:tabs>
      </w:pPr>
      <w:hyperlink w:anchor="_Toc11840" w:history="1">
        <w:r>
          <w:rPr>
            <w:rFonts w:ascii="仿宋" w:eastAsia="仿宋" w:hAnsi="仿宋" w:cs="仿宋" w:hint="eastAsia"/>
            <w:lang w:eastAsia="zh-CN"/>
          </w:rPr>
          <w:t>(二)、产业升级路径与措施</w:t>
        </w:r>
        <w:r>
          <w:tab/>
        </w:r>
        <w:r>
          <w:fldChar w:fldCharType="begin"/>
        </w:r>
        <w:r>
          <w:instrText xml:space="preserve"> PAGEREF _Toc11840 \h </w:instrText>
        </w:r>
        <w:r>
          <w:fldChar w:fldCharType="separate"/>
        </w:r>
        <w:r>
          <w:t>50</w:t>
        </w:r>
        <w:r>
          <w:fldChar w:fldCharType="end"/>
        </w:r>
      </w:hyperlink>
    </w:p>
    <w:p>
      <w:pPr>
        <w:pStyle w:val="TOC1"/>
        <w:tabs>
          <w:tab w:val="right" w:leader="dot" w:pos="8306"/>
        </w:tabs>
      </w:pPr>
      <w:hyperlink w:anchor="_Toc8321" w:history="1">
        <w:r>
          <w:rPr>
            <w:rFonts w:ascii="仿宋" w:eastAsia="仿宋" w:hAnsi="仿宋" w:cs="仿宋" w:hint="eastAsia"/>
            <w:lang w:eastAsia="zh-CN"/>
          </w:rPr>
          <w:t>十、土地利用与规划方案</w:t>
        </w:r>
        <w:r>
          <w:tab/>
        </w:r>
        <w:r>
          <w:fldChar w:fldCharType="begin"/>
        </w:r>
        <w:r>
          <w:instrText xml:space="preserve"> PAGEREF _Toc8321 \h </w:instrText>
        </w:r>
        <w:r>
          <w:fldChar w:fldCharType="separate"/>
        </w:r>
        <w:r>
          <w:t>51</w:t>
        </w:r>
        <w:r>
          <w:fldChar w:fldCharType="end"/>
        </w:r>
      </w:hyperlink>
    </w:p>
    <w:p>
      <w:pPr>
        <w:pStyle w:val="TOC2"/>
        <w:tabs>
          <w:tab w:val="right" w:leader="dot" w:pos="8306"/>
        </w:tabs>
      </w:pPr>
      <w:hyperlink w:anchor="_Toc25920" w:history="1">
        <w:r>
          <w:rPr>
            <w:rFonts w:ascii="仿宋" w:eastAsia="仿宋" w:hAnsi="仿宋" w:cs="仿宋" w:hint="eastAsia"/>
            <w:lang w:eastAsia="zh-CN"/>
          </w:rPr>
          <w:t>(一)、项目用地情况分析</w:t>
        </w:r>
        <w:r>
          <w:tab/>
        </w:r>
        <w:r>
          <w:fldChar w:fldCharType="begin"/>
        </w:r>
        <w:r>
          <w:instrText xml:space="preserve"> PAGEREF _Toc25920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 w:history="1">
        <w:r>
          <w:rPr>
            <w:rFonts w:ascii="仿宋" w:eastAsia="仿宋" w:hAnsi="仿宋" w:cs="仿宋" w:hint="eastAsia"/>
            <w:lang w:eastAsia="zh-CN"/>
          </w:rPr>
          <w:t>(二)、土地利用规划方案</w:t>
        </w:r>
        <w:r>
          <w:tab/>
        </w:r>
        <w:r>
          <w:fldChar w:fldCharType="begin"/>
        </w:r>
        <w:r>
          <w:instrText xml:space="preserve"> PAGEREF _Toc2218 \h </w:instrText>
        </w:r>
        <w:r>
          <w:fldChar w:fldCharType="separate"/>
        </w:r>
        <w:r>
          <w:t>52</w:t>
        </w:r>
        <w:r>
          <w:fldChar w:fldCharType="end"/>
        </w:r>
      </w:hyperlink>
    </w:p>
    <w:p>
      <w:pPr>
        <w:pStyle w:val="TOC1"/>
        <w:tabs>
          <w:tab w:val="right" w:leader="dot" w:pos="8306"/>
        </w:tabs>
      </w:pPr>
      <w:hyperlink w:anchor="_Toc15593" w:history="1">
        <w:r>
          <w:rPr>
            <w:rFonts w:ascii="仿宋" w:eastAsia="仿宋" w:hAnsi="仿宋" w:cs="仿宋" w:hint="eastAsia"/>
            <w:lang w:eastAsia="zh-CN"/>
          </w:rPr>
          <w:t>十一、客户关系管理与市场拓展</w:t>
        </w:r>
        <w:r>
          <w:tab/>
        </w:r>
        <w:r>
          <w:fldChar w:fldCharType="begin"/>
        </w:r>
        <w:r>
          <w:instrText xml:space="preserve"> PAGEREF _Toc15593 \h </w:instrText>
        </w:r>
        <w:r>
          <w:fldChar w:fldCharType="separate"/>
        </w:r>
        <w:r>
          <w:t>53</w:t>
        </w:r>
        <w:r>
          <w:fldChar w:fldCharType="end"/>
        </w:r>
      </w:hyperlink>
    </w:p>
    <w:p>
      <w:pPr>
        <w:pStyle w:val="TOC2"/>
        <w:tabs>
          <w:tab w:val="right" w:leader="dot" w:pos="8306"/>
        </w:tabs>
      </w:pPr>
      <w:hyperlink w:anchor="_Toc10852" w:history="1">
        <w:r>
          <w:rPr>
            <w:rFonts w:ascii="仿宋" w:eastAsia="仿宋" w:hAnsi="仿宋" w:cs="仿宋" w:hint="eastAsia"/>
            <w:lang w:eastAsia="zh-CN"/>
          </w:rPr>
          <w:t>(一)、客户关系管理策略</w:t>
        </w:r>
        <w:r>
          <w:tab/>
        </w:r>
        <w:r>
          <w:fldChar w:fldCharType="begin"/>
        </w:r>
        <w:r>
          <w:instrText xml:space="preserve"> PAGEREF _Toc10852 \h </w:instrText>
        </w:r>
        <w:r>
          <w:fldChar w:fldCharType="separate"/>
        </w:r>
        <w:r>
          <w:t>53</w:t>
        </w:r>
        <w:r>
          <w:fldChar w:fldCharType="end"/>
        </w:r>
      </w:hyperlink>
    </w:p>
    <w:p>
      <w:pPr>
        <w:pStyle w:val="TOC2"/>
        <w:tabs>
          <w:tab w:val="right" w:leader="dot" w:pos="8306"/>
        </w:tabs>
      </w:pPr>
      <w:hyperlink w:anchor="_Toc21055" w:history="1">
        <w:r>
          <w:rPr>
            <w:rFonts w:ascii="仿宋" w:eastAsia="仿宋" w:hAnsi="仿宋" w:cs="仿宋" w:hint="eastAsia"/>
            <w:lang w:eastAsia="zh-CN"/>
          </w:rPr>
          <w:t>(二)、市场拓展方案</w:t>
        </w:r>
        <w:r>
          <w:tab/>
        </w:r>
        <w:r>
          <w:fldChar w:fldCharType="begin"/>
        </w:r>
        <w:r>
          <w:instrText xml:space="preserve"> PAGEREF _Toc21055 \h </w:instrText>
        </w:r>
        <w:r>
          <w:fldChar w:fldCharType="separate"/>
        </w:r>
        <w:r>
          <w:t>54</w:t>
        </w:r>
        <w:r>
          <w:fldChar w:fldCharType="end"/>
        </w:r>
      </w:hyperlink>
    </w:p>
    <w:p>
      <w:pPr>
        <w:pStyle w:val="TOC1"/>
        <w:tabs>
          <w:tab w:val="right" w:leader="dot" w:pos="8306"/>
        </w:tabs>
      </w:pPr>
      <w:hyperlink w:anchor="_Toc7420" w:history="1">
        <w:r>
          <w:rPr>
            <w:rFonts w:ascii="仿宋" w:eastAsia="仿宋" w:hAnsi="仿宋" w:cs="仿宋" w:hint="eastAsia"/>
            <w:lang w:eastAsia="zh-CN"/>
          </w:rPr>
          <w:t>十二、项目变更管理</w:t>
        </w:r>
        <w:r>
          <w:tab/>
        </w:r>
        <w:r>
          <w:fldChar w:fldCharType="begin"/>
        </w:r>
        <w:r>
          <w:instrText xml:space="preserve"> PAGEREF _Toc7420 \h </w:instrText>
        </w:r>
        <w:r>
          <w:fldChar w:fldCharType="separate"/>
        </w:r>
        <w:r>
          <w:t>55</w:t>
        </w:r>
        <w:r>
          <w:fldChar w:fldCharType="end"/>
        </w:r>
      </w:hyperlink>
    </w:p>
    <w:p>
      <w:pPr>
        <w:pStyle w:val="TOC2"/>
        <w:tabs>
          <w:tab w:val="right" w:leader="dot" w:pos="8306"/>
        </w:tabs>
      </w:pPr>
      <w:hyperlink w:anchor="_Toc31816" w:history="1">
        <w:r>
          <w:rPr>
            <w:rFonts w:ascii="仿宋" w:eastAsia="仿宋" w:hAnsi="仿宋" w:cs="仿宋" w:hint="eastAsia"/>
            <w:lang w:eastAsia="zh-CN"/>
          </w:rPr>
          <w:t>(一)、变更控制流程</w:t>
        </w:r>
        <w:r>
          <w:tab/>
        </w:r>
        <w:r>
          <w:fldChar w:fldCharType="begin"/>
        </w:r>
        <w:r>
          <w:instrText xml:space="preserve"> PAGEREF _Toc31816 \h </w:instrText>
        </w:r>
        <w:r>
          <w:fldChar w:fldCharType="separate"/>
        </w:r>
        <w:r>
          <w:t>55</w:t>
        </w:r>
        <w:r>
          <w:fldChar w:fldCharType="end"/>
        </w:r>
      </w:hyperlink>
    </w:p>
    <w:p>
      <w:pPr>
        <w:pStyle w:val="TOC2"/>
        <w:tabs>
          <w:tab w:val="right" w:leader="dot" w:pos="8306"/>
        </w:tabs>
      </w:pPr>
      <w:hyperlink w:anchor="_Toc19595" w:history="1">
        <w:r>
          <w:rPr>
            <w:rFonts w:ascii="仿宋" w:eastAsia="仿宋" w:hAnsi="仿宋" w:cs="仿宋" w:hint="eastAsia"/>
            <w:lang w:eastAsia="zh-CN"/>
          </w:rPr>
          <w:t>(二)、影响评估与处理</w:t>
        </w:r>
        <w:r>
          <w:tab/>
        </w:r>
        <w:r>
          <w:fldChar w:fldCharType="begin"/>
        </w:r>
        <w:r>
          <w:instrText xml:space="preserve"> PAGEREF _Toc19595 \h </w:instrText>
        </w:r>
        <w:r>
          <w:fldChar w:fldCharType="separate"/>
        </w:r>
        <w:r>
          <w:t>56</w:t>
        </w:r>
        <w:r>
          <w:fldChar w:fldCharType="end"/>
        </w:r>
      </w:hyperlink>
    </w:p>
    <w:p>
      <w:pPr>
        <w:pStyle w:val="TOC2"/>
        <w:tabs>
          <w:tab w:val="right" w:leader="dot" w:pos="8306"/>
        </w:tabs>
      </w:pPr>
      <w:hyperlink w:anchor="_Toc19264" w:history="1">
        <w:r>
          <w:rPr>
            <w:rFonts w:ascii="仿宋" w:eastAsia="仿宋" w:hAnsi="仿宋" w:cs="仿宋" w:hint="eastAsia"/>
            <w:lang w:eastAsia="zh-CN"/>
          </w:rPr>
          <w:t>(三)、变更记录与追踪</w:t>
        </w:r>
        <w:r>
          <w:tab/>
        </w:r>
        <w:r>
          <w:fldChar w:fldCharType="begin"/>
        </w:r>
        <w:r>
          <w:instrText xml:space="preserve"> PAGEREF _Toc19264 \h </w:instrText>
        </w:r>
        <w:r>
          <w:fldChar w:fldCharType="separate"/>
        </w:r>
        <w:r>
          <w:t>58</w:t>
        </w:r>
        <w:r>
          <w:fldChar w:fldCharType="end"/>
        </w:r>
      </w:hyperlink>
    </w:p>
    <w:p>
      <w:pPr>
        <w:pStyle w:val="TOC2"/>
        <w:tabs>
          <w:tab w:val="right" w:leader="dot" w:pos="8306"/>
        </w:tabs>
      </w:pPr>
      <w:hyperlink w:anchor="_Toc4821" w:history="1">
        <w:r>
          <w:rPr>
            <w:rFonts w:ascii="仿宋" w:eastAsia="仿宋" w:hAnsi="仿宋" w:cs="仿宋" w:hint="eastAsia"/>
            <w:lang w:eastAsia="zh-CN"/>
          </w:rPr>
          <w:t>(四)、变更管理策略</w:t>
        </w:r>
        <w:r>
          <w:tab/>
        </w:r>
        <w:r>
          <w:fldChar w:fldCharType="begin"/>
        </w:r>
        <w:r>
          <w:instrText xml:space="preserve"> PAGEREF _Toc4821 \h </w:instrText>
        </w:r>
        <w:r>
          <w:fldChar w:fldCharType="separate"/>
        </w:r>
        <w:r>
          <w:t>59</w:t>
        </w:r>
        <w:r>
          <w:fldChar w:fldCharType="end"/>
        </w:r>
      </w:hyperlink>
    </w:p>
    <w:p>
      <w:pPr>
        <w:pStyle w:val="TOC1"/>
        <w:tabs>
          <w:tab w:val="right" w:leader="dot" w:pos="8306"/>
        </w:tabs>
      </w:pPr>
      <w:hyperlink w:anchor="_Toc31338" w:history="1">
        <w:r>
          <w:rPr>
            <w:rFonts w:ascii="仿宋" w:eastAsia="仿宋" w:hAnsi="仿宋" w:cs="仿宋" w:hint="eastAsia"/>
            <w:lang w:eastAsia="zh-CN"/>
          </w:rPr>
          <w:t>十三、项目施工方案</w:t>
        </w:r>
        <w:r>
          <w:tab/>
        </w:r>
        <w:r>
          <w:fldChar w:fldCharType="begin"/>
        </w:r>
        <w:r>
          <w:instrText xml:space="preserve"> PAGEREF _Toc31338 \h </w:instrText>
        </w:r>
        <w:r>
          <w:fldChar w:fldCharType="separate"/>
        </w:r>
        <w:r>
          <w:t>61</w:t>
        </w:r>
        <w:r>
          <w:fldChar w:fldCharType="end"/>
        </w:r>
      </w:hyperlink>
    </w:p>
    <w:p>
      <w:pPr>
        <w:pStyle w:val="TOC2"/>
        <w:tabs>
          <w:tab w:val="right" w:leader="dot" w:pos="8306"/>
        </w:tabs>
      </w:pPr>
      <w:hyperlink w:anchor="_Toc11355" w:history="1">
        <w:r>
          <w:rPr>
            <w:rFonts w:ascii="仿宋" w:eastAsia="仿宋" w:hAnsi="仿宋" w:cs="仿宋" w:hint="eastAsia"/>
            <w:lang w:eastAsia="zh-CN"/>
          </w:rPr>
          <w:t>(一)、施工组织设计</w:t>
        </w:r>
        <w:r>
          <w:tab/>
        </w:r>
        <w:r>
          <w:fldChar w:fldCharType="begin"/>
        </w:r>
        <w:r>
          <w:instrText xml:space="preserve"> PAGEREF _Toc11355 \h </w:instrText>
        </w:r>
        <w:r>
          <w:fldChar w:fldCharType="separate"/>
        </w:r>
        <w:r>
          <w:t>61</w:t>
        </w:r>
        <w:r>
          <w:fldChar w:fldCharType="end"/>
        </w:r>
      </w:hyperlink>
    </w:p>
    <w:p>
      <w:pPr>
        <w:pStyle w:val="TOC2"/>
        <w:tabs>
          <w:tab w:val="right" w:leader="dot" w:pos="8306"/>
        </w:tabs>
      </w:pPr>
      <w:hyperlink w:anchor="_Toc12646" w:history="1">
        <w:r>
          <w:rPr>
            <w:rFonts w:ascii="仿宋" w:eastAsia="仿宋" w:hAnsi="仿宋" w:cs="仿宋" w:hint="eastAsia"/>
            <w:lang w:eastAsia="zh-CN"/>
          </w:rPr>
          <w:t>(二)、施工工艺与技术路线</w:t>
        </w:r>
        <w:r>
          <w:tab/>
        </w:r>
        <w:r>
          <w:fldChar w:fldCharType="begin"/>
        </w:r>
        <w:r>
          <w:instrText xml:space="preserve"> PAGEREF _Toc12646 \h </w:instrText>
        </w:r>
        <w:r>
          <w:fldChar w:fldCharType="separate"/>
        </w:r>
        <w:r>
          <w:t>63</w:t>
        </w:r>
        <w:r>
          <w:fldChar w:fldCharType="end"/>
        </w:r>
      </w:hyperlink>
    </w:p>
    <w:p>
      <w:pPr>
        <w:pStyle w:val="TOC2"/>
        <w:tabs>
          <w:tab w:val="right" w:leader="dot" w:pos="8306"/>
        </w:tabs>
      </w:pPr>
      <w:hyperlink w:anchor="_Toc4826" w:history="1">
        <w:r>
          <w:rPr>
            <w:rFonts w:ascii="仿宋" w:eastAsia="仿宋" w:hAnsi="仿宋" w:cs="仿宋" w:hint="eastAsia"/>
            <w:lang w:eastAsia="zh-CN"/>
          </w:rPr>
          <w:t>(三)、关键节点施工计划</w:t>
        </w:r>
        <w:r>
          <w:tab/>
        </w:r>
        <w:r>
          <w:fldChar w:fldCharType="begin"/>
        </w:r>
        <w:r>
          <w:instrText xml:space="preserve"> PAGEREF _Toc4826 \h </w:instrText>
        </w:r>
        <w:r>
          <w:fldChar w:fldCharType="separate"/>
        </w:r>
        <w:r>
          <w:t>64</w:t>
        </w:r>
        <w:r>
          <w:fldChar w:fldCharType="end"/>
        </w:r>
      </w:hyperlink>
    </w:p>
    <w:p>
      <w:pPr>
        <w:pStyle w:val="TOC2"/>
        <w:tabs>
          <w:tab w:val="right" w:leader="dot" w:pos="8306"/>
        </w:tabs>
      </w:pPr>
      <w:hyperlink w:anchor="_Toc6451" w:history="1">
        <w:r>
          <w:rPr>
            <w:rFonts w:ascii="仿宋" w:eastAsia="仿宋" w:hAnsi="仿宋" w:cs="仿宋" w:hint="eastAsia"/>
            <w:lang w:eastAsia="zh-CN"/>
          </w:rPr>
          <w:t>(四)、施工现场管理</w:t>
        </w:r>
        <w:r>
          <w:tab/>
        </w:r>
        <w:r>
          <w:fldChar w:fldCharType="begin"/>
        </w:r>
        <w:r>
          <w:instrText xml:space="preserve"> PAGEREF _Toc6451 \h </w:instrText>
        </w:r>
        <w:r>
          <w:fldChar w:fldCharType="separate"/>
        </w:r>
        <w:r>
          <w:t>65</w:t>
        </w:r>
        <w:r>
          <w:fldChar w:fldCharType="end"/>
        </w:r>
      </w:hyperlink>
    </w:p>
    <w:p>
      <w:pPr>
        <w:pStyle w:val="TOC1"/>
        <w:tabs>
          <w:tab w:val="right" w:leader="dot" w:pos="8306"/>
        </w:tabs>
      </w:pPr>
      <w:hyperlink w:anchor="_Toc20671" w:history="1">
        <w:r>
          <w:rPr>
            <w:rFonts w:ascii="仿宋" w:eastAsia="仿宋" w:hAnsi="仿宋" w:cs="仿宋" w:hint="eastAsia"/>
            <w:lang w:eastAsia="zh-CN"/>
          </w:rPr>
          <w:t>十四、产业协同与集群发展</w:t>
        </w:r>
        <w:r>
          <w:tab/>
        </w:r>
        <w:r>
          <w:fldChar w:fldCharType="begin"/>
        </w:r>
        <w:r>
          <w:instrText xml:space="preserve"> PAGEREF _Toc20671 \h </w:instrText>
        </w:r>
        <w:r>
          <w:fldChar w:fldCharType="separate"/>
        </w:r>
        <w:r>
          <w:t>68</w:t>
        </w:r>
        <w:r>
          <w:fldChar w:fldCharType="end"/>
        </w:r>
      </w:hyperlink>
    </w:p>
    <w:p>
      <w:pPr>
        <w:pStyle w:val="TOC2"/>
        <w:tabs>
          <w:tab w:val="right" w:leader="dot" w:pos="8306"/>
        </w:tabs>
      </w:pPr>
      <w:hyperlink w:anchor="_Toc10820" w:history="1">
        <w:r>
          <w:rPr>
            <w:rFonts w:ascii="仿宋" w:eastAsia="仿宋" w:hAnsi="仿宋" w:cs="仿宋" w:hint="eastAsia"/>
            <w:lang w:eastAsia="zh-CN"/>
          </w:rPr>
          <w:t>(一)、产业协同机制建设</w:t>
        </w:r>
        <w:r>
          <w:tab/>
        </w:r>
        <w:r>
          <w:fldChar w:fldCharType="begin"/>
        </w:r>
        <w:r>
          <w:instrText xml:space="preserve"> PAGEREF _Toc10820 \h </w:instrText>
        </w:r>
        <w:r>
          <w:fldChar w:fldCharType="separate"/>
        </w:r>
        <w:r>
          <w:t>68</w:t>
        </w:r>
        <w:r>
          <w:fldChar w:fldCharType="end"/>
        </w:r>
      </w:hyperlink>
    </w:p>
    <w:p>
      <w:pPr>
        <w:pStyle w:val="TOC2"/>
        <w:tabs>
          <w:tab w:val="right" w:leader="dot" w:pos="8306"/>
        </w:tabs>
      </w:pPr>
      <w:hyperlink w:anchor="_Toc15719" w:history="1">
        <w:r>
          <w:rPr>
            <w:rFonts w:ascii="仿宋" w:eastAsia="仿宋" w:hAnsi="仿宋" w:cs="仿宋" w:hint="eastAsia"/>
            <w:lang w:eastAsia="zh-CN"/>
          </w:rPr>
          <w:t>(二)、产业集群培育与发展</w:t>
        </w:r>
        <w:r>
          <w:tab/>
        </w:r>
        <w:r>
          <w:fldChar w:fldCharType="begin"/>
        </w:r>
        <w:r>
          <w:instrText xml:space="preserve"> PAGEREF _Toc15719 \h </w:instrText>
        </w:r>
        <w:r>
          <w:fldChar w:fldCharType="separate"/>
        </w:r>
        <w:r>
          <w:t>69</w:t>
        </w:r>
        <w:r>
          <w:fldChar w:fldCharType="end"/>
        </w:r>
      </w:hyperlink>
    </w:p>
    <w:p>
      <w:pPr>
        <w:pStyle w:val="TOC1"/>
        <w:tabs>
          <w:tab w:val="right" w:leader="dot" w:pos="8306"/>
        </w:tabs>
      </w:pPr>
      <w:hyperlink w:anchor="_Toc1114" w:history="1">
        <w:r>
          <w:rPr>
            <w:rFonts w:ascii="仿宋" w:eastAsia="仿宋" w:hAnsi="仿宋" w:cs="仿宋" w:hint="eastAsia"/>
            <w:lang w:eastAsia="zh-CN"/>
          </w:rPr>
          <w:t>十五、人力资源管理与开发</w:t>
        </w:r>
        <w:r>
          <w:tab/>
        </w:r>
        <w:r>
          <w:fldChar w:fldCharType="begin"/>
        </w:r>
        <w:r>
          <w:instrText xml:space="preserve"> PAGEREF _Toc1114 \h </w:instrText>
        </w:r>
        <w:r>
          <w:fldChar w:fldCharType="separate"/>
        </w:r>
        <w:r>
          <w:t>70</w:t>
        </w:r>
        <w:r>
          <w:fldChar w:fldCharType="end"/>
        </w:r>
      </w:hyperlink>
    </w:p>
    <w:p>
      <w:pPr>
        <w:pStyle w:val="TOC2"/>
        <w:tabs>
          <w:tab w:val="right" w:leader="dot" w:pos="8306"/>
        </w:tabs>
      </w:pPr>
      <w:hyperlink w:anchor="_Toc20507" w:history="1">
        <w:r>
          <w:rPr>
            <w:rFonts w:ascii="仿宋" w:eastAsia="仿宋" w:hAnsi="仿宋" w:cs="仿宋" w:hint="eastAsia"/>
            <w:lang w:eastAsia="zh-CN"/>
          </w:rPr>
          <w:t>(一)、人力资源规划</w:t>
        </w:r>
        <w:r>
          <w:tab/>
        </w:r>
        <w:r>
          <w:fldChar w:fldCharType="begin"/>
        </w:r>
        <w:r>
          <w:instrText xml:space="preserve"> PAGEREF _Toc20507 \h </w:instrText>
        </w:r>
        <w:r>
          <w:fldChar w:fldCharType="separate"/>
        </w:r>
        <w:r>
          <w:t>70</w:t>
        </w:r>
        <w:r>
          <w:fldChar w:fldCharType="end"/>
        </w:r>
      </w:hyperlink>
    </w:p>
    <w:p>
      <w:pPr>
        <w:pStyle w:val="TOC2"/>
        <w:tabs>
          <w:tab w:val="right" w:leader="dot" w:pos="8306"/>
        </w:tabs>
      </w:pPr>
      <w:hyperlink w:anchor="_Toc26106" w:history="1">
        <w:r>
          <w:rPr>
            <w:rFonts w:ascii="仿宋" w:eastAsia="仿宋" w:hAnsi="仿宋" w:cs="仿宋" w:hint="eastAsia"/>
            <w:lang w:eastAsia="zh-CN"/>
          </w:rPr>
          <w:t>(二)、人力资源开发与培训</w:t>
        </w:r>
        <w:r>
          <w:tab/>
        </w:r>
        <w:r>
          <w:fldChar w:fldCharType="begin"/>
        </w:r>
        <w:r>
          <w:instrText xml:space="preserve"> PAGEREF _Toc26106 \h </w:instrText>
        </w:r>
        <w:r>
          <w:fldChar w:fldCharType="separate"/>
        </w:r>
        <w:r>
          <w:t>71</w:t>
        </w:r>
        <w:r>
          <w:fldChar w:fldCharType="end"/>
        </w:r>
      </w:hyperlink>
    </w:p>
    <w:p>
      <w:pPr>
        <w:pStyle w:val="TOC1"/>
        <w:tabs>
          <w:tab w:val="right" w:leader="dot" w:pos="8306"/>
        </w:tabs>
      </w:pPr>
      <w:hyperlink w:anchor="_Toc26662" w:history="1">
        <w:r>
          <w:rPr>
            <w:rFonts w:ascii="仿宋" w:eastAsia="仿宋" w:hAnsi="仿宋" w:cs="仿宋" w:hint="eastAsia"/>
            <w:lang w:eastAsia="zh-CN"/>
          </w:rPr>
          <w:t>十六、设施与设备管理</w:t>
        </w:r>
        <w:r>
          <w:tab/>
        </w:r>
        <w:r>
          <w:fldChar w:fldCharType="begin"/>
        </w:r>
        <w:r>
          <w:instrText xml:space="preserve"> PAGEREF _Toc26662 \h </w:instrText>
        </w:r>
        <w:r>
          <w:fldChar w:fldCharType="separate"/>
        </w:r>
        <w:r>
          <w:t>74</w:t>
        </w:r>
        <w:r>
          <w:fldChar w:fldCharType="end"/>
        </w:r>
      </w:hyperlink>
    </w:p>
    <w:p>
      <w:pPr>
        <w:pStyle w:val="TOC2"/>
        <w:tabs>
          <w:tab w:val="right" w:leader="dot" w:pos="8306"/>
        </w:tabs>
      </w:pPr>
      <w:hyperlink w:anchor="_Toc18613" w:history="1">
        <w:r>
          <w:rPr>
            <w:rFonts w:ascii="仿宋" w:eastAsia="仿宋" w:hAnsi="仿宋" w:cs="仿宋" w:hint="eastAsia"/>
            <w:lang w:eastAsia="zh-CN"/>
          </w:rPr>
          <w:t>(一)、设施规划与配置</w:t>
        </w:r>
        <w:r>
          <w:tab/>
        </w:r>
        <w:r>
          <w:fldChar w:fldCharType="begin"/>
        </w:r>
        <w:r>
          <w:instrText xml:space="preserve"> PAGEREF _Toc18613 \h </w:instrText>
        </w:r>
        <w:r>
          <w:fldChar w:fldCharType="separate"/>
        </w:r>
        <w:r>
          <w:t>74</w:t>
        </w:r>
        <w:r>
          <w:fldChar w:fldCharType="end"/>
        </w:r>
      </w:hyperlink>
    </w:p>
    <w:p>
      <w:pPr>
        <w:pStyle w:val="TOC2"/>
        <w:tabs>
          <w:tab w:val="right" w:leader="dot" w:pos="8306"/>
        </w:tabs>
      </w:pPr>
      <w:hyperlink w:anchor="_Toc6786" w:history="1">
        <w:r>
          <w:rPr>
            <w:rFonts w:ascii="仿宋" w:eastAsia="仿宋" w:hAnsi="仿宋" w:cs="仿宋" w:hint="eastAsia"/>
            <w:lang w:eastAsia="zh-CN"/>
          </w:rPr>
          <w:t>(二)、设备采购与维护管理</w:t>
        </w:r>
        <w:r>
          <w:tab/>
        </w:r>
        <w:r>
          <w:fldChar w:fldCharType="begin"/>
        </w:r>
        <w:r>
          <w:instrText xml:space="preserve"> PAGEREF _Toc6786 \h </w:instrText>
        </w:r>
        <w:r>
          <w:fldChar w:fldCharType="separate"/>
        </w:r>
        <w:r>
          <w:t>75</w:t>
        </w:r>
        <w:r>
          <w:fldChar w:fldCharType="end"/>
        </w:r>
      </w:hyperlink>
    </w:p>
    <w:p>
      <w:pPr>
        <w:pStyle w:val="TOC2"/>
        <w:tabs>
          <w:tab w:val="right" w:leader="dot" w:pos="8306"/>
        </w:tabs>
      </w:pPr>
      <w:hyperlink w:anchor="_Toc4257" w:history="1">
        <w:r>
          <w:rPr>
            <w:rFonts w:ascii="仿宋" w:eastAsia="仿宋" w:hAnsi="仿宋" w:cs="仿宋" w:hint="eastAsia"/>
            <w:lang w:eastAsia="zh-CN"/>
          </w:rPr>
          <w:t>(三)、设施设备升级策略</w:t>
        </w:r>
        <w:r>
          <w:tab/>
        </w:r>
        <w:r>
          <w:fldChar w:fldCharType="begin"/>
        </w:r>
        <w:r>
          <w:instrText xml:space="preserve"> PAGEREF _Toc4257 \h </w:instrText>
        </w:r>
        <w:r>
          <w:fldChar w:fldCharType="separate"/>
        </w:r>
        <w:r>
          <w:t>75</w:t>
        </w:r>
        <w:r>
          <w:fldChar w:fldCharType="end"/>
        </w:r>
      </w:hyperlink>
    </w:p>
    <w:p>
      <w:pPr>
        <w:pStyle w:val="TOC1"/>
        <w:tabs>
          <w:tab w:val="right" w:leader="dot" w:pos="8306"/>
        </w:tabs>
      </w:pPr>
      <w:hyperlink w:anchor="_Toc23009" w:history="1">
        <w:r>
          <w:rPr>
            <w:rFonts w:ascii="仿宋" w:eastAsia="仿宋" w:hAnsi="仿宋" w:cs="仿宋" w:hint="eastAsia"/>
            <w:lang w:eastAsia="zh-CN"/>
          </w:rPr>
          <w:t>十七、法律法规与政策遵循</w:t>
        </w:r>
        <w:r>
          <w:tab/>
        </w:r>
        <w:r>
          <w:fldChar w:fldCharType="begin"/>
        </w:r>
        <w:r>
          <w:instrText xml:space="preserve"> PAGEREF _Toc23009 \h </w:instrText>
        </w:r>
        <w:r>
          <w:fldChar w:fldCharType="separate"/>
        </w:r>
        <w:r>
          <w:t>76</w:t>
        </w:r>
        <w:r>
          <w:fldChar w:fldCharType="end"/>
        </w:r>
      </w:hyperlink>
    </w:p>
    <w:p>
      <w:pPr>
        <w:pStyle w:val="TOC2"/>
        <w:tabs>
          <w:tab w:val="right" w:leader="dot" w:pos="8306"/>
        </w:tabs>
      </w:pPr>
      <w:hyperlink w:anchor="_Toc28855" w:history="1">
        <w:r>
          <w:rPr>
            <w:rFonts w:ascii="仿宋" w:eastAsia="仿宋" w:hAnsi="仿宋" w:cs="仿宋" w:hint="eastAsia"/>
            <w:lang w:eastAsia="zh-CN"/>
          </w:rPr>
          <w:t>(一)、法律法规遵守</w:t>
        </w:r>
        <w:r>
          <w:tab/>
        </w:r>
        <w:r>
          <w:fldChar w:fldCharType="begin"/>
        </w:r>
        <w:r>
          <w:instrText xml:space="preserve"> PAGEREF _Toc28855 \h </w:instrText>
        </w:r>
        <w:r>
          <w:fldChar w:fldCharType="separate"/>
        </w:r>
        <w:r>
          <w:t>76</w:t>
        </w:r>
        <w:r>
          <w:fldChar w:fldCharType="end"/>
        </w:r>
      </w:hyperlink>
    </w:p>
    <w:p>
      <w:pPr>
        <w:pStyle w:val="TOC2"/>
        <w:tabs>
          <w:tab w:val="right" w:leader="dot" w:pos="8306"/>
        </w:tabs>
      </w:pPr>
      <w:hyperlink w:anchor="_Toc13352" w:history="1">
        <w:r>
          <w:rPr>
            <w:rFonts w:ascii="仿宋" w:eastAsia="仿宋" w:hAnsi="仿宋" w:cs="仿宋" w:hint="eastAsia"/>
            <w:lang w:eastAsia="zh-CN"/>
          </w:rPr>
          <w:t>(二)、政策导向与利用</w:t>
        </w:r>
        <w:r>
          <w:tab/>
        </w:r>
        <w:r>
          <w:fldChar w:fldCharType="begin"/>
        </w:r>
        <w:r>
          <w:instrText xml:space="preserve"> PAGEREF _Toc13352 \h </w:instrText>
        </w:r>
        <w:r>
          <w:fldChar w:fldCharType="separate"/>
        </w:r>
        <w:r>
          <w:t>77</w:t>
        </w:r>
        <w:r>
          <w:fldChar w:fldCharType="end"/>
        </w:r>
      </w:hyperlink>
    </w:p>
    <w:p>
      <w:pPr>
        <w:pStyle w:val="TOC1"/>
        <w:tabs>
          <w:tab w:val="right" w:leader="dot" w:pos="8306"/>
        </w:tabs>
      </w:pPr>
      <w:hyperlink w:anchor="_Toc29418" w:history="1">
        <w:r>
          <w:rPr>
            <w:rFonts w:ascii="仿宋" w:eastAsia="仿宋" w:hAnsi="仿宋" w:cs="仿宋" w:hint="eastAsia"/>
            <w:lang w:eastAsia="zh-CN"/>
          </w:rPr>
          <w:t>十八、知识产权管理与保护</w:t>
        </w:r>
        <w:r>
          <w:tab/>
        </w:r>
        <w:r>
          <w:fldChar w:fldCharType="begin"/>
        </w:r>
        <w:r>
          <w:instrText xml:space="preserve"> PAGEREF _Toc29418 \h </w:instrText>
        </w:r>
        <w:r>
          <w:fldChar w:fldCharType="separate"/>
        </w:r>
        <w:r>
          <w:t>78</w:t>
        </w:r>
        <w:r>
          <w:fldChar w:fldCharType="end"/>
        </w:r>
      </w:hyperlink>
    </w:p>
    <w:p>
      <w:pPr>
        <w:pStyle w:val="TOC2"/>
        <w:tabs>
          <w:tab w:val="right" w:leader="dot" w:pos="8306"/>
        </w:tabs>
      </w:pPr>
      <w:hyperlink w:anchor="_Toc30868" w:history="1">
        <w:r>
          <w:rPr>
            <w:rFonts w:ascii="仿宋" w:eastAsia="仿宋" w:hAnsi="仿宋" w:cs="仿宋" w:hint="eastAsia"/>
            <w:lang w:eastAsia="zh-CN"/>
          </w:rPr>
          <w:t>(一)、知识产权管理体系建设</w:t>
        </w:r>
        <w:r>
          <w:tab/>
        </w:r>
        <w:r>
          <w:fldChar w:fldCharType="begin"/>
        </w:r>
        <w:r>
          <w:instrText xml:space="preserve"> PAGEREF _Toc30868 \h </w:instrText>
        </w:r>
        <w:r>
          <w:fldChar w:fldCharType="separate"/>
        </w:r>
        <w:r>
          <w:t>78</w:t>
        </w:r>
        <w:r>
          <w:fldChar w:fldCharType="end"/>
        </w:r>
      </w:hyperlink>
    </w:p>
    <w:p>
      <w:pPr>
        <w:pStyle w:val="TOC2"/>
        <w:tabs>
          <w:tab w:val="right" w:leader="dot" w:pos="8306"/>
        </w:tabs>
      </w:pPr>
      <w:hyperlink w:anchor="_Toc18999" w:history="1">
        <w:r>
          <w:rPr>
            <w:rFonts w:ascii="仿宋" w:eastAsia="仿宋" w:hAnsi="仿宋" w:cs="仿宋" w:hint="eastAsia"/>
            <w:lang w:eastAsia="zh-CN"/>
          </w:rPr>
          <w:t>(二)、知识产权保护措施</w:t>
        </w:r>
        <w:r>
          <w:tab/>
        </w:r>
        <w:r>
          <w:fldChar w:fldCharType="begin"/>
        </w:r>
        <w:r>
          <w:instrText xml:space="preserve"> PAGEREF _Toc18999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2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4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整体厨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0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2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928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29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572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https://d.book118.com/268073006110006025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A3089"/>
    <w:rsid w:val="03FA3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730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2023-12-25T12:12:00Z</dcterms:created>
  <dcterms:modified xsi:type="dcterms:W3CDTF">2023-12-25T12:12:58Z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4F548A009D124F7C8C57DC56FED551F7_11</vt:lpwstr>
  </property>
  <property fmtid="{D5CDD505-2E9C-101B-9397-08002B2CF9AE}" pid="3" name="KSOProductBuildVer">
    <vt:lpwstr>2052-12.1.0.16120</vt:lpwstr>
  </property>
</Properties>
</file>