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低功率气动阀岛用控制阀项目计划设计方案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96" w:history="1">
        <w:r>
          <w:rPr>
            <w:rFonts w:ascii="仿宋" w:eastAsia="仿宋" w:hAnsi="仿宋" w:cs="仿宋" w:hint="eastAsia"/>
            <w:lang w:eastAsia="zh-CN"/>
          </w:rPr>
          <w:t>序言</w:t>
        </w:r>
        <w:r>
          <w:tab/>
        </w:r>
        <w:r>
          <w:fldChar w:fldCharType="begin"/>
        </w:r>
        <w:r>
          <w:instrText xml:space="preserve"> PAGEREF _Toc6396 \h </w:instrText>
        </w:r>
        <w:r>
          <w:fldChar w:fldCharType="separate"/>
        </w:r>
        <w:r>
          <w:t>3</w:t>
        </w:r>
        <w:r>
          <w:fldChar w:fldCharType="end"/>
        </w:r>
      </w:hyperlink>
    </w:p>
    <w:p>
      <w:pPr>
        <w:pStyle w:val="TOC1"/>
        <w:tabs>
          <w:tab w:val="right" w:leader="dot" w:pos="8306"/>
        </w:tabs>
      </w:pPr>
      <w:hyperlink w:anchor="_Toc11397" w:history="1">
        <w:r>
          <w:rPr>
            <w:rFonts w:ascii="仿宋" w:eastAsia="仿宋" w:hAnsi="仿宋" w:cs="仿宋" w:hint="eastAsia"/>
            <w:lang w:eastAsia="zh-CN"/>
          </w:rPr>
          <w:t>一、低功率气动阀岛用控制阀项目危机管理</w:t>
        </w:r>
        <w:r>
          <w:tab/>
        </w:r>
        <w:r>
          <w:fldChar w:fldCharType="begin"/>
        </w:r>
        <w:r>
          <w:instrText xml:space="preserve"> PAGEREF _Toc11397 \h </w:instrText>
        </w:r>
        <w:r>
          <w:fldChar w:fldCharType="separate"/>
        </w:r>
        <w:r>
          <w:t>3</w:t>
        </w:r>
        <w:r>
          <w:fldChar w:fldCharType="end"/>
        </w:r>
      </w:hyperlink>
    </w:p>
    <w:p>
      <w:pPr>
        <w:pStyle w:val="TOC2"/>
        <w:tabs>
          <w:tab w:val="right" w:leader="dot" w:pos="8306"/>
        </w:tabs>
      </w:pPr>
      <w:hyperlink w:anchor="_Toc31548" w:history="1">
        <w:r>
          <w:rPr>
            <w:rFonts w:ascii="仿宋" w:eastAsia="仿宋" w:hAnsi="仿宋" w:cs="仿宋" w:hint="eastAsia"/>
            <w:lang w:eastAsia="zh-CN"/>
          </w:rPr>
          <w:t>(一)、危机预警与识别</w:t>
        </w:r>
        <w:r>
          <w:tab/>
        </w:r>
        <w:r>
          <w:fldChar w:fldCharType="begin"/>
        </w:r>
        <w:r>
          <w:instrText xml:space="preserve"> PAGEREF _Toc31548 \h </w:instrText>
        </w:r>
        <w:r>
          <w:fldChar w:fldCharType="separate"/>
        </w:r>
        <w:r>
          <w:t>3</w:t>
        </w:r>
        <w:r>
          <w:fldChar w:fldCharType="end"/>
        </w:r>
      </w:hyperlink>
    </w:p>
    <w:p>
      <w:pPr>
        <w:pStyle w:val="TOC2"/>
        <w:tabs>
          <w:tab w:val="right" w:leader="dot" w:pos="8306"/>
        </w:tabs>
      </w:pPr>
      <w:hyperlink w:anchor="_Toc31885" w:history="1">
        <w:r>
          <w:rPr>
            <w:rFonts w:ascii="仿宋" w:eastAsia="仿宋" w:hAnsi="仿宋" w:cs="仿宋" w:hint="eastAsia"/>
            <w:lang w:eastAsia="zh-CN"/>
          </w:rPr>
          <w:t>(二)、危机应对与恢复</w:t>
        </w:r>
        <w:r>
          <w:tab/>
        </w:r>
        <w:r>
          <w:fldChar w:fldCharType="begin"/>
        </w:r>
        <w:r>
          <w:instrText xml:space="preserve"> PAGEREF _Toc31885 \h </w:instrText>
        </w:r>
        <w:r>
          <w:fldChar w:fldCharType="separate"/>
        </w:r>
        <w:r>
          <w:t>4</w:t>
        </w:r>
        <w:r>
          <w:fldChar w:fldCharType="end"/>
        </w:r>
      </w:hyperlink>
    </w:p>
    <w:p>
      <w:pPr>
        <w:pStyle w:val="TOC1"/>
        <w:tabs>
          <w:tab w:val="right" w:leader="dot" w:pos="8306"/>
        </w:tabs>
      </w:pPr>
      <w:hyperlink w:anchor="_Toc21482" w:history="1">
        <w:r>
          <w:rPr>
            <w:rFonts w:ascii="仿宋" w:eastAsia="仿宋" w:hAnsi="仿宋" w:cs="仿宋" w:hint="eastAsia"/>
            <w:lang w:eastAsia="zh-CN"/>
          </w:rPr>
          <w:t>二、工艺说明</w:t>
        </w:r>
        <w:r>
          <w:tab/>
        </w:r>
        <w:r>
          <w:fldChar w:fldCharType="begin"/>
        </w:r>
        <w:r>
          <w:instrText xml:space="preserve"> PAGEREF _Toc21482 \h </w:instrText>
        </w:r>
        <w:r>
          <w:fldChar w:fldCharType="separate"/>
        </w:r>
        <w:r>
          <w:t>6</w:t>
        </w:r>
        <w:r>
          <w:fldChar w:fldCharType="end"/>
        </w:r>
      </w:hyperlink>
    </w:p>
    <w:p>
      <w:pPr>
        <w:pStyle w:val="TOC2"/>
        <w:tabs>
          <w:tab w:val="right" w:leader="dot" w:pos="8306"/>
        </w:tabs>
      </w:pPr>
      <w:hyperlink w:anchor="_Toc4306" w:history="1">
        <w:r>
          <w:rPr>
            <w:rFonts w:ascii="仿宋" w:eastAsia="仿宋" w:hAnsi="仿宋" w:cs="仿宋" w:hint="eastAsia"/>
            <w:lang w:eastAsia="zh-CN"/>
          </w:rPr>
          <w:t>(一)、技术管理特点</w:t>
        </w:r>
        <w:r>
          <w:tab/>
        </w:r>
        <w:r>
          <w:fldChar w:fldCharType="begin"/>
        </w:r>
        <w:r>
          <w:instrText xml:space="preserve"> PAGEREF _Toc4306 \h </w:instrText>
        </w:r>
        <w:r>
          <w:fldChar w:fldCharType="separate"/>
        </w:r>
        <w:r>
          <w:t>6</w:t>
        </w:r>
        <w:r>
          <w:fldChar w:fldCharType="end"/>
        </w:r>
      </w:hyperlink>
    </w:p>
    <w:p>
      <w:pPr>
        <w:pStyle w:val="TOC2"/>
        <w:tabs>
          <w:tab w:val="right" w:leader="dot" w:pos="8306"/>
        </w:tabs>
      </w:pPr>
      <w:hyperlink w:anchor="_Toc21070" w:history="1">
        <w:r>
          <w:rPr>
            <w:rFonts w:ascii="仿宋" w:eastAsia="仿宋" w:hAnsi="仿宋" w:cs="仿宋" w:hint="eastAsia"/>
            <w:lang w:eastAsia="zh-CN"/>
          </w:rPr>
          <w:t>(二)、低功率气动阀岛用控制阀项目工艺技术设计方案</w:t>
        </w:r>
        <w:r>
          <w:tab/>
        </w:r>
        <w:r>
          <w:fldChar w:fldCharType="begin"/>
        </w:r>
        <w:r>
          <w:instrText xml:space="preserve"> PAGEREF _Toc21070 \h </w:instrText>
        </w:r>
        <w:r>
          <w:fldChar w:fldCharType="separate"/>
        </w:r>
        <w:r>
          <w:t>7</w:t>
        </w:r>
        <w:r>
          <w:fldChar w:fldCharType="end"/>
        </w:r>
      </w:hyperlink>
    </w:p>
    <w:p>
      <w:pPr>
        <w:pStyle w:val="TOC2"/>
        <w:tabs>
          <w:tab w:val="right" w:leader="dot" w:pos="8306"/>
        </w:tabs>
      </w:pPr>
      <w:hyperlink w:anchor="_Toc8623" w:history="1">
        <w:r>
          <w:rPr>
            <w:rFonts w:ascii="仿宋" w:eastAsia="仿宋" w:hAnsi="仿宋" w:cs="仿宋" w:hint="eastAsia"/>
            <w:lang w:eastAsia="zh-CN"/>
          </w:rPr>
          <w:t>(三)、设备选型方案</w:t>
        </w:r>
        <w:r>
          <w:tab/>
        </w:r>
        <w:r>
          <w:fldChar w:fldCharType="begin"/>
        </w:r>
        <w:r>
          <w:instrText xml:space="preserve"> PAGEREF _Toc8623 \h </w:instrText>
        </w:r>
        <w:r>
          <w:fldChar w:fldCharType="separate"/>
        </w:r>
        <w:r>
          <w:t>8</w:t>
        </w:r>
        <w:r>
          <w:fldChar w:fldCharType="end"/>
        </w:r>
      </w:hyperlink>
    </w:p>
    <w:p>
      <w:pPr>
        <w:pStyle w:val="TOC1"/>
        <w:tabs>
          <w:tab w:val="right" w:leader="dot" w:pos="8306"/>
        </w:tabs>
      </w:pPr>
      <w:hyperlink w:anchor="_Toc17090" w:history="1">
        <w:r>
          <w:rPr>
            <w:rFonts w:ascii="仿宋" w:eastAsia="仿宋" w:hAnsi="仿宋" w:cs="仿宋" w:hint="eastAsia"/>
            <w:lang w:eastAsia="zh-CN"/>
          </w:rPr>
          <w:t>三、低功率气动阀岛用控制阀项目绩效评估</w:t>
        </w:r>
        <w:r>
          <w:tab/>
        </w:r>
        <w:r>
          <w:fldChar w:fldCharType="begin"/>
        </w:r>
        <w:r>
          <w:instrText xml:space="preserve"> PAGEREF _Toc17090 \h </w:instrText>
        </w:r>
        <w:r>
          <w:fldChar w:fldCharType="separate"/>
        </w:r>
        <w:r>
          <w:t>10</w:t>
        </w:r>
        <w:r>
          <w:fldChar w:fldCharType="end"/>
        </w:r>
      </w:hyperlink>
    </w:p>
    <w:p>
      <w:pPr>
        <w:pStyle w:val="TOC2"/>
        <w:tabs>
          <w:tab w:val="right" w:leader="dot" w:pos="8306"/>
        </w:tabs>
      </w:pPr>
      <w:hyperlink w:anchor="_Toc4564" w:history="1">
        <w:r>
          <w:rPr>
            <w:rFonts w:ascii="仿宋" w:eastAsia="仿宋" w:hAnsi="仿宋" w:cs="仿宋" w:hint="eastAsia"/>
            <w:lang w:eastAsia="zh-CN"/>
          </w:rPr>
          <w:t>(一)、绩效评估指标</w:t>
        </w:r>
        <w:r>
          <w:tab/>
        </w:r>
        <w:r>
          <w:fldChar w:fldCharType="begin"/>
        </w:r>
        <w:r>
          <w:instrText xml:space="preserve"> PAGEREF _Toc4564 \h </w:instrText>
        </w:r>
        <w:r>
          <w:fldChar w:fldCharType="separate"/>
        </w:r>
        <w:r>
          <w:t>10</w:t>
        </w:r>
        <w:r>
          <w:fldChar w:fldCharType="end"/>
        </w:r>
      </w:hyperlink>
    </w:p>
    <w:p>
      <w:pPr>
        <w:pStyle w:val="TOC2"/>
        <w:tabs>
          <w:tab w:val="right" w:leader="dot" w:pos="8306"/>
        </w:tabs>
      </w:pPr>
      <w:hyperlink w:anchor="_Toc11758" w:history="1">
        <w:r>
          <w:rPr>
            <w:rFonts w:ascii="仿宋" w:eastAsia="仿宋" w:hAnsi="仿宋" w:cs="仿宋" w:hint="eastAsia"/>
            <w:lang w:eastAsia="zh-CN"/>
          </w:rPr>
          <w:t>(二)、绩效评估方法</w:t>
        </w:r>
        <w:r>
          <w:tab/>
        </w:r>
        <w:r>
          <w:fldChar w:fldCharType="begin"/>
        </w:r>
        <w:r>
          <w:instrText xml:space="preserve"> PAGEREF _Toc11758 \h </w:instrText>
        </w:r>
        <w:r>
          <w:fldChar w:fldCharType="separate"/>
        </w:r>
        <w:r>
          <w:t>11</w:t>
        </w:r>
        <w:r>
          <w:fldChar w:fldCharType="end"/>
        </w:r>
      </w:hyperlink>
    </w:p>
    <w:p>
      <w:pPr>
        <w:pStyle w:val="TOC2"/>
        <w:tabs>
          <w:tab w:val="right" w:leader="dot" w:pos="8306"/>
        </w:tabs>
      </w:pPr>
      <w:hyperlink w:anchor="_Toc7454" w:history="1">
        <w:r>
          <w:rPr>
            <w:rFonts w:ascii="仿宋" w:eastAsia="仿宋" w:hAnsi="仿宋" w:cs="仿宋" w:hint="eastAsia"/>
            <w:lang w:eastAsia="zh-CN"/>
          </w:rPr>
          <w:t>(三)、绩效评估周期</w:t>
        </w:r>
        <w:r>
          <w:tab/>
        </w:r>
        <w:r>
          <w:fldChar w:fldCharType="begin"/>
        </w:r>
        <w:r>
          <w:instrText xml:space="preserve"> PAGEREF _Toc7454 \h </w:instrText>
        </w:r>
        <w:r>
          <w:fldChar w:fldCharType="separate"/>
        </w:r>
        <w:r>
          <w:t>12</w:t>
        </w:r>
        <w:r>
          <w:fldChar w:fldCharType="end"/>
        </w:r>
      </w:hyperlink>
    </w:p>
    <w:p>
      <w:pPr>
        <w:pStyle w:val="TOC1"/>
        <w:tabs>
          <w:tab w:val="right" w:leader="dot" w:pos="8306"/>
        </w:tabs>
      </w:pPr>
      <w:hyperlink w:anchor="_Toc9927" w:history="1">
        <w:r>
          <w:rPr>
            <w:rFonts w:ascii="仿宋" w:eastAsia="仿宋" w:hAnsi="仿宋" w:cs="仿宋" w:hint="eastAsia"/>
            <w:lang w:eastAsia="zh-CN"/>
          </w:rPr>
          <w:t>四、低功率气动阀岛用控制阀项目建设单位说明</w:t>
        </w:r>
        <w:r>
          <w:tab/>
        </w:r>
        <w:r>
          <w:fldChar w:fldCharType="begin"/>
        </w:r>
        <w:r>
          <w:instrText xml:space="preserve"> PAGEREF _Toc9927 \h </w:instrText>
        </w:r>
        <w:r>
          <w:fldChar w:fldCharType="separate"/>
        </w:r>
        <w:r>
          <w:t>13</w:t>
        </w:r>
        <w:r>
          <w:fldChar w:fldCharType="end"/>
        </w:r>
      </w:hyperlink>
    </w:p>
    <w:p>
      <w:pPr>
        <w:pStyle w:val="TOC2"/>
        <w:tabs>
          <w:tab w:val="right" w:leader="dot" w:pos="8306"/>
        </w:tabs>
      </w:pPr>
      <w:hyperlink w:anchor="_Toc24333" w:history="1">
        <w:r>
          <w:rPr>
            <w:rFonts w:ascii="仿宋" w:eastAsia="仿宋" w:hAnsi="仿宋" w:cs="仿宋" w:hint="eastAsia"/>
            <w:lang w:eastAsia="zh-CN"/>
          </w:rPr>
          <w:t>(一)、低功率气动阀岛用控制阀项目承办单位基本情况</w:t>
        </w:r>
        <w:r>
          <w:tab/>
        </w:r>
        <w:r>
          <w:fldChar w:fldCharType="begin"/>
        </w:r>
        <w:r>
          <w:instrText xml:space="preserve"> PAGEREF _Toc24333 \h </w:instrText>
        </w:r>
        <w:r>
          <w:fldChar w:fldCharType="separate"/>
        </w:r>
        <w:r>
          <w:t>13</w:t>
        </w:r>
        <w:r>
          <w:fldChar w:fldCharType="end"/>
        </w:r>
      </w:hyperlink>
    </w:p>
    <w:p>
      <w:pPr>
        <w:pStyle w:val="TOC2"/>
        <w:tabs>
          <w:tab w:val="right" w:leader="dot" w:pos="8306"/>
        </w:tabs>
      </w:pPr>
      <w:hyperlink w:anchor="_Toc26022" w:history="1">
        <w:r>
          <w:rPr>
            <w:rFonts w:ascii="仿宋" w:eastAsia="仿宋" w:hAnsi="仿宋" w:cs="仿宋" w:hint="eastAsia"/>
            <w:lang w:eastAsia="zh-CN"/>
          </w:rPr>
          <w:t>(二)、公司经济效益分析</w:t>
        </w:r>
        <w:r>
          <w:tab/>
        </w:r>
        <w:r>
          <w:fldChar w:fldCharType="begin"/>
        </w:r>
        <w:r>
          <w:instrText xml:space="preserve"> PAGEREF _Toc26022 \h </w:instrText>
        </w:r>
        <w:r>
          <w:fldChar w:fldCharType="separate"/>
        </w:r>
        <w:r>
          <w:t>14</w:t>
        </w:r>
        <w:r>
          <w:fldChar w:fldCharType="end"/>
        </w:r>
      </w:hyperlink>
    </w:p>
    <w:p>
      <w:pPr>
        <w:pStyle w:val="TOC1"/>
        <w:tabs>
          <w:tab w:val="right" w:leader="dot" w:pos="8306"/>
        </w:tabs>
      </w:pPr>
      <w:hyperlink w:anchor="_Toc30222" w:history="1">
        <w:r>
          <w:rPr>
            <w:rFonts w:ascii="仿宋" w:eastAsia="仿宋" w:hAnsi="仿宋" w:cs="仿宋" w:hint="eastAsia"/>
            <w:lang w:eastAsia="zh-CN"/>
          </w:rPr>
          <w:t>五、低功率气动阀岛用控制阀项目可持续发展</w:t>
        </w:r>
        <w:r>
          <w:tab/>
        </w:r>
        <w:r>
          <w:fldChar w:fldCharType="begin"/>
        </w:r>
        <w:r>
          <w:instrText xml:space="preserve"> PAGEREF _Toc30222 \h </w:instrText>
        </w:r>
        <w:r>
          <w:fldChar w:fldCharType="separate"/>
        </w:r>
        <w:r>
          <w:t>15</w:t>
        </w:r>
        <w:r>
          <w:fldChar w:fldCharType="end"/>
        </w:r>
      </w:hyperlink>
    </w:p>
    <w:p>
      <w:pPr>
        <w:pStyle w:val="TOC2"/>
        <w:tabs>
          <w:tab w:val="right" w:leader="dot" w:pos="8306"/>
        </w:tabs>
      </w:pPr>
      <w:hyperlink w:anchor="_Toc238" w:history="1">
        <w:r>
          <w:rPr>
            <w:rFonts w:ascii="仿宋" w:eastAsia="仿宋" w:hAnsi="仿宋" w:cs="仿宋" w:hint="eastAsia"/>
            <w:lang w:eastAsia="zh-CN"/>
          </w:rPr>
          <w:t>(一)、可持续战略与实践</w:t>
        </w:r>
        <w:r>
          <w:tab/>
        </w:r>
        <w:r>
          <w:fldChar w:fldCharType="begin"/>
        </w:r>
        <w:r>
          <w:instrText xml:space="preserve"> PAGEREF _Toc238 \h </w:instrText>
        </w:r>
        <w:r>
          <w:fldChar w:fldCharType="separate"/>
        </w:r>
        <w:r>
          <w:t>15</w:t>
        </w:r>
        <w:r>
          <w:fldChar w:fldCharType="end"/>
        </w:r>
      </w:hyperlink>
    </w:p>
    <w:p>
      <w:pPr>
        <w:pStyle w:val="TOC2"/>
        <w:tabs>
          <w:tab w:val="right" w:leader="dot" w:pos="8306"/>
        </w:tabs>
      </w:pPr>
      <w:hyperlink w:anchor="_Toc29173" w:history="1">
        <w:r>
          <w:rPr>
            <w:rFonts w:ascii="仿宋" w:eastAsia="仿宋" w:hAnsi="仿宋" w:cs="仿宋" w:hint="eastAsia"/>
            <w:lang w:eastAsia="zh-CN"/>
          </w:rPr>
          <w:t>(二)、环保与社会责任</w:t>
        </w:r>
        <w:r>
          <w:tab/>
        </w:r>
        <w:r>
          <w:fldChar w:fldCharType="begin"/>
        </w:r>
        <w:r>
          <w:instrText xml:space="preserve"> PAGEREF _Toc29173 \h </w:instrText>
        </w:r>
        <w:r>
          <w:fldChar w:fldCharType="separate"/>
        </w:r>
        <w:r>
          <w:t>16</w:t>
        </w:r>
        <w:r>
          <w:fldChar w:fldCharType="end"/>
        </w:r>
      </w:hyperlink>
    </w:p>
    <w:p>
      <w:pPr>
        <w:pStyle w:val="TOC1"/>
        <w:tabs>
          <w:tab w:val="right" w:leader="dot" w:pos="8306"/>
        </w:tabs>
      </w:pPr>
      <w:hyperlink w:anchor="_Toc22559" w:history="1">
        <w:r>
          <w:rPr>
            <w:rFonts w:ascii="仿宋" w:eastAsia="仿宋" w:hAnsi="仿宋" w:cs="仿宋" w:hint="eastAsia"/>
            <w:lang w:eastAsia="zh-CN"/>
          </w:rPr>
          <w:t>六、市场分析、调研</w:t>
        </w:r>
        <w:r>
          <w:tab/>
        </w:r>
        <w:r>
          <w:fldChar w:fldCharType="begin"/>
        </w:r>
        <w:r>
          <w:instrText xml:space="preserve"> PAGEREF _Toc22559 \h </w:instrText>
        </w:r>
        <w:r>
          <w:fldChar w:fldCharType="separate"/>
        </w:r>
        <w:r>
          <w:t>17</w:t>
        </w:r>
        <w:r>
          <w:fldChar w:fldCharType="end"/>
        </w:r>
      </w:hyperlink>
    </w:p>
    <w:p>
      <w:pPr>
        <w:pStyle w:val="TOC2"/>
        <w:tabs>
          <w:tab w:val="right" w:leader="dot" w:pos="8306"/>
        </w:tabs>
      </w:pPr>
      <w:hyperlink w:anchor="_Toc28499" w:history="1">
        <w:r>
          <w:rPr>
            <w:rFonts w:ascii="仿宋" w:eastAsia="仿宋" w:hAnsi="仿宋" w:cs="仿宋" w:hint="eastAsia"/>
            <w:lang w:eastAsia="zh-CN"/>
          </w:rPr>
          <w:t>(一)、低功率气动阀岛用控制阀行业分析</w:t>
        </w:r>
        <w:r>
          <w:tab/>
        </w:r>
        <w:r>
          <w:fldChar w:fldCharType="begin"/>
        </w:r>
        <w:r>
          <w:instrText xml:space="preserve"> PAGEREF _Toc28499 \h </w:instrText>
        </w:r>
        <w:r>
          <w:fldChar w:fldCharType="separate"/>
        </w:r>
        <w:r>
          <w:t>17</w:t>
        </w:r>
        <w:r>
          <w:fldChar w:fldCharType="end"/>
        </w:r>
      </w:hyperlink>
    </w:p>
    <w:p>
      <w:pPr>
        <w:pStyle w:val="TOC2"/>
        <w:tabs>
          <w:tab w:val="right" w:leader="dot" w:pos="8306"/>
        </w:tabs>
      </w:pPr>
      <w:hyperlink w:anchor="_Toc11338" w:history="1">
        <w:r>
          <w:rPr>
            <w:rFonts w:ascii="仿宋" w:eastAsia="仿宋" w:hAnsi="仿宋" w:cs="仿宋" w:hint="eastAsia"/>
            <w:lang w:eastAsia="zh-CN"/>
          </w:rPr>
          <w:t>(二)、低功率气动阀岛用控制阀市场分析预测</w:t>
        </w:r>
        <w:r>
          <w:tab/>
        </w:r>
        <w:r>
          <w:fldChar w:fldCharType="begin"/>
        </w:r>
        <w:r>
          <w:instrText xml:space="preserve"> PAGEREF _Toc11338 \h </w:instrText>
        </w:r>
        <w:r>
          <w:fldChar w:fldCharType="separate"/>
        </w:r>
        <w:r>
          <w:t>18</w:t>
        </w:r>
        <w:r>
          <w:fldChar w:fldCharType="end"/>
        </w:r>
      </w:hyperlink>
    </w:p>
    <w:p>
      <w:pPr>
        <w:pStyle w:val="TOC1"/>
        <w:tabs>
          <w:tab w:val="right" w:leader="dot" w:pos="8306"/>
        </w:tabs>
      </w:pPr>
      <w:hyperlink w:anchor="_Toc3739" w:history="1">
        <w:r>
          <w:rPr>
            <w:rFonts w:ascii="仿宋" w:eastAsia="仿宋" w:hAnsi="仿宋" w:cs="仿宋" w:hint="eastAsia"/>
            <w:lang w:eastAsia="zh-CN"/>
          </w:rPr>
          <w:t>七、低功率气动阀岛用控制阀项目人力资源管理</w:t>
        </w:r>
        <w:r>
          <w:tab/>
        </w:r>
        <w:r>
          <w:fldChar w:fldCharType="begin"/>
        </w:r>
        <w:r>
          <w:instrText xml:space="preserve"> PAGEREF _Toc3739 \h </w:instrText>
        </w:r>
        <w:r>
          <w:fldChar w:fldCharType="separate"/>
        </w:r>
        <w:r>
          <w:t>18</w:t>
        </w:r>
        <w:r>
          <w:fldChar w:fldCharType="end"/>
        </w:r>
      </w:hyperlink>
    </w:p>
    <w:p>
      <w:pPr>
        <w:pStyle w:val="TOC2"/>
        <w:tabs>
          <w:tab w:val="right" w:leader="dot" w:pos="8306"/>
        </w:tabs>
      </w:pPr>
      <w:hyperlink w:anchor="_Toc31032" w:history="1">
        <w:r>
          <w:rPr>
            <w:rFonts w:ascii="仿宋" w:eastAsia="仿宋" w:hAnsi="仿宋" w:cs="仿宋" w:hint="eastAsia"/>
            <w:lang w:eastAsia="zh-CN"/>
          </w:rPr>
          <w:t>(一)、建立健全的预算管理制度</w:t>
        </w:r>
        <w:r>
          <w:tab/>
        </w:r>
        <w:r>
          <w:fldChar w:fldCharType="begin"/>
        </w:r>
        <w:r>
          <w:instrText xml:space="preserve"> PAGEREF _Toc31032 \h </w:instrText>
        </w:r>
        <w:r>
          <w:fldChar w:fldCharType="separate"/>
        </w:r>
        <w:r>
          <w:t>18</w:t>
        </w:r>
        <w:r>
          <w:fldChar w:fldCharType="end"/>
        </w:r>
      </w:hyperlink>
    </w:p>
    <w:p>
      <w:pPr>
        <w:pStyle w:val="TOC2"/>
        <w:tabs>
          <w:tab w:val="right" w:leader="dot" w:pos="8306"/>
        </w:tabs>
      </w:pPr>
      <w:hyperlink w:anchor="_Toc11557" w:history="1">
        <w:r>
          <w:rPr>
            <w:rFonts w:ascii="仿宋" w:eastAsia="仿宋" w:hAnsi="仿宋" w:cs="仿宋" w:hint="eastAsia"/>
            <w:lang w:eastAsia="zh-CN"/>
          </w:rPr>
          <w:t>(二)、加强资金流动监控</w:t>
        </w:r>
        <w:r>
          <w:tab/>
        </w:r>
        <w:r>
          <w:fldChar w:fldCharType="begin"/>
        </w:r>
        <w:r>
          <w:instrText xml:space="preserve"> PAGEREF _Toc11557 \h </w:instrText>
        </w:r>
        <w:r>
          <w:fldChar w:fldCharType="separate"/>
        </w:r>
        <w:r>
          <w:t>20</w:t>
        </w:r>
        <w:r>
          <w:fldChar w:fldCharType="end"/>
        </w:r>
      </w:hyperlink>
    </w:p>
    <w:p>
      <w:pPr>
        <w:pStyle w:val="TOC2"/>
        <w:tabs>
          <w:tab w:val="right" w:leader="dot" w:pos="8306"/>
        </w:tabs>
      </w:pPr>
      <w:hyperlink w:anchor="_Toc31944" w:history="1">
        <w:r>
          <w:rPr>
            <w:rFonts w:ascii="仿宋" w:eastAsia="仿宋" w:hAnsi="仿宋" w:cs="仿宋" w:hint="eastAsia"/>
            <w:lang w:eastAsia="zh-CN"/>
          </w:rPr>
          <w:t>(三)、制定完善的风险控制机制</w:t>
        </w:r>
        <w:r>
          <w:tab/>
        </w:r>
        <w:r>
          <w:fldChar w:fldCharType="begin"/>
        </w:r>
        <w:r>
          <w:instrText xml:space="preserve"> PAGEREF _Toc31944 \h </w:instrText>
        </w:r>
        <w:r>
          <w:fldChar w:fldCharType="separate"/>
        </w:r>
        <w:r>
          <w:t>22</w:t>
        </w:r>
        <w:r>
          <w:fldChar w:fldCharType="end"/>
        </w:r>
      </w:hyperlink>
    </w:p>
    <w:p>
      <w:pPr>
        <w:pStyle w:val="TOC2"/>
        <w:tabs>
          <w:tab w:val="right" w:leader="dot" w:pos="8306"/>
        </w:tabs>
      </w:pPr>
      <w:hyperlink w:anchor="_Toc14223" w:history="1">
        <w:r>
          <w:rPr>
            <w:rFonts w:ascii="仿宋" w:eastAsia="仿宋" w:hAnsi="仿宋" w:cs="仿宋" w:hint="eastAsia"/>
            <w:lang w:eastAsia="zh-CN"/>
          </w:rPr>
          <w:t>(四)、优化成本管理</w:t>
        </w:r>
        <w:r>
          <w:tab/>
        </w:r>
        <w:r>
          <w:fldChar w:fldCharType="begin"/>
        </w:r>
        <w:r>
          <w:instrText xml:space="preserve"> PAGEREF _Toc14223 \h </w:instrText>
        </w:r>
        <w:r>
          <w:fldChar w:fldCharType="separate"/>
        </w:r>
        <w:r>
          <w:t>23</w:t>
        </w:r>
        <w:r>
          <w:fldChar w:fldCharType="end"/>
        </w:r>
      </w:hyperlink>
    </w:p>
    <w:p>
      <w:pPr>
        <w:pStyle w:val="TOC1"/>
        <w:tabs>
          <w:tab w:val="right" w:leader="dot" w:pos="8306"/>
        </w:tabs>
      </w:pPr>
      <w:hyperlink w:anchor="_Toc1621" w:history="1">
        <w:r>
          <w:rPr>
            <w:rFonts w:ascii="仿宋" w:eastAsia="仿宋" w:hAnsi="仿宋" w:cs="仿宋" w:hint="eastAsia"/>
            <w:lang w:eastAsia="zh-CN"/>
          </w:rPr>
          <w:t>八、低功率气动阀岛用控制阀项目投资规划</w:t>
        </w:r>
        <w:r>
          <w:tab/>
        </w:r>
        <w:r>
          <w:fldChar w:fldCharType="begin"/>
        </w:r>
        <w:r>
          <w:instrText xml:space="preserve"> PAGEREF _Toc1621 \h </w:instrText>
        </w:r>
        <w:r>
          <w:fldChar w:fldCharType="separate"/>
        </w:r>
        <w:r>
          <w:t>25</w:t>
        </w:r>
        <w:r>
          <w:fldChar w:fldCharType="end"/>
        </w:r>
      </w:hyperlink>
    </w:p>
    <w:p>
      <w:pPr>
        <w:pStyle w:val="TOC2"/>
        <w:tabs>
          <w:tab w:val="right" w:leader="dot" w:pos="8306"/>
        </w:tabs>
      </w:pPr>
      <w:hyperlink w:anchor="_Toc26656" w:history="1">
        <w:r>
          <w:rPr>
            <w:rFonts w:ascii="仿宋" w:eastAsia="仿宋" w:hAnsi="仿宋" w:cs="仿宋" w:hint="eastAsia"/>
            <w:lang w:eastAsia="zh-CN"/>
          </w:rPr>
          <w:t>(一)、低功率气动阀岛用控制阀项目总投资估算</w:t>
        </w:r>
        <w:r>
          <w:tab/>
        </w:r>
        <w:r>
          <w:fldChar w:fldCharType="begin"/>
        </w:r>
        <w:r>
          <w:instrText xml:space="preserve"> PAGEREF _Toc26656 \h </w:instrText>
        </w:r>
        <w:r>
          <w:fldChar w:fldCharType="separate"/>
        </w:r>
        <w:r>
          <w:t>25</w:t>
        </w:r>
        <w:r>
          <w:fldChar w:fldCharType="end"/>
        </w:r>
      </w:hyperlink>
    </w:p>
    <w:p>
      <w:pPr>
        <w:pStyle w:val="TOC2"/>
        <w:tabs>
          <w:tab w:val="right" w:leader="dot" w:pos="8306"/>
        </w:tabs>
      </w:pPr>
      <w:hyperlink w:anchor="_Toc13852" w:history="1">
        <w:r>
          <w:rPr>
            <w:rFonts w:ascii="仿宋" w:eastAsia="仿宋" w:hAnsi="仿宋" w:cs="仿宋" w:hint="eastAsia"/>
            <w:lang w:eastAsia="zh-CN"/>
          </w:rPr>
          <w:t>(二)、资金筹措</w:t>
        </w:r>
        <w:r>
          <w:tab/>
        </w:r>
        <w:r>
          <w:fldChar w:fldCharType="begin"/>
        </w:r>
        <w:r>
          <w:instrText xml:space="preserve"> PAGEREF _Toc13852 \h </w:instrText>
        </w:r>
        <w:r>
          <w:fldChar w:fldCharType="separate"/>
        </w:r>
        <w:r>
          <w:t>26</w:t>
        </w:r>
        <w:r>
          <w:fldChar w:fldCharType="end"/>
        </w:r>
      </w:hyperlink>
    </w:p>
    <w:p>
      <w:pPr>
        <w:pStyle w:val="TOC1"/>
        <w:tabs>
          <w:tab w:val="right" w:leader="dot" w:pos="8306"/>
        </w:tabs>
      </w:pPr>
      <w:hyperlink w:anchor="_Toc6400" w:history="1">
        <w:r>
          <w:rPr>
            <w:rFonts w:ascii="仿宋" w:eastAsia="仿宋" w:hAnsi="仿宋" w:cs="仿宋" w:hint="eastAsia"/>
            <w:lang w:eastAsia="zh-CN"/>
          </w:rPr>
          <w:t>九、低功率气动阀岛用控制阀项目财务管理</w:t>
        </w:r>
        <w:r>
          <w:tab/>
        </w:r>
        <w:r>
          <w:fldChar w:fldCharType="begin"/>
        </w:r>
        <w:r>
          <w:instrText xml:space="preserve"> PAGEREF _Toc6400 \h </w:instrText>
        </w:r>
        <w:r>
          <w:fldChar w:fldCharType="separate"/>
        </w:r>
        <w:r>
          <w:t>27</w:t>
        </w:r>
        <w:r>
          <w:fldChar w:fldCharType="end"/>
        </w:r>
      </w:hyperlink>
    </w:p>
    <w:p>
      <w:pPr>
        <w:pStyle w:val="TOC2"/>
        <w:tabs>
          <w:tab w:val="right" w:leader="dot" w:pos="8306"/>
        </w:tabs>
      </w:pPr>
      <w:hyperlink w:anchor="_Toc21753" w:history="1">
        <w:r>
          <w:rPr>
            <w:rFonts w:ascii="仿宋" w:eastAsia="仿宋" w:hAnsi="仿宋" w:cs="仿宋" w:hint="eastAsia"/>
            <w:lang w:eastAsia="zh-CN"/>
          </w:rPr>
          <w:t>(一)、资金需求大</w:t>
        </w:r>
        <w:r>
          <w:tab/>
        </w:r>
        <w:r>
          <w:fldChar w:fldCharType="begin"/>
        </w:r>
        <w:r>
          <w:instrText xml:space="preserve"> PAGEREF _Toc21753 \h </w:instrText>
        </w:r>
        <w:r>
          <w:fldChar w:fldCharType="separate"/>
        </w:r>
        <w:r>
          <w:t>27</w:t>
        </w:r>
        <w:r>
          <w:fldChar w:fldCharType="end"/>
        </w:r>
      </w:hyperlink>
    </w:p>
    <w:p>
      <w:pPr>
        <w:pStyle w:val="TOC2"/>
        <w:tabs>
          <w:tab w:val="right" w:leader="dot" w:pos="8306"/>
        </w:tabs>
      </w:pPr>
      <w:hyperlink w:anchor="_Toc20878" w:history="1">
        <w:r>
          <w:rPr>
            <w:rFonts w:ascii="仿宋" w:eastAsia="仿宋" w:hAnsi="仿宋" w:cs="仿宋" w:hint="eastAsia"/>
            <w:lang w:eastAsia="zh-CN"/>
          </w:rPr>
          <w:t>(二)、研发周期长</w:t>
        </w:r>
        <w:r>
          <w:tab/>
        </w:r>
        <w:r>
          <w:fldChar w:fldCharType="begin"/>
        </w:r>
        <w:r>
          <w:instrText xml:space="preserve"> PAGEREF _Toc20878 \h </w:instrText>
        </w:r>
        <w:r>
          <w:fldChar w:fldCharType="separate"/>
        </w:r>
        <w:r>
          <w:t>28</w:t>
        </w:r>
        <w:r>
          <w:fldChar w:fldCharType="end"/>
        </w:r>
      </w:hyperlink>
    </w:p>
    <w:p>
      <w:pPr>
        <w:pStyle w:val="TOC2"/>
        <w:tabs>
          <w:tab w:val="right" w:leader="dot" w:pos="8306"/>
        </w:tabs>
      </w:pPr>
      <w:hyperlink w:anchor="_Toc28411" w:history="1">
        <w:r>
          <w:rPr>
            <w:rFonts w:ascii="仿宋" w:eastAsia="仿宋" w:hAnsi="仿宋" w:cs="仿宋" w:hint="eastAsia"/>
            <w:lang w:eastAsia="zh-CN"/>
          </w:rPr>
          <w:t>(三)、市场风险大</w:t>
        </w:r>
        <w:r>
          <w:tab/>
        </w:r>
        <w:r>
          <w:fldChar w:fldCharType="begin"/>
        </w:r>
        <w:r>
          <w:instrText xml:space="preserve"> PAGEREF _Toc28411 \h </w:instrText>
        </w:r>
        <w:r>
          <w:fldChar w:fldCharType="separate"/>
        </w:r>
        <w:r>
          <w:t>29</w:t>
        </w:r>
        <w:r>
          <w:fldChar w:fldCharType="end"/>
        </w:r>
      </w:hyperlink>
    </w:p>
    <w:p>
      <w:pPr>
        <w:pStyle w:val="TOC2"/>
        <w:tabs>
          <w:tab w:val="right" w:leader="dot" w:pos="8306"/>
        </w:tabs>
      </w:pPr>
      <w:hyperlink w:anchor="_Toc12066" w:history="1">
        <w:r>
          <w:rPr>
            <w:rFonts w:ascii="仿宋" w:eastAsia="仿宋" w:hAnsi="仿宋" w:cs="仿宋" w:hint="eastAsia"/>
            <w:lang w:eastAsia="zh-CN"/>
          </w:rPr>
          <w:t>(四)、利润率高</w:t>
        </w:r>
        <w:r>
          <w:tab/>
        </w:r>
        <w:r>
          <w:fldChar w:fldCharType="begin"/>
        </w:r>
        <w:r>
          <w:instrText xml:space="preserve"> PAGEREF _Toc12066 \h </w:instrText>
        </w:r>
        <w:r>
          <w:fldChar w:fldCharType="separate"/>
        </w:r>
        <w:r>
          <w:t>32</w:t>
        </w:r>
        <w:r>
          <w:fldChar w:fldCharType="end"/>
        </w:r>
      </w:hyperlink>
    </w:p>
    <w:p>
      <w:pPr>
        <w:pStyle w:val="TOC1"/>
        <w:tabs>
          <w:tab w:val="right" w:leader="dot" w:pos="8306"/>
        </w:tabs>
      </w:pPr>
      <w:hyperlink w:anchor="_Toc28568" w:history="1">
        <w:r>
          <w:rPr>
            <w:rFonts w:ascii="仿宋" w:eastAsia="仿宋" w:hAnsi="仿宋" w:cs="仿宋" w:hint="eastAsia"/>
            <w:lang w:eastAsia="zh-CN"/>
          </w:rPr>
          <w:t>十、低功率气动阀岛用控制阀项目社会影响</w:t>
        </w:r>
        <w:r>
          <w:tab/>
        </w:r>
        <w:r>
          <w:fldChar w:fldCharType="begin"/>
        </w:r>
        <w:r>
          <w:instrText xml:space="preserve"> PAGEREF _Toc28568 \h </w:instrText>
        </w:r>
        <w:r>
          <w:fldChar w:fldCharType="separate"/>
        </w:r>
        <w:r>
          <w:t>34</w:t>
        </w:r>
        <w:r>
          <w:fldChar w:fldCharType="end"/>
        </w:r>
      </w:hyperlink>
    </w:p>
    <w:p>
      <w:pPr>
        <w:pStyle w:val="TOC2"/>
        <w:tabs>
          <w:tab w:val="right" w:leader="dot" w:pos="8306"/>
        </w:tabs>
      </w:pPr>
      <w:hyperlink w:anchor="_Toc3305" w:history="1">
        <w:r>
          <w:rPr>
            <w:rFonts w:ascii="仿宋" w:eastAsia="仿宋" w:hAnsi="仿宋" w:cs="仿宋" w:hint="eastAsia"/>
            <w:lang w:eastAsia="zh-CN"/>
          </w:rPr>
          <w:t>(一)、社会责任与义务</w:t>
        </w:r>
        <w:r>
          <w:tab/>
        </w:r>
        <w:r>
          <w:fldChar w:fldCharType="begin"/>
        </w:r>
        <w:r>
          <w:instrText xml:space="preserve"> PAGEREF _Toc3305 \h </w:instrText>
        </w:r>
        <w:r>
          <w:fldChar w:fldCharType="separate"/>
        </w:r>
        <w:r>
          <w:t>34</w:t>
        </w:r>
        <w:r>
          <w:fldChar w:fldCharType="end"/>
        </w:r>
      </w:hyperlink>
    </w:p>
    <w:p>
      <w:pPr>
        <w:pStyle w:val="TOC2"/>
        <w:tabs>
          <w:tab w:val="right" w:leader="dot" w:pos="8306"/>
        </w:tabs>
      </w:pPr>
      <w:hyperlink w:anchor="_Toc13451" w:history="1">
        <w:r>
          <w:rPr>
            <w:rFonts w:ascii="仿宋" w:eastAsia="仿宋" w:hAnsi="仿宋" w:cs="仿宋" w:hint="eastAsia"/>
            <w:lang w:eastAsia="zh-CN"/>
          </w:rPr>
          <w:t>(二)、社会参与与沟通</w:t>
        </w:r>
        <w:r>
          <w:tab/>
        </w:r>
        <w:r>
          <w:fldChar w:fldCharType="begin"/>
        </w:r>
        <w:r>
          <w:instrText xml:space="preserve"> PAGEREF _Toc13451 \h </w:instrText>
        </w:r>
        <w:r>
          <w:fldChar w:fldCharType="separate"/>
        </w:r>
        <w:r>
          <w:t>35</w:t>
        </w:r>
        <w:r>
          <w:fldChar w:fldCharType="end"/>
        </w:r>
      </w:hyperlink>
    </w:p>
    <w:p>
      <w:pPr>
        <w:pStyle w:val="TOC1"/>
        <w:tabs>
          <w:tab w:val="right" w:leader="dot" w:pos="8306"/>
        </w:tabs>
      </w:pPr>
      <w:hyperlink w:anchor="_Toc11218" w:history="1">
        <w:r>
          <w:rPr>
            <w:rFonts w:ascii="仿宋" w:eastAsia="仿宋" w:hAnsi="仿宋" w:cs="仿宋" w:hint="eastAsia"/>
            <w:lang w:eastAsia="zh-CN"/>
          </w:rPr>
          <w:t>十一、生产安全保护</w:t>
        </w:r>
        <w:r>
          <w:tab/>
        </w:r>
        <w:r>
          <w:fldChar w:fldCharType="begin"/>
        </w:r>
        <w:r>
          <w:instrText xml:space="preserve"> PAGEREF _Toc11218 \h </w:instrText>
        </w:r>
        <w:r>
          <w:fldChar w:fldCharType="separate"/>
        </w:r>
        <w:r>
          <w:t>36</w:t>
        </w:r>
        <w:r>
          <w:fldChar w:fldCharType="end"/>
        </w:r>
      </w:hyperlink>
    </w:p>
    <w:p>
      <w:pPr>
        <w:pStyle w:val="TOC2"/>
        <w:tabs>
          <w:tab w:val="right" w:leader="dot" w:pos="8306"/>
        </w:tabs>
      </w:pPr>
      <w:hyperlink w:anchor="_Toc29862" w:history="1">
        <w:r>
          <w:rPr>
            <w:rFonts w:ascii="仿宋" w:eastAsia="仿宋" w:hAnsi="仿宋" w:cs="仿宋" w:hint="eastAsia"/>
            <w:lang w:eastAsia="zh-CN"/>
          </w:rPr>
          <w:t>(一)、消防安全</w:t>
        </w:r>
        <w:r>
          <w:tab/>
        </w:r>
        <w:r>
          <w:fldChar w:fldCharType="begin"/>
        </w:r>
        <w:r>
          <w:instrText xml:space="preserve"> PAGEREF _Toc29862 \h </w:instrText>
        </w:r>
        <w:r>
          <w:fldChar w:fldCharType="separate"/>
        </w:r>
        <w:r>
          <w:t>36</w:t>
        </w:r>
        <w:r>
          <w:fldChar w:fldCharType="end"/>
        </w:r>
      </w:hyperlink>
    </w:p>
    <w:p>
      <w:pPr>
        <w:pStyle w:val="TOC2"/>
        <w:tabs>
          <w:tab w:val="right" w:leader="dot" w:pos="8306"/>
        </w:tabs>
      </w:pPr>
      <w:hyperlink w:anchor="_Toc25244" w:history="1">
        <w:r>
          <w:rPr>
            <w:rFonts w:ascii="仿宋" w:eastAsia="仿宋" w:hAnsi="仿宋" w:cs="仿宋" w:hint="eastAsia"/>
            <w:lang w:eastAsia="zh-CN"/>
          </w:rPr>
          <w:t>(二)、防火防爆总图布置措施</w:t>
        </w:r>
        <w:r>
          <w:tab/>
        </w:r>
        <w:r>
          <w:fldChar w:fldCharType="begin"/>
        </w:r>
        <w:r>
          <w:instrText xml:space="preserve"> PAGEREF _Toc25244 \h </w:instrText>
        </w:r>
        <w:r>
          <w:fldChar w:fldCharType="separate"/>
        </w:r>
        <w:r>
          <w:t>38</w:t>
        </w:r>
        <w:r>
          <w:fldChar w:fldCharType="end"/>
        </w:r>
      </w:hyperlink>
    </w:p>
    <w:p>
      <w:pPr>
        <w:pStyle w:val="TOC2"/>
        <w:tabs>
          <w:tab w:val="right" w:leader="dot" w:pos="8306"/>
        </w:tabs>
      </w:pPr>
      <w:hyperlink w:anchor="_Toc536" w:history="1">
        <w:r>
          <w:rPr>
            <w:rFonts w:ascii="仿宋" w:eastAsia="仿宋" w:hAnsi="仿宋" w:cs="仿宋" w:hint="eastAsia"/>
            <w:lang w:eastAsia="zh-CN"/>
          </w:rPr>
          <w:t>(三)、自然灾害防范措施</w:t>
        </w:r>
        <w:r>
          <w:tab/>
        </w:r>
        <w:r>
          <w:fldChar w:fldCharType="begin"/>
        </w:r>
        <w:r>
          <w:instrText xml:space="preserve"> PAGEREF _Toc536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45" w:history="1">
        <w:r>
          <w:rPr>
            <w:rFonts w:ascii="仿宋" w:eastAsia="仿宋" w:hAnsi="仿宋" w:cs="仿宋" w:hint="eastAsia"/>
            <w:lang w:eastAsia="zh-CN"/>
          </w:rPr>
          <w:t>(四)、安全色及安全标志使用要求</w:t>
        </w:r>
        <w:r>
          <w:tab/>
        </w:r>
        <w:r>
          <w:fldChar w:fldCharType="begin"/>
        </w:r>
        <w:r>
          <w:instrText xml:space="preserve"> PAGEREF _Toc24445 \h </w:instrText>
        </w:r>
        <w:r>
          <w:fldChar w:fldCharType="separate"/>
        </w:r>
        <w:r>
          <w:t>40</w:t>
        </w:r>
        <w:r>
          <w:fldChar w:fldCharType="end"/>
        </w:r>
      </w:hyperlink>
    </w:p>
    <w:p>
      <w:pPr>
        <w:pStyle w:val="TOC2"/>
        <w:tabs>
          <w:tab w:val="right" w:leader="dot" w:pos="8306"/>
        </w:tabs>
      </w:pPr>
      <w:hyperlink w:anchor="_Toc27636" w:history="1">
        <w:r>
          <w:rPr>
            <w:rFonts w:ascii="仿宋" w:eastAsia="仿宋" w:hAnsi="仿宋" w:cs="仿宋" w:hint="eastAsia"/>
            <w:lang w:eastAsia="zh-CN"/>
          </w:rPr>
          <w:t>(五)、防尘防毒措施</w:t>
        </w:r>
        <w:r>
          <w:tab/>
        </w:r>
        <w:r>
          <w:fldChar w:fldCharType="begin"/>
        </w:r>
        <w:r>
          <w:instrText xml:space="preserve"> PAGEREF _Toc27636 \h </w:instrText>
        </w:r>
        <w:r>
          <w:fldChar w:fldCharType="separate"/>
        </w:r>
        <w:r>
          <w:t>41</w:t>
        </w:r>
        <w:r>
          <w:fldChar w:fldCharType="end"/>
        </w:r>
      </w:hyperlink>
    </w:p>
    <w:p>
      <w:pPr>
        <w:pStyle w:val="TOC2"/>
        <w:tabs>
          <w:tab w:val="right" w:leader="dot" w:pos="8306"/>
        </w:tabs>
      </w:pPr>
      <w:hyperlink w:anchor="_Toc4106" w:history="1">
        <w:r>
          <w:rPr>
            <w:rFonts w:ascii="仿宋" w:eastAsia="仿宋" w:hAnsi="仿宋" w:cs="仿宋" w:hint="eastAsia"/>
            <w:lang w:eastAsia="zh-CN"/>
          </w:rPr>
          <w:t>(六)、防静电、触电防护及防雷措施</w:t>
        </w:r>
        <w:r>
          <w:tab/>
        </w:r>
        <w:r>
          <w:fldChar w:fldCharType="begin"/>
        </w:r>
        <w:r>
          <w:instrText xml:space="preserve"> PAGEREF _Toc4106 \h </w:instrText>
        </w:r>
        <w:r>
          <w:fldChar w:fldCharType="separate"/>
        </w:r>
        <w:r>
          <w:t>42</w:t>
        </w:r>
        <w:r>
          <w:fldChar w:fldCharType="end"/>
        </w:r>
      </w:hyperlink>
    </w:p>
    <w:p>
      <w:pPr>
        <w:pStyle w:val="TOC2"/>
        <w:tabs>
          <w:tab w:val="right" w:leader="dot" w:pos="8306"/>
        </w:tabs>
      </w:pPr>
      <w:hyperlink w:anchor="_Toc24840" w:history="1">
        <w:r>
          <w:rPr>
            <w:rFonts w:ascii="仿宋" w:eastAsia="仿宋" w:hAnsi="仿宋" w:cs="仿宋" w:hint="eastAsia"/>
            <w:lang w:eastAsia="zh-CN"/>
          </w:rPr>
          <w:t>(七)、机械设备安全保障措施</w:t>
        </w:r>
        <w:r>
          <w:tab/>
        </w:r>
        <w:r>
          <w:fldChar w:fldCharType="begin"/>
        </w:r>
        <w:r>
          <w:instrText xml:space="preserve"> PAGEREF _Toc24840 \h </w:instrText>
        </w:r>
        <w:r>
          <w:fldChar w:fldCharType="separate"/>
        </w:r>
        <w:r>
          <w:t>44</w:t>
        </w:r>
        <w:r>
          <w:fldChar w:fldCharType="end"/>
        </w:r>
      </w:hyperlink>
    </w:p>
    <w:p>
      <w:pPr>
        <w:pStyle w:val="TOC1"/>
        <w:tabs>
          <w:tab w:val="right" w:leader="dot" w:pos="8306"/>
        </w:tabs>
      </w:pPr>
      <w:hyperlink w:anchor="_Toc10558" w:history="1">
        <w:r>
          <w:rPr>
            <w:rFonts w:ascii="仿宋" w:eastAsia="仿宋" w:hAnsi="仿宋" w:cs="仿宋" w:hint="eastAsia"/>
            <w:lang w:eastAsia="zh-CN"/>
          </w:rPr>
          <w:t>十二、低功率气动阀岛用控制阀项目环境影响分析</w:t>
        </w:r>
        <w:r>
          <w:tab/>
        </w:r>
        <w:r>
          <w:fldChar w:fldCharType="begin"/>
        </w:r>
        <w:r>
          <w:instrText xml:space="preserve"> PAGEREF _Toc10558 \h </w:instrText>
        </w:r>
        <w:r>
          <w:fldChar w:fldCharType="separate"/>
        </w:r>
        <w:r>
          <w:t>45</w:t>
        </w:r>
        <w:r>
          <w:fldChar w:fldCharType="end"/>
        </w:r>
      </w:hyperlink>
    </w:p>
    <w:p>
      <w:pPr>
        <w:pStyle w:val="TOC2"/>
        <w:tabs>
          <w:tab w:val="right" w:leader="dot" w:pos="8306"/>
        </w:tabs>
      </w:pPr>
      <w:hyperlink w:anchor="_Toc1596" w:history="1">
        <w:r>
          <w:rPr>
            <w:rFonts w:ascii="仿宋" w:eastAsia="仿宋" w:hAnsi="仿宋" w:cs="仿宋" w:hint="eastAsia"/>
            <w:lang w:eastAsia="zh-CN"/>
          </w:rPr>
          <w:t>(一)、建设区域环境质量现状</w:t>
        </w:r>
        <w:r>
          <w:tab/>
        </w:r>
        <w:r>
          <w:fldChar w:fldCharType="begin"/>
        </w:r>
        <w:r>
          <w:instrText xml:space="preserve"> PAGEREF _Toc1596 \h </w:instrText>
        </w:r>
        <w:r>
          <w:fldChar w:fldCharType="separate"/>
        </w:r>
        <w:r>
          <w:t>45</w:t>
        </w:r>
        <w:r>
          <w:fldChar w:fldCharType="end"/>
        </w:r>
      </w:hyperlink>
    </w:p>
    <w:p>
      <w:pPr>
        <w:pStyle w:val="TOC2"/>
        <w:tabs>
          <w:tab w:val="right" w:leader="dot" w:pos="8306"/>
        </w:tabs>
      </w:pPr>
      <w:hyperlink w:anchor="_Toc22737" w:history="1">
        <w:r>
          <w:rPr>
            <w:rFonts w:ascii="仿宋" w:eastAsia="仿宋" w:hAnsi="仿宋" w:cs="仿宋" w:hint="eastAsia"/>
            <w:lang w:eastAsia="zh-CN"/>
          </w:rPr>
          <w:t>(二)、建设期环境保护</w:t>
        </w:r>
        <w:r>
          <w:tab/>
        </w:r>
        <w:r>
          <w:fldChar w:fldCharType="begin"/>
        </w:r>
        <w:r>
          <w:instrText xml:space="preserve"> PAGEREF _Toc22737 \h </w:instrText>
        </w:r>
        <w:r>
          <w:fldChar w:fldCharType="separate"/>
        </w:r>
        <w:r>
          <w:t>47</w:t>
        </w:r>
        <w:r>
          <w:fldChar w:fldCharType="end"/>
        </w:r>
      </w:hyperlink>
    </w:p>
    <w:p>
      <w:pPr>
        <w:pStyle w:val="TOC2"/>
        <w:tabs>
          <w:tab w:val="right" w:leader="dot" w:pos="8306"/>
        </w:tabs>
      </w:pPr>
      <w:hyperlink w:anchor="_Toc17681" w:history="1">
        <w:r>
          <w:rPr>
            <w:rFonts w:ascii="仿宋" w:eastAsia="仿宋" w:hAnsi="仿宋" w:cs="仿宋" w:hint="eastAsia"/>
            <w:lang w:eastAsia="zh-CN"/>
          </w:rPr>
          <w:t>(三)、运营期环境保护</w:t>
        </w:r>
        <w:r>
          <w:tab/>
        </w:r>
        <w:r>
          <w:fldChar w:fldCharType="begin"/>
        </w:r>
        <w:r>
          <w:instrText xml:space="preserve"> PAGEREF _Toc17681 \h </w:instrText>
        </w:r>
        <w:r>
          <w:fldChar w:fldCharType="separate"/>
        </w:r>
        <w:r>
          <w:t>48</w:t>
        </w:r>
        <w:r>
          <w:fldChar w:fldCharType="end"/>
        </w:r>
      </w:hyperlink>
    </w:p>
    <w:p>
      <w:pPr>
        <w:pStyle w:val="TOC2"/>
        <w:tabs>
          <w:tab w:val="right" w:leader="dot" w:pos="8306"/>
        </w:tabs>
      </w:pPr>
      <w:hyperlink w:anchor="_Toc12870" w:history="1">
        <w:r>
          <w:rPr>
            <w:rFonts w:ascii="仿宋" w:eastAsia="仿宋" w:hAnsi="仿宋" w:cs="仿宋" w:hint="eastAsia"/>
            <w:lang w:eastAsia="zh-CN"/>
          </w:rPr>
          <w:t>(四)、低功率气动阀岛用控制阀项目建设对区域经济的影响</w:t>
        </w:r>
        <w:r>
          <w:tab/>
        </w:r>
        <w:r>
          <w:fldChar w:fldCharType="begin"/>
        </w:r>
        <w:r>
          <w:instrText xml:space="preserve"> PAGEREF _Toc12870 \h </w:instrText>
        </w:r>
        <w:r>
          <w:fldChar w:fldCharType="separate"/>
        </w:r>
        <w:r>
          <w:t>50</w:t>
        </w:r>
        <w:r>
          <w:fldChar w:fldCharType="end"/>
        </w:r>
      </w:hyperlink>
    </w:p>
    <w:p>
      <w:pPr>
        <w:pStyle w:val="TOC2"/>
        <w:tabs>
          <w:tab w:val="right" w:leader="dot" w:pos="8306"/>
        </w:tabs>
      </w:pPr>
      <w:hyperlink w:anchor="_Toc31483" w:history="1">
        <w:r>
          <w:rPr>
            <w:rFonts w:ascii="仿宋" w:eastAsia="仿宋" w:hAnsi="仿宋" w:cs="仿宋" w:hint="eastAsia"/>
            <w:lang w:eastAsia="zh-CN"/>
          </w:rPr>
          <w:t>(五)、废弃物处理</w:t>
        </w:r>
        <w:r>
          <w:tab/>
        </w:r>
        <w:r>
          <w:fldChar w:fldCharType="begin"/>
        </w:r>
        <w:r>
          <w:instrText xml:space="preserve"> PAGEREF _Toc31483 \h </w:instrText>
        </w:r>
        <w:r>
          <w:fldChar w:fldCharType="separate"/>
        </w:r>
        <w:r>
          <w:t>51</w:t>
        </w:r>
        <w:r>
          <w:fldChar w:fldCharType="end"/>
        </w:r>
      </w:hyperlink>
    </w:p>
    <w:p>
      <w:pPr>
        <w:pStyle w:val="TOC2"/>
        <w:tabs>
          <w:tab w:val="right" w:leader="dot" w:pos="8306"/>
        </w:tabs>
      </w:pPr>
      <w:hyperlink w:anchor="_Toc15696" w:history="1">
        <w:r>
          <w:rPr>
            <w:rFonts w:ascii="仿宋" w:eastAsia="仿宋" w:hAnsi="仿宋" w:cs="仿宋" w:hint="eastAsia"/>
            <w:lang w:eastAsia="zh-CN"/>
          </w:rPr>
          <w:t>(六)、特殊环境影响分析</w:t>
        </w:r>
        <w:r>
          <w:tab/>
        </w:r>
        <w:r>
          <w:fldChar w:fldCharType="begin"/>
        </w:r>
        <w:r>
          <w:instrText xml:space="preserve"> PAGEREF _Toc15696 \h </w:instrText>
        </w:r>
        <w:r>
          <w:fldChar w:fldCharType="separate"/>
        </w:r>
        <w:r>
          <w:t>53</w:t>
        </w:r>
        <w:r>
          <w:fldChar w:fldCharType="end"/>
        </w:r>
      </w:hyperlink>
    </w:p>
    <w:p>
      <w:pPr>
        <w:pStyle w:val="TOC2"/>
        <w:tabs>
          <w:tab w:val="right" w:leader="dot" w:pos="8306"/>
        </w:tabs>
      </w:pPr>
      <w:hyperlink w:anchor="_Toc30889" w:history="1">
        <w:r>
          <w:rPr>
            <w:rFonts w:ascii="仿宋" w:eastAsia="仿宋" w:hAnsi="仿宋" w:cs="仿宋" w:hint="eastAsia"/>
            <w:lang w:eastAsia="zh-CN"/>
          </w:rPr>
          <w:t>(七)、清洁生产</w:t>
        </w:r>
        <w:r>
          <w:tab/>
        </w:r>
        <w:r>
          <w:fldChar w:fldCharType="begin"/>
        </w:r>
        <w:r>
          <w:instrText xml:space="preserve"> PAGEREF _Toc30889 \h </w:instrText>
        </w:r>
        <w:r>
          <w:fldChar w:fldCharType="separate"/>
        </w:r>
        <w:r>
          <w:t>54</w:t>
        </w:r>
        <w:r>
          <w:fldChar w:fldCharType="end"/>
        </w:r>
      </w:hyperlink>
    </w:p>
    <w:p>
      <w:pPr>
        <w:pStyle w:val="TOC2"/>
        <w:tabs>
          <w:tab w:val="right" w:leader="dot" w:pos="8306"/>
        </w:tabs>
      </w:pPr>
      <w:hyperlink w:anchor="_Toc30849" w:history="1">
        <w:r>
          <w:rPr>
            <w:rFonts w:ascii="仿宋" w:eastAsia="仿宋" w:hAnsi="仿宋" w:cs="仿宋" w:hint="eastAsia"/>
            <w:lang w:eastAsia="zh-CN"/>
          </w:rPr>
          <w:t>(八)、环境保护综合评价</w:t>
        </w:r>
        <w:r>
          <w:tab/>
        </w:r>
        <w:r>
          <w:fldChar w:fldCharType="begin"/>
        </w:r>
        <w:r>
          <w:instrText xml:space="preserve"> PAGEREF _Toc30849 \h </w:instrText>
        </w:r>
        <w:r>
          <w:fldChar w:fldCharType="separate"/>
        </w:r>
        <w:r>
          <w:t>55</w:t>
        </w:r>
        <w:r>
          <w:fldChar w:fldCharType="end"/>
        </w:r>
      </w:hyperlink>
    </w:p>
    <w:p>
      <w:pPr>
        <w:pStyle w:val="TOC1"/>
        <w:tabs>
          <w:tab w:val="right" w:leader="dot" w:pos="8306"/>
        </w:tabs>
      </w:pPr>
      <w:hyperlink w:anchor="_Toc30846" w:history="1">
        <w:r>
          <w:rPr>
            <w:rFonts w:ascii="仿宋" w:eastAsia="仿宋" w:hAnsi="仿宋" w:cs="仿宋" w:hint="eastAsia"/>
            <w:lang w:eastAsia="zh-CN"/>
          </w:rPr>
          <w:t>十三、利益相关者分析与沟通计划</w:t>
        </w:r>
        <w:r>
          <w:tab/>
        </w:r>
        <w:r>
          <w:fldChar w:fldCharType="begin"/>
        </w:r>
        <w:r>
          <w:instrText xml:space="preserve"> PAGEREF _Toc30846 \h </w:instrText>
        </w:r>
        <w:r>
          <w:fldChar w:fldCharType="separate"/>
        </w:r>
        <w:r>
          <w:t>57</w:t>
        </w:r>
        <w:r>
          <w:fldChar w:fldCharType="end"/>
        </w:r>
      </w:hyperlink>
    </w:p>
    <w:p>
      <w:pPr>
        <w:pStyle w:val="TOC2"/>
        <w:tabs>
          <w:tab w:val="right" w:leader="dot" w:pos="8306"/>
        </w:tabs>
      </w:pPr>
      <w:hyperlink w:anchor="_Toc31335" w:history="1">
        <w:r>
          <w:rPr>
            <w:rFonts w:ascii="仿宋" w:eastAsia="仿宋" w:hAnsi="仿宋" w:cs="仿宋" w:hint="eastAsia"/>
            <w:lang w:eastAsia="zh-CN"/>
          </w:rPr>
          <w:t>(一)、利益相关者分析</w:t>
        </w:r>
        <w:r>
          <w:tab/>
        </w:r>
        <w:r>
          <w:fldChar w:fldCharType="begin"/>
        </w:r>
        <w:r>
          <w:instrText xml:space="preserve"> PAGEREF _Toc31335 \h </w:instrText>
        </w:r>
        <w:r>
          <w:fldChar w:fldCharType="separate"/>
        </w:r>
        <w:r>
          <w:t>57</w:t>
        </w:r>
        <w:r>
          <w:fldChar w:fldCharType="end"/>
        </w:r>
      </w:hyperlink>
    </w:p>
    <w:p>
      <w:pPr>
        <w:pStyle w:val="TOC2"/>
        <w:tabs>
          <w:tab w:val="right" w:leader="dot" w:pos="8306"/>
        </w:tabs>
      </w:pPr>
      <w:hyperlink w:anchor="_Toc11710" w:history="1">
        <w:r>
          <w:rPr>
            <w:rFonts w:ascii="仿宋" w:eastAsia="仿宋" w:hAnsi="仿宋" w:cs="仿宋" w:hint="eastAsia"/>
            <w:lang w:eastAsia="zh-CN"/>
          </w:rPr>
          <w:t>(二)、沟通计划</w:t>
        </w:r>
        <w:r>
          <w:tab/>
        </w:r>
        <w:r>
          <w:fldChar w:fldCharType="begin"/>
        </w:r>
        <w:r>
          <w:instrText xml:space="preserve"> PAGEREF _Toc11710 \h </w:instrText>
        </w:r>
        <w:r>
          <w:fldChar w:fldCharType="separate"/>
        </w:r>
        <w:r>
          <w:t>58</w:t>
        </w:r>
        <w:r>
          <w:fldChar w:fldCharType="end"/>
        </w:r>
      </w:hyperlink>
    </w:p>
    <w:p>
      <w:pPr>
        <w:pStyle w:val="TOC1"/>
        <w:tabs>
          <w:tab w:val="right" w:leader="dot" w:pos="8306"/>
        </w:tabs>
      </w:pPr>
      <w:hyperlink w:anchor="_Toc27767" w:history="1">
        <w:r>
          <w:rPr>
            <w:rFonts w:ascii="仿宋" w:eastAsia="仿宋" w:hAnsi="仿宋" w:cs="仿宋" w:hint="eastAsia"/>
            <w:lang w:eastAsia="zh-CN"/>
          </w:rPr>
          <w:t>十四、营销与推广策略</w:t>
        </w:r>
        <w:r>
          <w:tab/>
        </w:r>
        <w:r>
          <w:fldChar w:fldCharType="begin"/>
        </w:r>
        <w:r>
          <w:instrText xml:space="preserve"> PAGEREF _Toc27767 \h </w:instrText>
        </w:r>
        <w:r>
          <w:fldChar w:fldCharType="separate"/>
        </w:r>
        <w:r>
          <w:t>59</w:t>
        </w:r>
        <w:r>
          <w:fldChar w:fldCharType="end"/>
        </w:r>
      </w:hyperlink>
    </w:p>
    <w:p>
      <w:pPr>
        <w:pStyle w:val="TOC2"/>
        <w:tabs>
          <w:tab w:val="right" w:leader="dot" w:pos="8306"/>
        </w:tabs>
      </w:pPr>
      <w:hyperlink w:anchor="_Toc23104" w:history="1">
        <w:r>
          <w:rPr>
            <w:rFonts w:ascii="仿宋" w:eastAsia="仿宋" w:hAnsi="仿宋" w:cs="仿宋" w:hint="eastAsia"/>
            <w:lang w:eastAsia="zh-CN"/>
          </w:rPr>
          <w:t>(一)、产品/服务定位与特点</w:t>
        </w:r>
        <w:r>
          <w:tab/>
        </w:r>
        <w:r>
          <w:fldChar w:fldCharType="begin"/>
        </w:r>
        <w:r>
          <w:instrText xml:space="preserve"> PAGEREF _Toc23104 \h </w:instrText>
        </w:r>
        <w:r>
          <w:fldChar w:fldCharType="separate"/>
        </w:r>
        <w:r>
          <w:t>59</w:t>
        </w:r>
        <w:r>
          <w:fldChar w:fldCharType="end"/>
        </w:r>
      </w:hyperlink>
    </w:p>
    <w:p>
      <w:pPr>
        <w:pStyle w:val="TOC2"/>
        <w:tabs>
          <w:tab w:val="right" w:leader="dot" w:pos="8306"/>
        </w:tabs>
      </w:pPr>
      <w:hyperlink w:anchor="_Toc13949" w:history="1">
        <w:r>
          <w:rPr>
            <w:rFonts w:ascii="仿宋" w:eastAsia="仿宋" w:hAnsi="仿宋" w:cs="仿宋" w:hint="eastAsia"/>
            <w:lang w:eastAsia="zh-CN"/>
          </w:rPr>
          <w:t>(二)、市场定位与竞争分析</w:t>
        </w:r>
        <w:r>
          <w:tab/>
        </w:r>
        <w:r>
          <w:fldChar w:fldCharType="begin"/>
        </w:r>
        <w:r>
          <w:instrText xml:space="preserve"> PAGEREF _Toc13949 \h </w:instrText>
        </w:r>
        <w:r>
          <w:fldChar w:fldCharType="separate"/>
        </w:r>
        <w:r>
          <w:t>60</w:t>
        </w:r>
        <w:r>
          <w:fldChar w:fldCharType="end"/>
        </w:r>
      </w:hyperlink>
    </w:p>
    <w:p>
      <w:pPr>
        <w:pStyle w:val="TOC2"/>
        <w:tabs>
          <w:tab w:val="right" w:leader="dot" w:pos="8306"/>
        </w:tabs>
      </w:pPr>
      <w:hyperlink w:anchor="_Toc1704" w:history="1">
        <w:r>
          <w:rPr>
            <w:rFonts w:ascii="仿宋" w:eastAsia="仿宋" w:hAnsi="仿宋" w:cs="仿宋" w:hint="eastAsia"/>
            <w:lang w:eastAsia="zh-CN"/>
          </w:rPr>
          <w:t>(三)、营销渠道与策略</w:t>
        </w:r>
        <w:r>
          <w:tab/>
        </w:r>
        <w:r>
          <w:fldChar w:fldCharType="begin"/>
        </w:r>
        <w:r>
          <w:instrText xml:space="preserve"> PAGEREF _Toc1704 \h </w:instrText>
        </w:r>
        <w:r>
          <w:fldChar w:fldCharType="separate"/>
        </w:r>
        <w:r>
          <w:t>62</w:t>
        </w:r>
        <w:r>
          <w:fldChar w:fldCharType="end"/>
        </w:r>
      </w:hyperlink>
    </w:p>
    <w:p>
      <w:pPr>
        <w:pStyle w:val="TOC2"/>
        <w:tabs>
          <w:tab w:val="right" w:leader="dot" w:pos="8306"/>
        </w:tabs>
      </w:pPr>
      <w:hyperlink w:anchor="_Toc9840" w:history="1">
        <w:r>
          <w:rPr>
            <w:rFonts w:ascii="仿宋" w:eastAsia="仿宋" w:hAnsi="仿宋" w:cs="仿宋" w:hint="eastAsia"/>
            <w:lang w:eastAsia="zh-CN"/>
          </w:rPr>
          <w:t>(四)、推广与宣传活动</w:t>
        </w:r>
        <w:r>
          <w:tab/>
        </w:r>
        <w:r>
          <w:fldChar w:fldCharType="begin"/>
        </w:r>
        <w:r>
          <w:instrText xml:space="preserve"> PAGEREF _Toc9840 \h </w:instrText>
        </w:r>
        <w:r>
          <w:fldChar w:fldCharType="separate"/>
        </w:r>
        <w:r>
          <w:t>63</w:t>
        </w:r>
        <w:r>
          <w:fldChar w:fldCharType="end"/>
        </w:r>
      </w:hyperlink>
    </w:p>
    <w:p>
      <w:pPr>
        <w:pStyle w:val="TOC1"/>
        <w:tabs>
          <w:tab w:val="right" w:leader="dot" w:pos="8306"/>
        </w:tabs>
      </w:pPr>
      <w:hyperlink w:anchor="_Toc6515" w:history="1">
        <w:r>
          <w:rPr>
            <w:rFonts w:ascii="仿宋" w:eastAsia="仿宋" w:hAnsi="仿宋" w:cs="仿宋" w:hint="eastAsia"/>
            <w:lang w:eastAsia="zh-CN"/>
          </w:rPr>
          <w:t>十五、风险识别与分类</w:t>
        </w:r>
        <w:r>
          <w:tab/>
        </w:r>
        <w:r>
          <w:fldChar w:fldCharType="begin"/>
        </w:r>
        <w:r>
          <w:instrText xml:space="preserve"> PAGEREF _Toc6515 \h </w:instrText>
        </w:r>
        <w:r>
          <w:fldChar w:fldCharType="separate"/>
        </w:r>
        <w:r>
          <w:t>68</w:t>
        </w:r>
        <w:r>
          <w:fldChar w:fldCharType="end"/>
        </w:r>
      </w:hyperlink>
    </w:p>
    <w:p>
      <w:pPr>
        <w:pStyle w:val="TOC2"/>
        <w:tabs>
          <w:tab w:val="right" w:leader="dot" w:pos="8306"/>
        </w:tabs>
      </w:pPr>
      <w:hyperlink w:anchor="_Toc32712" w:history="1">
        <w:r>
          <w:rPr>
            <w:rFonts w:ascii="仿宋" w:eastAsia="仿宋" w:hAnsi="仿宋" w:cs="仿宋" w:hint="eastAsia"/>
            <w:lang w:eastAsia="zh-CN"/>
          </w:rPr>
          <w:t>(一)、风险识别</w:t>
        </w:r>
        <w:r>
          <w:tab/>
        </w:r>
        <w:r>
          <w:fldChar w:fldCharType="begin"/>
        </w:r>
        <w:r>
          <w:instrText xml:space="preserve"> PAGEREF _Toc32712 \h </w:instrText>
        </w:r>
        <w:r>
          <w:fldChar w:fldCharType="separate"/>
        </w:r>
        <w:r>
          <w:t>68</w:t>
        </w:r>
        <w:r>
          <w:fldChar w:fldCharType="end"/>
        </w:r>
      </w:hyperlink>
    </w:p>
    <w:p>
      <w:pPr>
        <w:pStyle w:val="TOC2"/>
        <w:tabs>
          <w:tab w:val="right" w:leader="dot" w:pos="8306"/>
        </w:tabs>
      </w:pPr>
      <w:hyperlink w:anchor="_Toc11100" w:history="1">
        <w:r>
          <w:rPr>
            <w:rFonts w:ascii="仿宋" w:eastAsia="仿宋" w:hAnsi="仿宋" w:cs="仿宋" w:hint="eastAsia"/>
            <w:lang w:eastAsia="zh-CN"/>
          </w:rPr>
          <w:t>(二)、风险分类</w:t>
        </w:r>
        <w:r>
          <w:tab/>
        </w:r>
        <w:r>
          <w:fldChar w:fldCharType="begin"/>
        </w:r>
        <w:r>
          <w:instrText xml:space="preserve"> PAGEREF _Toc11100 \h </w:instrText>
        </w:r>
        <w:r>
          <w:fldChar w:fldCharType="separate"/>
        </w:r>
        <w:r>
          <w:t>70</w:t>
        </w:r>
        <w:r>
          <w:fldChar w:fldCharType="end"/>
        </w:r>
      </w:hyperlink>
    </w:p>
    <w:p>
      <w:pPr>
        <w:pStyle w:val="TOC1"/>
        <w:tabs>
          <w:tab w:val="right" w:leader="dot" w:pos="8306"/>
        </w:tabs>
      </w:pPr>
      <w:hyperlink w:anchor="_Toc30427" w:history="1">
        <w:r>
          <w:rPr>
            <w:rFonts w:ascii="仿宋" w:eastAsia="仿宋" w:hAnsi="仿宋" w:cs="仿宋" w:hint="eastAsia"/>
            <w:lang w:eastAsia="zh-CN"/>
          </w:rPr>
          <w:t>十六、低功率气动阀岛用控制阀项目变更管理</w:t>
        </w:r>
        <w:r>
          <w:tab/>
        </w:r>
        <w:r>
          <w:fldChar w:fldCharType="begin"/>
        </w:r>
        <w:r>
          <w:instrText xml:space="preserve"> PAGEREF _Toc30427 \h </w:instrText>
        </w:r>
        <w:r>
          <w:fldChar w:fldCharType="separate"/>
        </w:r>
        <w:r>
          <w:t>72</w:t>
        </w:r>
        <w:r>
          <w:fldChar w:fldCharType="end"/>
        </w:r>
      </w:hyperlink>
    </w:p>
    <w:p>
      <w:pPr>
        <w:pStyle w:val="TOC2"/>
        <w:tabs>
          <w:tab w:val="right" w:leader="dot" w:pos="8306"/>
        </w:tabs>
      </w:pPr>
      <w:hyperlink w:anchor="_Toc11229" w:history="1">
        <w:r>
          <w:rPr>
            <w:rFonts w:ascii="仿宋" w:eastAsia="仿宋" w:hAnsi="仿宋" w:cs="仿宋" w:hint="eastAsia"/>
            <w:lang w:eastAsia="zh-CN"/>
          </w:rPr>
          <w:t>(一)、变更申请与评估</w:t>
        </w:r>
        <w:r>
          <w:tab/>
        </w:r>
        <w:r>
          <w:fldChar w:fldCharType="begin"/>
        </w:r>
        <w:r>
          <w:instrText xml:space="preserve"> PAGEREF _Toc11229 \h </w:instrText>
        </w:r>
        <w:r>
          <w:fldChar w:fldCharType="separate"/>
        </w:r>
        <w:r>
          <w:t>72</w:t>
        </w:r>
        <w:r>
          <w:fldChar w:fldCharType="end"/>
        </w:r>
      </w:hyperlink>
    </w:p>
    <w:p>
      <w:pPr>
        <w:pStyle w:val="TOC2"/>
        <w:tabs>
          <w:tab w:val="right" w:leader="dot" w:pos="8306"/>
        </w:tabs>
      </w:pPr>
      <w:hyperlink w:anchor="_Toc16098" w:history="1">
        <w:r>
          <w:rPr>
            <w:rFonts w:ascii="仿宋" w:eastAsia="仿宋" w:hAnsi="仿宋" w:cs="仿宋" w:hint="eastAsia"/>
            <w:lang w:eastAsia="zh-CN"/>
          </w:rPr>
          <w:t>(二)、变更实施与控制</w:t>
        </w:r>
        <w:r>
          <w:tab/>
        </w:r>
        <w:r>
          <w:fldChar w:fldCharType="begin"/>
        </w:r>
        <w:r>
          <w:instrText xml:space="preserve"> PAGEREF _Toc16098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97"/>
      <w:r>
        <w:rPr>
          <w:rFonts w:ascii="仿宋" w:eastAsia="仿宋" w:hAnsi="仿宋" w:cs="仿宋" w:hint="eastAsia"/>
          <w:sz w:val="28"/>
          <w:lang w:eastAsia="zh-CN"/>
        </w:rPr>
        <w:t>一、低功率气动阀岛用控制阀项目危机管理</w:t>
      </w:r>
      <w:bookmarkEnd w:id="2"/>
    </w:p>
    <w:p>
      <w:pPr>
        <w:pStyle w:val="Heading2"/>
        <w:rPr>
          <w:rFonts w:ascii="仿宋" w:eastAsia="仿宋" w:hAnsi="仿宋" w:cs="仿宋" w:hint="eastAsia"/>
          <w:lang w:eastAsia="zh-CN"/>
        </w:rPr>
      </w:pPr>
      <w:bookmarkStart w:id="3" w:name="_Toc3154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低功率气动阀岛用控制阀项目危机管理中，危机预警与识别是确保低功率气动阀岛用控制阀项目稳健运行的核心步骤。通过建立全面的监测机制，低功率气动阀岛用控制阀项目团队旨在及时发现和理解潜在的风险和危机因素，以便采取及时的预防和应对措施，确保低功率气动阀岛用控制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功率气动阀岛用控制阀项目团队全面分析了整个低功率气动阀岛用控制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低功率气动阀岛用控制阀项目团队着重于明确定义低功率气动阀岛用控制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功率气动阀岛用控制阀项目进展的持续监控，团队能够及时发现潜在问题并作出迅速反应。低功率气动阀岛用控制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功率气动阀岛用控制阀项目得以更有序、可控地推进。</w:t>
      </w:r>
    </w:p>
    <w:p>
      <w:pPr>
        <w:pStyle w:val="Heading2"/>
        <w:ind w:firstLine="560" w:firstLineChars="200"/>
        <w:rPr>
          <w:rFonts w:ascii="仿宋" w:eastAsia="仿宋" w:hAnsi="仿宋" w:cs="仿宋" w:hint="eastAsia"/>
          <w:sz w:val="28"/>
          <w:lang w:eastAsia="zh-CN"/>
        </w:rPr>
      </w:pPr>
      <w:bookmarkStart w:id="4" w:name="_Toc3188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在危机发生时，低功率气动阀岛用控制阀项目团队立即行动，成立了应急小组。该小组的任务是迅速制定并实施紧急应对措施，以最小化潜在损失。以下是采取的主要措施：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暂停低功率气动阀岛用控制阀项目进度：为遏制危机蔓延，低功率气动阀岛用控制阀项目暂时停止进行，以便全面评估当前状况。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资源重新分配：重新评估低功率气动阀岛用控制阀项目资源的分配，确保最大限度地减小损失。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实时沟通：与关键利益相关者建立实时沟通机制，向他们传递低功率气动阀岛用控制阀项目危机的实际状况，保障低功率气动阀岛用控制阀项目核心利益。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在紧急应对的同时，低功率气动阀岛用控制阀项目团队强调了团队协作和有效沟通的重要性。以下是团队协作的关键举措：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信息共享机制：建立了信息共享平台，确保团队成员能够及时获取低功率气动阀岛用控制阀项目危机的实时信息。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领导者沟通：低功率气动阀岛用控制阀项目领导者通过定期会议和即时沟通工具，指导团队应对危机，保持团队稳定运行。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随着危机得到初步控制，低功率气动阀岛用控制阀项目团队转向制定恢复计划，以确保低功率气动阀岛用控制阀项目能够从中迅速恢复。主要恢复计划包括：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修复受损的进度计划：重新评估低功率气动阀岛用控制阀项目进度，制定修复计划，确保低功率气动阀岛用控制阀项目尽快回归正常进程。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重新调整资源分配：优化资源分配，确保低功率气动阀岛用控制阀项目在有限资源下高效运转。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风险管理机制加强：对低功率气动阀岛用控制阀项目风险进行全面评估，制定更强化的风险管理策略，以预防未来可能的危机。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48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30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低功率气动阀岛用控制阀项目的技术管理特点体现在其创新导向。通过引入最先进的技术趋势和解决方案，低功率气动阀岛用控制阀项目致力于提升科技含量、提高质量和效率水平。这意味着我们将采用最新的工具和方法，确保低功率气动阀岛用控制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低功率气动阀岛用控制阀项目技术管理的显著特征。通过整合不同领域的技术资源，我们实现了跨学科的协同工作。这有助于优化技术架构，提高整体效能。此外，整合性策略还促进了不同技术团队之间的紧密沟通和高效合作，确保低功率气动阀岛用控制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低功率气动阀岛用控制阀项目所采用的技术。通过不断优化技术方案，低功率气动阀岛用控制阀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低功率气动阀岛用控制阀项目团队将在低功率气动阀岛用控制阀项目初期识别可能的技术风险，并采取相应的预防和应对措施。通过建立健全的风险评估机制，低功率气动阀岛用控制阀项目能够在实施过程中及时发现并解决潜在的技术问题，保障低功率气动阀岛用控制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低功率气动阀岛用控制阀项目中，技术将成为低功率气动阀岛用控制阀项目成功的有力支持。这一深度剖析揭示了技术管理在低功率气动阀岛用控制阀项目实施中的关键作用，为低功率气动阀岛用控制阀项目的技术基础奠定了坚实的基础。</w:t>
      </w:r>
    </w:p>
    <w:p>
      <w:pPr>
        <w:pStyle w:val="Heading2"/>
        <w:ind w:firstLine="560" w:firstLineChars="200"/>
        <w:rPr>
          <w:rFonts w:ascii="仿宋" w:eastAsia="仿宋" w:hAnsi="仿宋" w:cs="仿宋" w:hint="eastAsia"/>
          <w:sz w:val="28"/>
          <w:lang w:eastAsia="zh-CN"/>
        </w:rPr>
      </w:pPr>
      <w:bookmarkStart w:id="7" w:name="_Toc21070"/>
      <w:r>
        <w:rPr>
          <w:rFonts w:ascii="仿宋" w:eastAsia="仿宋" w:hAnsi="仿宋" w:cs="仿宋" w:hint="eastAsia"/>
          <w:sz w:val="28"/>
          <w:lang w:eastAsia="zh-CN"/>
        </w:rPr>
        <w:t>(二)、低功率气动阀岛用控制阀项目工艺技术设计方案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低功率气动阀岛用控制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低功率气动阀岛用控制阀项目将严格按照相关行业规范要求进行组织。通过有效控制产品质量，低功率气动阀岛用控制阀项目将致力于为顾客提供优质的低功率气动阀岛用控制阀项目产品和良好的服务。这体现了低功率气动阀岛用控制阀项目对于生产活动合规性和质量标准的高度重视，为低功率气动阀岛用控制阀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低功率气动阀岛用控制阀项目注重生态效益和清洁生产原则。低功率气动阀岛用控制阀项目建设将紧密结合地方特色经济发展，与社会经济发展规划和区域环境保护规划方案相协调一致。通过与当地区域自然生态系统的结合，低功率气动阀岛用控制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低功率气动阀岛用控制阀项目产品具有多样化的客户需求和个性化的特点。因此，低功率气动阀岛用控制阀项目产品规格品种多样，且单批生产数量较小。为满足这一特点，低功率气动阀岛用控制阀项目承办单位将建设先进的柔性制造生产线。通过广泛应用柔性制造技术，低功率气动阀岛用控制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低功率气动阀岛用控制阀项目采用的技术具有较高的技术含量和自动化水平，处于国内先进水平。这一技术选用不仅体现了对生产效率、质量和环境友好性的高标准要求，同时为低功率气动阀岛用控制阀项目的可持续发展奠定了坚实的基础。</w:t>
      </w:r>
    </w:p>
    <w:p>
      <w:pPr>
        <w:pStyle w:val="Heading2"/>
        <w:ind w:firstLine="560" w:firstLineChars="200"/>
        <w:rPr>
          <w:rFonts w:ascii="仿宋" w:eastAsia="仿宋" w:hAnsi="仿宋" w:cs="仿宋" w:hint="eastAsia"/>
          <w:sz w:val="28"/>
          <w:lang w:eastAsia="zh-CN"/>
        </w:rPr>
      </w:pPr>
      <w:bookmarkStart w:id="8" w:name="_Toc862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为确保低功率气动阀岛用控制阀项目的高效生产和技术实施，我们制定了一套精心设计的设备选型方案，以满足低功率气动阀岛用控制阀项目生产、质量和环保的要求。该方案的主要特点如下：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低功率气动阀岛用控制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低功率气动阀岛用控制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090"/>
      <w:r>
        <w:rPr>
          <w:rFonts w:ascii="仿宋" w:eastAsia="仿宋" w:hAnsi="仿宋" w:cs="仿宋" w:hint="eastAsia"/>
          <w:sz w:val="28"/>
          <w:lang w:eastAsia="zh-CN"/>
        </w:rPr>
        <w:t>三、低功率气动阀岛用控制阀项目绩效评估</w:t>
      </w:r>
      <w:bookmarkEnd w:id="9"/>
    </w:p>
    <w:p>
      <w:pPr>
        <w:pStyle w:val="Heading2"/>
        <w:rPr>
          <w:rFonts w:ascii="仿宋" w:eastAsia="仿宋" w:hAnsi="仿宋" w:cs="仿宋" w:hint="eastAsia"/>
          <w:lang w:eastAsia="zh-CN"/>
        </w:rPr>
      </w:pPr>
      <w:bookmarkStart w:id="10" w:name="_Toc456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低功率气动阀岛用控制阀项目中，我们设计了一套全面的绩效评估指标，以确保低功率气动阀岛用控制阀项目的可控和成功交付。这些指标跨足低功率气动阀岛用控制阀项目目标、成本、进度和质量等多个维度，为我们提供了全面洞察低功率气动阀岛用控制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低功率气动阀岛用控制阀项目目标达成率是我们关注的首要指标。我们设定了明确的目标，并通过定期监测和评估，迅速发现并应对潜在的目标偏差。这为低功率气动阀岛用控制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成本绩效是另一个核心关注点。通过实际成本与预算成本的对比分析，我们深入了解成本差异的原因，及时调整资源分配，保持低功率气动阀岛用控制阀项目在经济效益方面的合理水平。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低功率气动阀岛用控制阀项目进度作为关键的绩效指标之一，得到了精心的关注。我们制定了详细的低功率气动阀岛用控制阀项目进度计划，并设立了进度符合度指标，确保实际进度与计划进度保持一致。这使我们能够快速发现和解决潜在的进度问题，保持低功率气动阀岛用控制阀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低功率气动阀岛用控制阀项目绩效的不可或缺的一环。我们引入了一系列的质量标准和客户满意度指标，以确保低功率气动阀岛用控制阀项目交付的成果在质量上达到或超越预期水平。通过持续监测这些指标，我们努力提升低功率气动阀岛用控制阀项目整体质量水平，为低功率气动阀岛用控制阀项目的成功交付提供有力保障。通过这些科学且全面的绩效评估，我们能够更好地引导低功率气动阀岛用控制阀项目的持续改进，确保低功率气动阀岛用控制阀项目目标的顺利达成。</w:t>
      </w:r>
    </w:p>
    <w:p>
      <w:pPr>
        <w:pStyle w:val="Heading2"/>
        <w:ind w:firstLine="560" w:firstLineChars="200"/>
        <w:rPr>
          <w:rFonts w:ascii="仿宋" w:eastAsia="仿宋" w:hAnsi="仿宋" w:cs="仿宋" w:hint="eastAsia"/>
          <w:sz w:val="28"/>
          <w:lang w:eastAsia="zh-CN"/>
        </w:rPr>
      </w:pPr>
      <w:bookmarkStart w:id="11" w:name="_Toc1175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绩效评估是低功率气动阀岛用控制阀项目中的关键环节，为确保低功率气动阀岛用控制阀项目达到预期目标，我们采用了多层次、多维度的绩效评估方法。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低功率气动阀岛用控制阀项目的战略目标对齐，确保每个决策和行动都与低功率气动阀岛用控制阀项目整体目标保持一致。团队会定期召开战略对齐会议，审视当前工作与低功率气动阀岛用控制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低功率气动阀岛用控制阀项目进度、质量、成本和风险等方面。这些指标通过数据收集和分析，为低功率气动阀岛用控制阀项目管理团队提供了客观的评估依据。例如，我们通过低功率气动阀岛用控制阀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低功率气动阀岛用控制阀项目内部，还考虑了低功率气动阀岛用控制阀项目对外部环境的影响。我们定期进行干系人满意度调查，以了解各利益相关方对低功率气动阀岛用控制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这种多层次、多角度的绩效评估方法，使得我们能够全面了解低功率气动阀岛用控制阀项目的运行状态，及时做出调整，确保低功率气动阀岛用控制阀项目在不断变化的环境中保持稳健前行。</w:t>
      </w:r>
    </w:p>
    <w:p>
      <w:pPr>
        <w:pStyle w:val="Heading2"/>
        <w:ind w:firstLine="560" w:firstLineChars="200"/>
        <w:rPr>
          <w:rFonts w:ascii="仿宋" w:eastAsia="仿宋" w:hAnsi="仿宋" w:cs="仿宋" w:hint="eastAsia"/>
          <w:sz w:val="28"/>
          <w:lang w:eastAsia="zh-CN"/>
        </w:rPr>
      </w:pPr>
      <w:bookmarkStart w:id="12" w:name="_Toc745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为了确保低功率气动阀岛用控制阀项目的有效管理和不断优化，我们采用了精心设计的绩效评估周期。这个周期旨在实现灵活、实时和全面的评估，以适应低功率气动阀岛用控制阀项目执行中的各种挑战。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低功率气动阀岛用控制阀项目的不同需求，分为短期、中期和长期。短期评估关注每个迭代或工作周期，以及时发现和解决当前任务中的问题。中期评估涵盖几个迭代，深入了解整体低功率气动阀岛用控制阀项目的趋势和性能。长期评估则着眼于整个低功率气动阀岛用控制阀项目阶段，确保低功率气动阀岛用控制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低功率气动阀岛用控制阀项目管理工具和协作平台，团队成员能够随时更新和分享低功率气动阀岛用控制阀项目数据。这种实时性的反馈机制使我们能够及时察觉潜在问题，快速调整，保持低功率气动阀岛用控制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低功率气动阀岛用控制阀项目的决策制定密不可分。每个周期的低功率气动阀岛用控制阀项目回顾会议成为集体总结经验、识别问题深层次原因并找到创新解决方案的平台。这种定期的反思与调整机制使低功率气动阀岛用控制阀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9927"/>
      <w:r>
        <w:rPr>
          <w:rFonts w:ascii="仿宋" w:eastAsia="仿宋" w:hAnsi="仿宋" w:cs="仿宋" w:hint="eastAsia"/>
          <w:sz w:val="28"/>
          <w:lang w:eastAsia="zh-CN"/>
        </w:rPr>
        <w:t>四、低功率气动阀岛用控制阀项目建设单位说明</w:t>
      </w:r>
      <w:bookmarkEnd w:id="13"/>
    </w:p>
    <w:p>
      <w:pPr>
        <w:pStyle w:val="Heading2"/>
        <w:rPr>
          <w:rFonts w:ascii="仿宋" w:eastAsia="仿宋" w:hAnsi="仿宋" w:cs="仿宋" w:hint="eastAsia"/>
          <w:lang w:eastAsia="zh-CN"/>
        </w:rPr>
      </w:pPr>
      <w:bookmarkStart w:id="14" w:name="_Toc24333"/>
      <w:r>
        <w:rPr>
          <w:rFonts w:ascii="仿宋" w:eastAsia="仿宋" w:hAnsi="仿宋" w:cs="仿宋" w:hint="eastAsia"/>
          <w:lang w:eastAsia="zh-CN"/>
        </w:rPr>
        <w:t>(一)、低功率气动阀岛用控制阀项目承办单位基本情况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602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低功率气动阀岛用控制阀项目承办单位的XXXX，我们着眼于实现可持续的经济效益。通过技术创新和解决方案的提供，公司预计在低功率气动阀岛用控制阀项目执行期间将获得可观的收入增长。这一收入来源主要包括低功率气动阀岛用控制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同时，我们注重成本控制和效率提升，以确保低功率气动阀岛用控制阀项目的可持续盈利。透过精细的管理和资源优化，公司期望实现低功率气动阀岛用控制阀项目利润最大化。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对低功率气动阀岛用控制阀项目实施进行全面的投资评估，包括低功率气动阀岛用控制阀项目启动阶段的资金投入和后续运营成本。通过对低功率气动阀岛用控制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低功率气动阀岛用控制阀项目实施过程中具备足够的资金流动性，公司将进行详尽的现金流分析。这包括资金需求的合理预测、低功率气动阀岛用控制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0222"/>
      <w:r>
        <w:rPr>
          <w:rFonts w:ascii="仿宋" w:eastAsia="仿宋" w:hAnsi="仿宋" w:cs="仿宋" w:hint="eastAsia"/>
          <w:sz w:val="28"/>
          <w:lang w:eastAsia="zh-CN"/>
        </w:rPr>
        <w:t>五、低功率气动阀岛用控制阀项目可持续发展</w:t>
      </w:r>
      <w:bookmarkEnd w:id="16"/>
    </w:p>
    <w:p>
      <w:pPr>
        <w:pStyle w:val="Heading2"/>
        <w:rPr>
          <w:rFonts w:ascii="仿宋" w:eastAsia="仿宋" w:hAnsi="仿宋" w:cs="仿宋" w:hint="eastAsia"/>
          <w:lang w:eastAsia="zh-CN"/>
        </w:rPr>
      </w:pPr>
      <w:bookmarkStart w:id="17" w:name="_Toc23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功率气动阀岛用控制阀项目中，低功率气动阀岛用控制阀项目团队着眼于未来，明确了可持续发展的战略方向。制定的具体可持续发展目标包括降低资源使用、采用环保技术、最大化社会效益等。这一步骤不仅有助于低功率气动阀岛用控制阀项目在环保和社会责任方面达到最高标准，也为未来提供了明确的指引，确保低功率气动阀岛用控制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可持续实践的融入低功率气动阀岛用控制阀项目管理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低功率气动阀岛用控制阀项目管理周期。从低功率气动阀岛用控制阀项目规划开始，低功率气动阀岛用控制阀项目团队就考虑了环境和社会的因素。在执行阶段，低功率气动阀岛用控制阀项目团队积极推动绿色技术的应用，优化资源利用。此外，关注员工的社会责任，通过培训和沟通活动提高员工对可持续发展的认知，使他们能够在日常工作中践行可持续实践。这些举措不仅为低功率气动阀岛用控制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917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低功率气动阀岛用控制阀项目的可持续发展理念，我们深信环保与社会责任是低功率气动阀岛用控制阀项目成功的关键支柱。在低功率气动阀岛用控制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低功率气动阀岛用控制阀项目团队通过引入先进的环保技术、建立高效的废物处理系统以及推动能源节约措施，积极履行环保责任。定期的环保监测和评估确保低功率气动阀岛用控制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低功率气动阀岛用控制阀项目不仅致力于自身可持续发展，还注重对社会的回馈。通过支持社区低功率气动阀岛用控制阀项目、参与慈善事业、提供培训机会等方式，低功率气动阀岛用控制阀项目积极履行社会责任。与当地社区建立积极互动，关注员工的工作与生活平衡，以及员工的身心健康，是低功率气动阀岛用控制阀项目在社会责任层面的关键举措。这样的实践不仅增强了低功率气动阀岛用控制阀项目在社会中的声誉，也促进了社会的共同繁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https://d.book118.com/268075024025006026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低功率气动阀岛用控制阀项目计划设计方案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775C3F"/>
    <w:rsid w:val="79775C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75024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2024-01-11T13:38:00Z</dcterms:created>
  <dcterms:modified xsi:type="dcterms:W3CDTF">2024-01-11T13:38:53Z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7090478667514438901B1879033335E4_11</vt:lpwstr>
  </property>
  <property fmtid="{D5CDD505-2E9C-101B-9397-08002B2CF9AE}" pid="3" name="KSOProductBuildVer">
    <vt:lpwstr>2052-12.1.0.16120</vt:lpwstr>
  </property>
</Properties>
</file>