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复合微生物肥料项目构思建设方案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08" w:history="1">
        <w:r>
          <w:rPr>
            <w:rFonts w:ascii="仿宋" w:eastAsia="仿宋" w:hAnsi="仿宋" w:cs="仿宋" w:hint="eastAsia"/>
            <w:lang w:eastAsia="zh-CN"/>
          </w:rPr>
          <w:t>序言</w:t>
        </w:r>
        <w:r>
          <w:tab/>
        </w:r>
        <w:r>
          <w:fldChar w:fldCharType="begin"/>
        </w:r>
        <w:r>
          <w:instrText xml:space="preserve"> PAGEREF _Toc30408 \h </w:instrText>
        </w:r>
        <w:r>
          <w:fldChar w:fldCharType="separate"/>
        </w:r>
        <w:r>
          <w:t>3</w:t>
        </w:r>
        <w:r>
          <w:fldChar w:fldCharType="end"/>
        </w:r>
      </w:hyperlink>
    </w:p>
    <w:p>
      <w:pPr>
        <w:pStyle w:val="TOC1"/>
        <w:tabs>
          <w:tab w:val="right" w:leader="dot" w:pos="8306"/>
        </w:tabs>
      </w:pPr>
      <w:hyperlink w:anchor="_Toc20511" w:history="1">
        <w:r>
          <w:rPr>
            <w:rFonts w:ascii="仿宋" w:eastAsia="仿宋" w:hAnsi="仿宋" w:cs="仿宋" w:hint="eastAsia"/>
            <w:lang w:eastAsia="zh-CN"/>
          </w:rPr>
          <w:t>一、复合微生物肥料项目概论</w:t>
        </w:r>
        <w:r>
          <w:tab/>
        </w:r>
        <w:r>
          <w:fldChar w:fldCharType="begin"/>
        </w:r>
        <w:r>
          <w:instrText xml:space="preserve"> PAGEREF _Toc20511 \h </w:instrText>
        </w:r>
        <w:r>
          <w:fldChar w:fldCharType="separate"/>
        </w:r>
        <w:r>
          <w:t>3</w:t>
        </w:r>
        <w:r>
          <w:fldChar w:fldCharType="end"/>
        </w:r>
      </w:hyperlink>
    </w:p>
    <w:p>
      <w:pPr>
        <w:pStyle w:val="TOC2"/>
        <w:tabs>
          <w:tab w:val="right" w:leader="dot" w:pos="8306"/>
        </w:tabs>
      </w:pPr>
      <w:hyperlink w:anchor="_Toc5478" w:history="1">
        <w:r>
          <w:rPr>
            <w:rFonts w:ascii="仿宋" w:eastAsia="仿宋" w:hAnsi="仿宋" w:cs="仿宋" w:hint="eastAsia"/>
            <w:lang w:eastAsia="zh-CN"/>
          </w:rPr>
          <w:t>(一)、项目申报单位概况</w:t>
        </w:r>
        <w:r>
          <w:tab/>
        </w:r>
        <w:r>
          <w:fldChar w:fldCharType="begin"/>
        </w:r>
        <w:r>
          <w:instrText xml:space="preserve"> PAGEREF _Toc5478 \h </w:instrText>
        </w:r>
        <w:r>
          <w:fldChar w:fldCharType="separate"/>
        </w:r>
        <w:r>
          <w:t>3</w:t>
        </w:r>
        <w:r>
          <w:fldChar w:fldCharType="end"/>
        </w:r>
      </w:hyperlink>
    </w:p>
    <w:p>
      <w:pPr>
        <w:pStyle w:val="TOC2"/>
        <w:tabs>
          <w:tab w:val="right" w:leader="dot" w:pos="8306"/>
        </w:tabs>
      </w:pPr>
      <w:hyperlink w:anchor="_Toc11105" w:history="1">
        <w:r>
          <w:rPr>
            <w:rFonts w:ascii="仿宋" w:eastAsia="仿宋" w:hAnsi="仿宋" w:cs="仿宋" w:hint="eastAsia"/>
            <w:lang w:eastAsia="zh-CN"/>
          </w:rPr>
          <w:t>(二)、项目概况</w:t>
        </w:r>
        <w:r>
          <w:tab/>
        </w:r>
        <w:r>
          <w:fldChar w:fldCharType="begin"/>
        </w:r>
        <w:r>
          <w:instrText xml:space="preserve"> PAGEREF _Toc11105 \h </w:instrText>
        </w:r>
        <w:r>
          <w:fldChar w:fldCharType="separate"/>
        </w:r>
        <w:r>
          <w:t>4</w:t>
        </w:r>
        <w:r>
          <w:fldChar w:fldCharType="end"/>
        </w:r>
      </w:hyperlink>
    </w:p>
    <w:p>
      <w:pPr>
        <w:pStyle w:val="TOC1"/>
        <w:tabs>
          <w:tab w:val="right" w:leader="dot" w:pos="8306"/>
        </w:tabs>
      </w:pPr>
      <w:hyperlink w:anchor="_Toc27375" w:history="1">
        <w:r>
          <w:rPr>
            <w:rFonts w:ascii="仿宋" w:eastAsia="仿宋" w:hAnsi="仿宋" w:cs="仿宋" w:hint="eastAsia"/>
            <w:lang w:eastAsia="zh-CN"/>
          </w:rPr>
          <w:t>二、发展规划、产业政策和行业准入分析</w:t>
        </w:r>
        <w:r>
          <w:tab/>
        </w:r>
        <w:r>
          <w:fldChar w:fldCharType="begin"/>
        </w:r>
        <w:r>
          <w:instrText xml:space="preserve"> PAGEREF _Toc27375 \h </w:instrText>
        </w:r>
        <w:r>
          <w:fldChar w:fldCharType="separate"/>
        </w:r>
        <w:r>
          <w:t>7</w:t>
        </w:r>
        <w:r>
          <w:fldChar w:fldCharType="end"/>
        </w:r>
      </w:hyperlink>
    </w:p>
    <w:p>
      <w:pPr>
        <w:pStyle w:val="TOC2"/>
        <w:tabs>
          <w:tab w:val="right" w:leader="dot" w:pos="8306"/>
        </w:tabs>
      </w:pPr>
      <w:hyperlink w:anchor="_Toc20213" w:history="1">
        <w:r>
          <w:rPr>
            <w:rFonts w:ascii="仿宋" w:eastAsia="仿宋" w:hAnsi="仿宋" w:cs="仿宋" w:hint="eastAsia"/>
            <w:lang w:eastAsia="zh-CN"/>
          </w:rPr>
          <w:t>(一)、发展规划分析</w:t>
        </w:r>
        <w:r>
          <w:tab/>
        </w:r>
        <w:r>
          <w:fldChar w:fldCharType="begin"/>
        </w:r>
        <w:r>
          <w:instrText xml:space="preserve"> PAGEREF _Toc20213 \h </w:instrText>
        </w:r>
        <w:r>
          <w:fldChar w:fldCharType="separate"/>
        </w:r>
        <w:r>
          <w:t>7</w:t>
        </w:r>
        <w:r>
          <w:fldChar w:fldCharType="end"/>
        </w:r>
      </w:hyperlink>
    </w:p>
    <w:p>
      <w:pPr>
        <w:pStyle w:val="TOC2"/>
        <w:tabs>
          <w:tab w:val="right" w:leader="dot" w:pos="8306"/>
        </w:tabs>
      </w:pPr>
      <w:hyperlink w:anchor="_Toc1346" w:history="1">
        <w:r>
          <w:rPr>
            <w:rFonts w:ascii="仿宋" w:eastAsia="仿宋" w:hAnsi="仿宋" w:cs="仿宋" w:hint="eastAsia"/>
            <w:lang w:eastAsia="zh-CN"/>
          </w:rPr>
          <w:t>(二)、产业政策分析</w:t>
        </w:r>
        <w:r>
          <w:tab/>
        </w:r>
        <w:r>
          <w:fldChar w:fldCharType="begin"/>
        </w:r>
        <w:r>
          <w:instrText xml:space="preserve"> PAGEREF _Toc1346 \h </w:instrText>
        </w:r>
        <w:r>
          <w:fldChar w:fldCharType="separate"/>
        </w:r>
        <w:r>
          <w:t>9</w:t>
        </w:r>
        <w:r>
          <w:fldChar w:fldCharType="end"/>
        </w:r>
      </w:hyperlink>
    </w:p>
    <w:p>
      <w:pPr>
        <w:pStyle w:val="TOC2"/>
        <w:tabs>
          <w:tab w:val="right" w:leader="dot" w:pos="8306"/>
        </w:tabs>
      </w:pPr>
      <w:hyperlink w:anchor="_Toc7145" w:history="1">
        <w:r>
          <w:rPr>
            <w:rFonts w:ascii="仿宋" w:eastAsia="仿宋" w:hAnsi="仿宋" w:cs="仿宋" w:hint="eastAsia"/>
            <w:lang w:eastAsia="zh-CN"/>
          </w:rPr>
          <w:t>(三)、行业准入分析</w:t>
        </w:r>
        <w:r>
          <w:tab/>
        </w:r>
        <w:r>
          <w:fldChar w:fldCharType="begin"/>
        </w:r>
        <w:r>
          <w:instrText xml:space="preserve"> PAGEREF _Toc7145 \h </w:instrText>
        </w:r>
        <w:r>
          <w:fldChar w:fldCharType="separate"/>
        </w:r>
        <w:r>
          <w:t>10</w:t>
        </w:r>
        <w:r>
          <w:fldChar w:fldCharType="end"/>
        </w:r>
      </w:hyperlink>
    </w:p>
    <w:p>
      <w:pPr>
        <w:pStyle w:val="TOC1"/>
        <w:tabs>
          <w:tab w:val="right" w:leader="dot" w:pos="8306"/>
        </w:tabs>
      </w:pPr>
      <w:hyperlink w:anchor="_Toc18744" w:history="1">
        <w:r>
          <w:rPr>
            <w:rFonts w:ascii="仿宋" w:eastAsia="仿宋" w:hAnsi="仿宋" w:cs="仿宋" w:hint="eastAsia"/>
            <w:lang w:eastAsia="zh-CN"/>
          </w:rPr>
          <w:t>三、背景、必要性分析</w:t>
        </w:r>
        <w:r>
          <w:tab/>
        </w:r>
        <w:r>
          <w:fldChar w:fldCharType="begin"/>
        </w:r>
        <w:r>
          <w:instrText xml:space="preserve"> PAGEREF _Toc18744 \h </w:instrText>
        </w:r>
        <w:r>
          <w:fldChar w:fldCharType="separate"/>
        </w:r>
        <w:r>
          <w:t>12</w:t>
        </w:r>
        <w:r>
          <w:fldChar w:fldCharType="end"/>
        </w:r>
      </w:hyperlink>
    </w:p>
    <w:p>
      <w:pPr>
        <w:pStyle w:val="TOC2"/>
        <w:tabs>
          <w:tab w:val="right" w:leader="dot" w:pos="8306"/>
        </w:tabs>
      </w:pPr>
      <w:hyperlink w:anchor="_Toc21425" w:history="1">
        <w:r>
          <w:rPr>
            <w:rFonts w:ascii="仿宋" w:eastAsia="仿宋" w:hAnsi="仿宋" w:cs="仿宋" w:hint="eastAsia"/>
            <w:lang w:eastAsia="zh-CN"/>
          </w:rPr>
          <w:t>(一)、项目建设背景</w:t>
        </w:r>
        <w:r>
          <w:tab/>
        </w:r>
        <w:r>
          <w:fldChar w:fldCharType="begin"/>
        </w:r>
        <w:r>
          <w:instrText xml:space="preserve"> PAGEREF _Toc21425 \h </w:instrText>
        </w:r>
        <w:r>
          <w:fldChar w:fldCharType="separate"/>
        </w:r>
        <w:r>
          <w:t>12</w:t>
        </w:r>
        <w:r>
          <w:fldChar w:fldCharType="end"/>
        </w:r>
      </w:hyperlink>
    </w:p>
    <w:p>
      <w:pPr>
        <w:pStyle w:val="TOC2"/>
        <w:tabs>
          <w:tab w:val="right" w:leader="dot" w:pos="8306"/>
        </w:tabs>
      </w:pPr>
      <w:hyperlink w:anchor="_Toc2697" w:history="1">
        <w:r>
          <w:rPr>
            <w:rFonts w:ascii="仿宋" w:eastAsia="仿宋" w:hAnsi="仿宋" w:cs="仿宋" w:hint="eastAsia"/>
            <w:lang w:eastAsia="zh-CN"/>
          </w:rPr>
          <w:t>(二)、必要性分析</w:t>
        </w:r>
        <w:r>
          <w:tab/>
        </w:r>
        <w:r>
          <w:fldChar w:fldCharType="begin"/>
        </w:r>
        <w:r>
          <w:instrText xml:space="preserve"> PAGEREF _Toc2697 \h </w:instrText>
        </w:r>
        <w:r>
          <w:fldChar w:fldCharType="separate"/>
        </w:r>
        <w:r>
          <w:t>13</w:t>
        </w:r>
        <w:r>
          <w:fldChar w:fldCharType="end"/>
        </w:r>
      </w:hyperlink>
    </w:p>
    <w:p>
      <w:pPr>
        <w:pStyle w:val="TOC2"/>
        <w:tabs>
          <w:tab w:val="right" w:leader="dot" w:pos="8306"/>
        </w:tabs>
      </w:pPr>
      <w:hyperlink w:anchor="_Toc31464" w:history="1">
        <w:r>
          <w:rPr>
            <w:rFonts w:ascii="仿宋" w:eastAsia="仿宋" w:hAnsi="仿宋" w:cs="仿宋" w:hint="eastAsia"/>
            <w:lang w:eastAsia="zh-CN"/>
          </w:rPr>
          <w:t>(三)、项目建设有利条件</w:t>
        </w:r>
        <w:r>
          <w:tab/>
        </w:r>
        <w:r>
          <w:fldChar w:fldCharType="begin"/>
        </w:r>
        <w:r>
          <w:instrText xml:space="preserve"> PAGEREF _Toc31464 \h </w:instrText>
        </w:r>
        <w:r>
          <w:fldChar w:fldCharType="separate"/>
        </w:r>
        <w:r>
          <w:t>14</w:t>
        </w:r>
        <w:r>
          <w:fldChar w:fldCharType="end"/>
        </w:r>
      </w:hyperlink>
    </w:p>
    <w:p>
      <w:pPr>
        <w:pStyle w:val="TOC1"/>
        <w:tabs>
          <w:tab w:val="right" w:leader="dot" w:pos="8306"/>
        </w:tabs>
      </w:pPr>
      <w:hyperlink w:anchor="_Toc25599" w:history="1">
        <w:r>
          <w:rPr>
            <w:rFonts w:ascii="仿宋" w:eastAsia="仿宋" w:hAnsi="仿宋" w:cs="仿宋" w:hint="eastAsia"/>
            <w:lang w:eastAsia="zh-CN"/>
          </w:rPr>
          <w:t>四、项目监理与质量保证</w:t>
        </w:r>
        <w:r>
          <w:tab/>
        </w:r>
        <w:r>
          <w:fldChar w:fldCharType="begin"/>
        </w:r>
        <w:r>
          <w:instrText xml:space="preserve"> PAGEREF _Toc25599 \h </w:instrText>
        </w:r>
        <w:r>
          <w:fldChar w:fldCharType="separate"/>
        </w:r>
        <w:r>
          <w:t>16</w:t>
        </w:r>
        <w:r>
          <w:fldChar w:fldCharType="end"/>
        </w:r>
      </w:hyperlink>
    </w:p>
    <w:p>
      <w:pPr>
        <w:pStyle w:val="TOC2"/>
        <w:tabs>
          <w:tab w:val="right" w:leader="dot" w:pos="8306"/>
        </w:tabs>
      </w:pPr>
      <w:hyperlink w:anchor="_Toc20305" w:history="1">
        <w:r>
          <w:rPr>
            <w:rFonts w:ascii="仿宋" w:eastAsia="仿宋" w:hAnsi="仿宋" w:cs="仿宋" w:hint="eastAsia"/>
            <w:lang w:eastAsia="zh-CN"/>
          </w:rPr>
          <w:t>(一)、监理体系构建</w:t>
        </w:r>
        <w:r>
          <w:tab/>
        </w:r>
        <w:r>
          <w:fldChar w:fldCharType="begin"/>
        </w:r>
        <w:r>
          <w:instrText xml:space="preserve"> PAGEREF _Toc20305 \h </w:instrText>
        </w:r>
        <w:r>
          <w:fldChar w:fldCharType="separate"/>
        </w:r>
        <w:r>
          <w:t>16</w:t>
        </w:r>
        <w:r>
          <w:fldChar w:fldCharType="end"/>
        </w:r>
      </w:hyperlink>
    </w:p>
    <w:p>
      <w:pPr>
        <w:pStyle w:val="TOC2"/>
        <w:tabs>
          <w:tab w:val="right" w:leader="dot" w:pos="8306"/>
        </w:tabs>
      </w:pPr>
      <w:hyperlink w:anchor="_Toc23052" w:history="1">
        <w:r>
          <w:rPr>
            <w:rFonts w:ascii="仿宋" w:eastAsia="仿宋" w:hAnsi="仿宋" w:cs="仿宋" w:hint="eastAsia"/>
            <w:lang w:eastAsia="zh-CN"/>
          </w:rPr>
          <w:t>(二)、质量保证体系实施</w:t>
        </w:r>
        <w:r>
          <w:tab/>
        </w:r>
        <w:r>
          <w:fldChar w:fldCharType="begin"/>
        </w:r>
        <w:r>
          <w:instrText xml:space="preserve"> PAGEREF _Toc23052 \h </w:instrText>
        </w:r>
        <w:r>
          <w:fldChar w:fldCharType="separate"/>
        </w:r>
        <w:r>
          <w:t>16</w:t>
        </w:r>
        <w:r>
          <w:fldChar w:fldCharType="end"/>
        </w:r>
      </w:hyperlink>
    </w:p>
    <w:p>
      <w:pPr>
        <w:pStyle w:val="TOC2"/>
        <w:tabs>
          <w:tab w:val="right" w:leader="dot" w:pos="8306"/>
        </w:tabs>
      </w:pPr>
      <w:hyperlink w:anchor="_Toc21115" w:history="1">
        <w:r>
          <w:rPr>
            <w:rFonts w:ascii="仿宋" w:eastAsia="仿宋" w:hAnsi="仿宋" w:cs="仿宋" w:hint="eastAsia"/>
            <w:lang w:eastAsia="zh-CN"/>
          </w:rPr>
          <w:t>(三)、监理与质量控制流程</w:t>
        </w:r>
        <w:r>
          <w:tab/>
        </w:r>
        <w:r>
          <w:fldChar w:fldCharType="begin"/>
        </w:r>
        <w:r>
          <w:instrText xml:space="preserve"> PAGEREF _Toc21115 \h </w:instrText>
        </w:r>
        <w:r>
          <w:fldChar w:fldCharType="separate"/>
        </w:r>
        <w:r>
          <w:t>17</w:t>
        </w:r>
        <w:r>
          <w:fldChar w:fldCharType="end"/>
        </w:r>
      </w:hyperlink>
    </w:p>
    <w:p>
      <w:pPr>
        <w:pStyle w:val="TOC1"/>
        <w:tabs>
          <w:tab w:val="right" w:leader="dot" w:pos="8306"/>
        </w:tabs>
      </w:pPr>
      <w:hyperlink w:anchor="_Toc25403" w:history="1">
        <w:r>
          <w:rPr>
            <w:rFonts w:ascii="仿宋" w:eastAsia="仿宋" w:hAnsi="仿宋" w:cs="仿宋" w:hint="eastAsia"/>
            <w:lang w:eastAsia="zh-CN"/>
          </w:rPr>
          <w:t>五、资源开发及综合利用分析</w:t>
        </w:r>
        <w:r>
          <w:tab/>
        </w:r>
        <w:r>
          <w:fldChar w:fldCharType="begin"/>
        </w:r>
        <w:r>
          <w:instrText xml:space="preserve"> PAGEREF _Toc25403 \h </w:instrText>
        </w:r>
        <w:r>
          <w:fldChar w:fldCharType="separate"/>
        </w:r>
        <w:r>
          <w:t>18</w:t>
        </w:r>
        <w:r>
          <w:fldChar w:fldCharType="end"/>
        </w:r>
      </w:hyperlink>
    </w:p>
    <w:p>
      <w:pPr>
        <w:pStyle w:val="TOC2"/>
        <w:tabs>
          <w:tab w:val="right" w:leader="dot" w:pos="8306"/>
        </w:tabs>
      </w:pPr>
      <w:hyperlink w:anchor="_Toc14077" w:history="1">
        <w:r>
          <w:rPr>
            <w:rFonts w:ascii="仿宋" w:eastAsia="仿宋" w:hAnsi="仿宋" w:cs="仿宋" w:hint="eastAsia"/>
            <w:lang w:eastAsia="zh-CN"/>
          </w:rPr>
          <w:t>(一)、资源开发方案</w:t>
        </w:r>
        <w:r>
          <w:tab/>
        </w:r>
        <w:r>
          <w:fldChar w:fldCharType="begin"/>
        </w:r>
        <w:r>
          <w:instrText xml:space="preserve"> PAGEREF _Toc14077 \h </w:instrText>
        </w:r>
        <w:r>
          <w:fldChar w:fldCharType="separate"/>
        </w:r>
        <w:r>
          <w:t>18</w:t>
        </w:r>
        <w:r>
          <w:fldChar w:fldCharType="end"/>
        </w:r>
      </w:hyperlink>
    </w:p>
    <w:p>
      <w:pPr>
        <w:pStyle w:val="TOC2"/>
        <w:tabs>
          <w:tab w:val="right" w:leader="dot" w:pos="8306"/>
        </w:tabs>
      </w:pPr>
      <w:hyperlink w:anchor="_Toc3361" w:history="1">
        <w:r>
          <w:rPr>
            <w:rFonts w:ascii="仿宋" w:eastAsia="仿宋" w:hAnsi="仿宋" w:cs="仿宋" w:hint="eastAsia"/>
            <w:lang w:eastAsia="zh-CN"/>
          </w:rPr>
          <w:t>(二)、资源利用方案</w:t>
        </w:r>
        <w:r>
          <w:tab/>
        </w:r>
        <w:r>
          <w:fldChar w:fldCharType="begin"/>
        </w:r>
        <w:r>
          <w:instrText xml:space="preserve"> PAGEREF _Toc3361 \h </w:instrText>
        </w:r>
        <w:r>
          <w:fldChar w:fldCharType="separate"/>
        </w:r>
        <w:r>
          <w:t>19</w:t>
        </w:r>
        <w:r>
          <w:fldChar w:fldCharType="end"/>
        </w:r>
      </w:hyperlink>
    </w:p>
    <w:p>
      <w:pPr>
        <w:pStyle w:val="TOC2"/>
        <w:tabs>
          <w:tab w:val="right" w:leader="dot" w:pos="8306"/>
        </w:tabs>
      </w:pPr>
      <w:hyperlink w:anchor="_Toc11306" w:history="1">
        <w:r>
          <w:rPr>
            <w:rFonts w:ascii="仿宋" w:eastAsia="仿宋" w:hAnsi="仿宋" w:cs="仿宋" w:hint="eastAsia"/>
            <w:lang w:eastAsia="zh-CN"/>
          </w:rPr>
          <w:t>(三)、资源节约措施</w:t>
        </w:r>
        <w:r>
          <w:tab/>
        </w:r>
        <w:r>
          <w:fldChar w:fldCharType="begin"/>
        </w:r>
        <w:r>
          <w:instrText xml:space="preserve"> PAGEREF _Toc11306 \h </w:instrText>
        </w:r>
        <w:r>
          <w:fldChar w:fldCharType="separate"/>
        </w:r>
        <w:r>
          <w:t>20</w:t>
        </w:r>
        <w:r>
          <w:fldChar w:fldCharType="end"/>
        </w:r>
      </w:hyperlink>
    </w:p>
    <w:p>
      <w:pPr>
        <w:pStyle w:val="TOC1"/>
        <w:tabs>
          <w:tab w:val="right" w:leader="dot" w:pos="8306"/>
        </w:tabs>
      </w:pPr>
      <w:hyperlink w:anchor="_Toc27046" w:history="1">
        <w:r>
          <w:rPr>
            <w:rFonts w:ascii="仿宋" w:eastAsia="仿宋" w:hAnsi="仿宋" w:cs="仿宋" w:hint="eastAsia"/>
            <w:lang w:eastAsia="zh-CN"/>
          </w:rPr>
          <w:t>六、社会影响分析</w:t>
        </w:r>
        <w:r>
          <w:tab/>
        </w:r>
        <w:r>
          <w:fldChar w:fldCharType="begin"/>
        </w:r>
        <w:r>
          <w:instrText xml:space="preserve"> PAGEREF _Toc27046 \h </w:instrText>
        </w:r>
        <w:r>
          <w:fldChar w:fldCharType="separate"/>
        </w:r>
        <w:r>
          <w:t>21</w:t>
        </w:r>
        <w:r>
          <w:fldChar w:fldCharType="end"/>
        </w:r>
      </w:hyperlink>
    </w:p>
    <w:p>
      <w:pPr>
        <w:pStyle w:val="TOC2"/>
        <w:tabs>
          <w:tab w:val="right" w:leader="dot" w:pos="8306"/>
        </w:tabs>
      </w:pPr>
      <w:hyperlink w:anchor="_Toc9371" w:history="1">
        <w:r>
          <w:rPr>
            <w:rFonts w:ascii="仿宋" w:eastAsia="仿宋" w:hAnsi="仿宋" w:cs="仿宋" w:hint="eastAsia"/>
            <w:lang w:eastAsia="zh-CN"/>
          </w:rPr>
          <w:t>(一)、社会影响效果分析</w:t>
        </w:r>
        <w:r>
          <w:tab/>
        </w:r>
        <w:r>
          <w:fldChar w:fldCharType="begin"/>
        </w:r>
        <w:r>
          <w:instrText xml:space="preserve"> PAGEREF _Toc9371 \h </w:instrText>
        </w:r>
        <w:r>
          <w:fldChar w:fldCharType="separate"/>
        </w:r>
        <w:r>
          <w:t>21</w:t>
        </w:r>
        <w:r>
          <w:fldChar w:fldCharType="end"/>
        </w:r>
      </w:hyperlink>
    </w:p>
    <w:p>
      <w:pPr>
        <w:pStyle w:val="TOC2"/>
        <w:tabs>
          <w:tab w:val="right" w:leader="dot" w:pos="8306"/>
        </w:tabs>
      </w:pPr>
      <w:hyperlink w:anchor="_Toc4077" w:history="1">
        <w:r>
          <w:rPr>
            <w:rFonts w:ascii="仿宋" w:eastAsia="仿宋" w:hAnsi="仿宋" w:cs="仿宋" w:hint="eastAsia"/>
            <w:lang w:eastAsia="zh-CN"/>
          </w:rPr>
          <w:t>(二)、社会适应性分析</w:t>
        </w:r>
        <w:r>
          <w:tab/>
        </w:r>
        <w:r>
          <w:fldChar w:fldCharType="begin"/>
        </w:r>
        <w:r>
          <w:instrText xml:space="preserve"> PAGEREF _Toc4077 \h </w:instrText>
        </w:r>
        <w:r>
          <w:fldChar w:fldCharType="separate"/>
        </w:r>
        <w:r>
          <w:t>24</w:t>
        </w:r>
        <w:r>
          <w:fldChar w:fldCharType="end"/>
        </w:r>
      </w:hyperlink>
    </w:p>
    <w:p>
      <w:pPr>
        <w:pStyle w:val="TOC2"/>
        <w:tabs>
          <w:tab w:val="right" w:leader="dot" w:pos="8306"/>
        </w:tabs>
      </w:pPr>
      <w:hyperlink w:anchor="_Toc22041" w:history="1">
        <w:r>
          <w:rPr>
            <w:rFonts w:ascii="仿宋" w:eastAsia="仿宋" w:hAnsi="仿宋" w:cs="仿宋" w:hint="eastAsia"/>
            <w:lang w:eastAsia="zh-CN"/>
          </w:rPr>
          <w:t>(三)、社会风险及对策分析</w:t>
        </w:r>
        <w:r>
          <w:tab/>
        </w:r>
        <w:r>
          <w:fldChar w:fldCharType="begin"/>
        </w:r>
        <w:r>
          <w:instrText xml:space="preserve"> PAGEREF _Toc22041 \h </w:instrText>
        </w:r>
        <w:r>
          <w:fldChar w:fldCharType="separate"/>
        </w:r>
        <w:r>
          <w:t>25</w:t>
        </w:r>
        <w:r>
          <w:fldChar w:fldCharType="end"/>
        </w:r>
      </w:hyperlink>
    </w:p>
    <w:p>
      <w:pPr>
        <w:pStyle w:val="TOC1"/>
        <w:tabs>
          <w:tab w:val="right" w:leader="dot" w:pos="8306"/>
        </w:tabs>
      </w:pPr>
      <w:hyperlink w:anchor="_Toc5407" w:history="1">
        <w:r>
          <w:rPr>
            <w:rFonts w:ascii="仿宋" w:eastAsia="仿宋" w:hAnsi="仿宋" w:cs="仿宋" w:hint="eastAsia"/>
            <w:lang w:eastAsia="zh-CN"/>
          </w:rPr>
          <w:t>七、环境保护与治理方案</w:t>
        </w:r>
        <w:r>
          <w:tab/>
        </w:r>
        <w:r>
          <w:fldChar w:fldCharType="begin"/>
        </w:r>
        <w:r>
          <w:instrText xml:space="preserve"> PAGEREF _Toc5407 \h </w:instrText>
        </w:r>
        <w:r>
          <w:fldChar w:fldCharType="separate"/>
        </w:r>
        <w:r>
          <w:t>29</w:t>
        </w:r>
        <w:r>
          <w:fldChar w:fldCharType="end"/>
        </w:r>
      </w:hyperlink>
    </w:p>
    <w:p>
      <w:pPr>
        <w:pStyle w:val="TOC2"/>
        <w:tabs>
          <w:tab w:val="right" w:leader="dot" w:pos="8306"/>
        </w:tabs>
      </w:pPr>
      <w:hyperlink w:anchor="_Toc26014" w:history="1">
        <w:r>
          <w:rPr>
            <w:rFonts w:ascii="仿宋" w:eastAsia="仿宋" w:hAnsi="仿宋" w:cs="仿宋" w:hint="eastAsia"/>
            <w:lang w:eastAsia="zh-CN"/>
          </w:rPr>
          <w:t>(一)、项目环境影响评估</w:t>
        </w:r>
        <w:r>
          <w:tab/>
        </w:r>
        <w:r>
          <w:fldChar w:fldCharType="begin"/>
        </w:r>
        <w:r>
          <w:instrText xml:space="preserve"> PAGEREF _Toc26014 \h </w:instrText>
        </w:r>
        <w:r>
          <w:fldChar w:fldCharType="separate"/>
        </w:r>
        <w:r>
          <w:t>29</w:t>
        </w:r>
        <w:r>
          <w:fldChar w:fldCharType="end"/>
        </w:r>
      </w:hyperlink>
    </w:p>
    <w:p>
      <w:pPr>
        <w:pStyle w:val="TOC2"/>
        <w:tabs>
          <w:tab w:val="right" w:leader="dot" w:pos="8306"/>
        </w:tabs>
      </w:pPr>
      <w:hyperlink w:anchor="_Toc17634" w:history="1">
        <w:r>
          <w:rPr>
            <w:rFonts w:ascii="仿宋" w:eastAsia="仿宋" w:hAnsi="仿宋" w:cs="仿宋" w:hint="eastAsia"/>
            <w:lang w:eastAsia="zh-CN"/>
          </w:rPr>
          <w:t>(二)、环境保护措施与治理方案</w:t>
        </w:r>
        <w:r>
          <w:tab/>
        </w:r>
        <w:r>
          <w:fldChar w:fldCharType="begin"/>
        </w:r>
        <w:r>
          <w:instrText xml:space="preserve"> PAGEREF _Toc17634 \h </w:instrText>
        </w:r>
        <w:r>
          <w:fldChar w:fldCharType="separate"/>
        </w:r>
        <w:r>
          <w:t>29</w:t>
        </w:r>
        <w:r>
          <w:fldChar w:fldCharType="end"/>
        </w:r>
      </w:hyperlink>
    </w:p>
    <w:p>
      <w:pPr>
        <w:pStyle w:val="TOC1"/>
        <w:tabs>
          <w:tab w:val="right" w:leader="dot" w:pos="8306"/>
        </w:tabs>
      </w:pPr>
      <w:hyperlink w:anchor="_Toc2178" w:history="1">
        <w:r>
          <w:rPr>
            <w:rFonts w:ascii="仿宋" w:eastAsia="仿宋" w:hAnsi="仿宋" w:cs="仿宋" w:hint="eastAsia"/>
            <w:lang w:eastAsia="zh-CN"/>
          </w:rPr>
          <w:t>八、项目质量与标准</w:t>
        </w:r>
        <w:r>
          <w:tab/>
        </w:r>
        <w:r>
          <w:fldChar w:fldCharType="begin"/>
        </w:r>
        <w:r>
          <w:instrText xml:space="preserve"> PAGEREF _Toc2178 \h </w:instrText>
        </w:r>
        <w:r>
          <w:fldChar w:fldCharType="separate"/>
        </w:r>
        <w:r>
          <w:t>30</w:t>
        </w:r>
        <w:r>
          <w:fldChar w:fldCharType="end"/>
        </w:r>
      </w:hyperlink>
    </w:p>
    <w:p>
      <w:pPr>
        <w:pStyle w:val="TOC2"/>
        <w:tabs>
          <w:tab w:val="right" w:leader="dot" w:pos="8306"/>
        </w:tabs>
      </w:pPr>
      <w:hyperlink w:anchor="_Toc24140" w:history="1">
        <w:r>
          <w:rPr>
            <w:rFonts w:ascii="仿宋" w:eastAsia="仿宋" w:hAnsi="仿宋" w:cs="仿宋" w:hint="eastAsia"/>
            <w:lang w:eastAsia="zh-CN"/>
          </w:rPr>
          <w:t>(一)、质量保障体系</w:t>
        </w:r>
        <w:r>
          <w:tab/>
        </w:r>
        <w:r>
          <w:fldChar w:fldCharType="begin"/>
        </w:r>
        <w:r>
          <w:instrText xml:space="preserve"> PAGEREF _Toc24140 \h </w:instrText>
        </w:r>
        <w:r>
          <w:fldChar w:fldCharType="separate"/>
        </w:r>
        <w:r>
          <w:t>30</w:t>
        </w:r>
        <w:r>
          <w:fldChar w:fldCharType="end"/>
        </w:r>
      </w:hyperlink>
    </w:p>
    <w:p>
      <w:pPr>
        <w:pStyle w:val="TOC2"/>
        <w:tabs>
          <w:tab w:val="right" w:leader="dot" w:pos="8306"/>
        </w:tabs>
      </w:pPr>
      <w:hyperlink w:anchor="_Toc27678" w:history="1">
        <w:r>
          <w:rPr>
            <w:rFonts w:ascii="仿宋" w:eastAsia="仿宋" w:hAnsi="仿宋" w:cs="仿宋" w:hint="eastAsia"/>
            <w:lang w:eastAsia="zh-CN"/>
          </w:rPr>
          <w:t>(二)、标准化作业流程</w:t>
        </w:r>
        <w:r>
          <w:tab/>
        </w:r>
        <w:r>
          <w:fldChar w:fldCharType="begin"/>
        </w:r>
        <w:r>
          <w:instrText xml:space="preserve"> PAGEREF _Toc27678 \h </w:instrText>
        </w:r>
        <w:r>
          <w:fldChar w:fldCharType="separate"/>
        </w:r>
        <w:r>
          <w:t>31</w:t>
        </w:r>
        <w:r>
          <w:fldChar w:fldCharType="end"/>
        </w:r>
      </w:hyperlink>
    </w:p>
    <w:p>
      <w:pPr>
        <w:pStyle w:val="TOC2"/>
        <w:tabs>
          <w:tab w:val="right" w:leader="dot" w:pos="8306"/>
        </w:tabs>
      </w:pPr>
      <w:hyperlink w:anchor="_Toc390" w:history="1">
        <w:r>
          <w:rPr>
            <w:rFonts w:ascii="仿宋" w:eastAsia="仿宋" w:hAnsi="仿宋" w:cs="仿宋" w:hint="eastAsia"/>
            <w:lang w:eastAsia="zh-CN"/>
          </w:rPr>
          <w:t>(三)、质量监控与评估</w:t>
        </w:r>
        <w:r>
          <w:tab/>
        </w:r>
        <w:r>
          <w:fldChar w:fldCharType="begin"/>
        </w:r>
        <w:r>
          <w:instrText xml:space="preserve"> PAGEREF _Toc390 \h </w:instrText>
        </w:r>
        <w:r>
          <w:fldChar w:fldCharType="separate"/>
        </w:r>
        <w:r>
          <w:t>33</w:t>
        </w:r>
        <w:r>
          <w:fldChar w:fldCharType="end"/>
        </w:r>
      </w:hyperlink>
    </w:p>
    <w:p>
      <w:pPr>
        <w:pStyle w:val="TOC2"/>
        <w:tabs>
          <w:tab w:val="right" w:leader="dot" w:pos="8306"/>
        </w:tabs>
      </w:pPr>
      <w:hyperlink w:anchor="_Toc32610" w:history="1">
        <w:r>
          <w:rPr>
            <w:rFonts w:ascii="仿宋" w:eastAsia="仿宋" w:hAnsi="仿宋" w:cs="仿宋" w:hint="eastAsia"/>
            <w:lang w:eastAsia="zh-CN"/>
          </w:rPr>
          <w:t>(四)、质量改进计划</w:t>
        </w:r>
        <w:r>
          <w:tab/>
        </w:r>
        <w:r>
          <w:fldChar w:fldCharType="begin"/>
        </w:r>
        <w:r>
          <w:instrText xml:space="preserve"> PAGEREF _Toc32610 \h </w:instrText>
        </w:r>
        <w:r>
          <w:fldChar w:fldCharType="separate"/>
        </w:r>
        <w:r>
          <w:t>34</w:t>
        </w:r>
        <w:r>
          <w:fldChar w:fldCharType="end"/>
        </w:r>
      </w:hyperlink>
    </w:p>
    <w:p>
      <w:pPr>
        <w:pStyle w:val="TOC1"/>
        <w:tabs>
          <w:tab w:val="right" w:leader="dot" w:pos="8306"/>
        </w:tabs>
      </w:pPr>
      <w:hyperlink w:anchor="_Toc7043" w:history="1">
        <w:r>
          <w:rPr>
            <w:rFonts w:ascii="仿宋" w:eastAsia="仿宋" w:hAnsi="仿宋" w:cs="仿宋" w:hint="eastAsia"/>
            <w:lang w:eastAsia="zh-CN"/>
          </w:rPr>
          <w:t>九、项目实施与管理方案</w:t>
        </w:r>
        <w:r>
          <w:tab/>
        </w:r>
        <w:r>
          <w:fldChar w:fldCharType="begin"/>
        </w:r>
        <w:r>
          <w:instrText xml:space="preserve"> PAGEREF _Toc7043 \h </w:instrText>
        </w:r>
        <w:r>
          <w:fldChar w:fldCharType="separate"/>
        </w:r>
        <w:r>
          <w:t>35</w:t>
        </w:r>
        <w:r>
          <w:fldChar w:fldCharType="end"/>
        </w:r>
      </w:hyperlink>
    </w:p>
    <w:p>
      <w:pPr>
        <w:pStyle w:val="TOC2"/>
        <w:tabs>
          <w:tab w:val="right" w:leader="dot" w:pos="8306"/>
        </w:tabs>
      </w:pPr>
      <w:hyperlink w:anchor="_Toc22062" w:history="1">
        <w:r>
          <w:rPr>
            <w:rFonts w:ascii="仿宋" w:eastAsia="仿宋" w:hAnsi="仿宋" w:cs="仿宋" w:hint="eastAsia"/>
            <w:lang w:eastAsia="zh-CN"/>
          </w:rPr>
          <w:t>(一)、项目实施计划</w:t>
        </w:r>
        <w:r>
          <w:tab/>
        </w:r>
        <w:r>
          <w:fldChar w:fldCharType="begin"/>
        </w:r>
        <w:r>
          <w:instrText xml:space="preserve"> PAGEREF _Toc22062 \h </w:instrText>
        </w:r>
        <w:r>
          <w:fldChar w:fldCharType="separate"/>
        </w:r>
        <w:r>
          <w:t>35</w:t>
        </w:r>
        <w:r>
          <w:fldChar w:fldCharType="end"/>
        </w:r>
      </w:hyperlink>
    </w:p>
    <w:p>
      <w:pPr>
        <w:pStyle w:val="TOC2"/>
        <w:tabs>
          <w:tab w:val="right" w:leader="dot" w:pos="8306"/>
        </w:tabs>
      </w:pPr>
      <w:hyperlink w:anchor="_Toc18550" w:history="1">
        <w:r>
          <w:rPr>
            <w:rFonts w:ascii="仿宋" w:eastAsia="仿宋" w:hAnsi="仿宋" w:cs="仿宋" w:hint="eastAsia"/>
            <w:lang w:eastAsia="zh-CN"/>
          </w:rPr>
          <w:t>(二)、项目组织机构与职责</w:t>
        </w:r>
        <w:r>
          <w:tab/>
        </w:r>
        <w:r>
          <w:fldChar w:fldCharType="begin"/>
        </w:r>
        <w:r>
          <w:instrText xml:space="preserve"> PAGEREF _Toc18550 \h </w:instrText>
        </w:r>
        <w:r>
          <w:fldChar w:fldCharType="separate"/>
        </w:r>
        <w:r>
          <w:t>36</w:t>
        </w:r>
        <w:r>
          <w:fldChar w:fldCharType="end"/>
        </w:r>
      </w:hyperlink>
    </w:p>
    <w:p>
      <w:pPr>
        <w:pStyle w:val="TOC2"/>
        <w:tabs>
          <w:tab w:val="right" w:leader="dot" w:pos="8306"/>
        </w:tabs>
      </w:pPr>
      <w:hyperlink w:anchor="_Toc23667" w:history="1">
        <w:r>
          <w:rPr>
            <w:rFonts w:ascii="仿宋" w:eastAsia="仿宋" w:hAnsi="仿宋" w:cs="仿宋" w:hint="eastAsia"/>
            <w:lang w:eastAsia="zh-CN"/>
          </w:rPr>
          <w:t>(三)、项目管理与监控体系</w:t>
        </w:r>
        <w:r>
          <w:tab/>
        </w:r>
        <w:r>
          <w:fldChar w:fldCharType="begin"/>
        </w:r>
        <w:r>
          <w:instrText xml:space="preserve"> PAGEREF _Toc23667 \h </w:instrText>
        </w:r>
        <w:r>
          <w:fldChar w:fldCharType="separate"/>
        </w:r>
        <w:r>
          <w:t>39</w:t>
        </w:r>
        <w:r>
          <w:fldChar w:fldCharType="end"/>
        </w:r>
      </w:hyperlink>
    </w:p>
    <w:p>
      <w:pPr>
        <w:pStyle w:val="TOC1"/>
        <w:tabs>
          <w:tab w:val="right" w:leader="dot" w:pos="8306"/>
        </w:tabs>
      </w:pPr>
      <w:hyperlink w:anchor="_Toc10987" w:history="1">
        <w:r>
          <w:rPr>
            <w:rFonts w:ascii="仿宋" w:eastAsia="仿宋" w:hAnsi="仿宋" w:cs="仿宋" w:hint="eastAsia"/>
            <w:lang w:eastAsia="zh-CN"/>
          </w:rPr>
          <w:t>十、资金管理与财务规划</w:t>
        </w:r>
        <w:r>
          <w:tab/>
        </w:r>
        <w:r>
          <w:fldChar w:fldCharType="begin"/>
        </w:r>
        <w:r>
          <w:instrText xml:space="preserve"> PAGEREF _Toc10987 \h </w:instrText>
        </w:r>
        <w:r>
          <w:fldChar w:fldCharType="separate"/>
        </w:r>
        <w:r>
          <w:t>41</w:t>
        </w:r>
        <w:r>
          <w:fldChar w:fldCharType="end"/>
        </w:r>
      </w:hyperlink>
    </w:p>
    <w:p>
      <w:pPr>
        <w:pStyle w:val="TOC2"/>
        <w:tabs>
          <w:tab w:val="right" w:leader="dot" w:pos="8306"/>
        </w:tabs>
      </w:pPr>
      <w:hyperlink w:anchor="_Toc32618" w:history="1">
        <w:r>
          <w:rPr>
            <w:rFonts w:ascii="仿宋" w:eastAsia="仿宋" w:hAnsi="仿宋" w:cs="仿宋" w:hint="eastAsia"/>
            <w:lang w:eastAsia="zh-CN"/>
          </w:rPr>
          <w:t>(一)、项目资金来源与筹措</w:t>
        </w:r>
        <w:r>
          <w:tab/>
        </w:r>
        <w:r>
          <w:fldChar w:fldCharType="begin"/>
        </w:r>
        <w:r>
          <w:instrText xml:space="preserve"> PAGEREF _Toc32618 \h </w:instrText>
        </w:r>
        <w:r>
          <w:fldChar w:fldCharType="separate"/>
        </w:r>
        <w:r>
          <w:t>41</w:t>
        </w:r>
        <w:r>
          <w:fldChar w:fldCharType="end"/>
        </w:r>
      </w:hyperlink>
    </w:p>
    <w:p>
      <w:pPr>
        <w:pStyle w:val="TOC2"/>
        <w:tabs>
          <w:tab w:val="right" w:leader="dot" w:pos="8306"/>
        </w:tabs>
      </w:pPr>
      <w:hyperlink w:anchor="_Toc25771" w:history="1">
        <w:r>
          <w:rPr>
            <w:rFonts w:ascii="仿宋" w:eastAsia="仿宋" w:hAnsi="仿宋" w:cs="仿宋" w:hint="eastAsia"/>
            <w:lang w:eastAsia="zh-CN"/>
          </w:rPr>
          <w:t>(二)、资金使用与监管</w:t>
        </w:r>
        <w:r>
          <w:tab/>
        </w:r>
        <w:r>
          <w:fldChar w:fldCharType="begin"/>
        </w:r>
        <w:r>
          <w:instrText xml:space="preserve"> PAGEREF _Toc25771 \h </w:instrText>
        </w:r>
        <w:r>
          <w:fldChar w:fldCharType="separate"/>
        </w:r>
        <w:r>
          <w:t>42</w:t>
        </w:r>
        <w:r>
          <w:fldChar w:fldCharType="end"/>
        </w:r>
      </w:hyperlink>
    </w:p>
    <w:p>
      <w:pPr>
        <w:pStyle w:val="TOC2"/>
        <w:tabs>
          <w:tab w:val="right" w:leader="dot" w:pos="8306"/>
        </w:tabs>
      </w:pPr>
      <w:hyperlink w:anchor="_Toc25947" w:history="1">
        <w:r>
          <w:rPr>
            <w:rFonts w:ascii="仿宋" w:eastAsia="仿宋" w:hAnsi="仿宋" w:cs="仿宋" w:hint="eastAsia"/>
            <w:lang w:eastAsia="zh-CN"/>
          </w:rPr>
          <w:t>(三)、财务规划与预测</w:t>
        </w:r>
        <w:r>
          <w:tab/>
        </w:r>
        <w:r>
          <w:fldChar w:fldCharType="begin"/>
        </w:r>
        <w:r>
          <w:instrText xml:space="preserve"> PAGEREF _Toc25947 \h </w:instrText>
        </w:r>
        <w:r>
          <w:fldChar w:fldCharType="separate"/>
        </w:r>
        <w:r>
          <w:t>43</w:t>
        </w:r>
        <w:r>
          <w:fldChar w:fldCharType="end"/>
        </w:r>
      </w:hyperlink>
    </w:p>
    <w:p>
      <w:pPr>
        <w:pStyle w:val="TOC1"/>
        <w:tabs>
          <w:tab w:val="right" w:leader="dot" w:pos="8306"/>
        </w:tabs>
      </w:pPr>
      <w:hyperlink w:anchor="_Toc2014" w:history="1">
        <w:r>
          <w:rPr>
            <w:rFonts w:ascii="仿宋" w:eastAsia="仿宋" w:hAnsi="仿宋" w:cs="仿宋" w:hint="eastAsia"/>
            <w:lang w:eastAsia="zh-CN"/>
          </w:rPr>
          <w:t>十一、土地利用与规划方案</w:t>
        </w:r>
        <w:r>
          <w:tab/>
        </w:r>
        <w:r>
          <w:fldChar w:fldCharType="begin"/>
        </w:r>
        <w:r>
          <w:instrText xml:space="preserve"> PAGEREF _Toc2014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87" w:history="1">
        <w:r>
          <w:rPr>
            <w:rFonts w:ascii="仿宋" w:eastAsia="仿宋" w:hAnsi="仿宋" w:cs="仿宋" w:hint="eastAsia"/>
            <w:lang w:eastAsia="zh-CN"/>
          </w:rPr>
          <w:t>(一)、项目用地情况分析</w:t>
        </w:r>
        <w:r>
          <w:tab/>
        </w:r>
        <w:r>
          <w:fldChar w:fldCharType="begin"/>
        </w:r>
        <w:r>
          <w:instrText xml:space="preserve"> PAGEREF _Toc20687 \h </w:instrText>
        </w:r>
        <w:r>
          <w:fldChar w:fldCharType="separate"/>
        </w:r>
        <w:r>
          <w:t>44</w:t>
        </w:r>
        <w:r>
          <w:fldChar w:fldCharType="end"/>
        </w:r>
      </w:hyperlink>
    </w:p>
    <w:p>
      <w:pPr>
        <w:pStyle w:val="TOC2"/>
        <w:tabs>
          <w:tab w:val="right" w:leader="dot" w:pos="8306"/>
        </w:tabs>
      </w:pPr>
      <w:hyperlink w:anchor="_Toc18941" w:history="1">
        <w:r>
          <w:rPr>
            <w:rFonts w:ascii="仿宋" w:eastAsia="仿宋" w:hAnsi="仿宋" w:cs="仿宋" w:hint="eastAsia"/>
            <w:lang w:eastAsia="zh-CN"/>
          </w:rPr>
          <w:t>(二)、土地利用规划方案</w:t>
        </w:r>
        <w:r>
          <w:tab/>
        </w:r>
        <w:r>
          <w:fldChar w:fldCharType="begin"/>
        </w:r>
        <w:r>
          <w:instrText xml:space="preserve"> PAGEREF _Toc18941 \h </w:instrText>
        </w:r>
        <w:r>
          <w:fldChar w:fldCharType="separate"/>
        </w:r>
        <w:r>
          <w:t>45</w:t>
        </w:r>
        <w:r>
          <w:fldChar w:fldCharType="end"/>
        </w:r>
      </w:hyperlink>
    </w:p>
    <w:p>
      <w:pPr>
        <w:pStyle w:val="TOC1"/>
        <w:tabs>
          <w:tab w:val="right" w:leader="dot" w:pos="8306"/>
        </w:tabs>
      </w:pPr>
      <w:hyperlink w:anchor="_Toc29219" w:history="1">
        <w:r>
          <w:rPr>
            <w:rFonts w:ascii="仿宋" w:eastAsia="仿宋" w:hAnsi="仿宋" w:cs="仿宋" w:hint="eastAsia"/>
            <w:lang w:eastAsia="zh-CN"/>
          </w:rPr>
          <w:t>十二、项目进度计划</w:t>
        </w:r>
        <w:r>
          <w:tab/>
        </w:r>
        <w:r>
          <w:fldChar w:fldCharType="begin"/>
        </w:r>
        <w:r>
          <w:instrText xml:space="preserve"> PAGEREF _Toc29219 \h </w:instrText>
        </w:r>
        <w:r>
          <w:fldChar w:fldCharType="separate"/>
        </w:r>
        <w:r>
          <w:t>47</w:t>
        </w:r>
        <w:r>
          <w:fldChar w:fldCharType="end"/>
        </w:r>
      </w:hyperlink>
    </w:p>
    <w:p>
      <w:pPr>
        <w:pStyle w:val="TOC2"/>
        <w:tabs>
          <w:tab w:val="right" w:leader="dot" w:pos="8306"/>
        </w:tabs>
      </w:pPr>
      <w:hyperlink w:anchor="_Toc20370" w:history="1">
        <w:r>
          <w:rPr>
            <w:rFonts w:ascii="仿宋" w:eastAsia="仿宋" w:hAnsi="仿宋" w:cs="仿宋" w:hint="eastAsia"/>
            <w:lang w:eastAsia="zh-CN"/>
          </w:rPr>
          <w:t>(一)、建设周期</w:t>
        </w:r>
        <w:r>
          <w:tab/>
        </w:r>
        <w:r>
          <w:fldChar w:fldCharType="begin"/>
        </w:r>
        <w:r>
          <w:instrText xml:space="preserve"> PAGEREF _Toc20370 \h </w:instrText>
        </w:r>
        <w:r>
          <w:fldChar w:fldCharType="separate"/>
        </w:r>
        <w:r>
          <w:t>47</w:t>
        </w:r>
        <w:r>
          <w:fldChar w:fldCharType="end"/>
        </w:r>
      </w:hyperlink>
    </w:p>
    <w:p>
      <w:pPr>
        <w:pStyle w:val="TOC2"/>
        <w:tabs>
          <w:tab w:val="right" w:leader="dot" w:pos="8306"/>
        </w:tabs>
      </w:pPr>
      <w:hyperlink w:anchor="_Toc17104" w:history="1">
        <w:r>
          <w:rPr>
            <w:rFonts w:ascii="仿宋" w:eastAsia="仿宋" w:hAnsi="仿宋" w:cs="仿宋" w:hint="eastAsia"/>
            <w:lang w:eastAsia="zh-CN"/>
          </w:rPr>
          <w:t>(二)、建设进度</w:t>
        </w:r>
        <w:r>
          <w:tab/>
        </w:r>
        <w:r>
          <w:fldChar w:fldCharType="begin"/>
        </w:r>
        <w:r>
          <w:instrText xml:space="preserve"> PAGEREF _Toc17104 \h </w:instrText>
        </w:r>
        <w:r>
          <w:fldChar w:fldCharType="separate"/>
        </w:r>
        <w:r>
          <w:t>47</w:t>
        </w:r>
        <w:r>
          <w:fldChar w:fldCharType="end"/>
        </w:r>
      </w:hyperlink>
    </w:p>
    <w:p>
      <w:pPr>
        <w:pStyle w:val="TOC2"/>
        <w:tabs>
          <w:tab w:val="right" w:leader="dot" w:pos="8306"/>
        </w:tabs>
      </w:pPr>
      <w:hyperlink w:anchor="_Toc24293" w:history="1">
        <w:r>
          <w:rPr>
            <w:rFonts w:ascii="仿宋" w:eastAsia="仿宋" w:hAnsi="仿宋" w:cs="仿宋" w:hint="eastAsia"/>
            <w:lang w:eastAsia="zh-CN"/>
          </w:rPr>
          <w:t>(三)、进度安排注意事项</w:t>
        </w:r>
        <w:r>
          <w:tab/>
        </w:r>
        <w:r>
          <w:fldChar w:fldCharType="begin"/>
        </w:r>
        <w:r>
          <w:instrText xml:space="preserve"> PAGEREF _Toc24293 \h </w:instrText>
        </w:r>
        <w:r>
          <w:fldChar w:fldCharType="separate"/>
        </w:r>
        <w:r>
          <w:t>48</w:t>
        </w:r>
        <w:r>
          <w:fldChar w:fldCharType="end"/>
        </w:r>
      </w:hyperlink>
    </w:p>
    <w:p>
      <w:pPr>
        <w:pStyle w:val="TOC2"/>
        <w:tabs>
          <w:tab w:val="right" w:leader="dot" w:pos="8306"/>
        </w:tabs>
      </w:pPr>
      <w:hyperlink w:anchor="_Toc8170" w:history="1">
        <w:r>
          <w:rPr>
            <w:rFonts w:ascii="仿宋" w:eastAsia="仿宋" w:hAnsi="仿宋" w:cs="仿宋" w:hint="eastAsia"/>
            <w:lang w:eastAsia="zh-CN"/>
          </w:rPr>
          <w:t>(四)、人力资源配置</w:t>
        </w:r>
        <w:r>
          <w:tab/>
        </w:r>
        <w:r>
          <w:fldChar w:fldCharType="begin"/>
        </w:r>
        <w:r>
          <w:instrText xml:space="preserve"> PAGEREF _Toc8170 \h </w:instrText>
        </w:r>
        <w:r>
          <w:fldChar w:fldCharType="separate"/>
        </w:r>
        <w:r>
          <w:t>49</w:t>
        </w:r>
        <w:r>
          <w:fldChar w:fldCharType="end"/>
        </w:r>
      </w:hyperlink>
    </w:p>
    <w:p>
      <w:pPr>
        <w:pStyle w:val="TOC2"/>
        <w:tabs>
          <w:tab w:val="right" w:leader="dot" w:pos="8306"/>
        </w:tabs>
      </w:pPr>
      <w:hyperlink w:anchor="_Toc30969" w:history="1">
        <w:r>
          <w:rPr>
            <w:rFonts w:ascii="仿宋" w:eastAsia="仿宋" w:hAnsi="仿宋" w:cs="仿宋" w:hint="eastAsia"/>
            <w:lang w:eastAsia="zh-CN"/>
          </w:rPr>
          <w:t>(五)、员工培训</w:t>
        </w:r>
        <w:r>
          <w:tab/>
        </w:r>
        <w:r>
          <w:fldChar w:fldCharType="begin"/>
        </w:r>
        <w:r>
          <w:instrText xml:space="preserve"> PAGEREF _Toc30969 \h </w:instrText>
        </w:r>
        <w:r>
          <w:fldChar w:fldCharType="separate"/>
        </w:r>
        <w:r>
          <w:t>51</w:t>
        </w:r>
        <w:r>
          <w:fldChar w:fldCharType="end"/>
        </w:r>
      </w:hyperlink>
    </w:p>
    <w:p>
      <w:pPr>
        <w:pStyle w:val="TOC2"/>
        <w:tabs>
          <w:tab w:val="right" w:leader="dot" w:pos="8306"/>
        </w:tabs>
      </w:pPr>
      <w:hyperlink w:anchor="_Toc17829" w:history="1">
        <w:r>
          <w:rPr>
            <w:rFonts w:ascii="仿宋" w:eastAsia="仿宋" w:hAnsi="仿宋" w:cs="仿宋" w:hint="eastAsia"/>
            <w:lang w:eastAsia="zh-CN"/>
          </w:rPr>
          <w:t>(六)、项目实施保障</w:t>
        </w:r>
        <w:r>
          <w:tab/>
        </w:r>
        <w:r>
          <w:fldChar w:fldCharType="begin"/>
        </w:r>
        <w:r>
          <w:instrText xml:space="preserve"> PAGEREF _Toc17829 \h </w:instrText>
        </w:r>
        <w:r>
          <w:fldChar w:fldCharType="separate"/>
        </w:r>
        <w:r>
          <w:t>52</w:t>
        </w:r>
        <w:r>
          <w:fldChar w:fldCharType="end"/>
        </w:r>
      </w:hyperlink>
    </w:p>
    <w:p>
      <w:pPr>
        <w:pStyle w:val="TOC2"/>
        <w:tabs>
          <w:tab w:val="right" w:leader="dot" w:pos="8306"/>
        </w:tabs>
      </w:pPr>
      <w:hyperlink w:anchor="_Toc4999" w:history="1">
        <w:r>
          <w:rPr>
            <w:rFonts w:ascii="仿宋" w:eastAsia="仿宋" w:hAnsi="仿宋" w:cs="仿宋" w:hint="eastAsia"/>
            <w:lang w:eastAsia="zh-CN"/>
          </w:rPr>
          <w:t>(七)、安全规范管理</w:t>
        </w:r>
        <w:r>
          <w:tab/>
        </w:r>
        <w:r>
          <w:fldChar w:fldCharType="begin"/>
        </w:r>
        <w:r>
          <w:instrText xml:space="preserve"> PAGEREF _Toc4999 \h </w:instrText>
        </w:r>
        <w:r>
          <w:fldChar w:fldCharType="separate"/>
        </w:r>
        <w:r>
          <w:t>53</w:t>
        </w:r>
        <w:r>
          <w:fldChar w:fldCharType="end"/>
        </w:r>
      </w:hyperlink>
    </w:p>
    <w:p>
      <w:pPr>
        <w:pStyle w:val="TOC1"/>
        <w:tabs>
          <w:tab w:val="right" w:leader="dot" w:pos="8306"/>
        </w:tabs>
      </w:pPr>
      <w:hyperlink w:anchor="_Toc7131" w:history="1">
        <w:r>
          <w:rPr>
            <w:rFonts w:ascii="仿宋" w:eastAsia="仿宋" w:hAnsi="仿宋" w:cs="仿宋" w:hint="eastAsia"/>
            <w:lang w:eastAsia="zh-CN"/>
          </w:rPr>
          <w:t>十三、设施与设备管理</w:t>
        </w:r>
        <w:r>
          <w:tab/>
        </w:r>
        <w:r>
          <w:fldChar w:fldCharType="begin"/>
        </w:r>
        <w:r>
          <w:instrText xml:space="preserve"> PAGEREF _Toc7131 \h </w:instrText>
        </w:r>
        <w:r>
          <w:fldChar w:fldCharType="separate"/>
        </w:r>
        <w:r>
          <w:t>54</w:t>
        </w:r>
        <w:r>
          <w:fldChar w:fldCharType="end"/>
        </w:r>
      </w:hyperlink>
    </w:p>
    <w:p>
      <w:pPr>
        <w:pStyle w:val="TOC2"/>
        <w:tabs>
          <w:tab w:val="right" w:leader="dot" w:pos="8306"/>
        </w:tabs>
      </w:pPr>
      <w:hyperlink w:anchor="_Toc17381" w:history="1">
        <w:r>
          <w:rPr>
            <w:rFonts w:ascii="仿宋" w:eastAsia="仿宋" w:hAnsi="仿宋" w:cs="仿宋" w:hint="eastAsia"/>
            <w:lang w:eastAsia="zh-CN"/>
          </w:rPr>
          <w:t>(一)、设施规划与配置</w:t>
        </w:r>
        <w:r>
          <w:tab/>
        </w:r>
        <w:r>
          <w:fldChar w:fldCharType="begin"/>
        </w:r>
        <w:r>
          <w:instrText xml:space="preserve"> PAGEREF _Toc17381 \h </w:instrText>
        </w:r>
        <w:r>
          <w:fldChar w:fldCharType="separate"/>
        </w:r>
        <w:r>
          <w:t>54</w:t>
        </w:r>
        <w:r>
          <w:fldChar w:fldCharType="end"/>
        </w:r>
      </w:hyperlink>
    </w:p>
    <w:p>
      <w:pPr>
        <w:pStyle w:val="TOC2"/>
        <w:tabs>
          <w:tab w:val="right" w:leader="dot" w:pos="8306"/>
        </w:tabs>
      </w:pPr>
      <w:hyperlink w:anchor="_Toc999" w:history="1">
        <w:r>
          <w:rPr>
            <w:rFonts w:ascii="仿宋" w:eastAsia="仿宋" w:hAnsi="仿宋" w:cs="仿宋" w:hint="eastAsia"/>
            <w:lang w:eastAsia="zh-CN"/>
          </w:rPr>
          <w:t>(二)、设备采购与维护管理</w:t>
        </w:r>
        <w:r>
          <w:tab/>
        </w:r>
        <w:r>
          <w:fldChar w:fldCharType="begin"/>
        </w:r>
        <w:r>
          <w:instrText xml:space="preserve"> PAGEREF _Toc999 \h </w:instrText>
        </w:r>
        <w:r>
          <w:fldChar w:fldCharType="separate"/>
        </w:r>
        <w:r>
          <w:t>55</w:t>
        </w:r>
        <w:r>
          <w:fldChar w:fldCharType="end"/>
        </w:r>
      </w:hyperlink>
    </w:p>
    <w:p>
      <w:pPr>
        <w:pStyle w:val="TOC2"/>
        <w:tabs>
          <w:tab w:val="right" w:leader="dot" w:pos="8306"/>
        </w:tabs>
      </w:pPr>
      <w:hyperlink w:anchor="_Toc27120" w:history="1">
        <w:r>
          <w:rPr>
            <w:rFonts w:ascii="仿宋" w:eastAsia="仿宋" w:hAnsi="仿宋" w:cs="仿宋" w:hint="eastAsia"/>
            <w:lang w:eastAsia="zh-CN"/>
          </w:rPr>
          <w:t>(三)、设施设备升级策略</w:t>
        </w:r>
        <w:r>
          <w:tab/>
        </w:r>
        <w:r>
          <w:fldChar w:fldCharType="begin"/>
        </w:r>
        <w:r>
          <w:instrText xml:space="preserve"> PAGEREF _Toc27120 \h </w:instrText>
        </w:r>
        <w:r>
          <w:fldChar w:fldCharType="separate"/>
        </w:r>
        <w:r>
          <w:t>56</w:t>
        </w:r>
        <w:r>
          <w:fldChar w:fldCharType="end"/>
        </w:r>
      </w:hyperlink>
    </w:p>
    <w:p>
      <w:pPr>
        <w:pStyle w:val="TOC1"/>
        <w:tabs>
          <w:tab w:val="right" w:leader="dot" w:pos="8306"/>
        </w:tabs>
      </w:pPr>
      <w:hyperlink w:anchor="_Toc6748" w:history="1">
        <w:r>
          <w:rPr>
            <w:rFonts w:ascii="仿宋" w:eastAsia="仿宋" w:hAnsi="仿宋" w:cs="仿宋" w:hint="eastAsia"/>
            <w:lang w:eastAsia="zh-CN"/>
          </w:rPr>
          <w:t>十四、产业协同与集群发展</w:t>
        </w:r>
        <w:r>
          <w:tab/>
        </w:r>
        <w:r>
          <w:fldChar w:fldCharType="begin"/>
        </w:r>
        <w:r>
          <w:instrText xml:space="preserve"> PAGEREF _Toc6748 \h </w:instrText>
        </w:r>
        <w:r>
          <w:fldChar w:fldCharType="separate"/>
        </w:r>
        <w:r>
          <w:t>56</w:t>
        </w:r>
        <w:r>
          <w:fldChar w:fldCharType="end"/>
        </w:r>
      </w:hyperlink>
    </w:p>
    <w:p>
      <w:pPr>
        <w:pStyle w:val="TOC2"/>
        <w:tabs>
          <w:tab w:val="right" w:leader="dot" w:pos="8306"/>
        </w:tabs>
      </w:pPr>
      <w:hyperlink w:anchor="_Toc9072" w:history="1">
        <w:r>
          <w:rPr>
            <w:rFonts w:ascii="仿宋" w:eastAsia="仿宋" w:hAnsi="仿宋" w:cs="仿宋" w:hint="eastAsia"/>
            <w:lang w:eastAsia="zh-CN"/>
          </w:rPr>
          <w:t>(一)、产业协同机制建设</w:t>
        </w:r>
        <w:r>
          <w:tab/>
        </w:r>
        <w:r>
          <w:fldChar w:fldCharType="begin"/>
        </w:r>
        <w:r>
          <w:instrText xml:space="preserve"> PAGEREF _Toc9072 \h </w:instrText>
        </w:r>
        <w:r>
          <w:fldChar w:fldCharType="separate"/>
        </w:r>
        <w:r>
          <w:t>56</w:t>
        </w:r>
        <w:r>
          <w:fldChar w:fldCharType="end"/>
        </w:r>
      </w:hyperlink>
    </w:p>
    <w:p>
      <w:pPr>
        <w:pStyle w:val="TOC2"/>
        <w:tabs>
          <w:tab w:val="right" w:leader="dot" w:pos="8306"/>
        </w:tabs>
      </w:pPr>
      <w:hyperlink w:anchor="_Toc13146" w:history="1">
        <w:r>
          <w:rPr>
            <w:rFonts w:ascii="仿宋" w:eastAsia="仿宋" w:hAnsi="仿宋" w:cs="仿宋" w:hint="eastAsia"/>
            <w:lang w:eastAsia="zh-CN"/>
          </w:rPr>
          <w:t>(二)、产业集群培育与发展</w:t>
        </w:r>
        <w:r>
          <w:tab/>
        </w:r>
        <w:r>
          <w:fldChar w:fldCharType="begin"/>
        </w:r>
        <w:r>
          <w:instrText xml:space="preserve"> PAGEREF _Toc13146 \h </w:instrText>
        </w:r>
        <w:r>
          <w:fldChar w:fldCharType="separate"/>
        </w:r>
        <w:r>
          <w:t>57</w:t>
        </w:r>
        <w:r>
          <w:fldChar w:fldCharType="end"/>
        </w:r>
      </w:hyperlink>
    </w:p>
    <w:p>
      <w:pPr>
        <w:pStyle w:val="TOC1"/>
        <w:tabs>
          <w:tab w:val="right" w:leader="dot" w:pos="8306"/>
        </w:tabs>
      </w:pPr>
      <w:hyperlink w:anchor="_Toc21404" w:history="1">
        <w:r>
          <w:rPr>
            <w:rFonts w:ascii="仿宋" w:eastAsia="仿宋" w:hAnsi="仿宋" w:cs="仿宋" w:hint="eastAsia"/>
            <w:lang w:eastAsia="zh-CN"/>
          </w:rPr>
          <w:t>十五、知识产权管理与保护</w:t>
        </w:r>
        <w:r>
          <w:tab/>
        </w:r>
        <w:r>
          <w:fldChar w:fldCharType="begin"/>
        </w:r>
        <w:r>
          <w:instrText xml:space="preserve"> PAGEREF _Toc21404 \h </w:instrText>
        </w:r>
        <w:r>
          <w:fldChar w:fldCharType="separate"/>
        </w:r>
        <w:r>
          <w:t>58</w:t>
        </w:r>
        <w:r>
          <w:fldChar w:fldCharType="end"/>
        </w:r>
      </w:hyperlink>
    </w:p>
    <w:p>
      <w:pPr>
        <w:pStyle w:val="TOC2"/>
        <w:tabs>
          <w:tab w:val="right" w:leader="dot" w:pos="8306"/>
        </w:tabs>
      </w:pPr>
      <w:hyperlink w:anchor="_Toc20104" w:history="1">
        <w:r>
          <w:rPr>
            <w:rFonts w:ascii="仿宋" w:eastAsia="仿宋" w:hAnsi="仿宋" w:cs="仿宋" w:hint="eastAsia"/>
            <w:lang w:eastAsia="zh-CN"/>
          </w:rPr>
          <w:t>(一)、知识产权管理体系建设</w:t>
        </w:r>
        <w:r>
          <w:tab/>
        </w:r>
        <w:r>
          <w:fldChar w:fldCharType="begin"/>
        </w:r>
        <w:r>
          <w:instrText xml:space="preserve"> PAGEREF _Toc20104 \h </w:instrText>
        </w:r>
        <w:r>
          <w:fldChar w:fldCharType="separate"/>
        </w:r>
        <w:r>
          <w:t>58</w:t>
        </w:r>
        <w:r>
          <w:fldChar w:fldCharType="end"/>
        </w:r>
      </w:hyperlink>
    </w:p>
    <w:p>
      <w:pPr>
        <w:pStyle w:val="TOC2"/>
        <w:tabs>
          <w:tab w:val="right" w:leader="dot" w:pos="8306"/>
        </w:tabs>
      </w:pPr>
      <w:hyperlink w:anchor="_Toc10139" w:history="1">
        <w:r>
          <w:rPr>
            <w:rFonts w:ascii="仿宋" w:eastAsia="仿宋" w:hAnsi="仿宋" w:cs="仿宋" w:hint="eastAsia"/>
            <w:lang w:eastAsia="zh-CN"/>
          </w:rPr>
          <w:t>(二)、知识产权保护措施</w:t>
        </w:r>
        <w:r>
          <w:tab/>
        </w:r>
        <w:r>
          <w:fldChar w:fldCharType="begin"/>
        </w:r>
        <w:r>
          <w:instrText xml:space="preserve"> PAGEREF _Toc10139 \h </w:instrText>
        </w:r>
        <w:r>
          <w:fldChar w:fldCharType="separate"/>
        </w:r>
        <w:r>
          <w:t>59</w:t>
        </w:r>
        <w:r>
          <w:fldChar w:fldCharType="end"/>
        </w:r>
      </w:hyperlink>
    </w:p>
    <w:p>
      <w:pPr>
        <w:pStyle w:val="TOC1"/>
        <w:tabs>
          <w:tab w:val="right" w:leader="dot" w:pos="8306"/>
        </w:tabs>
      </w:pPr>
      <w:hyperlink w:anchor="_Toc26634" w:history="1">
        <w:r>
          <w:rPr>
            <w:rFonts w:ascii="仿宋" w:eastAsia="仿宋" w:hAnsi="仿宋" w:cs="仿宋" w:hint="eastAsia"/>
            <w:lang w:eastAsia="zh-CN"/>
          </w:rPr>
          <w:t>十六、企业合规与伦理</w:t>
        </w:r>
        <w:r>
          <w:tab/>
        </w:r>
        <w:r>
          <w:fldChar w:fldCharType="begin"/>
        </w:r>
        <w:r>
          <w:instrText xml:space="preserve"> PAGEREF _Toc26634 \h </w:instrText>
        </w:r>
        <w:r>
          <w:fldChar w:fldCharType="separate"/>
        </w:r>
        <w:r>
          <w:t>61</w:t>
        </w:r>
        <w:r>
          <w:fldChar w:fldCharType="end"/>
        </w:r>
      </w:hyperlink>
    </w:p>
    <w:p>
      <w:pPr>
        <w:pStyle w:val="TOC2"/>
        <w:tabs>
          <w:tab w:val="right" w:leader="dot" w:pos="8306"/>
        </w:tabs>
      </w:pPr>
      <w:hyperlink w:anchor="_Toc2107" w:history="1">
        <w:r>
          <w:rPr>
            <w:rFonts w:ascii="仿宋" w:eastAsia="仿宋" w:hAnsi="仿宋" w:cs="仿宋" w:hint="eastAsia"/>
            <w:lang w:eastAsia="zh-CN"/>
          </w:rPr>
          <w:t>(一)、合规政策与程序</w:t>
        </w:r>
        <w:r>
          <w:tab/>
        </w:r>
        <w:r>
          <w:fldChar w:fldCharType="begin"/>
        </w:r>
        <w:r>
          <w:instrText xml:space="preserve"> PAGEREF _Toc2107 \h </w:instrText>
        </w:r>
        <w:r>
          <w:fldChar w:fldCharType="separate"/>
        </w:r>
        <w:r>
          <w:t>61</w:t>
        </w:r>
        <w:r>
          <w:fldChar w:fldCharType="end"/>
        </w:r>
      </w:hyperlink>
    </w:p>
    <w:p>
      <w:pPr>
        <w:pStyle w:val="TOC2"/>
        <w:tabs>
          <w:tab w:val="right" w:leader="dot" w:pos="8306"/>
        </w:tabs>
      </w:pPr>
      <w:hyperlink w:anchor="_Toc30176" w:history="1">
        <w:r>
          <w:rPr>
            <w:rFonts w:ascii="仿宋" w:eastAsia="仿宋" w:hAnsi="仿宋" w:cs="仿宋" w:hint="eastAsia"/>
            <w:lang w:eastAsia="zh-CN"/>
          </w:rPr>
          <w:t>(二)、伦理规范与培训</w:t>
        </w:r>
        <w:r>
          <w:tab/>
        </w:r>
        <w:r>
          <w:fldChar w:fldCharType="begin"/>
        </w:r>
        <w:r>
          <w:instrText xml:space="preserve"> PAGEREF _Toc30176 \h </w:instrText>
        </w:r>
        <w:r>
          <w:fldChar w:fldCharType="separate"/>
        </w:r>
        <w:r>
          <w:t>62</w:t>
        </w:r>
        <w:r>
          <w:fldChar w:fldCharType="end"/>
        </w:r>
      </w:hyperlink>
    </w:p>
    <w:p>
      <w:pPr>
        <w:pStyle w:val="TOC2"/>
        <w:tabs>
          <w:tab w:val="right" w:leader="dot" w:pos="8306"/>
        </w:tabs>
      </w:pPr>
      <w:hyperlink w:anchor="_Toc10805" w:history="1">
        <w:r>
          <w:rPr>
            <w:rFonts w:ascii="仿宋" w:eastAsia="仿宋" w:hAnsi="仿宋" w:cs="仿宋" w:hint="eastAsia"/>
            <w:lang w:eastAsia="zh-CN"/>
          </w:rPr>
          <w:t>(三)、合规风险评估</w:t>
        </w:r>
        <w:r>
          <w:tab/>
        </w:r>
        <w:r>
          <w:fldChar w:fldCharType="begin"/>
        </w:r>
        <w:r>
          <w:instrText xml:space="preserve"> PAGEREF _Toc10805 \h </w:instrText>
        </w:r>
        <w:r>
          <w:fldChar w:fldCharType="separate"/>
        </w:r>
        <w:r>
          <w:t>63</w:t>
        </w:r>
        <w:r>
          <w:fldChar w:fldCharType="end"/>
        </w:r>
      </w:hyperlink>
    </w:p>
    <w:p>
      <w:pPr>
        <w:pStyle w:val="TOC2"/>
        <w:tabs>
          <w:tab w:val="right" w:leader="dot" w:pos="8306"/>
        </w:tabs>
      </w:pPr>
      <w:hyperlink w:anchor="_Toc7577" w:history="1">
        <w:r>
          <w:rPr>
            <w:rFonts w:ascii="仿宋" w:eastAsia="仿宋" w:hAnsi="仿宋" w:cs="仿宋" w:hint="eastAsia"/>
            <w:lang w:eastAsia="zh-CN"/>
          </w:rPr>
          <w:t>(四)、合规监督与执行</w:t>
        </w:r>
        <w:r>
          <w:tab/>
        </w:r>
        <w:r>
          <w:fldChar w:fldCharType="begin"/>
        </w:r>
        <w:r>
          <w:instrText xml:space="preserve"> PAGEREF _Toc7577 \h </w:instrText>
        </w:r>
        <w:r>
          <w:fldChar w:fldCharType="separate"/>
        </w:r>
        <w:r>
          <w:t>64</w:t>
        </w:r>
        <w:r>
          <w:fldChar w:fldCharType="end"/>
        </w:r>
      </w:hyperlink>
    </w:p>
    <w:p>
      <w:pPr>
        <w:pStyle w:val="TOC1"/>
        <w:tabs>
          <w:tab w:val="right" w:leader="dot" w:pos="8306"/>
        </w:tabs>
      </w:pPr>
      <w:hyperlink w:anchor="_Toc14772" w:history="1">
        <w:r>
          <w:rPr>
            <w:rFonts w:ascii="仿宋" w:eastAsia="仿宋" w:hAnsi="仿宋" w:cs="仿宋" w:hint="eastAsia"/>
            <w:lang w:eastAsia="zh-CN"/>
          </w:rPr>
          <w:t>十七、合作与交流机制建立</w:t>
        </w:r>
        <w:r>
          <w:tab/>
        </w:r>
        <w:r>
          <w:fldChar w:fldCharType="begin"/>
        </w:r>
        <w:r>
          <w:instrText xml:space="preserve"> PAGEREF _Toc14772 \h </w:instrText>
        </w:r>
        <w:r>
          <w:fldChar w:fldCharType="separate"/>
        </w:r>
        <w:r>
          <w:t>65</w:t>
        </w:r>
        <w:r>
          <w:fldChar w:fldCharType="end"/>
        </w:r>
      </w:hyperlink>
    </w:p>
    <w:p>
      <w:pPr>
        <w:pStyle w:val="TOC2"/>
        <w:tabs>
          <w:tab w:val="right" w:leader="dot" w:pos="8306"/>
        </w:tabs>
      </w:pPr>
      <w:hyperlink w:anchor="_Toc19517" w:history="1">
        <w:r>
          <w:rPr>
            <w:rFonts w:ascii="仿宋" w:eastAsia="仿宋" w:hAnsi="仿宋" w:cs="仿宋" w:hint="eastAsia"/>
            <w:lang w:eastAsia="zh-CN"/>
          </w:rPr>
          <w:t>(一)、合作伙伴选择与合作方式</w:t>
        </w:r>
        <w:r>
          <w:tab/>
        </w:r>
        <w:r>
          <w:fldChar w:fldCharType="begin"/>
        </w:r>
        <w:r>
          <w:instrText xml:space="preserve"> PAGEREF _Toc19517 \h </w:instrText>
        </w:r>
        <w:r>
          <w:fldChar w:fldCharType="separate"/>
        </w:r>
        <w:r>
          <w:t>65</w:t>
        </w:r>
        <w:r>
          <w:fldChar w:fldCharType="end"/>
        </w:r>
      </w:hyperlink>
    </w:p>
    <w:p>
      <w:pPr>
        <w:pStyle w:val="TOC2"/>
        <w:tabs>
          <w:tab w:val="right" w:leader="dot" w:pos="8306"/>
        </w:tabs>
      </w:pPr>
      <w:hyperlink w:anchor="_Toc17151" w:history="1">
        <w:r>
          <w:rPr>
            <w:rFonts w:ascii="仿宋" w:eastAsia="仿宋" w:hAnsi="仿宋" w:cs="仿宋" w:hint="eastAsia"/>
            <w:lang w:eastAsia="zh-CN"/>
          </w:rPr>
          <w:t>(二)、交流与合作平台搭建</w:t>
        </w:r>
        <w:r>
          <w:tab/>
        </w:r>
        <w:r>
          <w:fldChar w:fldCharType="begin"/>
        </w:r>
        <w:r>
          <w:instrText xml:space="preserve"> PAGEREF _Toc17151 \h </w:instrText>
        </w:r>
        <w:r>
          <w:fldChar w:fldCharType="separate"/>
        </w:r>
        <w:r>
          <w:t>66</w:t>
        </w:r>
        <w:r>
          <w:fldChar w:fldCharType="end"/>
        </w:r>
      </w:hyperlink>
    </w:p>
    <w:p>
      <w:pPr>
        <w:pStyle w:val="TOC1"/>
        <w:tabs>
          <w:tab w:val="right" w:leader="dot" w:pos="8306"/>
        </w:tabs>
      </w:pPr>
      <w:hyperlink w:anchor="_Toc27351" w:history="1">
        <w:r>
          <w:rPr>
            <w:rFonts w:ascii="仿宋" w:eastAsia="仿宋" w:hAnsi="仿宋" w:cs="仿宋" w:hint="eastAsia"/>
            <w:lang w:eastAsia="zh-CN"/>
          </w:rPr>
          <w:t>十八、人力资源管理与开发</w:t>
        </w:r>
        <w:r>
          <w:tab/>
        </w:r>
        <w:r>
          <w:fldChar w:fldCharType="begin"/>
        </w:r>
        <w:r>
          <w:instrText xml:space="preserve"> PAGEREF _Toc27351 \h </w:instrText>
        </w:r>
        <w:r>
          <w:fldChar w:fldCharType="separate"/>
        </w:r>
        <w:r>
          <w:t>68</w:t>
        </w:r>
        <w:r>
          <w:fldChar w:fldCharType="end"/>
        </w:r>
      </w:hyperlink>
    </w:p>
    <w:p>
      <w:pPr>
        <w:pStyle w:val="TOC2"/>
        <w:tabs>
          <w:tab w:val="right" w:leader="dot" w:pos="8306"/>
        </w:tabs>
      </w:pPr>
      <w:hyperlink w:anchor="_Toc18795" w:history="1">
        <w:r>
          <w:rPr>
            <w:rFonts w:ascii="仿宋" w:eastAsia="仿宋" w:hAnsi="仿宋" w:cs="仿宋" w:hint="eastAsia"/>
            <w:lang w:eastAsia="zh-CN"/>
          </w:rPr>
          <w:t>(一)、人力资源规划</w:t>
        </w:r>
        <w:r>
          <w:tab/>
        </w:r>
        <w:r>
          <w:fldChar w:fldCharType="begin"/>
        </w:r>
        <w:r>
          <w:instrText xml:space="preserve"> PAGEREF _Toc18795 \h </w:instrText>
        </w:r>
        <w:r>
          <w:fldChar w:fldCharType="separate"/>
        </w:r>
        <w:r>
          <w:t>68</w:t>
        </w:r>
        <w:r>
          <w:fldChar w:fldCharType="end"/>
        </w:r>
      </w:hyperlink>
    </w:p>
    <w:p>
      <w:pPr>
        <w:pStyle w:val="TOC2"/>
        <w:tabs>
          <w:tab w:val="right" w:leader="dot" w:pos="8306"/>
        </w:tabs>
      </w:pPr>
      <w:hyperlink w:anchor="_Toc31754" w:history="1">
        <w:r>
          <w:rPr>
            <w:rFonts w:ascii="仿宋" w:eastAsia="仿宋" w:hAnsi="仿宋" w:cs="仿宋" w:hint="eastAsia"/>
            <w:lang w:eastAsia="zh-CN"/>
          </w:rPr>
          <w:t>(二)、人力资源开发与培训</w:t>
        </w:r>
        <w:r>
          <w:tab/>
        </w:r>
        <w:r>
          <w:fldChar w:fldCharType="begin"/>
        </w:r>
        <w:r>
          <w:instrText xml:space="preserve"> PAGEREF _Toc31754 \h </w:instrText>
        </w:r>
        <w:r>
          <w:fldChar w:fldCharType="separate"/>
        </w:r>
        <w:r>
          <w:t>70</w:t>
        </w:r>
        <w:r>
          <w:fldChar w:fldCharType="end"/>
        </w:r>
      </w:hyperlink>
    </w:p>
    <w:p>
      <w:pPr>
        <w:pStyle w:val="TOC1"/>
        <w:tabs>
          <w:tab w:val="right" w:leader="dot" w:pos="8306"/>
        </w:tabs>
      </w:pPr>
      <w:hyperlink w:anchor="_Toc18189" w:history="1">
        <w:r>
          <w:rPr>
            <w:rFonts w:ascii="仿宋" w:eastAsia="仿宋" w:hAnsi="仿宋" w:cs="仿宋" w:hint="eastAsia"/>
            <w:lang w:eastAsia="zh-CN"/>
          </w:rPr>
          <w:t>十九、法律法规与政策遵循</w:t>
        </w:r>
        <w:r>
          <w:tab/>
        </w:r>
        <w:r>
          <w:fldChar w:fldCharType="begin"/>
        </w:r>
        <w:r>
          <w:instrText xml:space="preserve"> PAGEREF _Toc18189 \h </w:instrText>
        </w:r>
        <w:r>
          <w:fldChar w:fldCharType="separate"/>
        </w:r>
        <w:r>
          <w:t>72</w:t>
        </w:r>
        <w:r>
          <w:fldChar w:fldCharType="end"/>
        </w:r>
      </w:hyperlink>
    </w:p>
    <w:p>
      <w:pPr>
        <w:pStyle w:val="TOC2"/>
        <w:tabs>
          <w:tab w:val="right" w:leader="dot" w:pos="8306"/>
        </w:tabs>
      </w:pPr>
      <w:hyperlink w:anchor="_Toc5011" w:history="1">
        <w:r>
          <w:rPr>
            <w:rFonts w:ascii="仿宋" w:eastAsia="仿宋" w:hAnsi="仿宋" w:cs="仿宋" w:hint="eastAsia"/>
            <w:lang w:eastAsia="zh-CN"/>
          </w:rPr>
          <w:t>(一)、法律法规遵守</w:t>
        </w:r>
        <w:r>
          <w:tab/>
        </w:r>
        <w:r>
          <w:fldChar w:fldCharType="begin"/>
        </w:r>
        <w:r>
          <w:instrText xml:space="preserve"> PAGEREF _Toc5011 \h </w:instrText>
        </w:r>
        <w:r>
          <w:fldChar w:fldCharType="separate"/>
        </w:r>
        <w:r>
          <w:t>72</w:t>
        </w:r>
        <w:r>
          <w:fldChar w:fldCharType="end"/>
        </w:r>
      </w:hyperlink>
    </w:p>
    <w:p>
      <w:pPr>
        <w:pStyle w:val="TOC2"/>
        <w:tabs>
          <w:tab w:val="right" w:leader="dot" w:pos="8306"/>
        </w:tabs>
      </w:pPr>
      <w:hyperlink w:anchor="_Toc25280" w:history="1">
        <w:r>
          <w:rPr>
            <w:rFonts w:ascii="仿宋" w:eastAsia="仿宋" w:hAnsi="仿宋" w:cs="仿宋" w:hint="eastAsia"/>
            <w:lang w:eastAsia="zh-CN"/>
          </w:rPr>
          <w:t>(二)、政策导向与利用</w:t>
        </w:r>
        <w:r>
          <w:tab/>
        </w:r>
        <w:r>
          <w:fldChar w:fldCharType="begin"/>
        </w:r>
        <w:r>
          <w:instrText xml:space="preserve"> PAGEREF _Toc25280 \h </w:instrText>
        </w:r>
        <w:r>
          <w:fldChar w:fldCharType="separate"/>
        </w:r>
        <w:r>
          <w:t>73</w:t>
        </w:r>
        <w:r>
          <w:fldChar w:fldCharType="end"/>
        </w:r>
      </w:hyperlink>
    </w:p>
    <w:p>
      <w:pPr>
        <w:pStyle w:val="TOC1"/>
        <w:tabs>
          <w:tab w:val="right" w:leader="dot" w:pos="8306"/>
        </w:tabs>
      </w:pPr>
      <w:hyperlink w:anchor="_Toc24239" w:history="1">
        <w:r>
          <w:rPr>
            <w:rFonts w:ascii="仿宋" w:eastAsia="仿宋" w:hAnsi="仿宋" w:cs="仿宋" w:hint="eastAsia"/>
            <w:lang w:eastAsia="zh-CN"/>
          </w:rPr>
          <w:t>二十、项目施工方案</w:t>
        </w:r>
        <w:r>
          <w:tab/>
        </w:r>
        <w:r>
          <w:fldChar w:fldCharType="begin"/>
        </w:r>
        <w:r>
          <w:instrText xml:space="preserve"> PAGEREF _Toc24239 \h </w:instrText>
        </w:r>
        <w:r>
          <w:fldChar w:fldCharType="separate"/>
        </w:r>
        <w:r>
          <w:t>74</w:t>
        </w:r>
        <w:r>
          <w:fldChar w:fldCharType="end"/>
        </w:r>
      </w:hyperlink>
    </w:p>
    <w:p>
      <w:pPr>
        <w:pStyle w:val="TOC2"/>
        <w:tabs>
          <w:tab w:val="right" w:leader="dot" w:pos="8306"/>
        </w:tabs>
      </w:pPr>
      <w:hyperlink w:anchor="_Toc22383" w:history="1">
        <w:r>
          <w:rPr>
            <w:rFonts w:ascii="仿宋" w:eastAsia="仿宋" w:hAnsi="仿宋" w:cs="仿宋" w:hint="eastAsia"/>
            <w:lang w:eastAsia="zh-CN"/>
          </w:rPr>
          <w:t>(一)、施工组织设计</w:t>
        </w:r>
        <w:r>
          <w:tab/>
        </w:r>
        <w:r>
          <w:fldChar w:fldCharType="begin"/>
        </w:r>
        <w:r>
          <w:instrText xml:space="preserve"> PAGEREF _Toc22383 \h </w:instrText>
        </w:r>
        <w:r>
          <w:fldChar w:fldCharType="separate"/>
        </w:r>
        <w:r>
          <w:t>74</w:t>
        </w:r>
        <w:r>
          <w:fldChar w:fldCharType="end"/>
        </w:r>
      </w:hyperlink>
    </w:p>
    <w:p>
      <w:pPr>
        <w:pStyle w:val="TOC2"/>
        <w:tabs>
          <w:tab w:val="right" w:leader="dot" w:pos="8306"/>
        </w:tabs>
      </w:pPr>
      <w:hyperlink w:anchor="_Toc27825" w:history="1">
        <w:r>
          <w:rPr>
            <w:rFonts w:ascii="仿宋" w:eastAsia="仿宋" w:hAnsi="仿宋" w:cs="仿宋" w:hint="eastAsia"/>
            <w:lang w:eastAsia="zh-CN"/>
          </w:rPr>
          <w:t>(二)、施工工艺与技术路线</w:t>
        </w:r>
        <w:r>
          <w:tab/>
        </w:r>
        <w:r>
          <w:fldChar w:fldCharType="begin"/>
        </w:r>
        <w:r>
          <w:instrText xml:space="preserve"> PAGEREF _Toc27825 \h </w:instrText>
        </w:r>
        <w:r>
          <w:fldChar w:fldCharType="separate"/>
        </w:r>
        <w:r>
          <w:t>76</w:t>
        </w:r>
        <w:r>
          <w:fldChar w:fldCharType="end"/>
        </w:r>
      </w:hyperlink>
    </w:p>
    <w:p>
      <w:pPr>
        <w:pStyle w:val="TOC2"/>
        <w:tabs>
          <w:tab w:val="right" w:leader="dot" w:pos="8306"/>
        </w:tabs>
      </w:pPr>
      <w:hyperlink w:anchor="_Toc7896" w:history="1">
        <w:r>
          <w:rPr>
            <w:rFonts w:ascii="仿宋" w:eastAsia="仿宋" w:hAnsi="仿宋" w:cs="仿宋" w:hint="eastAsia"/>
            <w:lang w:eastAsia="zh-CN"/>
          </w:rPr>
          <w:t>(三)、关键节点施工计划</w:t>
        </w:r>
        <w:r>
          <w:tab/>
        </w:r>
        <w:r>
          <w:fldChar w:fldCharType="begin"/>
        </w:r>
        <w:r>
          <w:instrText xml:space="preserve"> PAGEREF _Toc7896 \h </w:instrText>
        </w:r>
        <w:r>
          <w:fldChar w:fldCharType="separate"/>
        </w:r>
        <w:r>
          <w:t>77</w:t>
        </w:r>
        <w:r>
          <w:fldChar w:fldCharType="end"/>
        </w:r>
      </w:hyperlink>
    </w:p>
    <w:p>
      <w:pPr>
        <w:pStyle w:val="TOC2"/>
        <w:tabs>
          <w:tab w:val="right" w:leader="dot" w:pos="8306"/>
        </w:tabs>
      </w:pPr>
      <w:hyperlink w:anchor="_Toc8528" w:history="1">
        <w:r>
          <w:rPr>
            <w:rFonts w:ascii="仿宋" w:eastAsia="仿宋" w:hAnsi="仿宋" w:cs="仿宋" w:hint="eastAsia"/>
            <w:lang w:eastAsia="zh-CN"/>
          </w:rPr>
          <w:t>(四)、施工现场管理</w:t>
        </w:r>
        <w:r>
          <w:tab/>
        </w:r>
        <w:r>
          <w:fldChar w:fldCharType="begin"/>
        </w:r>
        <w:r>
          <w:instrText xml:space="preserve"> PAGEREF _Toc8528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11"/>
      <w:r>
        <w:rPr>
          <w:rFonts w:ascii="仿宋" w:eastAsia="仿宋" w:hAnsi="仿宋" w:cs="仿宋" w:hint="eastAsia"/>
          <w:sz w:val="28"/>
          <w:lang w:eastAsia="zh-CN"/>
        </w:rPr>
        <w:t>一、复合微生物肥料项目概论</w:t>
      </w:r>
      <w:bookmarkEnd w:id="2"/>
    </w:p>
    <w:p>
      <w:pPr>
        <w:pStyle w:val="Heading2"/>
        <w:rPr>
          <w:rFonts w:ascii="仿宋" w:eastAsia="仿宋" w:hAnsi="仿宋" w:cs="仿宋" w:hint="eastAsia"/>
          <w:lang w:eastAsia="zh-CN"/>
        </w:rPr>
      </w:pPr>
      <w:bookmarkStart w:id="3" w:name="_Toc547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微生物肥料项目的申报单位是“XXX实业发展公司”，这是一家在其所处行业内备受尊敬的企业。公司自成立以来，通过其在复合微生物肥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该公司的法定代表人秦XX，在复合微生物肥料项目及其他多个行业领域中都有着显著的贡献。秦XX以其出色的领导才能和敏锐的商业洞察力，带领公司在复合微生物肥料项目等多个领域实现了持续的成长和成功。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复合微生物肥料项目的重要合作伙伴。公司专注于[行业名称]领域，以创新作为驱动力，不断推动技术进步和市场扩张。在复合微生物肥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复合微生物肥料项目中展现了强劲的增长和稳定的财务表现。公司通过有效的策略，在复合微生物肥料项目中扩大了其市场份额并增强了盈利能力。同时，公司积极承担社会责任，参与各类社会公益项目，增强了其在复合微生物肥料项目中的品牌形象和社会影响力。</w:t>
      </w:r>
    </w:p>
    <w:p>
      <w:pPr>
        <w:pStyle w:val="Heading2"/>
        <w:ind w:firstLine="560" w:firstLineChars="200"/>
        <w:rPr>
          <w:rFonts w:ascii="仿宋" w:eastAsia="仿宋" w:hAnsi="仿宋" w:cs="仿宋" w:hint="eastAsia"/>
          <w:sz w:val="28"/>
          <w:lang w:eastAsia="zh-CN"/>
        </w:rPr>
      </w:pPr>
      <w:bookmarkStart w:id="4" w:name="_Toc1110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复合微生物肥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复合微生物肥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37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0213"/>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346"/>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7145"/>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一、复合微生物肥料项目的市场准入条件分析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复合微生物肥料项目而言，市场准入条件首先取决于政策法规环境。政府对于[行业名称]领域的法规，如环保标准、税收政策、和技术使用规范，直接影响复合微生物肥料项目的运营和成本结构。例如，若政府针对使用可再生能源的企业提供税收优惠，这将对复合微生物肥料项目的财务规划产生重要影响。同时，考虑经济环境和消费者偏好的变化对复合微生物肥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二、复合微生物肥料项目的行业规范与合规性要求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复合微生物肥料项目来说，遵守行业规范和合规性要求是确保项目顺利进行的基础。这包括遵循质量控制标准、安全规定、数据保护法规等。例如，若复合微生物肥料项目涉及数据处理，须严格遵守相关的数据保护法规。此外，行业内部的自律规范，如产品标准和服务流程，也对于提升复合微生物肥料项目在行业内的认可度和竞争力至关重要。项目管理团队必须不断更新策略，以应对行业规范和法规的变化，确保复合微生物肥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三、复合微生物肥料项目的竞争格局和战略定位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复合微生物肥料项目的发展规划中，理解行业的竞争格局对于制定有效的市场策略极为关键。这包括分析主要竞争对手的市场地位、优势及其业务模式。复合微生物肥料项目面临的竞争对手可能包括大型成熟企业和创新型初创公司，各自采取不同的市场策略。因此，复合微生物肥料项目需精确地定位自己的市场策略，如专注于产品创新、客户服务或成本效率，以在竞争中占据优势。通过深入的市场和竞争分析，复合微生物肥料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https://d.book118.com/268102054033006031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A31697"/>
    <w:rsid w:val="02A316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102054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2024-01-18T00:59:00Z</dcterms:created>
  <dcterms:modified xsi:type="dcterms:W3CDTF">2024-01-18T00:59:44Z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E520C97C8CDF4EF3953B319656A1A6AC_11</vt:lpwstr>
  </property>
  <property fmtid="{D5CDD505-2E9C-101B-9397-08002B2CF9AE}" pid="3" name="KSOProductBuildVer">
    <vt:lpwstr>2052-12.1.0.16120</vt:lpwstr>
  </property>
</Properties>
</file>