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文旅小镇项目建设总纲及方案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36" w:history="1">
        <w:r>
          <w:rPr>
            <w:rFonts w:ascii="仿宋" w:eastAsia="仿宋" w:hAnsi="仿宋" w:cs="仿宋" w:hint="eastAsia"/>
            <w:lang w:eastAsia="zh-CN"/>
          </w:rPr>
          <w:t>前言</w:t>
        </w:r>
        <w:r>
          <w:tab/>
        </w:r>
        <w:r>
          <w:fldChar w:fldCharType="begin"/>
        </w:r>
        <w:r>
          <w:instrText xml:space="preserve"> PAGEREF _Toc17636 \h </w:instrText>
        </w:r>
        <w:r>
          <w:fldChar w:fldCharType="separate"/>
        </w:r>
        <w:r>
          <w:t>3</w:t>
        </w:r>
        <w:r>
          <w:fldChar w:fldCharType="end"/>
        </w:r>
      </w:hyperlink>
    </w:p>
    <w:p>
      <w:pPr>
        <w:pStyle w:val="TOC1"/>
        <w:tabs>
          <w:tab w:val="right" w:leader="dot" w:pos="8306"/>
        </w:tabs>
      </w:pPr>
      <w:hyperlink w:anchor="_Toc12655" w:history="1">
        <w:r>
          <w:rPr>
            <w:rFonts w:ascii="仿宋" w:eastAsia="仿宋" w:hAnsi="仿宋" w:cs="仿宋" w:hint="eastAsia"/>
            <w:lang w:eastAsia="zh-CN"/>
          </w:rPr>
          <w:t>一、项目监理与质量保证</w:t>
        </w:r>
        <w:r>
          <w:tab/>
        </w:r>
        <w:r>
          <w:fldChar w:fldCharType="begin"/>
        </w:r>
        <w:r>
          <w:instrText xml:space="preserve"> PAGEREF _Toc12655 \h </w:instrText>
        </w:r>
        <w:r>
          <w:fldChar w:fldCharType="separate"/>
        </w:r>
        <w:r>
          <w:t>3</w:t>
        </w:r>
        <w:r>
          <w:fldChar w:fldCharType="end"/>
        </w:r>
      </w:hyperlink>
    </w:p>
    <w:p>
      <w:pPr>
        <w:pStyle w:val="TOC2"/>
        <w:tabs>
          <w:tab w:val="right" w:leader="dot" w:pos="8306"/>
        </w:tabs>
      </w:pPr>
      <w:hyperlink w:anchor="_Toc28553" w:history="1">
        <w:r>
          <w:rPr>
            <w:rFonts w:ascii="仿宋" w:eastAsia="仿宋" w:hAnsi="仿宋" w:cs="仿宋" w:hint="eastAsia"/>
            <w:lang w:eastAsia="zh-CN"/>
          </w:rPr>
          <w:t>(一)、监理体系构建</w:t>
        </w:r>
        <w:r>
          <w:tab/>
        </w:r>
        <w:r>
          <w:fldChar w:fldCharType="begin"/>
        </w:r>
        <w:r>
          <w:instrText xml:space="preserve"> PAGEREF _Toc28553 \h </w:instrText>
        </w:r>
        <w:r>
          <w:fldChar w:fldCharType="separate"/>
        </w:r>
        <w:r>
          <w:t>3</w:t>
        </w:r>
        <w:r>
          <w:fldChar w:fldCharType="end"/>
        </w:r>
      </w:hyperlink>
    </w:p>
    <w:p>
      <w:pPr>
        <w:pStyle w:val="TOC2"/>
        <w:tabs>
          <w:tab w:val="right" w:leader="dot" w:pos="8306"/>
        </w:tabs>
      </w:pPr>
      <w:hyperlink w:anchor="_Toc32701" w:history="1">
        <w:r>
          <w:rPr>
            <w:rFonts w:ascii="仿宋" w:eastAsia="仿宋" w:hAnsi="仿宋" w:cs="仿宋" w:hint="eastAsia"/>
            <w:lang w:eastAsia="zh-CN"/>
          </w:rPr>
          <w:t>(二)、质量保证体系实施</w:t>
        </w:r>
        <w:r>
          <w:tab/>
        </w:r>
        <w:r>
          <w:fldChar w:fldCharType="begin"/>
        </w:r>
        <w:r>
          <w:instrText xml:space="preserve"> PAGEREF _Toc32701 \h </w:instrText>
        </w:r>
        <w:r>
          <w:fldChar w:fldCharType="separate"/>
        </w:r>
        <w:r>
          <w:t>4</w:t>
        </w:r>
        <w:r>
          <w:fldChar w:fldCharType="end"/>
        </w:r>
      </w:hyperlink>
    </w:p>
    <w:p>
      <w:pPr>
        <w:pStyle w:val="TOC2"/>
        <w:tabs>
          <w:tab w:val="right" w:leader="dot" w:pos="8306"/>
        </w:tabs>
      </w:pPr>
      <w:hyperlink w:anchor="_Toc11913" w:history="1">
        <w:r>
          <w:rPr>
            <w:rFonts w:ascii="仿宋" w:eastAsia="仿宋" w:hAnsi="仿宋" w:cs="仿宋" w:hint="eastAsia"/>
            <w:lang w:eastAsia="zh-CN"/>
          </w:rPr>
          <w:t>(三)、监理与质量控制流程</w:t>
        </w:r>
        <w:r>
          <w:tab/>
        </w:r>
        <w:r>
          <w:fldChar w:fldCharType="begin"/>
        </w:r>
        <w:r>
          <w:instrText xml:space="preserve"> PAGEREF _Toc11913 \h </w:instrText>
        </w:r>
        <w:r>
          <w:fldChar w:fldCharType="separate"/>
        </w:r>
        <w:r>
          <w:t>4</w:t>
        </w:r>
        <w:r>
          <w:fldChar w:fldCharType="end"/>
        </w:r>
      </w:hyperlink>
    </w:p>
    <w:p>
      <w:pPr>
        <w:pStyle w:val="TOC1"/>
        <w:tabs>
          <w:tab w:val="right" w:leader="dot" w:pos="8306"/>
        </w:tabs>
      </w:pPr>
      <w:hyperlink w:anchor="_Toc1824" w:history="1">
        <w:r>
          <w:rPr>
            <w:rFonts w:ascii="仿宋" w:eastAsia="仿宋" w:hAnsi="仿宋" w:cs="仿宋" w:hint="eastAsia"/>
            <w:lang w:eastAsia="zh-CN"/>
          </w:rPr>
          <w:t>二、资源开发及综合利用分析</w:t>
        </w:r>
        <w:r>
          <w:tab/>
        </w:r>
        <w:r>
          <w:fldChar w:fldCharType="begin"/>
        </w:r>
        <w:r>
          <w:instrText xml:space="preserve"> PAGEREF _Toc1824 \h </w:instrText>
        </w:r>
        <w:r>
          <w:fldChar w:fldCharType="separate"/>
        </w:r>
        <w:r>
          <w:t>5</w:t>
        </w:r>
        <w:r>
          <w:fldChar w:fldCharType="end"/>
        </w:r>
      </w:hyperlink>
    </w:p>
    <w:p>
      <w:pPr>
        <w:pStyle w:val="TOC2"/>
        <w:tabs>
          <w:tab w:val="right" w:leader="dot" w:pos="8306"/>
        </w:tabs>
      </w:pPr>
      <w:hyperlink w:anchor="_Toc1242" w:history="1">
        <w:r>
          <w:rPr>
            <w:rFonts w:ascii="仿宋" w:eastAsia="仿宋" w:hAnsi="仿宋" w:cs="仿宋" w:hint="eastAsia"/>
            <w:lang w:eastAsia="zh-CN"/>
          </w:rPr>
          <w:t>(一)、资源开发方案</w:t>
        </w:r>
        <w:r>
          <w:tab/>
        </w:r>
        <w:r>
          <w:fldChar w:fldCharType="begin"/>
        </w:r>
        <w:r>
          <w:instrText xml:space="preserve"> PAGEREF _Toc1242 \h </w:instrText>
        </w:r>
        <w:r>
          <w:fldChar w:fldCharType="separate"/>
        </w:r>
        <w:r>
          <w:t>5</w:t>
        </w:r>
        <w:r>
          <w:fldChar w:fldCharType="end"/>
        </w:r>
      </w:hyperlink>
    </w:p>
    <w:p>
      <w:pPr>
        <w:pStyle w:val="TOC2"/>
        <w:tabs>
          <w:tab w:val="right" w:leader="dot" w:pos="8306"/>
        </w:tabs>
      </w:pPr>
      <w:hyperlink w:anchor="_Toc4573" w:history="1">
        <w:r>
          <w:rPr>
            <w:rFonts w:ascii="仿宋" w:eastAsia="仿宋" w:hAnsi="仿宋" w:cs="仿宋" w:hint="eastAsia"/>
            <w:lang w:eastAsia="zh-CN"/>
          </w:rPr>
          <w:t>(二)、资源利用方案</w:t>
        </w:r>
        <w:r>
          <w:tab/>
        </w:r>
        <w:r>
          <w:fldChar w:fldCharType="begin"/>
        </w:r>
        <w:r>
          <w:instrText xml:space="preserve"> PAGEREF _Toc4573 \h </w:instrText>
        </w:r>
        <w:r>
          <w:fldChar w:fldCharType="separate"/>
        </w:r>
        <w:r>
          <w:t>6</w:t>
        </w:r>
        <w:r>
          <w:fldChar w:fldCharType="end"/>
        </w:r>
      </w:hyperlink>
    </w:p>
    <w:p>
      <w:pPr>
        <w:pStyle w:val="TOC2"/>
        <w:tabs>
          <w:tab w:val="right" w:leader="dot" w:pos="8306"/>
        </w:tabs>
      </w:pPr>
      <w:hyperlink w:anchor="_Toc16941" w:history="1">
        <w:r>
          <w:rPr>
            <w:rFonts w:ascii="仿宋" w:eastAsia="仿宋" w:hAnsi="仿宋" w:cs="仿宋" w:hint="eastAsia"/>
            <w:lang w:eastAsia="zh-CN"/>
          </w:rPr>
          <w:t>(三)、资源节约措施</w:t>
        </w:r>
        <w:r>
          <w:tab/>
        </w:r>
        <w:r>
          <w:fldChar w:fldCharType="begin"/>
        </w:r>
        <w:r>
          <w:instrText xml:space="preserve"> PAGEREF _Toc16941 \h </w:instrText>
        </w:r>
        <w:r>
          <w:fldChar w:fldCharType="separate"/>
        </w:r>
        <w:r>
          <w:t>7</w:t>
        </w:r>
        <w:r>
          <w:fldChar w:fldCharType="end"/>
        </w:r>
      </w:hyperlink>
    </w:p>
    <w:p>
      <w:pPr>
        <w:pStyle w:val="TOC1"/>
        <w:tabs>
          <w:tab w:val="right" w:leader="dot" w:pos="8306"/>
        </w:tabs>
      </w:pPr>
      <w:hyperlink w:anchor="_Toc11613" w:history="1">
        <w:r>
          <w:rPr>
            <w:rFonts w:ascii="仿宋" w:eastAsia="仿宋" w:hAnsi="仿宋" w:cs="仿宋" w:hint="eastAsia"/>
            <w:lang w:eastAsia="zh-CN"/>
          </w:rPr>
          <w:t>三、环境和生态影响分析</w:t>
        </w:r>
        <w:r>
          <w:tab/>
        </w:r>
        <w:r>
          <w:fldChar w:fldCharType="begin"/>
        </w:r>
        <w:r>
          <w:instrText xml:space="preserve"> PAGEREF _Toc11613 \h </w:instrText>
        </w:r>
        <w:r>
          <w:fldChar w:fldCharType="separate"/>
        </w:r>
        <w:r>
          <w:t>8</w:t>
        </w:r>
        <w:r>
          <w:fldChar w:fldCharType="end"/>
        </w:r>
      </w:hyperlink>
    </w:p>
    <w:p>
      <w:pPr>
        <w:pStyle w:val="TOC2"/>
        <w:tabs>
          <w:tab w:val="right" w:leader="dot" w:pos="8306"/>
        </w:tabs>
      </w:pPr>
      <w:hyperlink w:anchor="_Toc12511" w:history="1">
        <w:r>
          <w:rPr>
            <w:rFonts w:ascii="仿宋" w:eastAsia="仿宋" w:hAnsi="仿宋" w:cs="仿宋" w:hint="eastAsia"/>
            <w:lang w:eastAsia="zh-CN"/>
          </w:rPr>
          <w:t>(一)、环境和生态现状</w:t>
        </w:r>
        <w:r>
          <w:tab/>
        </w:r>
        <w:r>
          <w:fldChar w:fldCharType="begin"/>
        </w:r>
        <w:r>
          <w:instrText xml:space="preserve"> PAGEREF _Toc12511 \h </w:instrText>
        </w:r>
        <w:r>
          <w:fldChar w:fldCharType="separate"/>
        </w:r>
        <w:r>
          <w:t>8</w:t>
        </w:r>
        <w:r>
          <w:fldChar w:fldCharType="end"/>
        </w:r>
      </w:hyperlink>
    </w:p>
    <w:p>
      <w:pPr>
        <w:pStyle w:val="TOC2"/>
        <w:tabs>
          <w:tab w:val="right" w:leader="dot" w:pos="8306"/>
        </w:tabs>
      </w:pPr>
      <w:hyperlink w:anchor="_Toc27351" w:history="1">
        <w:r>
          <w:rPr>
            <w:rFonts w:ascii="仿宋" w:eastAsia="仿宋" w:hAnsi="仿宋" w:cs="仿宋" w:hint="eastAsia"/>
            <w:lang w:eastAsia="zh-CN"/>
          </w:rPr>
          <w:t>(二)、生态环境影响分析</w:t>
        </w:r>
        <w:r>
          <w:tab/>
        </w:r>
        <w:r>
          <w:fldChar w:fldCharType="begin"/>
        </w:r>
        <w:r>
          <w:instrText xml:space="preserve"> PAGEREF _Toc27351 \h </w:instrText>
        </w:r>
        <w:r>
          <w:fldChar w:fldCharType="separate"/>
        </w:r>
        <w:r>
          <w:t>10</w:t>
        </w:r>
        <w:r>
          <w:fldChar w:fldCharType="end"/>
        </w:r>
      </w:hyperlink>
    </w:p>
    <w:p>
      <w:pPr>
        <w:pStyle w:val="TOC2"/>
        <w:tabs>
          <w:tab w:val="right" w:leader="dot" w:pos="8306"/>
        </w:tabs>
      </w:pPr>
      <w:hyperlink w:anchor="_Toc29802" w:history="1">
        <w:r>
          <w:rPr>
            <w:rFonts w:ascii="仿宋" w:eastAsia="仿宋" w:hAnsi="仿宋" w:cs="仿宋" w:hint="eastAsia"/>
            <w:lang w:eastAsia="zh-CN"/>
          </w:rPr>
          <w:t>(三)、生态环境保护措施</w:t>
        </w:r>
        <w:r>
          <w:tab/>
        </w:r>
        <w:r>
          <w:fldChar w:fldCharType="begin"/>
        </w:r>
        <w:r>
          <w:instrText xml:space="preserve"> PAGEREF _Toc29802 \h </w:instrText>
        </w:r>
        <w:r>
          <w:fldChar w:fldCharType="separate"/>
        </w:r>
        <w:r>
          <w:t>11</w:t>
        </w:r>
        <w:r>
          <w:fldChar w:fldCharType="end"/>
        </w:r>
      </w:hyperlink>
    </w:p>
    <w:p>
      <w:pPr>
        <w:pStyle w:val="TOC2"/>
        <w:tabs>
          <w:tab w:val="right" w:leader="dot" w:pos="8306"/>
        </w:tabs>
      </w:pPr>
      <w:hyperlink w:anchor="_Toc25200" w:history="1">
        <w:r>
          <w:rPr>
            <w:rFonts w:ascii="仿宋" w:eastAsia="仿宋" w:hAnsi="仿宋" w:cs="仿宋" w:hint="eastAsia"/>
            <w:lang w:eastAsia="zh-CN"/>
          </w:rPr>
          <w:t>(四)、地质灾害影响分析</w:t>
        </w:r>
        <w:r>
          <w:tab/>
        </w:r>
        <w:r>
          <w:fldChar w:fldCharType="begin"/>
        </w:r>
        <w:r>
          <w:instrText xml:space="preserve"> PAGEREF _Toc25200 \h </w:instrText>
        </w:r>
        <w:r>
          <w:fldChar w:fldCharType="separate"/>
        </w:r>
        <w:r>
          <w:t>13</w:t>
        </w:r>
        <w:r>
          <w:fldChar w:fldCharType="end"/>
        </w:r>
      </w:hyperlink>
    </w:p>
    <w:p>
      <w:pPr>
        <w:pStyle w:val="TOC2"/>
        <w:tabs>
          <w:tab w:val="right" w:leader="dot" w:pos="8306"/>
        </w:tabs>
      </w:pPr>
      <w:hyperlink w:anchor="_Toc9358" w:history="1">
        <w:r>
          <w:rPr>
            <w:rFonts w:ascii="仿宋" w:eastAsia="仿宋" w:hAnsi="仿宋" w:cs="仿宋" w:hint="eastAsia"/>
            <w:lang w:eastAsia="zh-CN"/>
          </w:rPr>
          <w:t>(五)、特殊环境影响</w:t>
        </w:r>
        <w:r>
          <w:tab/>
        </w:r>
        <w:r>
          <w:fldChar w:fldCharType="begin"/>
        </w:r>
        <w:r>
          <w:instrText xml:space="preserve"> PAGEREF _Toc9358 \h </w:instrText>
        </w:r>
        <w:r>
          <w:fldChar w:fldCharType="separate"/>
        </w:r>
        <w:r>
          <w:t>14</w:t>
        </w:r>
        <w:r>
          <w:fldChar w:fldCharType="end"/>
        </w:r>
      </w:hyperlink>
    </w:p>
    <w:p>
      <w:pPr>
        <w:pStyle w:val="TOC1"/>
        <w:tabs>
          <w:tab w:val="right" w:leader="dot" w:pos="8306"/>
        </w:tabs>
      </w:pPr>
      <w:hyperlink w:anchor="_Toc29782" w:history="1">
        <w:r>
          <w:rPr>
            <w:rFonts w:ascii="仿宋" w:eastAsia="仿宋" w:hAnsi="仿宋" w:cs="仿宋" w:hint="eastAsia"/>
            <w:lang w:eastAsia="zh-CN"/>
          </w:rPr>
          <w:t>四、社会影响分析</w:t>
        </w:r>
        <w:r>
          <w:tab/>
        </w:r>
        <w:r>
          <w:fldChar w:fldCharType="begin"/>
        </w:r>
        <w:r>
          <w:instrText xml:space="preserve"> PAGEREF _Toc29782 \h </w:instrText>
        </w:r>
        <w:r>
          <w:fldChar w:fldCharType="separate"/>
        </w:r>
        <w:r>
          <w:t>15</w:t>
        </w:r>
        <w:r>
          <w:fldChar w:fldCharType="end"/>
        </w:r>
      </w:hyperlink>
    </w:p>
    <w:p>
      <w:pPr>
        <w:pStyle w:val="TOC2"/>
        <w:tabs>
          <w:tab w:val="right" w:leader="dot" w:pos="8306"/>
        </w:tabs>
      </w:pPr>
      <w:hyperlink w:anchor="_Toc21124" w:history="1">
        <w:r>
          <w:rPr>
            <w:rFonts w:ascii="仿宋" w:eastAsia="仿宋" w:hAnsi="仿宋" w:cs="仿宋" w:hint="eastAsia"/>
            <w:lang w:eastAsia="zh-CN"/>
          </w:rPr>
          <w:t>(一)、社会影响效果分析</w:t>
        </w:r>
        <w:r>
          <w:tab/>
        </w:r>
        <w:r>
          <w:fldChar w:fldCharType="begin"/>
        </w:r>
        <w:r>
          <w:instrText xml:space="preserve"> PAGEREF _Toc21124 \h </w:instrText>
        </w:r>
        <w:r>
          <w:fldChar w:fldCharType="separate"/>
        </w:r>
        <w:r>
          <w:t>15</w:t>
        </w:r>
        <w:r>
          <w:fldChar w:fldCharType="end"/>
        </w:r>
      </w:hyperlink>
    </w:p>
    <w:p>
      <w:pPr>
        <w:pStyle w:val="TOC2"/>
        <w:tabs>
          <w:tab w:val="right" w:leader="dot" w:pos="8306"/>
        </w:tabs>
      </w:pPr>
      <w:hyperlink w:anchor="_Toc24472" w:history="1">
        <w:r>
          <w:rPr>
            <w:rFonts w:ascii="仿宋" w:eastAsia="仿宋" w:hAnsi="仿宋" w:cs="仿宋" w:hint="eastAsia"/>
            <w:lang w:eastAsia="zh-CN"/>
          </w:rPr>
          <w:t>(二)、社会适应性分析</w:t>
        </w:r>
        <w:r>
          <w:tab/>
        </w:r>
        <w:r>
          <w:fldChar w:fldCharType="begin"/>
        </w:r>
        <w:r>
          <w:instrText xml:space="preserve"> PAGEREF _Toc24472 \h </w:instrText>
        </w:r>
        <w:r>
          <w:fldChar w:fldCharType="separate"/>
        </w:r>
        <w:r>
          <w:t>18</w:t>
        </w:r>
        <w:r>
          <w:fldChar w:fldCharType="end"/>
        </w:r>
      </w:hyperlink>
    </w:p>
    <w:p>
      <w:pPr>
        <w:pStyle w:val="TOC2"/>
        <w:tabs>
          <w:tab w:val="right" w:leader="dot" w:pos="8306"/>
        </w:tabs>
      </w:pPr>
      <w:hyperlink w:anchor="_Toc20724" w:history="1">
        <w:r>
          <w:rPr>
            <w:rFonts w:ascii="仿宋" w:eastAsia="仿宋" w:hAnsi="仿宋" w:cs="仿宋" w:hint="eastAsia"/>
            <w:lang w:eastAsia="zh-CN"/>
          </w:rPr>
          <w:t>(三)、社会风险及对策分析</w:t>
        </w:r>
        <w:r>
          <w:tab/>
        </w:r>
        <w:r>
          <w:fldChar w:fldCharType="begin"/>
        </w:r>
        <w:r>
          <w:instrText xml:space="preserve"> PAGEREF _Toc20724 \h </w:instrText>
        </w:r>
        <w:r>
          <w:fldChar w:fldCharType="separate"/>
        </w:r>
        <w:r>
          <w:t>19</w:t>
        </w:r>
        <w:r>
          <w:fldChar w:fldCharType="end"/>
        </w:r>
      </w:hyperlink>
    </w:p>
    <w:p>
      <w:pPr>
        <w:pStyle w:val="TOC1"/>
        <w:tabs>
          <w:tab w:val="right" w:leader="dot" w:pos="8306"/>
        </w:tabs>
      </w:pPr>
      <w:hyperlink w:anchor="_Toc17605" w:history="1">
        <w:r>
          <w:rPr>
            <w:rFonts w:ascii="仿宋" w:eastAsia="仿宋" w:hAnsi="仿宋" w:cs="仿宋" w:hint="eastAsia"/>
            <w:lang w:eastAsia="zh-CN"/>
          </w:rPr>
          <w:t>五、财务管理与成本控制</w:t>
        </w:r>
        <w:r>
          <w:tab/>
        </w:r>
        <w:r>
          <w:fldChar w:fldCharType="begin"/>
        </w:r>
        <w:r>
          <w:instrText xml:space="preserve"> PAGEREF _Toc17605 \h </w:instrText>
        </w:r>
        <w:r>
          <w:fldChar w:fldCharType="separate"/>
        </w:r>
        <w:r>
          <w:t>23</w:t>
        </w:r>
        <w:r>
          <w:fldChar w:fldCharType="end"/>
        </w:r>
      </w:hyperlink>
    </w:p>
    <w:p>
      <w:pPr>
        <w:pStyle w:val="TOC2"/>
        <w:tabs>
          <w:tab w:val="right" w:leader="dot" w:pos="8306"/>
        </w:tabs>
      </w:pPr>
      <w:hyperlink w:anchor="_Toc7313" w:history="1">
        <w:r>
          <w:rPr>
            <w:rFonts w:ascii="仿宋" w:eastAsia="仿宋" w:hAnsi="仿宋" w:cs="仿宋" w:hint="eastAsia"/>
            <w:lang w:eastAsia="zh-CN"/>
          </w:rPr>
          <w:t>(一)、财务管理体系建设</w:t>
        </w:r>
        <w:r>
          <w:tab/>
        </w:r>
        <w:r>
          <w:fldChar w:fldCharType="begin"/>
        </w:r>
        <w:r>
          <w:instrText xml:space="preserve"> PAGEREF _Toc7313 \h </w:instrText>
        </w:r>
        <w:r>
          <w:fldChar w:fldCharType="separate"/>
        </w:r>
        <w:r>
          <w:t>23</w:t>
        </w:r>
        <w:r>
          <w:fldChar w:fldCharType="end"/>
        </w:r>
      </w:hyperlink>
    </w:p>
    <w:p>
      <w:pPr>
        <w:pStyle w:val="TOC2"/>
        <w:tabs>
          <w:tab w:val="right" w:leader="dot" w:pos="8306"/>
        </w:tabs>
      </w:pPr>
      <w:hyperlink w:anchor="_Toc6819" w:history="1">
        <w:r>
          <w:rPr>
            <w:rFonts w:ascii="仿宋" w:eastAsia="仿宋" w:hAnsi="仿宋" w:cs="仿宋" w:hint="eastAsia"/>
            <w:lang w:eastAsia="zh-CN"/>
          </w:rPr>
          <w:t>(二)、成本控制措施</w:t>
        </w:r>
        <w:r>
          <w:tab/>
        </w:r>
        <w:r>
          <w:fldChar w:fldCharType="begin"/>
        </w:r>
        <w:r>
          <w:instrText xml:space="preserve"> PAGEREF _Toc6819 \h </w:instrText>
        </w:r>
        <w:r>
          <w:fldChar w:fldCharType="separate"/>
        </w:r>
        <w:r>
          <w:t>24</w:t>
        </w:r>
        <w:r>
          <w:fldChar w:fldCharType="end"/>
        </w:r>
      </w:hyperlink>
    </w:p>
    <w:p>
      <w:pPr>
        <w:pStyle w:val="TOC1"/>
        <w:tabs>
          <w:tab w:val="right" w:leader="dot" w:pos="8306"/>
        </w:tabs>
      </w:pPr>
      <w:hyperlink w:anchor="_Toc29306" w:history="1">
        <w:r>
          <w:rPr>
            <w:rFonts w:ascii="仿宋" w:eastAsia="仿宋" w:hAnsi="仿宋" w:cs="仿宋" w:hint="eastAsia"/>
            <w:lang w:eastAsia="zh-CN"/>
          </w:rPr>
          <w:t>六、发展规划、产业政策和行业准入分析</w:t>
        </w:r>
        <w:r>
          <w:tab/>
        </w:r>
        <w:r>
          <w:fldChar w:fldCharType="begin"/>
        </w:r>
        <w:r>
          <w:instrText xml:space="preserve"> PAGEREF _Toc29306 \h </w:instrText>
        </w:r>
        <w:r>
          <w:fldChar w:fldCharType="separate"/>
        </w:r>
        <w:r>
          <w:t>25</w:t>
        </w:r>
        <w:r>
          <w:fldChar w:fldCharType="end"/>
        </w:r>
      </w:hyperlink>
    </w:p>
    <w:p>
      <w:pPr>
        <w:pStyle w:val="TOC2"/>
        <w:tabs>
          <w:tab w:val="right" w:leader="dot" w:pos="8306"/>
        </w:tabs>
      </w:pPr>
      <w:hyperlink w:anchor="_Toc3450" w:history="1">
        <w:r>
          <w:rPr>
            <w:rFonts w:ascii="仿宋" w:eastAsia="仿宋" w:hAnsi="仿宋" w:cs="仿宋" w:hint="eastAsia"/>
            <w:lang w:eastAsia="zh-CN"/>
          </w:rPr>
          <w:t>(一)、发展规划分析</w:t>
        </w:r>
        <w:r>
          <w:tab/>
        </w:r>
        <w:r>
          <w:fldChar w:fldCharType="begin"/>
        </w:r>
        <w:r>
          <w:instrText xml:space="preserve"> PAGEREF _Toc3450 \h </w:instrText>
        </w:r>
        <w:r>
          <w:fldChar w:fldCharType="separate"/>
        </w:r>
        <w:r>
          <w:t>25</w:t>
        </w:r>
        <w:r>
          <w:fldChar w:fldCharType="end"/>
        </w:r>
      </w:hyperlink>
    </w:p>
    <w:p>
      <w:pPr>
        <w:pStyle w:val="TOC2"/>
        <w:tabs>
          <w:tab w:val="right" w:leader="dot" w:pos="8306"/>
        </w:tabs>
      </w:pPr>
      <w:hyperlink w:anchor="_Toc19165" w:history="1">
        <w:r>
          <w:rPr>
            <w:rFonts w:ascii="仿宋" w:eastAsia="仿宋" w:hAnsi="仿宋" w:cs="仿宋" w:hint="eastAsia"/>
            <w:lang w:eastAsia="zh-CN"/>
          </w:rPr>
          <w:t>(二)、产业政策分析</w:t>
        </w:r>
        <w:r>
          <w:tab/>
        </w:r>
        <w:r>
          <w:fldChar w:fldCharType="begin"/>
        </w:r>
        <w:r>
          <w:instrText xml:space="preserve"> PAGEREF _Toc19165 \h </w:instrText>
        </w:r>
        <w:r>
          <w:fldChar w:fldCharType="separate"/>
        </w:r>
        <w:r>
          <w:t>27</w:t>
        </w:r>
        <w:r>
          <w:fldChar w:fldCharType="end"/>
        </w:r>
      </w:hyperlink>
    </w:p>
    <w:p>
      <w:pPr>
        <w:pStyle w:val="TOC2"/>
        <w:tabs>
          <w:tab w:val="right" w:leader="dot" w:pos="8306"/>
        </w:tabs>
      </w:pPr>
      <w:hyperlink w:anchor="_Toc17855" w:history="1">
        <w:r>
          <w:rPr>
            <w:rFonts w:ascii="仿宋" w:eastAsia="仿宋" w:hAnsi="仿宋" w:cs="仿宋" w:hint="eastAsia"/>
            <w:lang w:eastAsia="zh-CN"/>
          </w:rPr>
          <w:t>(三)、行业准入分析</w:t>
        </w:r>
        <w:r>
          <w:tab/>
        </w:r>
        <w:r>
          <w:fldChar w:fldCharType="begin"/>
        </w:r>
        <w:r>
          <w:instrText xml:space="preserve"> PAGEREF _Toc17855 \h </w:instrText>
        </w:r>
        <w:r>
          <w:fldChar w:fldCharType="separate"/>
        </w:r>
        <w:r>
          <w:t>28</w:t>
        </w:r>
        <w:r>
          <w:fldChar w:fldCharType="end"/>
        </w:r>
      </w:hyperlink>
    </w:p>
    <w:p>
      <w:pPr>
        <w:pStyle w:val="TOC1"/>
        <w:tabs>
          <w:tab w:val="right" w:leader="dot" w:pos="8306"/>
        </w:tabs>
      </w:pPr>
      <w:hyperlink w:anchor="_Toc24936" w:history="1">
        <w:r>
          <w:rPr>
            <w:rFonts w:ascii="仿宋" w:eastAsia="仿宋" w:hAnsi="仿宋" w:cs="仿宋" w:hint="eastAsia"/>
            <w:lang w:eastAsia="zh-CN"/>
          </w:rPr>
          <w:t>七、项目变更管理</w:t>
        </w:r>
        <w:r>
          <w:tab/>
        </w:r>
        <w:r>
          <w:fldChar w:fldCharType="begin"/>
        </w:r>
        <w:r>
          <w:instrText xml:space="preserve"> PAGEREF _Toc24936 \h </w:instrText>
        </w:r>
        <w:r>
          <w:fldChar w:fldCharType="separate"/>
        </w:r>
        <w:r>
          <w:t>30</w:t>
        </w:r>
        <w:r>
          <w:fldChar w:fldCharType="end"/>
        </w:r>
      </w:hyperlink>
    </w:p>
    <w:p>
      <w:pPr>
        <w:pStyle w:val="TOC2"/>
        <w:tabs>
          <w:tab w:val="right" w:leader="dot" w:pos="8306"/>
        </w:tabs>
      </w:pPr>
      <w:hyperlink w:anchor="_Toc14638" w:history="1">
        <w:r>
          <w:rPr>
            <w:rFonts w:ascii="仿宋" w:eastAsia="仿宋" w:hAnsi="仿宋" w:cs="仿宋" w:hint="eastAsia"/>
            <w:lang w:eastAsia="zh-CN"/>
          </w:rPr>
          <w:t>(一)、变更控制流程</w:t>
        </w:r>
        <w:r>
          <w:tab/>
        </w:r>
        <w:r>
          <w:fldChar w:fldCharType="begin"/>
        </w:r>
        <w:r>
          <w:instrText xml:space="preserve"> PAGEREF _Toc14638 \h </w:instrText>
        </w:r>
        <w:r>
          <w:fldChar w:fldCharType="separate"/>
        </w:r>
        <w:r>
          <w:t>30</w:t>
        </w:r>
        <w:r>
          <w:fldChar w:fldCharType="end"/>
        </w:r>
      </w:hyperlink>
    </w:p>
    <w:p>
      <w:pPr>
        <w:pStyle w:val="TOC2"/>
        <w:tabs>
          <w:tab w:val="right" w:leader="dot" w:pos="8306"/>
        </w:tabs>
      </w:pPr>
      <w:hyperlink w:anchor="_Toc652" w:history="1">
        <w:r>
          <w:rPr>
            <w:rFonts w:ascii="仿宋" w:eastAsia="仿宋" w:hAnsi="仿宋" w:cs="仿宋" w:hint="eastAsia"/>
            <w:lang w:eastAsia="zh-CN"/>
          </w:rPr>
          <w:t>(二)、影响评估与处理</w:t>
        </w:r>
        <w:r>
          <w:tab/>
        </w:r>
        <w:r>
          <w:fldChar w:fldCharType="begin"/>
        </w:r>
        <w:r>
          <w:instrText xml:space="preserve"> PAGEREF _Toc652 \h </w:instrText>
        </w:r>
        <w:r>
          <w:fldChar w:fldCharType="separate"/>
        </w:r>
        <w:r>
          <w:t>30</w:t>
        </w:r>
        <w:r>
          <w:fldChar w:fldCharType="end"/>
        </w:r>
      </w:hyperlink>
    </w:p>
    <w:p>
      <w:pPr>
        <w:pStyle w:val="TOC2"/>
        <w:tabs>
          <w:tab w:val="right" w:leader="dot" w:pos="8306"/>
        </w:tabs>
      </w:pPr>
      <w:hyperlink w:anchor="_Toc398" w:history="1">
        <w:r>
          <w:rPr>
            <w:rFonts w:ascii="仿宋" w:eastAsia="仿宋" w:hAnsi="仿宋" w:cs="仿宋" w:hint="eastAsia"/>
            <w:lang w:eastAsia="zh-CN"/>
          </w:rPr>
          <w:t>(三)、变更记录与追踪</w:t>
        </w:r>
        <w:r>
          <w:tab/>
        </w:r>
        <w:r>
          <w:fldChar w:fldCharType="begin"/>
        </w:r>
        <w:r>
          <w:instrText xml:space="preserve"> PAGEREF _Toc398 \h </w:instrText>
        </w:r>
        <w:r>
          <w:fldChar w:fldCharType="separate"/>
        </w:r>
        <w:r>
          <w:t>32</w:t>
        </w:r>
        <w:r>
          <w:fldChar w:fldCharType="end"/>
        </w:r>
      </w:hyperlink>
    </w:p>
    <w:p>
      <w:pPr>
        <w:pStyle w:val="TOC2"/>
        <w:tabs>
          <w:tab w:val="right" w:leader="dot" w:pos="8306"/>
        </w:tabs>
      </w:pPr>
      <w:hyperlink w:anchor="_Toc19367" w:history="1">
        <w:r>
          <w:rPr>
            <w:rFonts w:ascii="仿宋" w:eastAsia="仿宋" w:hAnsi="仿宋" w:cs="仿宋" w:hint="eastAsia"/>
            <w:lang w:eastAsia="zh-CN"/>
          </w:rPr>
          <w:t>(四)、变更管理策略</w:t>
        </w:r>
        <w:r>
          <w:tab/>
        </w:r>
        <w:r>
          <w:fldChar w:fldCharType="begin"/>
        </w:r>
        <w:r>
          <w:instrText xml:space="preserve"> PAGEREF _Toc19367 \h </w:instrText>
        </w:r>
        <w:r>
          <w:fldChar w:fldCharType="separate"/>
        </w:r>
        <w:r>
          <w:t>34</w:t>
        </w:r>
        <w:r>
          <w:fldChar w:fldCharType="end"/>
        </w:r>
      </w:hyperlink>
    </w:p>
    <w:p>
      <w:pPr>
        <w:pStyle w:val="TOC1"/>
        <w:tabs>
          <w:tab w:val="right" w:leader="dot" w:pos="8306"/>
        </w:tabs>
      </w:pPr>
      <w:hyperlink w:anchor="_Toc20145" w:history="1">
        <w:r>
          <w:rPr>
            <w:rFonts w:ascii="仿宋" w:eastAsia="仿宋" w:hAnsi="仿宋" w:cs="仿宋" w:hint="eastAsia"/>
            <w:lang w:eastAsia="zh-CN"/>
          </w:rPr>
          <w:t>八、土地利用与规划方案</w:t>
        </w:r>
        <w:r>
          <w:tab/>
        </w:r>
        <w:r>
          <w:fldChar w:fldCharType="begin"/>
        </w:r>
        <w:r>
          <w:instrText xml:space="preserve"> PAGEREF _Toc20145 \h </w:instrText>
        </w:r>
        <w:r>
          <w:fldChar w:fldCharType="separate"/>
        </w:r>
        <w:r>
          <w:t>35</w:t>
        </w:r>
        <w:r>
          <w:fldChar w:fldCharType="end"/>
        </w:r>
      </w:hyperlink>
    </w:p>
    <w:p>
      <w:pPr>
        <w:pStyle w:val="TOC2"/>
        <w:tabs>
          <w:tab w:val="right" w:leader="dot" w:pos="8306"/>
        </w:tabs>
      </w:pPr>
      <w:hyperlink w:anchor="_Toc15745" w:history="1">
        <w:r>
          <w:rPr>
            <w:rFonts w:ascii="仿宋" w:eastAsia="仿宋" w:hAnsi="仿宋" w:cs="仿宋" w:hint="eastAsia"/>
            <w:lang w:eastAsia="zh-CN"/>
          </w:rPr>
          <w:t>(一)、项目用地情况分析</w:t>
        </w:r>
        <w:r>
          <w:tab/>
        </w:r>
        <w:r>
          <w:fldChar w:fldCharType="begin"/>
        </w:r>
        <w:r>
          <w:instrText xml:space="preserve"> PAGEREF _Toc15745 \h </w:instrText>
        </w:r>
        <w:r>
          <w:fldChar w:fldCharType="separate"/>
        </w:r>
        <w:r>
          <w:t>35</w:t>
        </w:r>
        <w:r>
          <w:fldChar w:fldCharType="end"/>
        </w:r>
      </w:hyperlink>
    </w:p>
    <w:p>
      <w:pPr>
        <w:pStyle w:val="TOC2"/>
        <w:tabs>
          <w:tab w:val="right" w:leader="dot" w:pos="8306"/>
        </w:tabs>
      </w:pPr>
      <w:hyperlink w:anchor="_Toc30072" w:history="1">
        <w:r>
          <w:rPr>
            <w:rFonts w:ascii="仿宋" w:eastAsia="仿宋" w:hAnsi="仿宋" w:cs="仿宋" w:hint="eastAsia"/>
            <w:lang w:eastAsia="zh-CN"/>
          </w:rPr>
          <w:t>(二)、土地利用规划方案</w:t>
        </w:r>
        <w:r>
          <w:tab/>
        </w:r>
        <w:r>
          <w:fldChar w:fldCharType="begin"/>
        </w:r>
        <w:r>
          <w:instrText xml:space="preserve"> PAGEREF _Toc30072 \h </w:instrText>
        </w:r>
        <w:r>
          <w:fldChar w:fldCharType="separate"/>
        </w:r>
        <w:r>
          <w:t>36</w:t>
        </w:r>
        <w:r>
          <w:fldChar w:fldCharType="end"/>
        </w:r>
      </w:hyperlink>
    </w:p>
    <w:p>
      <w:pPr>
        <w:pStyle w:val="TOC1"/>
        <w:tabs>
          <w:tab w:val="right" w:leader="dot" w:pos="8306"/>
        </w:tabs>
      </w:pPr>
      <w:hyperlink w:anchor="_Toc15307" w:history="1">
        <w:r>
          <w:rPr>
            <w:rFonts w:ascii="仿宋" w:eastAsia="仿宋" w:hAnsi="仿宋" w:cs="仿宋" w:hint="eastAsia"/>
            <w:lang w:eastAsia="zh-CN"/>
          </w:rPr>
          <w:t>九、资金管理与财务规划</w:t>
        </w:r>
        <w:r>
          <w:tab/>
        </w:r>
        <w:r>
          <w:fldChar w:fldCharType="begin"/>
        </w:r>
        <w:r>
          <w:instrText xml:space="preserve"> PAGEREF _Toc15307 \h </w:instrText>
        </w:r>
        <w:r>
          <w:fldChar w:fldCharType="separate"/>
        </w:r>
        <w:r>
          <w:t>38</w:t>
        </w:r>
        <w:r>
          <w:fldChar w:fldCharType="end"/>
        </w:r>
      </w:hyperlink>
    </w:p>
    <w:p>
      <w:pPr>
        <w:pStyle w:val="TOC2"/>
        <w:tabs>
          <w:tab w:val="right" w:leader="dot" w:pos="8306"/>
        </w:tabs>
      </w:pPr>
      <w:hyperlink w:anchor="_Toc27611" w:history="1">
        <w:r>
          <w:rPr>
            <w:rFonts w:ascii="仿宋" w:eastAsia="仿宋" w:hAnsi="仿宋" w:cs="仿宋" w:hint="eastAsia"/>
            <w:lang w:eastAsia="zh-CN"/>
          </w:rPr>
          <w:t>(一)、项目资金来源与筹措</w:t>
        </w:r>
        <w:r>
          <w:tab/>
        </w:r>
        <w:r>
          <w:fldChar w:fldCharType="begin"/>
        </w:r>
        <w:r>
          <w:instrText xml:space="preserve"> PAGEREF _Toc27611 \h </w:instrText>
        </w:r>
        <w:r>
          <w:fldChar w:fldCharType="separate"/>
        </w:r>
        <w:r>
          <w:t>38</w:t>
        </w:r>
        <w:r>
          <w:fldChar w:fldCharType="end"/>
        </w:r>
      </w:hyperlink>
    </w:p>
    <w:p>
      <w:pPr>
        <w:pStyle w:val="TOC2"/>
        <w:tabs>
          <w:tab w:val="right" w:leader="dot" w:pos="8306"/>
        </w:tabs>
      </w:pPr>
      <w:hyperlink w:anchor="_Toc10623" w:history="1">
        <w:r>
          <w:rPr>
            <w:rFonts w:ascii="仿宋" w:eastAsia="仿宋" w:hAnsi="仿宋" w:cs="仿宋" w:hint="eastAsia"/>
            <w:lang w:eastAsia="zh-CN"/>
          </w:rPr>
          <w:t>(二)、资金使用与监管</w:t>
        </w:r>
        <w:r>
          <w:tab/>
        </w:r>
        <w:r>
          <w:fldChar w:fldCharType="begin"/>
        </w:r>
        <w:r>
          <w:instrText xml:space="preserve"> PAGEREF _Toc10623 \h </w:instrText>
        </w:r>
        <w:r>
          <w:fldChar w:fldCharType="separate"/>
        </w:r>
        <w:r>
          <w:t>39</w:t>
        </w:r>
        <w:r>
          <w:fldChar w:fldCharType="end"/>
        </w:r>
      </w:hyperlink>
    </w:p>
    <w:p>
      <w:pPr>
        <w:pStyle w:val="TOC2"/>
        <w:tabs>
          <w:tab w:val="right" w:leader="dot" w:pos="8306"/>
        </w:tabs>
      </w:pPr>
      <w:hyperlink w:anchor="_Toc16965" w:history="1">
        <w:r>
          <w:rPr>
            <w:rFonts w:ascii="仿宋" w:eastAsia="仿宋" w:hAnsi="仿宋" w:cs="仿宋" w:hint="eastAsia"/>
            <w:lang w:eastAsia="zh-CN"/>
          </w:rPr>
          <w:t>(三)、财务规划与预测</w:t>
        </w:r>
        <w:r>
          <w:tab/>
        </w:r>
        <w:r>
          <w:fldChar w:fldCharType="begin"/>
        </w:r>
        <w:r>
          <w:instrText xml:space="preserve"> PAGEREF _Toc16965 \h </w:instrText>
        </w:r>
        <w:r>
          <w:fldChar w:fldCharType="separate"/>
        </w:r>
        <w:r>
          <w:t>40</w:t>
        </w:r>
        <w:r>
          <w:fldChar w:fldCharType="end"/>
        </w:r>
      </w:hyperlink>
    </w:p>
    <w:p>
      <w:pPr>
        <w:pStyle w:val="TOC1"/>
        <w:tabs>
          <w:tab w:val="right" w:leader="dot" w:pos="8306"/>
        </w:tabs>
      </w:pPr>
      <w:hyperlink w:anchor="_Toc4433" w:history="1">
        <w:r>
          <w:rPr>
            <w:rFonts w:ascii="仿宋" w:eastAsia="仿宋" w:hAnsi="仿宋" w:cs="仿宋" w:hint="eastAsia"/>
            <w:lang w:eastAsia="zh-CN"/>
          </w:rPr>
          <w:t>十、项目质量与标准</w:t>
        </w:r>
        <w:r>
          <w:tab/>
        </w:r>
        <w:r>
          <w:fldChar w:fldCharType="begin"/>
        </w:r>
        <w:r>
          <w:instrText xml:space="preserve"> PAGEREF _Toc4433 \h </w:instrText>
        </w:r>
        <w:r>
          <w:fldChar w:fldCharType="separate"/>
        </w:r>
        <w:r>
          <w:t>41</w:t>
        </w:r>
        <w:r>
          <w:fldChar w:fldCharType="end"/>
        </w:r>
      </w:hyperlink>
    </w:p>
    <w:p>
      <w:pPr>
        <w:pStyle w:val="TOC2"/>
        <w:tabs>
          <w:tab w:val="right" w:leader="dot" w:pos="8306"/>
        </w:tabs>
      </w:pPr>
      <w:hyperlink w:anchor="_Toc27846" w:history="1">
        <w:r>
          <w:rPr>
            <w:rFonts w:ascii="仿宋" w:eastAsia="仿宋" w:hAnsi="仿宋" w:cs="仿宋" w:hint="eastAsia"/>
            <w:lang w:eastAsia="zh-CN"/>
          </w:rPr>
          <w:t>(一)、质量保障体系</w:t>
        </w:r>
        <w:r>
          <w:tab/>
        </w:r>
        <w:r>
          <w:fldChar w:fldCharType="begin"/>
        </w:r>
        <w:r>
          <w:instrText xml:space="preserve"> PAGEREF _Toc27846 \h </w:instrText>
        </w:r>
        <w:r>
          <w:fldChar w:fldCharType="separate"/>
        </w:r>
        <w:r>
          <w:t>41</w:t>
        </w:r>
        <w:r>
          <w:fldChar w:fldCharType="end"/>
        </w:r>
      </w:hyperlink>
    </w:p>
    <w:p>
      <w:pPr>
        <w:pStyle w:val="TOC2"/>
        <w:tabs>
          <w:tab w:val="right" w:leader="dot" w:pos="8306"/>
        </w:tabs>
      </w:pPr>
      <w:hyperlink w:anchor="_Toc654" w:history="1">
        <w:r>
          <w:rPr>
            <w:rFonts w:ascii="仿宋" w:eastAsia="仿宋" w:hAnsi="仿宋" w:cs="仿宋" w:hint="eastAsia"/>
            <w:lang w:eastAsia="zh-CN"/>
          </w:rPr>
          <w:t>(二)、标准化作业流程</w:t>
        </w:r>
        <w:r>
          <w:tab/>
        </w:r>
        <w:r>
          <w:fldChar w:fldCharType="begin"/>
        </w:r>
        <w:r>
          <w:instrText xml:space="preserve"> PAGEREF _Toc654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7" w:history="1">
        <w:r>
          <w:rPr>
            <w:rFonts w:ascii="仿宋" w:eastAsia="仿宋" w:hAnsi="仿宋" w:cs="仿宋" w:hint="eastAsia"/>
            <w:lang w:eastAsia="zh-CN"/>
          </w:rPr>
          <w:t>(三)、质量监控与评估</w:t>
        </w:r>
        <w:r>
          <w:tab/>
        </w:r>
        <w:r>
          <w:fldChar w:fldCharType="begin"/>
        </w:r>
        <w:r>
          <w:instrText xml:space="preserve"> PAGEREF _Toc747 \h </w:instrText>
        </w:r>
        <w:r>
          <w:fldChar w:fldCharType="separate"/>
        </w:r>
        <w:r>
          <w:t>44</w:t>
        </w:r>
        <w:r>
          <w:fldChar w:fldCharType="end"/>
        </w:r>
      </w:hyperlink>
    </w:p>
    <w:p>
      <w:pPr>
        <w:pStyle w:val="TOC2"/>
        <w:tabs>
          <w:tab w:val="right" w:leader="dot" w:pos="8306"/>
        </w:tabs>
      </w:pPr>
      <w:hyperlink w:anchor="_Toc20004" w:history="1">
        <w:r>
          <w:rPr>
            <w:rFonts w:ascii="仿宋" w:eastAsia="仿宋" w:hAnsi="仿宋" w:cs="仿宋" w:hint="eastAsia"/>
            <w:lang w:eastAsia="zh-CN"/>
          </w:rPr>
          <w:t>(四)、质量改进计划</w:t>
        </w:r>
        <w:r>
          <w:tab/>
        </w:r>
        <w:r>
          <w:fldChar w:fldCharType="begin"/>
        </w:r>
        <w:r>
          <w:instrText xml:space="preserve"> PAGEREF _Toc20004 \h </w:instrText>
        </w:r>
        <w:r>
          <w:fldChar w:fldCharType="separate"/>
        </w:r>
        <w:r>
          <w:t>45</w:t>
        </w:r>
        <w:r>
          <w:fldChar w:fldCharType="end"/>
        </w:r>
      </w:hyperlink>
    </w:p>
    <w:p>
      <w:pPr>
        <w:pStyle w:val="TOC1"/>
        <w:tabs>
          <w:tab w:val="right" w:leader="dot" w:pos="8306"/>
        </w:tabs>
      </w:pPr>
      <w:hyperlink w:anchor="_Toc4922" w:history="1">
        <w:r>
          <w:rPr>
            <w:rFonts w:ascii="仿宋" w:eastAsia="仿宋" w:hAnsi="仿宋" w:cs="仿宋" w:hint="eastAsia"/>
            <w:lang w:eastAsia="zh-CN"/>
          </w:rPr>
          <w:t>十一、环境保护与治理方案</w:t>
        </w:r>
        <w:r>
          <w:tab/>
        </w:r>
        <w:r>
          <w:fldChar w:fldCharType="begin"/>
        </w:r>
        <w:r>
          <w:instrText xml:space="preserve"> PAGEREF _Toc4922 \h </w:instrText>
        </w:r>
        <w:r>
          <w:fldChar w:fldCharType="separate"/>
        </w:r>
        <w:r>
          <w:t>47</w:t>
        </w:r>
        <w:r>
          <w:fldChar w:fldCharType="end"/>
        </w:r>
      </w:hyperlink>
    </w:p>
    <w:p>
      <w:pPr>
        <w:pStyle w:val="TOC2"/>
        <w:tabs>
          <w:tab w:val="right" w:leader="dot" w:pos="8306"/>
        </w:tabs>
      </w:pPr>
      <w:hyperlink w:anchor="_Toc27809" w:history="1">
        <w:r>
          <w:rPr>
            <w:rFonts w:ascii="仿宋" w:eastAsia="仿宋" w:hAnsi="仿宋" w:cs="仿宋" w:hint="eastAsia"/>
            <w:lang w:eastAsia="zh-CN"/>
          </w:rPr>
          <w:t>(一)、项目环境影响评估</w:t>
        </w:r>
        <w:r>
          <w:tab/>
        </w:r>
        <w:r>
          <w:fldChar w:fldCharType="begin"/>
        </w:r>
        <w:r>
          <w:instrText xml:space="preserve"> PAGEREF _Toc27809 \h </w:instrText>
        </w:r>
        <w:r>
          <w:fldChar w:fldCharType="separate"/>
        </w:r>
        <w:r>
          <w:t>47</w:t>
        </w:r>
        <w:r>
          <w:fldChar w:fldCharType="end"/>
        </w:r>
      </w:hyperlink>
    </w:p>
    <w:p>
      <w:pPr>
        <w:pStyle w:val="TOC2"/>
        <w:tabs>
          <w:tab w:val="right" w:leader="dot" w:pos="8306"/>
        </w:tabs>
      </w:pPr>
      <w:hyperlink w:anchor="_Toc20388" w:history="1">
        <w:r>
          <w:rPr>
            <w:rFonts w:ascii="仿宋" w:eastAsia="仿宋" w:hAnsi="仿宋" w:cs="仿宋" w:hint="eastAsia"/>
            <w:lang w:eastAsia="zh-CN"/>
          </w:rPr>
          <w:t>(二)、环境保护措施与治理方案</w:t>
        </w:r>
        <w:r>
          <w:tab/>
        </w:r>
        <w:r>
          <w:fldChar w:fldCharType="begin"/>
        </w:r>
        <w:r>
          <w:instrText xml:space="preserve"> PAGEREF _Toc20388 \h </w:instrText>
        </w:r>
        <w:r>
          <w:fldChar w:fldCharType="separate"/>
        </w:r>
        <w:r>
          <w:t>47</w:t>
        </w:r>
        <w:r>
          <w:fldChar w:fldCharType="end"/>
        </w:r>
      </w:hyperlink>
    </w:p>
    <w:p>
      <w:pPr>
        <w:pStyle w:val="TOC1"/>
        <w:tabs>
          <w:tab w:val="right" w:leader="dot" w:pos="8306"/>
        </w:tabs>
      </w:pPr>
      <w:hyperlink w:anchor="_Toc23910" w:history="1">
        <w:r>
          <w:rPr>
            <w:rFonts w:ascii="仿宋" w:eastAsia="仿宋" w:hAnsi="仿宋" w:cs="仿宋" w:hint="eastAsia"/>
            <w:lang w:eastAsia="zh-CN"/>
          </w:rPr>
          <w:t>十二、项目实施与管理方案</w:t>
        </w:r>
        <w:r>
          <w:tab/>
        </w:r>
        <w:r>
          <w:fldChar w:fldCharType="begin"/>
        </w:r>
        <w:r>
          <w:instrText xml:space="preserve"> PAGEREF _Toc23910 \h </w:instrText>
        </w:r>
        <w:r>
          <w:fldChar w:fldCharType="separate"/>
        </w:r>
        <w:r>
          <w:t>48</w:t>
        </w:r>
        <w:r>
          <w:fldChar w:fldCharType="end"/>
        </w:r>
      </w:hyperlink>
    </w:p>
    <w:p>
      <w:pPr>
        <w:pStyle w:val="TOC2"/>
        <w:tabs>
          <w:tab w:val="right" w:leader="dot" w:pos="8306"/>
        </w:tabs>
      </w:pPr>
      <w:hyperlink w:anchor="_Toc17001" w:history="1">
        <w:r>
          <w:rPr>
            <w:rFonts w:ascii="仿宋" w:eastAsia="仿宋" w:hAnsi="仿宋" w:cs="仿宋" w:hint="eastAsia"/>
            <w:lang w:eastAsia="zh-CN"/>
          </w:rPr>
          <w:t>(一)、项目实施计划</w:t>
        </w:r>
        <w:r>
          <w:tab/>
        </w:r>
        <w:r>
          <w:fldChar w:fldCharType="begin"/>
        </w:r>
        <w:r>
          <w:instrText xml:space="preserve"> PAGEREF _Toc17001 \h </w:instrText>
        </w:r>
        <w:r>
          <w:fldChar w:fldCharType="separate"/>
        </w:r>
        <w:r>
          <w:t>48</w:t>
        </w:r>
        <w:r>
          <w:fldChar w:fldCharType="end"/>
        </w:r>
      </w:hyperlink>
    </w:p>
    <w:p>
      <w:pPr>
        <w:pStyle w:val="TOC2"/>
        <w:tabs>
          <w:tab w:val="right" w:leader="dot" w:pos="8306"/>
        </w:tabs>
      </w:pPr>
      <w:hyperlink w:anchor="_Toc4213" w:history="1">
        <w:r>
          <w:rPr>
            <w:rFonts w:ascii="仿宋" w:eastAsia="仿宋" w:hAnsi="仿宋" w:cs="仿宋" w:hint="eastAsia"/>
            <w:lang w:eastAsia="zh-CN"/>
          </w:rPr>
          <w:t>(二)、项目组织机构与职责</w:t>
        </w:r>
        <w:r>
          <w:tab/>
        </w:r>
        <w:r>
          <w:fldChar w:fldCharType="begin"/>
        </w:r>
        <w:r>
          <w:instrText xml:space="preserve"> PAGEREF _Toc4213 \h </w:instrText>
        </w:r>
        <w:r>
          <w:fldChar w:fldCharType="separate"/>
        </w:r>
        <w:r>
          <w:t>49</w:t>
        </w:r>
        <w:r>
          <w:fldChar w:fldCharType="end"/>
        </w:r>
      </w:hyperlink>
    </w:p>
    <w:p>
      <w:pPr>
        <w:pStyle w:val="TOC2"/>
        <w:tabs>
          <w:tab w:val="right" w:leader="dot" w:pos="8306"/>
        </w:tabs>
      </w:pPr>
      <w:hyperlink w:anchor="_Toc30532" w:history="1">
        <w:r>
          <w:rPr>
            <w:rFonts w:ascii="仿宋" w:eastAsia="仿宋" w:hAnsi="仿宋" w:cs="仿宋" w:hint="eastAsia"/>
            <w:lang w:eastAsia="zh-CN"/>
          </w:rPr>
          <w:t>(三)、项目管理与监控体系</w:t>
        </w:r>
        <w:r>
          <w:tab/>
        </w:r>
        <w:r>
          <w:fldChar w:fldCharType="begin"/>
        </w:r>
        <w:r>
          <w:instrText xml:space="preserve"> PAGEREF _Toc30532 \h </w:instrText>
        </w:r>
        <w:r>
          <w:fldChar w:fldCharType="separate"/>
        </w:r>
        <w:r>
          <w:t>52</w:t>
        </w:r>
        <w:r>
          <w:fldChar w:fldCharType="end"/>
        </w:r>
      </w:hyperlink>
    </w:p>
    <w:p>
      <w:pPr>
        <w:pStyle w:val="TOC1"/>
        <w:tabs>
          <w:tab w:val="right" w:leader="dot" w:pos="8306"/>
        </w:tabs>
      </w:pPr>
      <w:hyperlink w:anchor="_Toc14190" w:history="1">
        <w:r>
          <w:rPr>
            <w:rFonts w:ascii="仿宋" w:eastAsia="仿宋" w:hAnsi="仿宋" w:cs="仿宋" w:hint="eastAsia"/>
            <w:lang w:eastAsia="zh-CN"/>
          </w:rPr>
          <w:t>十三、合作与交流机制建立</w:t>
        </w:r>
        <w:r>
          <w:tab/>
        </w:r>
        <w:r>
          <w:fldChar w:fldCharType="begin"/>
        </w:r>
        <w:r>
          <w:instrText xml:space="preserve"> PAGEREF _Toc14190 \h </w:instrText>
        </w:r>
        <w:r>
          <w:fldChar w:fldCharType="separate"/>
        </w:r>
        <w:r>
          <w:t>53</w:t>
        </w:r>
        <w:r>
          <w:fldChar w:fldCharType="end"/>
        </w:r>
      </w:hyperlink>
    </w:p>
    <w:p>
      <w:pPr>
        <w:pStyle w:val="TOC2"/>
        <w:tabs>
          <w:tab w:val="right" w:leader="dot" w:pos="8306"/>
        </w:tabs>
      </w:pPr>
      <w:hyperlink w:anchor="_Toc8925" w:history="1">
        <w:r>
          <w:rPr>
            <w:rFonts w:ascii="仿宋" w:eastAsia="仿宋" w:hAnsi="仿宋" w:cs="仿宋" w:hint="eastAsia"/>
            <w:lang w:eastAsia="zh-CN"/>
          </w:rPr>
          <w:t>(一)、合作伙伴选择与合作方式</w:t>
        </w:r>
        <w:r>
          <w:tab/>
        </w:r>
        <w:r>
          <w:fldChar w:fldCharType="begin"/>
        </w:r>
        <w:r>
          <w:instrText xml:space="preserve"> PAGEREF _Toc8925 \h </w:instrText>
        </w:r>
        <w:r>
          <w:fldChar w:fldCharType="separate"/>
        </w:r>
        <w:r>
          <w:t>53</w:t>
        </w:r>
        <w:r>
          <w:fldChar w:fldCharType="end"/>
        </w:r>
      </w:hyperlink>
    </w:p>
    <w:p>
      <w:pPr>
        <w:pStyle w:val="TOC2"/>
        <w:tabs>
          <w:tab w:val="right" w:leader="dot" w:pos="8306"/>
        </w:tabs>
      </w:pPr>
      <w:hyperlink w:anchor="_Toc32700" w:history="1">
        <w:r>
          <w:rPr>
            <w:rFonts w:ascii="仿宋" w:eastAsia="仿宋" w:hAnsi="仿宋" w:cs="仿宋" w:hint="eastAsia"/>
            <w:lang w:eastAsia="zh-CN"/>
          </w:rPr>
          <w:t>(二)、交流与合作平台搭建</w:t>
        </w:r>
        <w:r>
          <w:tab/>
        </w:r>
        <w:r>
          <w:fldChar w:fldCharType="begin"/>
        </w:r>
        <w:r>
          <w:instrText xml:space="preserve"> PAGEREF _Toc32700 \h </w:instrText>
        </w:r>
        <w:r>
          <w:fldChar w:fldCharType="separate"/>
        </w:r>
        <w:r>
          <w:t>55</w:t>
        </w:r>
        <w:r>
          <w:fldChar w:fldCharType="end"/>
        </w:r>
      </w:hyperlink>
    </w:p>
    <w:p>
      <w:pPr>
        <w:pStyle w:val="TOC1"/>
        <w:tabs>
          <w:tab w:val="right" w:leader="dot" w:pos="8306"/>
        </w:tabs>
      </w:pPr>
      <w:hyperlink w:anchor="_Toc25290" w:history="1">
        <w:r>
          <w:rPr>
            <w:rFonts w:ascii="仿宋" w:eastAsia="仿宋" w:hAnsi="仿宋" w:cs="仿宋" w:hint="eastAsia"/>
            <w:lang w:eastAsia="zh-CN"/>
          </w:rPr>
          <w:t>十四、创新驱动与持续发展</w:t>
        </w:r>
        <w:r>
          <w:tab/>
        </w:r>
        <w:r>
          <w:fldChar w:fldCharType="begin"/>
        </w:r>
        <w:r>
          <w:instrText xml:space="preserve"> PAGEREF _Toc25290 \h </w:instrText>
        </w:r>
        <w:r>
          <w:fldChar w:fldCharType="separate"/>
        </w:r>
        <w:r>
          <w:t>56</w:t>
        </w:r>
        <w:r>
          <w:fldChar w:fldCharType="end"/>
        </w:r>
      </w:hyperlink>
    </w:p>
    <w:p>
      <w:pPr>
        <w:pStyle w:val="TOC2"/>
        <w:tabs>
          <w:tab w:val="right" w:leader="dot" w:pos="8306"/>
        </w:tabs>
      </w:pPr>
      <w:hyperlink w:anchor="_Toc1805" w:history="1">
        <w:r>
          <w:rPr>
            <w:rFonts w:ascii="仿宋" w:eastAsia="仿宋" w:hAnsi="仿宋" w:cs="仿宋" w:hint="eastAsia"/>
            <w:lang w:eastAsia="zh-CN"/>
          </w:rPr>
          <w:t>(一)、创新驱动战略实施</w:t>
        </w:r>
        <w:r>
          <w:tab/>
        </w:r>
        <w:r>
          <w:fldChar w:fldCharType="begin"/>
        </w:r>
        <w:r>
          <w:instrText xml:space="preserve"> PAGEREF _Toc1805 \h </w:instrText>
        </w:r>
        <w:r>
          <w:fldChar w:fldCharType="separate"/>
        </w:r>
        <w:r>
          <w:t>56</w:t>
        </w:r>
        <w:r>
          <w:fldChar w:fldCharType="end"/>
        </w:r>
      </w:hyperlink>
    </w:p>
    <w:p>
      <w:pPr>
        <w:pStyle w:val="TOC2"/>
        <w:tabs>
          <w:tab w:val="right" w:leader="dot" w:pos="8306"/>
        </w:tabs>
      </w:pPr>
      <w:hyperlink w:anchor="_Toc17070" w:history="1">
        <w:r>
          <w:rPr>
            <w:rFonts w:ascii="仿宋" w:eastAsia="仿宋" w:hAnsi="仿宋" w:cs="仿宋" w:hint="eastAsia"/>
            <w:lang w:eastAsia="zh-CN"/>
          </w:rPr>
          <w:t>(二)、持续发展路径探索</w:t>
        </w:r>
        <w:r>
          <w:tab/>
        </w:r>
        <w:r>
          <w:fldChar w:fldCharType="begin"/>
        </w:r>
        <w:r>
          <w:instrText xml:space="preserve"> PAGEREF _Toc17070 \h </w:instrText>
        </w:r>
        <w:r>
          <w:fldChar w:fldCharType="separate"/>
        </w:r>
        <w:r>
          <w:t>58</w:t>
        </w:r>
        <w:r>
          <w:fldChar w:fldCharType="end"/>
        </w:r>
      </w:hyperlink>
    </w:p>
    <w:p>
      <w:pPr>
        <w:pStyle w:val="TOC1"/>
        <w:tabs>
          <w:tab w:val="right" w:leader="dot" w:pos="8306"/>
        </w:tabs>
      </w:pPr>
      <w:hyperlink w:anchor="_Toc9339" w:history="1">
        <w:r>
          <w:rPr>
            <w:rFonts w:ascii="仿宋" w:eastAsia="仿宋" w:hAnsi="仿宋" w:cs="仿宋" w:hint="eastAsia"/>
            <w:lang w:eastAsia="zh-CN"/>
          </w:rPr>
          <w:t>十五、人力资源管理与开发</w:t>
        </w:r>
        <w:r>
          <w:tab/>
        </w:r>
        <w:r>
          <w:fldChar w:fldCharType="begin"/>
        </w:r>
        <w:r>
          <w:instrText xml:space="preserve"> PAGEREF _Toc9339 \h </w:instrText>
        </w:r>
        <w:r>
          <w:fldChar w:fldCharType="separate"/>
        </w:r>
        <w:r>
          <w:t>62</w:t>
        </w:r>
        <w:r>
          <w:fldChar w:fldCharType="end"/>
        </w:r>
      </w:hyperlink>
    </w:p>
    <w:p>
      <w:pPr>
        <w:pStyle w:val="TOC2"/>
        <w:tabs>
          <w:tab w:val="right" w:leader="dot" w:pos="8306"/>
        </w:tabs>
      </w:pPr>
      <w:hyperlink w:anchor="_Toc22325" w:history="1">
        <w:r>
          <w:rPr>
            <w:rFonts w:ascii="仿宋" w:eastAsia="仿宋" w:hAnsi="仿宋" w:cs="仿宋" w:hint="eastAsia"/>
            <w:lang w:eastAsia="zh-CN"/>
          </w:rPr>
          <w:t>(一)、人力资源规划</w:t>
        </w:r>
        <w:r>
          <w:tab/>
        </w:r>
        <w:r>
          <w:fldChar w:fldCharType="begin"/>
        </w:r>
        <w:r>
          <w:instrText xml:space="preserve"> PAGEREF _Toc22325 \h </w:instrText>
        </w:r>
        <w:r>
          <w:fldChar w:fldCharType="separate"/>
        </w:r>
        <w:r>
          <w:t>62</w:t>
        </w:r>
        <w:r>
          <w:fldChar w:fldCharType="end"/>
        </w:r>
      </w:hyperlink>
    </w:p>
    <w:p>
      <w:pPr>
        <w:pStyle w:val="TOC2"/>
        <w:tabs>
          <w:tab w:val="right" w:leader="dot" w:pos="8306"/>
        </w:tabs>
      </w:pPr>
      <w:hyperlink w:anchor="_Toc13334" w:history="1">
        <w:r>
          <w:rPr>
            <w:rFonts w:ascii="仿宋" w:eastAsia="仿宋" w:hAnsi="仿宋" w:cs="仿宋" w:hint="eastAsia"/>
            <w:lang w:eastAsia="zh-CN"/>
          </w:rPr>
          <w:t>(二)、人力资源开发与培训</w:t>
        </w:r>
        <w:r>
          <w:tab/>
        </w:r>
        <w:r>
          <w:fldChar w:fldCharType="begin"/>
        </w:r>
        <w:r>
          <w:instrText xml:space="preserve"> PAGEREF _Toc13334 \h </w:instrText>
        </w:r>
        <w:r>
          <w:fldChar w:fldCharType="separate"/>
        </w:r>
        <w:r>
          <w:t>64</w:t>
        </w:r>
        <w:r>
          <w:fldChar w:fldCharType="end"/>
        </w:r>
      </w:hyperlink>
    </w:p>
    <w:p>
      <w:pPr>
        <w:pStyle w:val="TOC1"/>
        <w:tabs>
          <w:tab w:val="right" w:leader="dot" w:pos="8306"/>
        </w:tabs>
      </w:pPr>
      <w:hyperlink w:anchor="_Toc1528" w:history="1">
        <w:r>
          <w:rPr>
            <w:rFonts w:ascii="仿宋" w:eastAsia="仿宋" w:hAnsi="仿宋" w:cs="仿宋" w:hint="eastAsia"/>
            <w:lang w:eastAsia="zh-CN"/>
          </w:rPr>
          <w:t>十六、质量管理与控制</w:t>
        </w:r>
        <w:r>
          <w:tab/>
        </w:r>
        <w:r>
          <w:fldChar w:fldCharType="begin"/>
        </w:r>
        <w:r>
          <w:instrText xml:space="preserve"> PAGEREF _Toc1528 \h </w:instrText>
        </w:r>
        <w:r>
          <w:fldChar w:fldCharType="separate"/>
        </w:r>
        <w:r>
          <w:t>66</w:t>
        </w:r>
        <w:r>
          <w:fldChar w:fldCharType="end"/>
        </w:r>
      </w:hyperlink>
    </w:p>
    <w:p>
      <w:pPr>
        <w:pStyle w:val="TOC2"/>
        <w:tabs>
          <w:tab w:val="right" w:leader="dot" w:pos="8306"/>
        </w:tabs>
      </w:pPr>
      <w:hyperlink w:anchor="_Toc16305" w:history="1">
        <w:r>
          <w:rPr>
            <w:rFonts w:ascii="仿宋" w:eastAsia="仿宋" w:hAnsi="仿宋" w:cs="仿宋" w:hint="eastAsia"/>
            <w:lang w:eastAsia="zh-CN"/>
          </w:rPr>
          <w:t>(一)、质量管理体系建设</w:t>
        </w:r>
        <w:r>
          <w:tab/>
        </w:r>
        <w:r>
          <w:fldChar w:fldCharType="begin"/>
        </w:r>
        <w:r>
          <w:instrText xml:space="preserve"> PAGEREF _Toc16305 \h </w:instrText>
        </w:r>
        <w:r>
          <w:fldChar w:fldCharType="separate"/>
        </w:r>
        <w:r>
          <w:t>66</w:t>
        </w:r>
        <w:r>
          <w:fldChar w:fldCharType="end"/>
        </w:r>
      </w:hyperlink>
    </w:p>
    <w:p>
      <w:pPr>
        <w:pStyle w:val="TOC2"/>
        <w:tabs>
          <w:tab w:val="right" w:leader="dot" w:pos="8306"/>
        </w:tabs>
      </w:pPr>
      <w:hyperlink w:anchor="_Toc2457" w:history="1">
        <w:r>
          <w:rPr>
            <w:rFonts w:ascii="仿宋" w:eastAsia="仿宋" w:hAnsi="仿宋" w:cs="仿宋" w:hint="eastAsia"/>
            <w:lang w:eastAsia="zh-CN"/>
          </w:rPr>
          <w:t>(二)、质量控制措施</w:t>
        </w:r>
        <w:r>
          <w:tab/>
        </w:r>
        <w:r>
          <w:fldChar w:fldCharType="begin"/>
        </w:r>
        <w:r>
          <w:instrText xml:space="preserve"> PAGEREF _Toc2457 \h </w:instrText>
        </w:r>
        <w:r>
          <w:fldChar w:fldCharType="separate"/>
        </w:r>
        <w:r>
          <w:t>68</w:t>
        </w:r>
        <w:r>
          <w:fldChar w:fldCharType="end"/>
        </w:r>
      </w:hyperlink>
    </w:p>
    <w:p>
      <w:pPr>
        <w:pStyle w:val="TOC1"/>
        <w:tabs>
          <w:tab w:val="right" w:leader="dot" w:pos="8306"/>
        </w:tabs>
      </w:pPr>
      <w:hyperlink w:anchor="_Toc30493" w:history="1">
        <w:r>
          <w:rPr>
            <w:rFonts w:ascii="仿宋" w:eastAsia="仿宋" w:hAnsi="仿宋" w:cs="仿宋" w:hint="eastAsia"/>
            <w:lang w:eastAsia="zh-CN"/>
          </w:rPr>
          <w:t>十七、成果转化与推广应用</w:t>
        </w:r>
        <w:r>
          <w:tab/>
        </w:r>
        <w:r>
          <w:fldChar w:fldCharType="begin"/>
        </w:r>
        <w:r>
          <w:instrText xml:space="preserve"> PAGEREF _Toc30493 \h </w:instrText>
        </w:r>
        <w:r>
          <w:fldChar w:fldCharType="separate"/>
        </w:r>
        <w:r>
          <w:t>69</w:t>
        </w:r>
        <w:r>
          <w:fldChar w:fldCharType="end"/>
        </w:r>
      </w:hyperlink>
    </w:p>
    <w:p>
      <w:pPr>
        <w:pStyle w:val="TOC2"/>
        <w:tabs>
          <w:tab w:val="right" w:leader="dot" w:pos="8306"/>
        </w:tabs>
      </w:pPr>
      <w:hyperlink w:anchor="_Toc31628" w:history="1">
        <w:r>
          <w:rPr>
            <w:rFonts w:ascii="仿宋" w:eastAsia="仿宋" w:hAnsi="仿宋" w:cs="仿宋" w:hint="eastAsia"/>
            <w:lang w:eastAsia="zh-CN"/>
          </w:rPr>
          <w:t>(一)、成果转化策略制定</w:t>
        </w:r>
        <w:r>
          <w:tab/>
        </w:r>
        <w:r>
          <w:fldChar w:fldCharType="begin"/>
        </w:r>
        <w:r>
          <w:instrText xml:space="preserve"> PAGEREF _Toc31628 \h </w:instrText>
        </w:r>
        <w:r>
          <w:fldChar w:fldCharType="separate"/>
        </w:r>
        <w:r>
          <w:t>69</w:t>
        </w:r>
        <w:r>
          <w:fldChar w:fldCharType="end"/>
        </w:r>
      </w:hyperlink>
    </w:p>
    <w:p>
      <w:pPr>
        <w:pStyle w:val="TOC2"/>
        <w:tabs>
          <w:tab w:val="right" w:leader="dot" w:pos="8306"/>
        </w:tabs>
      </w:pPr>
      <w:hyperlink w:anchor="_Toc15161" w:history="1">
        <w:r>
          <w:rPr>
            <w:rFonts w:ascii="仿宋" w:eastAsia="仿宋" w:hAnsi="仿宋" w:cs="仿宋" w:hint="eastAsia"/>
            <w:lang w:eastAsia="zh-CN"/>
          </w:rPr>
          <w:t>(二)、成果推广应用方案</w:t>
        </w:r>
        <w:r>
          <w:tab/>
        </w:r>
        <w:r>
          <w:fldChar w:fldCharType="begin"/>
        </w:r>
        <w:r>
          <w:instrText xml:space="preserve"> PAGEREF _Toc15161 \h </w:instrText>
        </w:r>
        <w:r>
          <w:fldChar w:fldCharType="separate"/>
        </w:r>
        <w:r>
          <w:t>70</w:t>
        </w:r>
        <w:r>
          <w:fldChar w:fldCharType="end"/>
        </w:r>
      </w:hyperlink>
    </w:p>
    <w:p>
      <w:pPr>
        <w:pStyle w:val="TOC1"/>
        <w:tabs>
          <w:tab w:val="right" w:leader="dot" w:pos="8306"/>
        </w:tabs>
      </w:pPr>
      <w:hyperlink w:anchor="_Toc14705" w:history="1">
        <w:r>
          <w:rPr>
            <w:rFonts w:ascii="仿宋" w:eastAsia="仿宋" w:hAnsi="仿宋" w:cs="仿宋" w:hint="eastAsia"/>
            <w:lang w:eastAsia="zh-CN"/>
          </w:rPr>
          <w:t>十八、项目施工方案</w:t>
        </w:r>
        <w:r>
          <w:tab/>
        </w:r>
        <w:r>
          <w:fldChar w:fldCharType="begin"/>
        </w:r>
        <w:r>
          <w:instrText xml:space="preserve"> PAGEREF _Toc14705 \h </w:instrText>
        </w:r>
        <w:r>
          <w:fldChar w:fldCharType="separate"/>
        </w:r>
        <w:r>
          <w:t>72</w:t>
        </w:r>
        <w:r>
          <w:fldChar w:fldCharType="end"/>
        </w:r>
      </w:hyperlink>
    </w:p>
    <w:p>
      <w:pPr>
        <w:pStyle w:val="TOC2"/>
        <w:tabs>
          <w:tab w:val="right" w:leader="dot" w:pos="8306"/>
        </w:tabs>
      </w:pPr>
      <w:hyperlink w:anchor="_Toc23166" w:history="1">
        <w:r>
          <w:rPr>
            <w:rFonts w:ascii="仿宋" w:eastAsia="仿宋" w:hAnsi="仿宋" w:cs="仿宋" w:hint="eastAsia"/>
            <w:lang w:eastAsia="zh-CN"/>
          </w:rPr>
          <w:t>(一)、施工组织设计</w:t>
        </w:r>
        <w:r>
          <w:tab/>
        </w:r>
        <w:r>
          <w:fldChar w:fldCharType="begin"/>
        </w:r>
        <w:r>
          <w:instrText xml:space="preserve"> PAGEREF _Toc23166 \h </w:instrText>
        </w:r>
        <w:r>
          <w:fldChar w:fldCharType="separate"/>
        </w:r>
        <w:r>
          <w:t>72</w:t>
        </w:r>
        <w:r>
          <w:fldChar w:fldCharType="end"/>
        </w:r>
      </w:hyperlink>
    </w:p>
    <w:p>
      <w:pPr>
        <w:pStyle w:val="TOC2"/>
        <w:tabs>
          <w:tab w:val="right" w:leader="dot" w:pos="8306"/>
        </w:tabs>
      </w:pPr>
      <w:hyperlink w:anchor="_Toc27110" w:history="1">
        <w:r>
          <w:rPr>
            <w:rFonts w:ascii="仿宋" w:eastAsia="仿宋" w:hAnsi="仿宋" w:cs="仿宋" w:hint="eastAsia"/>
            <w:lang w:eastAsia="zh-CN"/>
          </w:rPr>
          <w:t>(二)、施工工艺与技术路线</w:t>
        </w:r>
        <w:r>
          <w:tab/>
        </w:r>
        <w:r>
          <w:fldChar w:fldCharType="begin"/>
        </w:r>
        <w:r>
          <w:instrText xml:space="preserve"> PAGEREF _Toc27110 \h </w:instrText>
        </w:r>
        <w:r>
          <w:fldChar w:fldCharType="separate"/>
        </w:r>
        <w:r>
          <w:t>73</w:t>
        </w:r>
        <w:r>
          <w:fldChar w:fldCharType="end"/>
        </w:r>
      </w:hyperlink>
    </w:p>
    <w:p>
      <w:pPr>
        <w:pStyle w:val="TOC2"/>
        <w:tabs>
          <w:tab w:val="right" w:leader="dot" w:pos="8306"/>
        </w:tabs>
      </w:pPr>
      <w:hyperlink w:anchor="_Toc21233" w:history="1">
        <w:r>
          <w:rPr>
            <w:rFonts w:ascii="仿宋" w:eastAsia="仿宋" w:hAnsi="仿宋" w:cs="仿宋" w:hint="eastAsia"/>
            <w:lang w:eastAsia="zh-CN"/>
          </w:rPr>
          <w:t>(三)、关键节点施工计划</w:t>
        </w:r>
        <w:r>
          <w:tab/>
        </w:r>
        <w:r>
          <w:fldChar w:fldCharType="begin"/>
        </w:r>
        <w:r>
          <w:instrText xml:space="preserve"> PAGEREF _Toc21233 \h </w:instrText>
        </w:r>
        <w:r>
          <w:fldChar w:fldCharType="separate"/>
        </w:r>
        <w:r>
          <w:t>74</w:t>
        </w:r>
        <w:r>
          <w:fldChar w:fldCharType="end"/>
        </w:r>
      </w:hyperlink>
    </w:p>
    <w:p>
      <w:pPr>
        <w:pStyle w:val="TOC2"/>
        <w:tabs>
          <w:tab w:val="right" w:leader="dot" w:pos="8306"/>
        </w:tabs>
      </w:pPr>
      <w:hyperlink w:anchor="_Toc17719" w:history="1">
        <w:r>
          <w:rPr>
            <w:rFonts w:ascii="仿宋" w:eastAsia="仿宋" w:hAnsi="仿宋" w:cs="仿宋" w:hint="eastAsia"/>
            <w:lang w:eastAsia="zh-CN"/>
          </w:rPr>
          <w:t>(四)、施工现场管理</w:t>
        </w:r>
        <w:r>
          <w:tab/>
        </w:r>
        <w:r>
          <w:fldChar w:fldCharType="begin"/>
        </w:r>
        <w:r>
          <w:instrText xml:space="preserve"> PAGEREF _Toc17719 \h </w:instrText>
        </w:r>
        <w:r>
          <w:fldChar w:fldCharType="separate"/>
        </w:r>
        <w:r>
          <w:t>76</w:t>
        </w:r>
        <w:r>
          <w:fldChar w:fldCharType="end"/>
        </w:r>
      </w:hyperlink>
    </w:p>
    <w:p>
      <w:pPr>
        <w:pStyle w:val="TOC1"/>
        <w:tabs>
          <w:tab w:val="right" w:leader="dot" w:pos="8306"/>
        </w:tabs>
      </w:pPr>
      <w:hyperlink w:anchor="_Toc19618" w:history="1">
        <w:r>
          <w:rPr>
            <w:rFonts w:ascii="仿宋" w:eastAsia="仿宋" w:hAnsi="仿宋" w:cs="仿宋" w:hint="eastAsia"/>
            <w:lang w:eastAsia="zh-CN"/>
          </w:rPr>
          <w:t>十九、法律法规与政策遵循</w:t>
        </w:r>
        <w:r>
          <w:tab/>
        </w:r>
        <w:r>
          <w:fldChar w:fldCharType="begin"/>
        </w:r>
        <w:r>
          <w:instrText xml:space="preserve"> PAGEREF _Toc19618 \h </w:instrText>
        </w:r>
        <w:r>
          <w:fldChar w:fldCharType="separate"/>
        </w:r>
        <w:r>
          <w:t>78</w:t>
        </w:r>
        <w:r>
          <w:fldChar w:fldCharType="end"/>
        </w:r>
      </w:hyperlink>
    </w:p>
    <w:p>
      <w:pPr>
        <w:pStyle w:val="TOC2"/>
        <w:tabs>
          <w:tab w:val="right" w:leader="dot" w:pos="8306"/>
        </w:tabs>
      </w:pPr>
      <w:hyperlink w:anchor="_Toc10336" w:history="1">
        <w:r>
          <w:rPr>
            <w:rFonts w:ascii="仿宋" w:eastAsia="仿宋" w:hAnsi="仿宋" w:cs="仿宋" w:hint="eastAsia"/>
            <w:lang w:eastAsia="zh-CN"/>
          </w:rPr>
          <w:t>(一)、法律法规遵守</w:t>
        </w:r>
        <w:r>
          <w:tab/>
        </w:r>
        <w:r>
          <w:fldChar w:fldCharType="begin"/>
        </w:r>
        <w:r>
          <w:instrText xml:space="preserve"> PAGEREF _Toc10336 \h </w:instrText>
        </w:r>
        <w:r>
          <w:fldChar w:fldCharType="separate"/>
        </w:r>
        <w:r>
          <w:t>78</w:t>
        </w:r>
        <w:r>
          <w:fldChar w:fldCharType="end"/>
        </w:r>
      </w:hyperlink>
    </w:p>
    <w:p>
      <w:pPr>
        <w:pStyle w:val="TOC2"/>
        <w:tabs>
          <w:tab w:val="right" w:leader="dot" w:pos="8306"/>
        </w:tabs>
      </w:pPr>
      <w:hyperlink w:anchor="_Toc22812" w:history="1">
        <w:r>
          <w:rPr>
            <w:rFonts w:ascii="仿宋" w:eastAsia="仿宋" w:hAnsi="仿宋" w:cs="仿宋" w:hint="eastAsia"/>
            <w:lang w:eastAsia="zh-CN"/>
          </w:rPr>
          <w:t>(二)、政策导向与利用</w:t>
        </w:r>
        <w:r>
          <w:tab/>
        </w:r>
        <w:r>
          <w:fldChar w:fldCharType="begin"/>
        </w:r>
        <w:r>
          <w:instrText xml:space="preserve"> PAGEREF _Toc22812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5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55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70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91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2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24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一、文旅小镇项目的技术资源开发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二、文旅小镇项目的人力资源管理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文旅小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三、文旅小镇项目的资金资源筹措与优化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文旅小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457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文旅小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文旅小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文旅小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694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文旅小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文旅小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智能技术的应用：文旅小镇项目将利用智能技术，如物联网（IoT）和大数据分析，来监控和优化资源使用。通过实时数据分析，项目可以更有效地管理能源消耗、减少原材料浪费，并提高生产过程的整体效率。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1613"/>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2511"/>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文旅小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文旅小镇项目将积极采用可持续材料，如再生塑料和生物降解材料，以减少对环境的影响。项目还将推行废物减量和回收计划，例如通过再利用工业废料或建立回收系统。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7351"/>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文旅小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文旅小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文旅小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29802"/>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https://d.book118.com/268103007110006025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4978F5"/>
    <w:rsid w:val="154978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10300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2023-12-28T02:11:00Z</dcterms:created>
  <dcterms:modified xsi:type="dcterms:W3CDTF">2023-12-28T02:11:33Z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8D0E3B88F54043169FF017464F51BE6D_11</vt:lpwstr>
  </property>
  <property fmtid="{D5CDD505-2E9C-101B-9397-08002B2CF9AE}" pid="3" name="KSOProductBuildVer">
    <vt:lpwstr>2052-12.1.0.16120</vt:lpwstr>
  </property>
</Properties>
</file>