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弯曲机。粉末冶金制品项目规划设计蓝图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103" w:history="1">
        <w:r>
          <w:rPr>
            <w:rFonts w:ascii="仿宋" w:eastAsia="仿宋" w:hAnsi="仿宋" w:cs="仿宋" w:hint="eastAsia"/>
            <w:lang w:eastAsia="zh-CN"/>
          </w:rPr>
          <w:t>序言</w:t>
        </w:r>
        <w:r>
          <w:tab/>
        </w:r>
        <w:r>
          <w:fldChar w:fldCharType="begin"/>
        </w:r>
        <w:r>
          <w:instrText xml:space="preserve"> PAGEREF _Toc22103 \h </w:instrText>
        </w:r>
        <w:r>
          <w:fldChar w:fldCharType="separate"/>
        </w:r>
        <w:r>
          <w:t>3</w:t>
        </w:r>
        <w:r>
          <w:fldChar w:fldCharType="end"/>
        </w:r>
      </w:hyperlink>
    </w:p>
    <w:p>
      <w:pPr>
        <w:pStyle w:val="TOC1"/>
        <w:tabs>
          <w:tab w:val="right" w:leader="dot" w:pos="8306"/>
        </w:tabs>
      </w:pPr>
      <w:hyperlink w:anchor="_Toc17487" w:history="1">
        <w:r>
          <w:rPr>
            <w:rFonts w:ascii="仿宋" w:eastAsia="仿宋" w:hAnsi="仿宋" w:cs="仿宋" w:hint="eastAsia"/>
            <w:lang w:eastAsia="zh-CN"/>
          </w:rPr>
          <w:t>一、工艺说明</w:t>
        </w:r>
        <w:r>
          <w:tab/>
        </w:r>
        <w:r>
          <w:fldChar w:fldCharType="begin"/>
        </w:r>
        <w:r>
          <w:instrText xml:space="preserve"> PAGEREF _Toc17487 \h </w:instrText>
        </w:r>
        <w:r>
          <w:fldChar w:fldCharType="separate"/>
        </w:r>
        <w:r>
          <w:t>3</w:t>
        </w:r>
        <w:r>
          <w:fldChar w:fldCharType="end"/>
        </w:r>
      </w:hyperlink>
    </w:p>
    <w:p>
      <w:pPr>
        <w:pStyle w:val="TOC2"/>
        <w:tabs>
          <w:tab w:val="right" w:leader="dot" w:pos="8306"/>
        </w:tabs>
      </w:pPr>
      <w:hyperlink w:anchor="_Toc10674" w:history="1">
        <w:r>
          <w:rPr>
            <w:rFonts w:ascii="仿宋" w:eastAsia="仿宋" w:hAnsi="仿宋" w:cs="仿宋" w:hint="eastAsia"/>
            <w:lang w:eastAsia="zh-CN"/>
          </w:rPr>
          <w:t>(一)、技术管理特点</w:t>
        </w:r>
        <w:r>
          <w:tab/>
        </w:r>
        <w:r>
          <w:fldChar w:fldCharType="begin"/>
        </w:r>
        <w:r>
          <w:instrText xml:space="preserve"> PAGEREF _Toc10674 \h </w:instrText>
        </w:r>
        <w:r>
          <w:fldChar w:fldCharType="separate"/>
        </w:r>
        <w:r>
          <w:t>3</w:t>
        </w:r>
        <w:r>
          <w:fldChar w:fldCharType="end"/>
        </w:r>
      </w:hyperlink>
    </w:p>
    <w:p>
      <w:pPr>
        <w:pStyle w:val="TOC2"/>
        <w:tabs>
          <w:tab w:val="right" w:leader="dot" w:pos="8306"/>
        </w:tabs>
      </w:pPr>
      <w:hyperlink w:anchor="_Toc24469" w:history="1">
        <w:r>
          <w:rPr>
            <w:rFonts w:ascii="仿宋" w:eastAsia="仿宋" w:hAnsi="仿宋" w:cs="仿宋" w:hint="eastAsia"/>
            <w:lang w:eastAsia="zh-CN"/>
          </w:rPr>
          <w:t>(二)、弯曲机。粉末冶金制品项目工艺技术设计方案</w:t>
        </w:r>
        <w:r>
          <w:tab/>
        </w:r>
        <w:r>
          <w:fldChar w:fldCharType="begin"/>
        </w:r>
        <w:r>
          <w:instrText xml:space="preserve"> PAGEREF _Toc24469 \h </w:instrText>
        </w:r>
        <w:r>
          <w:fldChar w:fldCharType="separate"/>
        </w:r>
        <w:r>
          <w:t>4</w:t>
        </w:r>
        <w:r>
          <w:fldChar w:fldCharType="end"/>
        </w:r>
      </w:hyperlink>
    </w:p>
    <w:p>
      <w:pPr>
        <w:pStyle w:val="TOC2"/>
        <w:tabs>
          <w:tab w:val="right" w:leader="dot" w:pos="8306"/>
        </w:tabs>
      </w:pPr>
      <w:hyperlink w:anchor="_Toc28665" w:history="1">
        <w:r>
          <w:rPr>
            <w:rFonts w:ascii="仿宋" w:eastAsia="仿宋" w:hAnsi="仿宋" w:cs="仿宋" w:hint="eastAsia"/>
            <w:lang w:eastAsia="zh-CN"/>
          </w:rPr>
          <w:t>(三)、设备选型方案</w:t>
        </w:r>
        <w:r>
          <w:tab/>
        </w:r>
        <w:r>
          <w:fldChar w:fldCharType="begin"/>
        </w:r>
        <w:r>
          <w:instrText xml:space="preserve"> PAGEREF _Toc28665 \h </w:instrText>
        </w:r>
        <w:r>
          <w:fldChar w:fldCharType="separate"/>
        </w:r>
        <w:r>
          <w:t>5</w:t>
        </w:r>
        <w:r>
          <w:fldChar w:fldCharType="end"/>
        </w:r>
      </w:hyperlink>
    </w:p>
    <w:p>
      <w:pPr>
        <w:pStyle w:val="TOC1"/>
        <w:tabs>
          <w:tab w:val="right" w:leader="dot" w:pos="8306"/>
        </w:tabs>
      </w:pPr>
      <w:hyperlink w:anchor="_Toc15380" w:history="1">
        <w:r>
          <w:rPr>
            <w:rFonts w:ascii="仿宋" w:eastAsia="仿宋" w:hAnsi="仿宋" w:cs="仿宋" w:hint="eastAsia"/>
            <w:lang w:eastAsia="zh-CN"/>
          </w:rPr>
          <w:t>二、弯曲机。粉末冶金制品项目建设背景及必要性分析</w:t>
        </w:r>
        <w:r>
          <w:tab/>
        </w:r>
        <w:r>
          <w:fldChar w:fldCharType="begin"/>
        </w:r>
        <w:r>
          <w:instrText xml:space="preserve"> PAGEREF _Toc15380 \h </w:instrText>
        </w:r>
        <w:r>
          <w:fldChar w:fldCharType="separate"/>
        </w:r>
        <w:r>
          <w:t>7</w:t>
        </w:r>
        <w:r>
          <w:fldChar w:fldCharType="end"/>
        </w:r>
      </w:hyperlink>
    </w:p>
    <w:p>
      <w:pPr>
        <w:pStyle w:val="TOC2"/>
        <w:tabs>
          <w:tab w:val="right" w:leader="dot" w:pos="8306"/>
        </w:tabs>
      </w:pPr>
      <w:hyperlink w:anchor="_Toc26016" w:history="1">
        <w:r>
          <w:rPr>
            <w:rFonts w:ascii="仿宋" w:eastAsia="仿宋" w:hAnsi="仿宋" w:cs="仿宋" w:hint="eastAsia"/>
            <w:lang w:eastAsia="zh-CN"/>
          </w:rPr>
          <w:t>(一)、弯曲机。粉末冶金制品项目背景分析</w:t>
        </w:r>
        <w:r>
          <w:tab/>
        </w:r>
        <w:r>
          <w:fldChar w:fldCharType="begin"/>
        </w:r>
        <w:r>
          <w:instrText xml:space="preserve"> PAGEREF _Toc26016 \h </w:instrText>
        </w:r>
        <w:r>
          <w:fldChar w:fldCharType="separate"/>
        </w:r>
        <w:r>
          <w:t>7</w:t>
        </w:r>
        <w:r>
          <w:fldChar w:fldCharType="end"/>
        </w:r>
      </w:hyperlink>
    </w:p>
    <w:p>
      <w:pPr>
        <w:pStyle w:val="TOC2"/>
        <w:tabs>
          <w:tab w:val="right" w:leader="dot" w:pos="8306"/>
        </w:tabs>
      </w:pPr>
      <w:hyperlink w:anchor="_Toc28239" w:history="1">
        <w:r>
          <w:rPr>
            <w:rFonts w:ascii="仿宋" w:eastAsia="仿宋" w:hAnsi="仿宋" w:cs="仿宋" w:hint="eastAsia"/>
            <w:lang w:eastAsia="zh-CN"/>
          </w:rPr>
          <w:t>(二)、弯曲机。粉末冶金制品项目建设必要性分析</w:t>
        </w:r>
        <w:r>
          <w:tab/>
        </w:r>
        <w:r>
          <w:fldChar w:fldCharType="begin"/>
        </w:r>
        <w:r>
          <w:instrText xml:space="preserve"> PAGEREF _Toc28239 \h </w:instrText>
        </w:r>
        <w:r>
          <w:fldChar w:fldCharType="separate"/>
        </w:r>
        <w:r>
          <w:t>9</w:t>
        </w:r>
        <w:r>
          <w:fldChar w:fldCharType="end"/>
        </w:r>
      </w:hyperlink>
    </w:p>
    <w:p>
      <w:pPr>
        <w:pStyle w:val="TOC1"/>
        <w:tabs>
          <w:tab w:val="right" w:leader="dot" w:pos="8306"/>
        </w:tabs>
      </w:pPr>
      <w:hyperlink w:anchor="_Toc30587" w:history="1">
        <w:r>
          <w:rPr>
            <w:rFonts w:ascii="仿宋" w:eastAsia="仿宋" w:hAnsi="仿宋" w:cs="仿宋" w:hint="eastAsia"/>
            <w:lang w:eastAsia="zh-CN"/>
          </w:rPr>
          <w:t>三、弯曲机。粉末冶金制品项目可持续发展</w:t>
        </w:r>
        <w:r>
          <w:tab/>
        </w:r>
        <w:r>
          <w:fldChar w:fldCharType="begin"/>
        </w:r>
        <w:r>
          <w:instrText xml:space="preserve"> PAGEREF _Toc30587 \h </w:instrText>
        </w:r>
        <w:r>
          <w:fldChar w:fldCharType="separate"/>
        </w:r>
        <w:r>
          <w:t>10</w:t>
        </w:r>
        <w:r>
          <w:fldChar w:fldCharType="end"/>
        </w:r>
      </w:hyperlink>
    </w:p>
    <w:p>
      <w:pPr>
        <w:pStyle w:val="TOC2"/>
        <w:tabs>
          <w:tab w:val="right" w:leader="dot" w:pos="8306"/>
        </w:tabs>
      </w:pPr>
      <w:hyperlink w:anchor="_Toc6338" w:history="1">
        <w:r>
          <w:rPr>
            <w:rFonts w:ascii="仿宋" w:eastAsia="仿宋" w:hAnsi="仿宋" w:cs="仿宋" w:hint="eastAsia"/>
            <w:lang w:eastAsia="zh-CN"/>
          </w:rPr>
          <w:t>(一)、可持续战略与实践</w:t>
        </w:r>
        <w:r>
          <w:tab/>
        </w:r>
        <w:r>
          <w:fldChar w:fldCharType="begin"/>
        </w:r>
        <w:r>
          <w:instrText xml:space="preserve"> PAGEREF _Toc6338 \h </w:instrText>
        </w:r>
        <w:r>
          <w:fldChar w:fldCharType="separate"/>
        </w:r>
        <w:r>
          <w:t>10</w:t>
        </w:r>
        <w:r>
          <w:fldChar w:fldCharType="end"/>
        </w:r>
      </w:hyperlink>
    </w:p>
    <w:p>
      <w:pPr>
        <w:pStyle w:val="TOC2"/>
        <w:tabs>
          <w:tab w:val="right" w:leader="dot" w:pos="8306"/>
        </w:tabs>
      </w:pPr>
      <w:hyperlink w:anchor="_Toc19258" w:history="1">
        <w:r>
          <w:rPr>
            <w:rFonts w:ascii="仿宋" w:eastAsia="仿宋" w:hAnsi="仿宋" w:cs="仿宋" w:hint="eastAsia"/>
            <w:lang w:eastAsia="zh-CN"/>
          </w:rPr>
          <w:t>(二)、环保与社会责任</w:t>
        </w:r>
        <w:r>
          <w:tab/>
        </w:r>
        <w:r>
          <w:fldChar w:fldCharType="begin"/>
        </w:r>
        <w:r>
          <w:instrText xml:space="preserve"> PAGEREF _Toc19258 \h </w:instrText>
        </w:r>
        <w:r>
          <w:fldChar w:fldCharType="separate"/>
        </w:r>
        <w:r>
          <w:t>11</w:t>
        </w:r>
        <w:r>
          <w:fldChar w:fldCharType="end"/>
        </w:r>
      </w:hyperlink>
    </w:p>
    <w:p>
      <w:pPr>
        <w:pStyle w:val="TOC1"/>
        <w:tabs>
          <w:tab w:val="right" w:leader="dot" w:pos="8306"/>
        </w:tabs>
      </w:pPr>
      <w:hyperlink w:anchor="_Toc19162" w:history="1">
        <w:r>
          <w:rPr>
            <w:rFonts w:ascii="仿宋" w:eastAsia="仿宋" w:hAnsi="仿宋" w:cs="仿宋" w:hint="eastAsia"/>
            <w:lang w:eastAsia="zh-CN"/>
          </w:rPr>
          <w:t>四、产品规划分析</w:t>
        </w:r>
        <w:r>
          <w:tab/>
        </w:r>
        <w:r>
          <w:fldChar w:fldCharType="begin"/>
        </w:r>
        <w:r>
          <w:instrText xml:space="preserve"> PAGEREF _Toc19162 \h </w:instrText>
        </w:r>
        <w:r>
          <w:fldChar w:fldCharType="separate"/>
        </w:r>
        <w:r>
          <w:t>12</w:t>
        </w:r>
        <w:r>
          <w:fldChar w:fldCharType="end"/>
        </w:r>
      </w:hyperlink>
    </w:p>
    <w:p>
      <w:pPr>
        <w:pStyle w:val="TOC2"/>
        <w:tabs>
          <w:tab w:val="right" w:leader="dot" w:pos="8306"/>
        </w:tabs>
      </w:pPr>
      <w:hyperlink w:anchor="_Toc14613" w:history="1">
        <w:r>
          <w:rPr>
            <w:rFonts w:ascii="仿宋" w:eastAsia="仿宋" w:hAnsi="仿宋" w:cs="仿宋" w:hint="eastAsia"/>
            <w:lang w:eastAsia="zh-CN"/>
          </w:rPr>
          <w:t>(一)、产品规划</w:t>
        </w:r>
        <w:r>
          <w:tab/>
        </w:r>
        <w:r>
          <w:fldChar w:fldCharType="begin"/>
        </w:r>
        <w:r>
          <w:instrText xml:space="preserve"> PAGEREF _Toc14613 \h </w:instrText>
        </w:r>
        <w:r>
          <w:fldChar w:fldCharType="separate"/>
        </w:r>
        <w:r>
          <w:t>12</w:t>
        </w:r>
        <w:r>
          <w:fldChar w:fldCharType="end"/>
        </w:r>
      </w:hyperlink>
    </w:p>
    <w:p>
      <w:pPr>
        <w:pStyle w:val="TOC2"/>
        <w:tabs>
          <w:tab w:val="right" w:leader="dot" w:pos="8306"/>
        </w:tabs>
      </w:pPr>
      <w:hyperlink w:anchor="_Toc20608" w:history="1">
        <w:r>
          <w:rPr>
            <w:rFonts w:ascii="仿宋" w:eastAsia="仿宋" w:hAnsi="仿宋" w:cs="仿宋" w:hint="eastAsia"/>
            <w:lang w:eastAsia="zh-CN"/>
          </w:rPr>
          <w:t>(二)、建设规模</w:t>
        </w:r>
        <w:r>
          <w:tab/>
        </w:r>
        <w:r>
          <w:fldChar w:fldCharType="begin"/>
        </w:r>
        <w:r>
          <w:instrText xml:space="preserve"> PAGEREF _Toc20608 \h </w:instrText>
        </w:r>
        <w:r>
          <w:fldChar w:fldCharType="separate"/>
        </w:r>
        <w:r>
          <w:t>13</w:t>
        </w:r>
        <w:r>
          <w:fldChar w:fldCharType="end"/>
        </w:r>
      </w:hyperlink>
    </w:p>
    <w:p>
      <w:pPr>
        <w:pStyle w:val="TOC1"/>
        <w:tabs>
          <w:tab w:val="right" w:leader="dot" w:pos="8306"/>
        </w:tabs>
      </w:pPr>
      <w:hyperlink w:anchor="_Toc10138" w:history="1">
        <w:r>
          <w:rPr>
            <w:rFonts w:ascii="仿宋" w:eastAsia="仿宋" w:hAnsi="仿宋" w:cs="仿宋" w:hint="eastAsia"/>
            <w:lang w:eastAsia="zh-CN"/>
          </w:rPr>
          <w:t>五、弯曲机。粉末冶金制品项目文档管理</w:t>
        </w:r>
        <w:r>
          <w:tab/>
        </w:r>
        <w:r>
          <w:fldChar w:fldCharType="begin"/>
        </w:r>
        <w:r>
          <w:instrText xml:space="preserve"> PAGEREF _Toc10138 \h </w:instrText>
        </w:r>
        <w:r>
          <w:fldChar w:fldCharType="separate"/>
        </w:r>
        <w:r>
          <w:t>14</w:t>
        </w:r>
        <w:r>
          <w:fldChar w:fldCharType="end"/>
        </w:r>
      </w:hyperlink>
    </w:p>
    <w:p>
      <w:pPr>
        <w:pStyle w:val="TOC2"/>
        <w:tabs>
          <w:tab w:val="right" w:leader="dot" w:pos="8306"/>
        </w:tabs>
      </w:pPr>
      <w:hyperlink w:anchor="_Toc16178" w:history="1">
        <w:r>
          <w:rPr>
            <w:rFonts w:ascii="仿宋" w:eastAsia="仿宋" w:hAnsi="仿宋" w:cs="仿宋" w:hint="eastAsia"/>
            <w:lang w:eastAsia="zh-CN"/>
          </w:rPr>
          <w:t>(一)、文档编制与审查</w:t>
        </w:r>
        <w:r>
          <w:tab/>
        </w:r>
        <w:r>
          <w:fldChar w:fldCharType="begin"/>
        </w:r>
        <w:r>
          <w:instrText xml:space="preserve"> PAGEREF _Toc16178 \h </w:instrText>
        </w:r>
        <w:r>
          <w:fldChar w:fldCharType="separate"/>
        </w:r>
        <w:r>
          <w:t>14</w:t>
        </w:r>
        <w:r>
          <w:fldChar w:fldCharType="end"/>
        </w:r>
      </w:hyperlink>
    </w:p>
    <w:p>
      <w:pPr>
        <w:pStyle w:val="TOC2"/>
        <w:tabs>
          <w:tab w:val="right" w:leader="dot" w:pos="8306"/>
        </w:tabs>
      </w:pPr>
      <w:hyperlink w:anchor="_Toc741" w:history="1">
        <w:r>
          <w:rPr>
            <w:rFonts w:ascii="仿宋" w:eastAsia="仿宋" w:hAnsi="仿宋" w:cs="仿宋" w:hint="eastAsia"/>
            <w:lang w:eastAsia="zh-CN"/>
          </w:rPr>
          <w:t>(二)、文档发布与分发</w:t>
        </w:r>
        <w:r>
          <w:tab/>
        </w:r>
        <w:r>
          <w:fldChar w:fldCharType="begin"/>
        </w:r>
        <w:r>
          <w:instrText xml:space="preserve"> PAGEREF _Toc741 \h </w:instrText>
        </w:r>
        <w:r>
          <w:fldChar w:fldCharType="separate"/>
        </w:r>
        <w:r>
          <w:t>15</w:t>
        </w:r>
        <w:r>
          <w:fldChar w:fldCharType="end"/>
        </w:r>
      </w:hyperlink>
    </w:p>
    <w:p>
      <w:pPr>
        <w:pStyle w:val="TOC2"/>
        <w:tabs>
          <w:tab w:val="right" w:leader="dot" w:pos="8306"/>
        </w:tabs>
      </w:pPr>
      <w:hyperlink w:anchor="_Toc13510" w:history="1">
        <w:r>
          <w:rPr>
            <w:rFonts w:ascii="仿宋" w:eastAsia="仿宋" w:hAnsi="仿宋" w:cs="仿宋" w:hint="eastAsia"/>
            <w:lang w:eastAsia="zh-CN"/>
          </w:rPr>
          <w:t>(三)、文档存档与归档</w:t>
        </w:r>
        <w:r>
          <w:tab/>
        </w:r>
        <w:r>
          <w:fldChar w:fldCharType="begin"/>
        </w:r>
        <w:r>
          <w:instrText xml:space="preserve"> PAGEREF _Toc13510 \h </w:instrText>
        </w:r>
        <w:r>
          <w:fldChar w:fldCharType="separate"/>
        </w:r>
        <w:r>
          <w:t>16</w:t>
        </w:r>
        <w:r>
          <w:fldChar w:fldCharType="end"/>
        </w:r>
      </w:hyperlink>
    </w:p>
    <w:p>
      <w:pPr>
        <w:pStyle w:val="TOC1"/>
        <w:tabs>
          <w:tab w:val="right" w:leader="dot" w:pos="8306"/>
        </w:tabs>
      </w:pPr>
      <w:hyperlink w:anchor="_Toc4834" w:history="1">
        <w:r>
          <w:rPr>
            <w:rFonts w:ascii="仿宋" w:eastAsia="仿宋" w:hAnsi="仿宋" w:cs="仿宋" w:hint="eastAsia"/>
            <w:lang w:eastAsia="zh-CN"/>
          </w:rPr>
          <w:t>六、弯曲机。粉末冶金制品项目土建工程</w:t>
        </w:r>
        <w:r>
          <w:tab/>
        </w:r>
        <w:r>
          <w:fldChar w:fldCharType="begin"/>
        </w:r>
        <w:r>
          <w:instrText xml:space="preserve"> PAGEREF _Toc4834 \h </w:instrText>
        </w:r>
        <w:r>
          <w:fldChar w:fldCharType="separate"/>
        </w:r>
        <w:r>
          <w:t>17</w:t>
        </w:r>
        <w:r>
          <w:fldChar w:fldCharType="end"/>
        </w:r>
      </w:hyperlink>
    </w:p>
    <w:p>
      <w:pPr>
        <w:pStyle w:val="TOC2"/>
        <w:tabs>
          <w:tab w:val="right" w:leader="dot" w:pos="8306"/>
        </w:tabs>
      </w:pPr>
      <w:hyperlink w:anchor="_Toc7488" w:history="1">
        <w:r>
          <w:rPr>
            <w:rFonts w:ascii="仿宋" w:eastAsia="仿宋" w:hAnsi="仿宋" w:cs="仿宋" w:hint="eastAsia"/>
            <w:lang w:eastAsia="zh-CN"/>
          </w:rPr>
          <w:t>(一)、建筑工程设计原则</w:t>
        </w:r>
        <w:r>
          <w:tab/>
        </w:r>
        <w:r>
          <w:fldChar w:fldCharType="begin"/>
        </w:r>
        <w:r>
          <w:instrText xml:space="preserve"> PAGEREF _Toc7488 \h </w:instrText>
        </w:r>
        <w:r>
          <w:fldChar w:fldCharType="separate"/>
        </w:r>
        <w:r>
          <w:t>17</w:t>
        </w:r>
        <w:r>
          <w:fldChar w:fldCharType="end"/>
        </w:r>
      </w:hyperlink>
    </w:p>
    <w:p>
      <w:pPr>
        <w:pStyle w:val="TOC2"/>
        <w:tabs>
          <w:tab w:val="right" w:leader="dot" w:pos="8306"/>
        </w:tabs>
      </w:pPr>
      <w:hyperlink w:anchor="_Toc20543" w:history="1">
        <w:r>
          <w:rPr>
            <w:rFonts w:ascii="仿宋" w:eastAsia="仿宋" w:hAnsi="仿宋" w:cs="仿宋" w:hint="eastAsia"/>
            <w:lang w:eastAsia="zh-CN"/>
          </w:rPr>
          <w:t>(二)、土建工程设计年限及安全等级</w:t>
        </w:r>
        <w:r>
          <w:tab/>
        </w:r>
        <w:r>
          <w:fldChar w:fldCharType="begin"/>
        </w:r>
        <w:r>
          <w:instrText xml:space="preserve"> PAGEREF _Toc20543 \h </w:instrText>
        </w:r>
        <w:r>
          <w:fldChar w:fldCharType="separate"/>
        </w:r>
        <w:r>
          <w:t>19</w:t>
        </w:r>
        <w:r>
          <w:fldChar w:fldCharType="end"/>
        </w:r>
      </w:hyperlink>
    </w:p>
    <w:p>
      <w:pPr>
        <w:pStyle w:val="TOC2"/>
        <w:tabs>
          <w:tab w:val="right" w:leader="dot" w:pos="8306"/>
        </w:tabs>
      </w:pPr>
      <w:hyperlink w:anchor="_Toc16488" w:history="1">
        <w:r>
          <w:rPr>
            <w:rFonts w:ascii="仿宋" w:eastAsia="仿宋" w:hAnsi="仿宋" w:cs="仿宋" w:hint="eastAsia"/>
            <w:lang w:eastAsia="zh-CN"/>
          </w:rPr>
          <w:t>(三)、建筑工程设计总体要求</w:t>
        </w:r>
        <w:r>
          <w:tab/>
        </w:r>
        <w:r>
          <w:fldChar w:fldCharType="begin"/>
        </w:r>
        <w:r>
          <w:instrText xml:space="preserve"> PAGEREF _Toc16488 \h </w:instrText>
        </w:r>
        <w:r>
          <w:fldChar w:fldCharType="separate"/>
        </w:r>
        <w:r>
          <w:t>20</w:t>
        </w:r>
        <w:r>
          <w:fldChar w:fldCharType="end"/>
        </w:r>
      </w:hyperlink>
    </w:p>
    <w:p>
      <w:pPr>
        <w:pStyle w:val="TOC2"/>
        <w:tabs>
          <w:tab w:val="right" w:leader="dot" w:pos="8306"/>
        </w:tabs>
      </w:pPr>
      <w:hyperlink w:anchor="_Toc5681" w:history="1">
        <w:r>
          <w:rPr>
            <w:rFonts w:ascii="仿宋" w:eastAsia="仿宋" w:hAnsi="仿宋" w:cs="仿宋" w:hint="eastAsia"/>
            <w:lang w:eastAsia="zh-CN"/>
          </w:rPr>
          <w:t>(四)、土建工程建设指标</w:t>
        </w:r>
        <w:r>
          <w:tab/>
        </w:r>
        <w:r>
          <w:fldChar w:fldCharType="begin"/>
        </w:r>
        <w:r>
          <w:instrText xml:space="preserve"> PAGEREF _Toc5681 \h </w:instrText>
        </w:r>
        <w:r>
          <w:fldChar w:fldCharType="separate"/>
        </w:r>
        <w:r>
          <w:t>20</w:t>
        </w:r>
        <w:r>
          <w:fldChar w:fldCharType="end"/>
        </w:r>
      </w:hyperlink>
    </w:p>
    <w:p>
      <w:pPr>
        <w:pStyle w:val="TOC1"/>
        <w:tabs>
          <w:tab w:val="right" w:leader="dot" w:pos="8306"/>
        </w:tabs>
      </w:pPr>
      <w:hyperlink w:anchor="_Toc7424" w:history="1">
        <w:r>
          <w:rPr>
            <w:rFonts w:ascii="仿宋" w:eastAsia="仿宋" w:hAnsi="仿宋" w:cs="仿宋" w:hint="eastAsia"/>
            <w:lang w:eastAsia="zh-CN"/>
          </w:rPr>
          <w:t>七、弯曲机。粉末冶金制品项目技术管理</w:t>
        </w:r>
        <w:r>
          <w:tab/>
        </w:r>
        <w:r>
          <w:fldChar w:fldCharType="begin"/>
        </w:r>
        <w:r>
          <w:instrText xml:space="preserve"> PAGEREF _Toc7424 \h </w:instrText>
        </w:r>
        <w:r>
          <w:fldChar w:fldCharType="separate"/>
        </w:r>
        <w:r>
          <w:t>21</w:t>
        </w:r>
        <w:r>
          <w:fldChar w:fldCharType="end"/>
        </w:r>
      </w:hyperlink>
    </w:p>
    <w:p>
      <w:pPr>
        <w:pStyle w:val="TOC2"/>
        <w:tabs>
          <w:tab w:val="right" w:leader="dot" w:pos="8306"/>
        </w:tabs>
      </w:pPr>
      <w:hyperlink w:anchor="_Toc16197" w:history="1">
        <w:r>
          <w:rPr>
            <w:rFonts w:ascii="仿宋" w:eastAsia="仿宋" w:hAnsi="仿宋" w:cs="仿宋" w:hint="eastAsia"/>
            <w:lang w:eastAsia="zh-CN"/>
          </w:rPr>
          <w:t>(一)、技术方案选用方向</w:t>
        </w:r>
        <w:r>
          <w:tab/>
        </w:r>
        <w:r>
          <w:fldChar w:fldCharType="begin"/>
        </w:r>
        <w:r>
          <w:instrText xml:space="preserve"> PAGEREF _Toc16197 \h </w:instrText>
        </w:r>
        <w:r>
          <w:fldChar w:fldCharType="separate"/>
        </w:r>
        <w:r>
          <w:t>21</w:t>
        </w:r>
        <w:r>
          <w:fldChar w:fldCharType="end"/>
        </w:r>
      </w:hyperlink>
    </w:p>
    <w:p>
      <w:pPr>
        <w:pStyle w:val="TOC2"/>
        <w:tabs>
          <w:tab w:val="right" w:leader="dot" w:pos="8306"/>
        </w:tabs>
      </w:pPr>
      <w:hyperlink w:anchor="_Toc1744" w:history="1">
        <w:r>
          <w:rPr>
            <w:rFonts w:ascii="仿宋" w:eastAsia="仿宋" w:hAnsi="仿宋" w:cs="仿宋" w:hint="eastAsia"/>
            <w:lang w:eastAsia="zh-CN"/>
          </w:rPr>
          <w:t>(二)、工艺技术方案选用原则</w:t>
        </w:r>
        <w:r>
          <w:tab/>
        </w:r>
        <w:r>
          <w:fldChar w:fldCharType="begin"/>
        </w:r>
        <w:r>
          <w:instrText xml:space="preserve"> PAGEREF _Toc1744 \h </w:instrText>
        </w:r>
        <w:r>
          <w:fldChar w:fldCharType="separate"/>
        </w:r>
        <w:r>
          <w:t>23</w:t>
        </w:r>
        <w:r>
          <w:fldChar w:fldCharType="end"/>
        </w:r>
      </w:hyperlink>
    </w:p>
    <w:p>
      <w:pPr>
        <w:pStyle w:val="TOC2"/>
        <w:tabs>
          <w:tab w:val="right" w:leader="dot" w:pos="8306"/>
        </w:tabs>
      </w:pPr>
      <w:hyperlink w:anchor="_Toc28111" w:history="1">
        <w:r>
          <w:rPr>
            <w:rFonts w:ascii="仿宋" w:eastAsia="仿宋" w:hAnsi="仿宋" w:cs="仿宋" w:hint="eastAsia"/>
            <w:lang w:eastAsia="zh-CN"/>
          </w:rPr>
          <w:t>(三)、工艺技术方案要求</w:t>
        </w:r>
        <w:r>
          <w:tab/>
        </w:r>
        <w:r>
          <w:fldChar w:fldCharType="begin"/>
        </w:r>
        <w:r>
          <w:instrText xml:space="preserve"> PAGEREF _Toc28111 \h </w:instrText>
        </w:r>
        <w:r>
          <w:fldChar w:fldCharType="separate"/>
        </w:r>
        <w:r>
          <w:t>25</w:t>
        </w:r>
        <w:r>
          <w:fldChar w:fldCharType="end"/>
        </w:r>
      </w:hyperlink>
    </w:p>
    <w:p>
      <w:pPr>
        <w:pStyle w:val="TOC1"/>
        <w:tabs>
          <w:tab w:val="right" w:leader="dot" w:pos="8306"/>
        </w:tabs>
      </w:pPr>
      <w:hyperlink w:anchor="_Toc26079" w:history="1">
        <w:r>
          <w:rPr>
            <w:rFonts w:ascii="仿宋" w:eastAsia="仿宋" w:hAnsi="仿宋" w:cs="仿宋" w:hint="eastAsia"/>
            <w:lang w:eastAsia="zh-CN"/>
          </w:rPr>
          <w:t>八、弯曲机。粉末冶金制品项目计划安排</w:t>
        </w:r>
        <w:r>
          <w:tab/>
        </w:r>
        <w:r>
          <w:fldChar w:fldCharType="begin"/>
        </w:r>
        <w:r>
          <w:instrText xml:space="preserve"> PAGEREF _Toc26079 \h </w:instrText>
        </w:r>
        <w:r>
          <w:fldChar w:fldCharType="separate"/>
        </w:r>
        <w:r>
          <w:t>27</w:t>
        </w:r>
        <w:r>
          <w:fldChar w:fldCharType="end"/>
        </w:r>
      </w:hyperlink>
    </w:p>
    <w:p>
      <w:pPr>
        <w:pStyle w:val="TOC2"/>
        <w:tabs>
          <w:tab w:val="right" w:leader="dot" w:pos="8306"/>
        </w:tabs>
      </w:pPr>
      <w:hyperlink w:anchor="_Toc1207" w:history="1">
        <w:r>
          <w:rPr>
            <w:rFonts w:ascii="仿宋" w:eastAsia="仿宋" w:hAnsi="仿宋" w:cs="仿宋" w:hint="eastAsia"/>
            <w:lang w:eastAsia="zh-CN"/>
          </w:rPr>
          <w:t>(一)、建设周期</w:t>
        </w:r>
        <w:r>
          <w:tab/>
        </w:r>
        <w:r>
          <w:fldChar w:fldCharType="begin"/>
        </w:r>
        <w:r>
          <w:instrText xml:space="preserve"> PAGEREF _Toc1207 \h </w:instrText>
        </w:r>
        <w:r>
          <w:fldChar w:fldCharType="separate"/>
        </w:r>
        <w:r>
          <w:t>27</w:t>
        </w:r>
        <w:r>
          <w:fldChar w:fldCharType="end"/>
        </w:r>
      </w:hyperlink>
    </w:p>
    <w:p>
      <w:pPr>
        <w:pStyle w:val="TOC2"/>
        <w:tabs>
          <w:tab w:val="right" w:leader="dot" w:pos="8306"/>
        </w:tabs>
      </w:pPr>
      <w:hyperlink w:anchor="_Toc10378" w:history="1">
        <w:r>
          <w:rPr>
            <w:rFonts w:ascii="仿宋" w:eastAsia="仿宋" w:hAnsi="仿宋" w:cs="仿宋" w:hint="eastAsia"/>
            <w:lang w:eastAsia="zh-CN"/>
          </w:rPr>
          <w:t>(二)、建设进度</w:t>
        </w:r>
        <w:r>
          <w:tab/>
        </w:r>
        <w:r>
          <w:fldChar w:fldCharType="begin"/>
        </w:r>
        <w:r>
          <w:instrText xml:space="preserve"> PAGEREF _Toc10378 \h </w:instrText>
        </w:r>
        <w:r>
          <w:fldChar w:fldCharType="separate"/>
        </w:r>
        <w:r>
          <w:t>28</w:t>
        </w:r>
        <w:r>
          <w:fldChar w:fldCharType="end"/>
        </w:r>
      </w:hyperlink>
    </w:p>
    <w:p>
      <w:pPr>
        <w:pStyle w:val="TOC2"/>
        <w:tabs>
          <w:tab w:val="right" w:leader="dot" w:pos="8306"/>
        </w:tabs>
      </w:pPr>
      <w:hyperlink w:anchor="_Toc15275" w:history="1">
        <w:r>
          <w:rPr>
            <w:rFonts w:ascii="仿宋" w:eastAsia="仿宋" w:hAnsi="仿宋" w:cs="仿宋" w:hint="eastAsia"/>
            <w:lang w:eastAsia="zh-CN"/>
          </w:rPr>
          <w:t>(三)、进度安排注意事项</w:t>
        </w:r>
        <w:r>
          <w:tab/>
        </w:r>
        <w:r>
          <w:fldChar w:fldCharType="begin"/>
        </w:r>
        <w:r>
          <w:instrText xml:space="preserve"> PAGEREF _Toc15275 \h </w:instrText>
        </w:r>
        <w:r>
          <w:fldChar w:fldCharType="separate"/>
        </w:r>
        <w:r>
          <w:t>29</w:t>
        </w:r>
        <w:r>
          <w:fldChar w:fldCharType="end"/>
        </w:r>
      </w:hyperlink>
    </w:p>
    <w:p>
      <w:pPr>
        <w:pStyle w:val="TOC2"/>
        <w:tabs>
          <w:tab w:val="right" w:leader="dot" w:pos="8306"/>
        </w:tabs>
      </w:pPr>
      <w:hyperlink w:anchor="_Toc18279" w:history="1">
        <w:r>
          <w:rPr>
            <w:rFonts w:ascii="仿宋" w:eastAsia="仿宋" w:hAnsi="仿宋" w:cs="仿宋" w:hint="eastAsia"/>
            <w:lang w:eastAsia="zh-CN"/>
          </w:rPr>
          <w:t>(四)、人力资源配置</w:t>
        </w:r>
        <w:r>
          <w:tab/>
        </w:r>
        <w:r>
          <w:fldChar w:fldCharType="begin"/>
        </w:r>
        <w:r>
          <w:instrText xml:space="preserve"> PAGEREF _Toc18279 \h </w:instrText>
        </w:r>
        <w:r>
          <w:fldChar w:fldCharType="separate"/>
        </w:r>
        <w:r>
          <w:t>31</w:t>
        </w:r>
        <w:r>
          <w:fldChar w:fldCharType="end"/>
        </w:r>
      </w:hyperlink>
    </w:p>
    <w:p>
      <w:pPr>
        <w:pStyle w:val="TOC1"/>
        <w:tabs>
          <w:tab w:val="right" w:leader="dot" w:pos="8306"/>
        </w:tabs>
      </w:pPr>
      <w:hyperlink w:anchor="_Toc21004" w:history="1">
        <w:r>
          <w:rPr>
            <w:rFonts w:ascii="仿宋" w:eastAsia="仿宋" w:hAnsi="仿宋" w:cs="仿宋" w:hint="eastAsia"/>
            <w:lang w:eastAsia="zh-CN"/>
          </w:rPr>
          <w:t>九、弯曲机。粉末冶金制品项目财务管理</w:t>
        </w:r>
        <w:r>
          <w:tab/>
        </w:r>
        <w:r>
          <w:fldChar w:fldCharType="begin"/>
        </w:r>
        <w:r>
          <w:instrText xml:space="preserve"> PAGEREF _Toc21004 \h </w:instrText>
        </w:r>
        <w:r>
          <w:fldChar w:fldCharType="separate"/>
        </w:r>
        <w:r>
          <w:t>31</w:t>
        </w:r>
        <w:r>
          <w:fldChar w:fldCharType="end"/>
        </w:r>
      </w:hyperlink>
    </w:p>
    <w:p>
      <w:pPr>
        <w:pStyle w:val="TOC2"/>
        <w:tabs>
          <w:tab w:val="right" w:leader="dot" w:pos="8306"/>
        </w:tabs>
      </w:pPr>
      <w:hyperlink w:anchor="_Toc28935" w:history="1">
        <w:r>
          <w:rPr>
            <w:rFonts w:ascii="仿宋" w:eastAsia="仿宋" w:hAnsi="仿宋" w:cs="仿宋" w:hint="eastAsia"/>
            <w:lang w:eastAsia="zh-CN"/>
          </w:rPr>
          <w:t>(一)、资金需求大</w:t>
        </w:r>
        <w:r>
          <w:tab/>
        </w:r>
        <w:r>
          <w:fldChar w:fldCharType="begin"/>
        </w:r>
        <w:r>
          <w:instrText xml:space="preserve"> PAGEREF _Toc28935 \h </w:instrText>
        </w:r>
        <w:r>
          <w:fldChar w:fldCharType="separate"/>
        </w:r>
        <w:r>
          <w:t>31</w:t>
        </w:r>
        <w:r>
          <w:fldChar w:fldCharType="end"/>
        </w:r>
      </w:hyperlink>
    </w:p>
    <w:p>
      <w:pPr>
        <w:pStyle w:val="TOC2"/>
        <w:tabs>
          <w:tab w:val="right" w:leader="dot" w:pos="8306"/>
        </w:tabs>
      </w:pPr>
      <w:hyperlink w:anchor="_Toc15880" w:history="1">
        <w:r>
          <w:rPr>
            <w:rFonts w:ascii="仿宋" w:eastAsia="仿宋" w:hAnsi="仿宋" w:cs="仿宋" w:hint="eastAsia"/>
            <w:lang w:eastAsia="zh-CN"/>
          </w:rPr>
          <w:t>(二)、研发周期长</w:t>
        </w:r>
        <w:r>
          <w:tab/>
        </w:r>
        <w:r>
          <w:fldChar w:fldCharType="begin"/>
        </w:r>
        <w:r>
          <w:instrText xml:space="preserve"> PAGEREF _Toc15880 \h </w:instrText>
        </w:r>
        <w:r>
          <w:fldChar w:fldCharType="separate"/>
        </w:r>
        <w:r>
          <w:t>33</w:t>
        </w:r>
        <w:r>
          <w:fldChar w:fldCharType="end"/>
        </w:r>
      </w:hyperlink>
    </w:p>
    <w:p>
      <w:pPr>
        <w:pStyle w:val="TOC2"/>
        <w:tabs>
          <w:tab w:val="right" w:leader="dot" w:pos="8306"/>
        </w:tabs>
      </w:pPr>
      <w:hyperlink w:anchor="_Toc25885" w:history="1">
        <w:r>
          <w:rPr>
            <w:rFonts w:ascii="仿宋" w:eastAsia="仿宋" w:hAnsi="仿宋" w:cs="仿宋" w:hint="eastAsia"/>
            <w:lang w:eastAsia="zh-CN"/>
          </w:rPr>
          <w:t>(三)、市场风险大</w:t>
        </w:r>
        <w:r>
          <w:tab/>
        </w:r>
        <w:r>
          <w:fldChar w:fldCharType="begin"/>
        </w:r>
        <w:r>
          <w:instrText xml:space="preserve"> PAGEREF _Toc25885 \h </w:instrText>
        </w:r>
        <w:r>
          <w:fldChar w:fldCharType="separate"/>
        </w:r>
        <w:r>
          <w:t>34</w:t>
        </w:r>
        <w:r>
          <w:fldChar w:fldCharType="end"/>
        </w:r>
      </w:hyperlink>
    </w:p>
    <w:p>
      <w:pPr>
        <w:pStyle w:val="TOC2"/>
        <w:tabs>
          <w:tab w:val="right" w:leader="dot" w:pos="8306"/>
        </w:tabs>
      </w:pPr>
      <w:hyperlink w:anchor="_Toc25025" w:history="1">
        <w:r>
          <w:rPr>
            <w:rFonts w:ascii="仿宋" w:eastAsia="仿宋" w:hAnsi="仿宋" w:cs="仿宋" w:hint="eastAsia"/>
            <w:lang w:eastAsia="zh-CN"/>
          </w:rPr>
          <w:t>(四)、利润率高</w:t>
        </w:r>
        <w:r>
          <w:tab/>
        </w:r>
        <w:r>
          <w:fldChar w:fldCharType="begin"/>
        </w:r>
        <w:r>
          <w:instrText xml:space="preserve"> PAGEREF _Toc25025 \h </w:instrText>
        </w:r>
        <w:r>
          <w:fldChar w:fldCharType="separate"/>
        </w:r>
        <w:r>
          <w:t>37</w:t>
        </w:r>
        <w:r>
          <w:fldChar w:fldCharType="end"/>
        </w:r>
      </w:hyperlink>
    </w:p>
    <w:p>
      <w:pPr>
        <w:pStyle w:val="TOC1"/>
        <w:tabs>
          <w:tab w:val="right" w:leader="dot" w:pos="8306"/>
        </w:tabs>
      </w:pPr>
      <w:hyperlink w:anchor="_Toc410" w:history="1">
        <w:r>
          <w:rPr>
            <w:rFonts w:ascii="仿宋" w:eastAsia="仿宋" w:hAnsi="仿宋" w:cs="仿宋" w:hint="eastAsia"/>
            <w:lang w:eastAsia="zh-CN"/>
          </w:rPr>
          <w:t>十、弯曲机。粉末冶金制品项目人力资源培养与发展</w:t>
        </w:r>
        <w:r>
          <w:tab/>
        </w:r>
        <w:r>
          <w:fldChar w:fldCharType="begin"/>
        </w:r>
        <w:r>
          <w:instrText xml:space="preserve"> PAGEREF _Toc410 \h </w:instrText>
        </w:r>
        <w:r>
          <w:fldChar w:fldCharType="separate"/>
        </w:r>
        <w:r>
          <w:t>39</w:t>
        </w:r>
        <w:r>
          <w:fldChar w:fldCharType="end"/>
        </w:r>
      </w:hyperlink>
    </w:p>
    <w:p>
      <w:pPr>
        <w:pStyle w:val="TOC2"/>
        <w:tabs>
          <w:tab w:val="right" w:leader="dot" w:pos="8306"/>
        </w:tabs>
      </w:pPr>
      <w:hyperlink w:anchor="_Toc24179" w:history="1">
        <w:r>
          <w:rPr>
            <w:rFonts w:ascii="仿宋" w:eastAsia="仿宋" w:hAnsi="仿宋" w:cs="仿宋" w:hint="eastAsia"/>
            <w:lang w:eastAsia="zh-CN"/>
          </w:rPr>
          <w:t>(一)、人才需求与规划</w:t>
        </w:r>
        <w:r>
          <w:tab/>
        </w:r>
        <w:r>
          <w:fldChar w:fldCharType="begin"/>
        </w:r>
        <w:r>
          <w:instrText xml:space="preserve"> PAGEREF _Toc24179 \h </w:instrText>
        </w:r>
        <w:r>
          <w:fldChar w:fldCharType="separate"/>
        </w:r>
        <w:r>
          <w:t>39</w:t>
        </w:r>
        <w:r>
          <w:fldChar w:fldCharType="end"/>
        </w:r>
      </w:hyperlink>
    </w:p>
    <w:p>
      <w:pPr>
        <w:pStyle w:val="TOC2"/>
        <w:tabs>
          <w:tab w:val="right" w:leader="dot" w:pos="8306"/>
        </w:tabs>
      </w:pPr>
      <w:hyperlink w:anchor="_Toc22954" w:history="1">
        <w:r>
          <w:rPr>
            <w:rFonts w:ascii="仿宋" w:eastAsia="仿宋" w:hAnsi="仿宋" w:cs="仿宋" w:hint="eastAsia"/>
            <w:lang w:eastAsia="zh-CN"/>
          </w:rPr>
          <w:t>(二)、培训与发展计划</w:t>
        </w:r>
        <w:r>
          <w:tab/>
        </w:r>
        <w:r>
          <w:fldChar w:fldCharType="begin"/>
        </w:r>
        <w:r>
          <w:instrText xml:space="preserve"> PAGEREF _Toc22954 \h </w:instrText>
        </w:r>
        <w:r>
          <w:fldChar w:fldCharType="separate"/>
        </w:r>
        <w:r>
          <w:t>39</w:t>
        </w:r>
        <w:r>
          <w:fldChar w:fldCharType="end"/>
        </w:r>
      </w:hyperlink>
    </w:p>
    <w:p>
      <w:pPr>
        <w:pStyle w:val="TOC1"/>
        <w:tabs>
          <w:tab w:val="right" w:leader="dot" w:pos="8306"/>
        </w:tabs>
      </w:pPr>
      <w:hyperlink w:anchor="_Toc7665" w:history="1">
        <w:r>
          <w:rPr>
            <w:rFonts w:ascii="仿宋" w:eastAsia="仿宋" w:hAnsi="仿宋" w:cs="仿宋" w:hint="eastAsia"/>
            <w:lang w:eastAsia="zh-CN"/>
          </w:rPr>
          <w:t>十一、弯曲机。粉末冶金制品项目环境影响分析</w:t>
        </w:r>
        <w:r>
          <w:tab/>
        </w:r>
        <w:r>
          <w:fldChar w:fldCharType="begin"/>
        </w:r>
        <w:r>
          <w:instrText xml:space="preserve"> PAGEREF _Toc7665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19" w:history="1">
        <w:r>
          <w:rPr>
            <w:rFonts w:ascii="仿宋" w:eastAsia="仿宋" w:hAnsi="仿宋" w:cs="仿宋" w:hint="eastAsia"/>
            <w:lang w:eastAsia="zh-CN"/>
          </w:rPr>
          <w:t>(一)、建设区域环境质量现状</w:t>
        </w:r>
        <w:r>
          <w:tab/>
        </w:r>
        <w:r>
          <w:fldChar w:fldCharType="begin"/>
        </w:r>
        <w:r>
          <w:instrText xml:space="preserve"> PAGEREF _Toc11719 \h </w:instrText>
        </w:r>
        <w:r>
          <w:fldChar w:fldCharType="separate"/>
        </w:r>
        <w:r>
          <w:t>40</w:t>
        </w:r>
        <w:r>
          <w:fldChar w:fldCharType="end"/>
        </w:r>
      </w:hyperlink>
    </w:p>
    <w:p>
      <w:pPr>
        <w:pStyle w:val="TOC2"/>
        <w:tabs>
          <w:tab w:val="right" w:leader="dot" w:pos="8306"/>
        </w:tabs>
      </w:pPr>
      <w:hyperlink w:anchor="_Toc11512" w:history="1">
        <w:r>
          <w:rPr>
            <w:rFonts w:ascii="仿宋" w:eastAsia="仿宋" w:hAnsi="仿宋" w:cs="仿宋" w:hint="eastAsia"/>
            <w:lang w:eastAsia="zh-CN"/>
          </w:rPr>
          <w:t>(二)、建设期环境保护</w:t>
        </w:r>
        <w:r>
          <w:tab/>
        </w:r>
        <w:r>
          <w:fldChar w:fldCharType="begin"/>
        </w:r>
        <w:r>
          <w:instrText xml:space="preserve"> PAGEREF _Toc11512 \h </w:instrText>
        </w:r>
        <w:r>
          <w:fldChar w:fldCharType="separate"/>
        </w:r>
        <w:r>
          <w:t>41</w:t>
        </w:r>
        <w:r>
          <w:fldChar w:fldCharType="end"/>
        </w:r>
      </w:hyperlink>
    </w:p>
    <w:p>
      <w:pPr>
        <w:pStyle w:val="TOC2"/>
        <w:tabs>
          <w:tab w:val="right" w:leader="dot" w:pos="8306"/>
        </w:tabs>
      </w:pPr>
      <w:hyperlink w:anchor="_Toc5434" w:history="1">
        <w:r>
          <w:rPr>
            <w:rFonts w:ascii="仿宋" w:eastAsia="仿宋" w:hAnsi="仿宋" w:cs="仿宋" w:hint="eastAsia"/>
            <w:lang w:eastAsia="zh-CN"/>
          </w:rPr>
          <w:t>(三)、运营期环境保护</w:t>
        </w:r>
        <w:r>
          <w:tab/>
        </w:r>
        <w:r>
          <w:fldChar w:fldCharType="begin"/>
        </w:r>
        <w:r>
          <w:instrText xml:space="preserve"> PAGEREF _Toc5434 \h </w:instrText>
        </w:r>
        <w:r>
          <w:fldChar w:fldCharType="separate"/>
        </w:r>
        <w:r>
          <w:t>43</w:t>
        </w:r>
        <w:r>
          <w:fldChar w:fldCharType="end"/>
        </w:r>
      </w:hyperlink>
    </w:p>
    <w:p>
      <w:pPr>
        <w:pStyle w:val="TOC2"/>
        <w:tabs>
          <w:tab w:val="right" w:leader="dot" w:pos="8306"/>
        </w:tabs>
      </w:pPr>
      <w:hyperlink w:anchor="_Toc5414" w:history="1">
        <w:r>
          <w:rPr>
            <w:rFonts w:ascii="仿宋" w:eastAsia="仿宋" w:hAnsi="仿宋" w:cs="仿宋" w:hint="eastAsia"/>
            <w:lang w:eastAsia="zh-CN"/>
          </w:rPr>
          <w:t>(四)、弯曲机。粉末冶金制品项目建设对区域经济的影响</w:t>
        </w:r>
        <w:r>
          <w:tab/>
        </w:r>
        <w:r>
          <w:fldChar w:fldCharType="begin"/>
        </w:r>
        <w:r>
          <w:instrText xml:space="preserve"> PAGEREF _Toc5414 \h </w:instrText>
        </w:r>
        <w:r>
          <w:fldChar w:fldCharType="separate"/>
        </w:r>
        <w:r>
          <w:t>44</w:t>
        </w:r>
        <w:r>
          <w:fldChar w:fldCharType="end"/>
        </w:r>
      </w:hyperlink>
    </w:p>
    <w:p>
      <w:pPr>
        <w:pStyle w:val="TOC2"/>
        <w:tabs>
          <w:tab w:val="right" w:leader="dot" w:pos="8306"/>
        </w:tabs>
      </w:pPr>
      <w:hyperlink w:anchor="_Toc27837" w:history="1">
        <w:r>
          <w:rPr>
            <w:rFonts w:ascii="仿宋" w:eastAsia="仿宋" w:hAnsi="仿宋" w:cs="仿宋" w:hint="eastAsia"/>
            <w:lang w:eastAsia="zh-CN"/>
          </w:rPr>
          <w:t>(五)、废弃物处理</w:t>
        </w:r>
        <w:r>
          <w:tab/>
        </w:r>
        <w:r>
          <w:fldChar w:fldCharType="begin"/>
        </w:r>
        <w:r>
          <w:instrText xml:space="preserve"> PAGEREF _Toc27837 \h </w:instrText>
        </w:r>
        <w:r>
          <w:fldChar w:fldCharType="separate"/>
        </w:r>
        <w:r>
          <w:t>46</w:t>
        </w:r>
        <w:r>
          <w:fldChar w:fldCharType="end"/>
        </w:r>
      </w:hyperlink>
    </w:p>
    <w:p>
      <w:pPr>
        <w:pStyle w:val="TOC2"/>
        <w:tabs>
          <w:tab w:val="right" w:leader="dot" w:pos="8306"/>
        </w:tabs>
      </w:pPr>
      <w:hyperlink w:anchor="_Toc7061" w:history="1">
        <w:r>
          <w:rPr>
            <w:rFonts w:ascii="仿宋" w:eastAsia="仿宋" w:hAnsi="仿宋" w:cs="仿宋" w:hint="eastAsia"/>
            <w:lang w:eastAsia="zh-CN"/>
          </w:rPr>
          <w:t>(六)、特殊环境影响分析</w:t>
        </w:r>
        <w:r>
          <w:tab/>
        </w:r>
        <w:r>
          <w:fldChar w:fldCharType="begin"/>
        </w:r>
        <w:r>
          <w:instrText xml:space="preserve"> PAGEREF _Toc7061 \h </w:instrText>
        </w:r>
        <w:r>
          <w:fldChar w:fldCharType="separate"/>
        </w:r>
        <w:r>
          <w:t>47</w:t>
        </w:r>
        <w:r>
          <w:fldChar w:fldCharType="end"/>
        </w:r>
      </w:hyperlink>
    </w:p>
    <w:p>
      <w:pPr>
        <w:pStyle w:val="TOC2"/>
        <w:tabs>
          <w:tab w:val="right" w:leader="dot" w:pos="8306"/>
        </w:tabs>
      </w:pPr>
      <w:hyperlink w:anchor="_Toc31522" w:history="1">
        <w:r>
          <w:rPr>
            <w:rFonts w:ascii="仿宋" w:eastAsia="仿宋" w:hAnsi="仿宋" w:cs="仿宋" w:hint="eastAsia"/>
            <w:lang w:eastAsia="zh-CN"/>
          </w:rPr>
          <w:t>(七)、清洁生产</w:t>
        </w:r>
        <w:r>
          <w:tab/>
        </w:r>
        <w:r>
          <w:fldChar w:fldCharType="begin"/>
        </w:r>
        <w:r>
          <w:instrText xml:space="preserve"> PAGEREF _Toc31522 \h </w:instrText>
        </w:r>
        <w:r>
          <w:fldChar w:fldCharType="separate"/>
        </w:r>
        <w:r>
          <w:t>49</w:t>
        </w:r>
        <w:r>
          <w:fldChar w:fldCharType="end"/>
        </w:r>
      </w:hyperlink>
    </w:p>
    <w:p>
      <w:pPr>
        <w:pStyle w:val="TOC2"/>
        <w:tabs>
          <w:tab w:val="right" w:leader="dot" w:pos="8306"/>
        </w:tabs>
      </w:pPr>
      <w:hyperlink w:anchor="_Toc12655" w:history="1">
        <w:r>
          <w:rPr>
            <w:rFonts w:ascii="仿宋" w:eastAsia="仿宋" w:hAnsi="仿宋" w:cs="仿宋" w:hint="eastAsia"/>
            <w:lang w:eastAsia="zh-CN"/>
          </w:rPr>
          <w:t>(八)、环境保护综合评价</w:t>
        </w:r>
        <w:r>
          <w:tab/>
        </w:r>
        <w:r>
          <w:fldChar w:fldCharType="begin"/>
        </w:r>
        <w:r>
          <w:instrText xml:space="preserve"> PAGEREF _Toc12655 \h </w:instrText>
        </w:r>
        <w:r>
          <w:fldChar w:fldCharType="separate"/>
        </w:r>
        <w:r>
          <w:t>50</w:t>
        </w:r>
        <w:r>
          <w:fldChar w:fldCharType="end"/>
        </w:r>
      </w:hyperlink>
    </w:p>
    <w:p>
      <w:pPr>
        <w:pStyle w:val="TOC1"/>
        <w:tabs>
          <w:tab w:val="right" w:leader="dot" w:pos="8306"/>
        </w:tabs>
      </w:pPr>
      <w:hyperlink w:anchor="_Toc1057" w:history="1">
        <w:r>
          <w:rPr>
            <w:rFonts w:ascii="仿宋" w:eastAsia="仿宋" w:hAnsi="仿宋" w:cs="仿宋" w:hint="eastAsia"/>
            <w:lang w:eastAsia="zh-CN"/>
          </w:rPr>
          <w:t>十二、弯曲机。粉末冶金制品项目经营效益</w:t>
        </w:r>
        <w:r>
          <w:tab/>
        </w:r>
        <w:r>
          <w:fldChar w:fldCharType="begin"/>
        </w:r>
        <w:r>
          <w:instrText xml:space="preserve"> PAGEREF _Toc1057 \h </w:instrText>
        </w:r>
        <w:r>
          <w:fldChar w:fldCharType="separate"/>
        </w:r>
        <w:r>
          <w:t>51</w:t>
        </w:r>
        <w:r>
          <w:fldChar w:fldCharType="end"/>
        </w:r>
      </w:hyperlink>
    </w:p>
    <w:p>
      <w:pPr>
        <w:pStyle w:val="TOC2"/>
        <w:tabs>
          <w:tab w:val="right" w:leader="dot" w:pos="8306"/>
        </w:tabs>
      </w:pPr>
      <w:hyperlink w:anchor="_Toc3567" w:history="1">
        <w:r>
          <w:rPr>
            <w:rFonts w:ascii="仿宋" w:eastAsia="仿宋" w:hAnsi="仿宋" w:cs="仿宋" w:hint="eastAsia"/>
            <w:lang w:eastAsia="zh-CN"/>
          </w:rPr>
          <w:t>(一)、经济评价财务测算</w:t>
        </w:r>
        <w:r>
          <w:tab/>
        </w:r>
        <w:r>
          <w:fldChar w:fldCharType="begin"/>
        </w:r>
        <w:r>
          <w:instrText xml:space="preserve"> PAGEREF _Toc3567 \h </w:instrText>
        </w:r>
        <w:r>
          <w:fldChar w:fldCharType="separate"/>
        </w:r>
        <w:r>
          <w:t>51</w:t>
        </w:r>
        <w:r>
          <w:fldChar w:fldCharType="end"/>
        </w:r>
      </w:hyperlink>
    </w:p>
    <w:p>
      <w:pPr>
        <w:pStyle w:val="TOC2"/>
        <w:tabs>
          <w:tab w:val="right" w:leader="dot" w:pos="8306"/>
        </w:tabs>
      </w:pPr>
      <w:hyperlink w:anchor="_Toc709" w:history="1">
        <w:r>
          <w:rPr>
            <w:rFonts w:ascii="仿宋" w:eastAsia="仿宋" w:hAnsi="仿宋" w:cs="仿宋" w:hint="eastAsia"/>
            <w:lang w:eastAsia="zh-CN"/>
          </w:rPr>
          <w:t>(二)、弯曲机。粉末冶金制品项目盈利能力分析</w:t>
        </w:r>
        <w:r>
          <w:tab/>
        </w:r>
        <w:r>
          <w:fldChar w:fldCharType="begin"/>
        </w:r>
        <w:r>
          <w:instrText xml:space="preserve"> PAGEREF _Toc709 \h </w:instrText>
        </w:r>
        <w:r>
          <w:fldChar w:fldCharType="separate"/>
        </w:r>
        <w:r>
          <w:t>53</w:t>
        </w:r>
        <w:r>
          <w:fldChar w:fldCharType="end"/>
        </w:r>
      </w:hyperlink>
    </w:p>
    <w:p>
      <w:pPr>
        <w:pStyle w:val="TOC1"/>
        <w:tabs>
          <w:tab w:val="right" w:leader="dot" w:pos="8306"/>
        </w:tabs>
      </w:pPr>
      <w:hyperlink w:anchor="_Toc26034" w:history="1">
        <w:r>
          <w:rPr>
            <w:rFonts w:ascii="仿宋" w:eastAsia="仿宋" w:hAnsi="仿宋" w:cs="仿宋" w:hint="eastAsia"/>
            <w:lang w:eastAsia="zh-CN"/>
          </w:rPr>
          <w:t>十三、风险识别与分类</w:t>
        </w:r>
        <w:r>
          <w:tab/>
        </w:r>
        <w:r>
          <w:fldChar w:fldCharType="begin"/>
        </w:r>
        <w:r>
          <w:instrText xml:space="preserve"> PAGEREF _Toc26034 \h </w:instrText>
        </w:r>
        <w:r>
          <w:fldChar w:fldCharType="separate"/>
        </w:r>
        <w:r>
          <w:t>54</w:t>
        </w:r>
        <w:r>
          <w:fldChar w:fldCharType="end"/>
        </w:r>
      </w:hyperlink>
    </w:p>
    <w:p>
      <w:pPr>
        <w:pStyle w:val="TOC2"/>
        <w:tabs>
          <w:tab w:val="right" w:leader="dot" w:pos="8306"/>
        </w:tabs>
      </w:pPr>
      <w:hyperlink w:anchor="_Toc20493" w:history="1">
        <w:r>
          <w:rPr>
            <w:rFonts w:ascii="仿宋" w:eastAsia="仿宋" w:hAnsi="仿宋" w:cs="仿宋" w:hint="eastAsia"/>
            <w:lang w:eastAsia="zh-CN"/>
          </w:rPr>
          <w:t>(一)、风险识别</w:t>
        </w:r>
        <w:r>
          <w:tab/>
        </w:r>
        <w:r>
          <w:fldChar w:fldCharType="begin"/>
        </w:r>
        <w:r>
          <w:instrText xml:space="preserve"> PAGEREF _Toc20493 \h </w:instrText>
        </w:r>
        <w:r>
          <w:fldChar w:fldCharType="separate"/>
        </w:r>
        <w:r>
          <w:t>54</w:t>
        </w:r>
        <w:r>
          <w:fldChar w:fldCharType="end"/>
        </w:r>
      </w:hyperlink>
    </w:p>
    <w:p>
      <w:pPr>
        <w:pStyle w:val="TOC2"/>
        <w:tabs>
          <w:tab w:val="right" w:leader="dot" w:pos="8306"/>
        </w:tabs>
      </w:pPr>
      <w:hyperlink w:anchor="_Toc4420" w:history="1">
        <w:r>
          <w:rPr>
            <w:rFonts w:ascii="仿宋" w:eastAsia="仿宋" w:hAnsi="仿宋" w:cs="仿宋" w:hint="eastAsia"/>
            <w:lang w:eastAsia="zh-CN"/>
          </w:rPr>
          <w:t>(二)、风险分类</w:t>
        </w:r>
        <w:r>
          <w:tab/>
        </w:r>
        <w:r>
          <w:fldChar w:fldCharType="begin"/>
        </w:r>
        <w:r>
          <w:instrText xml:space="preserve"> PAGEREF _Toc4420 \h </w:instrText>
        </w:r>
        <w:r>
          <w:fldChar w:fldCharType="separate"/>
        </w:r>
        <w:r>
          <w:t>55</w:t>
        </w:r>
        <w:r>
          <w:fldChar w:fldCharType="end"/>
        </w:r>
      </w:hyperlink>
    </w:p>
    <w:p>
      <w:pPr>
        <w:pStyle w:val="TOC1"/>
        <w:tabs>
          <w:tab w:val="right" w:leader="dot" w:pos="8306"/>
        </w:tabs>
      </w:pPr>
      <w:hyperlink w:anchor="_Toc24504" w:history="1">
        <w:r>
          <w:rPr>
            <w:rFonts w:ascii="仿宋" w:eastAsia="仿宋" w:hAnsi="仿宋" w:cs="仿宋" w:hint="eastAsia"/>
            <w:lang w:eastAsia="zh-CN"/>
          </w:rPr>
          <w:t>十四、弯曲机。粉末冶金制品项目变更管理</w:t>
        </w:r>
        <w:r>
          <w:tab/>
        </w:r>
        <w:r>
          <w:fldChar w:fldCharType="begin"/>
        </w:r>
        <w:r>
          <w:instrText xml:space="preserve"> PAGEREF _Toc24504 \h </w:instrText>
        </w:r>
        <w:r>
          <w:fldChar w:fldCharType="separate"/>
        </w:r>
        <w:r>
          <w:t>57</w:t>
        </w:r>
        <w:r>
          <w:fldChar w:fldCharType="end"/>
        </w:r>
      </w:hyperlink>
    </w:p>
    <w:p>
      <w:pPr>
        <w:pStyle w:val="TOC2"/>
        <w:tabs>
          <w:tab w:val="right" w:leader="dot" w:pos="8306"/>
        </w:tabs>
      </w:pPr>
      <w:hyperlink w:anchor="_Toc17732" w:history="1">
        <w:r>
          <w:rPr>
            <w:rFonts w:ascii="仿宋" w:eastAsia="仿宋" w:hAnsi="仿宋" w:cs="仿宋" w:hint="eastAsia"/>
            <w:lang w:eastAsia="zh-CN"/>
          </w:rPr>
          <w:t>(一)、变更申请与评估</w:t>
        </w:r>
        <w:r>
          <w:tab/>
        </w:r>
        <w:r>
          <w:fldChar w:fldCharType="begin"/>
        </w:r>
        <w:r>
          <w:instrText xml:space="preserve"> PAGEREF _Toc17732 \h </w:instrText>
        </w:r>
        <w:r>
          <w:fldChar w:fldCharType="separate"/>
        </w:r>
        <w:r>
          <w:t>57</w:t>
        </w:r>
        <w:r>
          <w:fldChar w:fldCharType="end"/>
        </w:r>
      </w:hyperlink>
    </w:p>
    <w:p>
      <w:pPr>
        <w:pStyle w:val="TOC2"/>
        <w:tabs>
          <w:tab w:val="right" w:leader="dot" w:pos="8306"/>
        </w:tabs>
      </w:pPr>
      <w:hyperlink w:anchor="_Toc19545" w:history="1">
        <w:r>
          <w:rPr>
            <w:rFonts w:ascii="仿宋" w:eastAsia="仿宋" w:hAnsi="仿宋" w:cs="仿宋" w:hint="eastAsia"/>
            <w:lang w:eastAsia="zh-CN"/>
          </w:rPr>
          <w:t>(二)、变更实施与控制</w:t>
        </w:r>
        <w:r>
          <w:tab/>
        </w:r>
        <w:r>
          <w:fldChar w:fldCharType="begin"/>
        </w:r>
        <w:r>
          <w:instrText xml:space="preserve"> PAGEREF _Toc19545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1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48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067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的技术管理特点体现在其创新导向。通过引入最先进的技术趋势和解决方案，弯曲机。粉末冶金制品项目致力于提升科技含量、提高质量和效率水平。这意味着我们将采用最新的工具和方法，确保弯曲机。粉末冶金制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弯曲机。粉末冶金制品项目技术管理的显著特征。通过整合不同领域的技术资源，我们实现了跨学科的协同工作。这有助于优化技术架构，提高整体效能。此外，整合性策略还促进了不同技术团队之间的紧密沟通和高效合作，确保弯曲机。粉末冶金制品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弯曲机。粉末冶金制品项目所采用的技术。通过不断优化技术方案，弯曲机。粉末冶金制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弯曲机。粉末冶金制品项目团队将在弯曲机。粉末冶金制品项目初期识别可能的技术风险，并采取相应的预防和应对措施。通过建立健全的风险评估机制，弯曲机。粉末冶金制品项目能够在实施过程中及时发现并解决潜在的技术问题，保障弯曲机。粉末冶金制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弯曲机。粉末冶金制品项目中，技术将成为弯曲机。粉末冶金制品项目成功的有力支持。这一深度剖析揭示了技术管理在弯曲机。粉末冶金制品项目实施中的关键作用，为弯曲机。粉末冶金制品项目的技术基础奠定了坚实的基础。</w:t>
      </w:r>
    </w:p>
    <w:p>
      <w:pPr>
        <w:pStyle w:val="Heading2"/>
        <w:ind w:firstLine="560" w:firstLineChars="200"/>
        <w:rPr>
          <w:rFonts w:ascii="仿宋" w:eastAsia="仿宋" w:hAnsi="仿宋" w:cs="仿宋" w:hint="eastAsia"/>
          <w:sz w:val="28"/>
          <w:lang w:eastAsia="zh-CN"/>
        </w:rPr>
      </w:pPr>
      <w:bookmarkStart w:id="4" w:name="_Toc24469"/>
      <w:r>
        <w:rPr>
          <w:rFonts w:ascii="仿宋" w:eastAsia="仿宋" w:hAnsi="仿宋" w:cs="仿宋" w:hint="eastAsia"/>
          <w:sz w:val="28"/>
          <w:lang w:eastAsia="zh-CN"/>
        </w:rPr>
        <w:t>(二)、弯曲机。粉末冶金制品项目工艺技术设计方案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弯曲机。粉末冶金制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弯曲机。粉末冶金制品项目将严格按照相关行业规范要求进行组织。通过有效控制产品质量，弯曲机。粉末冶金制品项目将致力于为顾客提供优质的弯曲机。粉末冶金制品项目产品和良好的服务。这体现了弯曲机。粉末冶金制品项目对于生产活动合规性和质量标准的高度重视，为弯曲机。粉末冶金制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弯曲机。粉末冶金制品项目注重生态效益和清洁生产原则。弯曲机。粉末冶金制品项目建设将紧密结合地方特色经济发展，与社会经济发展规划和区域环境保护规划方案相协调一致。通过与当地区域自然生态系统的结合，弯曲机。粉末冶金制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弯曲机。粉末冶金制品项目产品具有多样化的客户需求和个性化的特点。因此，弯曲机。粉末冶金制品项目产品规格品种多样，且单批生产数量较小。为满足这一特点，弯曲机。粉末冶金制品项目承办单位将建设先进的柔性制造生产线。通过广泛应用柔性制造技术，弯曲机。粉末冶金制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弯曲机。粉末冶金制品项目采用的技术具有较高的技术含量和自动化水平，处于国内先进水平。这一技术选用不仅体现了对生产效率、质量和环境友好性的高标准要求，同时为弯曲机。粉末冶金制品项目的可持续发展奠定了坚实的基础。</w:t>
      </w:r>
    </w:p>
    <w:p>
      <w:pPr>
        <w:pStyle w:val="Heading2"/>
        <w:ind w:firstLine="560" w:firstLineChars="200"/>
        <w:rPr>
          <w:rFonts w:ascii="仿宋" w:eastAsia="仿宋" w:hAnsi="仿宋" w:cs="仿宋" w:hint="eastAsia"/>
          <w:sz w:val="28"/>
          <w:lang w:eastAsia="zh-CN"/>
        </w:rPr>
      </w:pPr>
      <w:bookmarkStart w:id="5" w:name="_Toc2866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为确保弯曲机。粉末冶金制品项目的高效生产和技术实施，我们制定了一套精心设计的设备选型方案，以满足弯曲机。粉末冶金制品项目生产、质量和环保的要求。该方案的主要特点如下：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弯曲机。粉末冶金制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针对弯曲机。粉末冶金制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5380"/>
      <w:r>
        <w:rPr>
          <w:rFonts w:ascii="仿宋" w:eastAsia="仿宋" w:hAnsi="仿宋" w:cs="仿宋" w:hint="eastAsia"/>
          <w:sz w:val="28"/>
          <w:lang w:eastAsia="zh-CN"/>
        </w:rPr>
        <w:t>二、弯曲机。粉末冶金制品项目建设背景及必要性分析</w:t>
      </w:r>
      <w:bookmarkEnd w:id="6"/>
    </w:p>
    <w:p>
      <w:pPr>
        <w:pStyle w:val="Heading2"/>
        <w:rPr>
          <w:rFonts w:ascii="仿宋" w:eastAsia="仿宋" w:hAnsi="仿宋" w:cs="仿宋" w:hint="eastAsia"/>
          <w:lang w:eastAsia="zh-CN"/>
        </w:rPr>
      </w:pPr>
      <w:bookmarkStart w:id="7" w:name="_Toc26016"/>
      <w:r>
        <w:rPr>
          <w:rFonts w:ascii="仿宋" w:eastAsia="仿宋" w:hAnsi="仿宋" w:cs="仿宋" w:hint="eastAsia"/>
          <w:lang w:eastAsia="zh-CN"/>
        </w:rPr>
        <w:t>(一)、弯曲机。粉末冶金制品项目背景分析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弯曲机。粉末冶金制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弯曲机。粉末冶金制品项目在这个潮流中的定位。同时，我们将关注行业内涌现的新兴机遇，以便弯曲机。粉末冶金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弯曲机。粉末冶金制品项目提供了强大的发展动力。我们将聚焦于行业内最新的技术发展趋势，包括但不限于人工智能、大数据分析、物联网等领域。通过深度的技术研究，我们将确保弯曲机。粉末冶金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弯曲机。粉末冶金制品项目发展的源泉。我们将投入更多的精力对市场需求进行深入剖析，超越表面的需求，深入挖掘潜在的市场痛点和机遇。通过对市场需求的细致了解，弯曲机。粉末冶金制品项目将更有针对性地设计解决方案，满足市场的多样化需求，从而更好地促进弯曲机。粉末冶金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弯曲机。粉末冶金制品项目战略至关重要。我们将对竞争态势进行更为深入的分析，包括但不限于市场份额、产品特点、客户满意度等多个维度。通过深度的竞争分析，弯曲机。粉末冶金制品项目将能够更准确地把握市场脉搏，制定具有竞争力的弯曲机。粉末冶金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行业内的法规和政策环境对弯曲机。粉末冶金制品项目的发展具有直接的影响。我们将进行更为全面的法规和政策分析，了解行业发展中的潜在法律风险和合规挑战。通过充分了解和遵守相关法规，弯曲机。粉末冶金制品项目将确保在法律框架内合法合规运营，为弯曲机。粉末冶金制品项目的稳健发展提供有力支持。</w:t>
      </w:r>
    </w:p>
    <w:p>
      <w:pPr>
        <w:pStyle w:val="Heading2"/>
        <w:ind w:firstLine="560" w:firstLineChars="200"/>
        <w:rPr>
          <w:rFonts w:ascii="仿宋" w:eastAsia="仿宋" w:hAnsi="仿宋" w:cs="仿宋" w:hint="eastAsia"/>
          <w:sz w:val="28"/>
          <w:lang w:eastAsia="zh-CN"/>
        </w:rPr>
      </w:pPr>
      <w:bookmarkStart w:id="8" w:name="_Toc28239"/>
      <w:r>
        <w:rPr>
          <w:rFonts w:ascii="仿宋" w:eastAsia="仿宋" w:hAnsi="仿宋" w:cs="仿宋" w:hint="eastAsia"/>
          <w:sz w:val="28"/>
          <w:lang w:eastAsia="zh-CN"/>
        </w:rPr>
        <w:t>(二)、弯曲机。粉末冶金制品项目建设必要性分析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建设的迫切性源于对行业发展趋势的深刻洞察。我们正处于一个行业变革的时代，科技创新、数字化转型成为企业发展的关键动力。弯曲机。粉末冶金制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建设不仅仅是为了跟上潮流，更是为了通过技术创新推动企业的持续发展。通过引入先进的技术和解决方案，弯曲机。粉末冶金制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弯曲机。粉末冶金制品项目的建设成为必然选择，通过提高产品质量、拓展服务领域，从而在竞争中获得更多的机会。弯曲机。粉末冶金制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弯曲机。粉末冶金制品项目建设的必要性体现在对客户需求更精准的满足。通过弯曲机。粉末冶金制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建设的背后是对企业持续创新的追求。只有通过不断创新，企业才能在竞争中立于不败之地。弯曲机。粉末冶金制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30587"/>
      <w:r>
        <w:rPr>
          <w:rFonts w:ascii="仿宋" w:eastAsia="仿宋" w:hAnsi="仿宋" w:cs="仿宋" w:hint="eastAsia"/>
          <w:sz w:val="28"/>
          <w:lang w:eastAsia="zh-CN"/>
        </w:rPr>
        <w:t>三、弯曲机。粉末冶金制品项目可持续发展</w:t>
      </w:r>
      <w:bookmarkEnd w:id="9"/>
    </w:p>
    <w:p>
      <w:pPr>
        <w:pStyle w:val="Heading2"/>
        <w:rPr>
          <w:rFonts w:ascii="仿宋" w:eastAsia="仿宋" w:hAnsi="仿宋" w:cs="仿宋" w:hint="eastAsia"/>
          <w:lang w:eastAsia="zh-CN"/>
        </w:rPr>
      </w:pPr>
      <w:bookmarkStart w:id="10" w:name="_Toc6338"/>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弯曲机。粉末冶金制品项目中，弯曲机。粉末冶金制品项目团队着眼于未来，明确了可持续发展的战略方向。制定的具体可持续发展目标包括降低资源使用、采用环保技术、最大化社会效益等。这一步骤不仅有助于弯曲机。粉末冶金制品项目在环保和社会责任方面达到最高标准，也为未来提供了明确的指引，确保弯曲机。粉末冶金制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可持续实践的融入弯曲机。粉末冶金制品项目管理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弯曲机。粉末冶金制品项目管理周期。从弯曲机。粉末冶金制品项目规划开始，弯曲机。粉末冶金制品项目团队就考虑了环境和社会的因素。在执行阶段，弯曲机。粉末冶金制品项目团队积极推动绿色技术的应用，优化资源利用。此外，关注员工的社会责任，通过培训和沟通活动提高员工对可持续发展的认知，使他们能够在日常工作中践行可持续实践。这些举措不仅为弯曲机。粉末冶金制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9258"/>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弯曲机。粉末冶金制品项目的可持续发展理念，我们深信环保与社会责任是弯曲机。粉末冶金制品项目成功的关键支柱。在弯曲机。粉末冶金制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团队通过引入先进的环保技术、建立高效的废物处理系统以及推动能源节约措施，积极履行环保责任。定期的环保监测和评估确保弯曲机。粉末冶金制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不仅致力于自身可持续发展，还注重对社会的回馈。通过支持社区弯曲机。粉末冶金制品项目、参与慈善事业、提供培训机会等方式，弯曲机。粉末冶金制品项目积极履行社会责任。与当地社区建立积极互动，关注员工的工作与生活平衡，以及员工的身心健康，是弯曲机。粉末冶金制品项目在社会责任层面的关键举措。这样的实践不仅增强了弯曲机。粉末冶金制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9162"/>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14613"/>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弯曲机。粉末冶金制品项目的主要产品是XXXX，预计年产值为XXX万元。这一产品在市场中占据着重要的地位，其广泛的应用范围使得该弯曲机。粉末冶金制品项目的市场前景非常广阔。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产业生态系统中，弯曲机。粉末冶金制品项目的xxx产品作为重要的原材料之一，将在多个领域发挥关键作用。其在建筑、交通、能源等方面的广泛应用将为整个产业链提供强大的支持，形成产业协同效应。弯曲机。粉末冶金制品项目的年产值XXX万XXX万XXX万万元不仅反映了其在市场上的巨大潜力，更预示着它对国民经济的积极贡献。这种关联度高、涉及面广的产业关系，使得该弯曲机。粉末冶金制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2060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总征地面积为XXXX平方米，相当于约XX.XX亩，其中净用地面积为XXXX平方米，红线范围内相当于约XX.XX亩。这一用地规模充分考虑了弯曲机。粉末冶金制品项目的建设需求，保障了弯曲机。粉末冶金制品项目在合适的空间内得以充分发展。弯曲机。粉末冶金制品项目规划的总建筑面积为XXXX平方米，其中主体工程建设占XXXX平方米，计容建筑面积达XXXX平方米。预计建筑工程的投资将达到XXXX万元，为弯曲机。粉末冶金制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计划购置的设备共计XXXX台（套），设备购置费用为XXXX万元。这一设备购置计划充分考虑到弯曲机。粉末冶金制品项目的生产需求和技术要求，确保了弯曲机。粉末冶金制品项目在生产运营中具备先进的技术装备和高效的生产能力。设备的合理配置将为弯曲机。粉末冶金制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计划总投资为XXXX万元，预计年实现营业收入为XXXX万元。这一产能规模的设定旨在确保弯曲机。粉末冶金制品项目能够在投资与回报之间取得平衡，实现长期可持续的发展。弯曲机。粉末冶金制品项目的总投资充分考虑到各个方面的需求，包括用地建设、设备购置等多个环节，以确保弯曲机。粉末冶金制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10138"/>
      <w:r>
        <w:rPr>
          <w:rFonts w:ascii="仿宋" w:eastAsia="仿宋" w:hAnsi="仿宋" w:cs="仿宋" w:hint="eastAsia"/>
          <w:sz w:val="28"/>
          <w:lang w:eastAsia="zh-CN"/>
        </w:rPr>
        <w:t>五、弯曲机。粉末冶金制品项目文档管理</w:t>
      </w:r>
      <w:bookmarkEnd w:id="15"/>
    </w:p>
    <w:p>
      <w:pPr>
        <w:pStyle w:val="Heading2"/>
        <w:rPr>
          <w:rFonts w:ascii="仿宋" w:eastAsia="仿宋" w:hAnsi="仿宋" w:cs="仿宋" w:hint="eastAsia"/>
          <w:lang w:eastAsia="zh-CN"/>
        </w:rPr>
      </w:pPr>
      <w:bookmarkStart w:id="16" w:name="_Toc16178"/>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弯曲机。粉末冶金制品项目高度重视文档的质量和准确性，以支持弯曲机。粉末冶金制品项目的各项活动和决策。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文档的编制始于弯曲机。粉末冶金制品项目计划的初期，我们制定了详细的文档编制计划，明确了每个文档的内容、格式和编写责任人。在弯曲机。粉末冶金制品项目启动阶段，我们首先编制了弯曲机。粉末冶金制品项目章程，明确定义了弯曲机。粉末冶金制品项目的目标、范围、风险等关键要素。随后，弯曲机。粉末冶金制品项目团队根据计划陆续编制了需求文档、设计文档、测试文档等各类文档，确保弯曲机。粉末冶金制品项目的每个阶段都有清晰的文档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弯曲机。粉末冶金制品项目管理中的重要环节，旨在确保弯曲机。粉末冶金制品项目文档符合质量标准和弯曲机。粉末冶金制品项目需求。在弯曲机。粉末冶金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弯曲机。粉末冶金制品项目相关利益方和专业领域的专家对文档进行独立审查。这有助于获取更全面、客观的反馈，确保弯曲机。粉末冶金制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弯曲机。粉末冶金制品项目在文档编制与审查方面建立了严格的管理机制，通过规范的流程和多维度的审查，确保弯曲机。粉末冶金制品项目文档的质量、准确性和可靠性，为弯曲机。粉末冶金制品项目的顺利推进提供了有力支持。</w:t>
      </w:r>
    </w:p>
    <w:p>
      <w:pPr>
        <w:pStyle w:val="Heading2"/>
        <w:ind w:firstLine="560" w:firstLineChars="200"/>
        <w:rPr>
          <w:rFonts w:ascii="仿宋" w:eastAsia="仿宋" w:hAnsi="仿宋" w:cs="仿宋" w:hint="eastAsia"/>
          <w:sz w:val="28"/>
          <w:lang w:eastAsia="zh-CN"/>
        </w:rPr>
      </w:pPr>
      <w:bookmarkStart w:id="17" w:name="_Toc741"/>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在弯曲机。粉末冶金制品项目中，我们致力于优化文档发布与分发过程，以确保信息的高效传递和团队间协作的顺畅进行。以下是我们采取的关键优化策略：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我们通过多渠道发布文档，包括电子邮件、弯曲机。粉末冶金制品项目管理平台、内部网站等，以满足不同团队成员的偏好和需求。多渠道发布确保了信息的全面覆盖。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我们采用了精细的权限控制，确保只有授权人员可以访问敏感信息。这种安全措施保护了弯曲机。粉末冶金制品项目文档的机密性，防止了未经授权的信息泄露。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13510"/>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弯曲机。粉末冶金制品项目生命周期中一个至关重要的环节，直接关系到弯曲机。粉末冶金制品项目信息的长期保存和历史记录的完整性。在弯曲机。粉末冶金制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https://d.book118.com/268104012024006034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弯曲机。粉末冶金制品项目规划设计蓝图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4A38DA"/>
    <w:rsid w:val="544A38D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810401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2024-02-01T07:07:00Z</dcterms:created>
  <dcterms:modified xsi:type="dcterms:W3CDTF">2024-02-01T07:07:39Z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881103E8B1AD49D38B41A04F2C25DA9C_11</vt:lpwstr>
  </property>
  <property fmtid="{D5CDD505-2E9C-101B-9397-08002B2CF9AE}" pid="3" name="KSOProductBuildVer">
    <vt:lpwstr>2052-12.1.0.16250</vt:lpwstr>
  </property>
</Properties>
</file>