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多晶铝酸镁（MGAL2O4）项目计划设计方案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67" w:history="1">
        <w:r>
          <w:rPr>
            <w:rFonts w:ascii="仿宋" w:eastAsia="仿宋" w:hAnsi="仿宋" w:cs="仿宋" w:hint="eastAsia"/>
            <w:lang w:eastAsia="zh-CN"/>
          </w:rPr>
          <w:t>前言</w:t>
        </w:r>
        <w:r>
          <w:tab/>
        </w:r>
        <w:r>
          <w:fldChar w:fldCharType="begin"/>
        </w:r>
        <w:r>
          <w:instrText xml:space="preserve"> PAGEREF _Toc25367 \h </w:instrText>
        </w:r>
        <w:r>
          <w:fldChar w:fldCharType="separate"/>
        </w:r>
        <w:r>
          <w:t>3</w:t>
        </w:r>
        <w:r>
          <w:fldChar w:fldCharType="end"/>
        </w:r>
      </w:hyperlink>
    </w:p>
    <w:p>
      <w:pPr>
        <w:pStyle w:val="TOC1"/>
        <w:tabs>
          <w:tab w:val="right" w:leader="dot" w:pos="8306"/>
        </w:tabs>
      </w:pPr>
      <w:hyperlink w:anchor="_Toc25133" w:history="1">
        <w:r>
          <w:rPr>
            <w:rFonts w:ascii="仿宋" w:eastAsia="仿宋" w:hAnsi="仿宋" w:cs="仿宋" w:hint="eastAsia"/>
            <w:lang w:eastAsia="zh-CN"/>
          </w:rPr>
          <w:t>一、多晶铝酸镁（MGAL2O4）项目建设背景及必要性分析</w:t>
        </w:r>
        <w:r>
          <w:tab/>
        </w:r>
        <w:r>
          <w:fldChar w:fldCharType="begin"/>
        </w:r>
        <w:r>
          <w:instrText xml:space="preserve"> PAGEREF _Toc25133 \h </w:instrText>
        </w:r>
        <w:r>
          <w:fldChar w:fldCharType="separate"/>
        </w:r>
        <w:r>
          <w:t>3</w:t>
        </w:r>
        <w:r>
          <w:fldChar w:fldCharType="end"/>
        </w:r>
      </w:hyperlink>
    </w:p>
    <w:p>
      <w:pPr>
        <w:pStyle w:val="TOC2"/>
        <w:tabs>
          <w:tab w:val="right" w:leader="dot" w:pos="8306"/>
        </w:tabs>
      </w:pPr>
      <w:hyperlink w:anchor="_Toc2281" w:history="1">
        <w:r>
          <w:rPr>
            <w:rFonts w:ascii="仿宋" w:eastAsia="仿宋" w:hAnsi="仿宋" w:cs="仿宋" w:hint="eastAsia"/>
            <w:lang w:eastAsia="zh-CN"/>
          </w:rPr>
          <w:t>(一)、多晶铝酸镁（MGAL2O4）项目背景分析</w:t>
        </w:r>
        <w:r>
          <w:tab/>
        </w:r>
        <w:r>
          <w:fldChar w:fldCharType="begin"/>
        </w:r>
        <w:r>
          <w:instrText xml:space="preserve"> PAGEREF _Toc2281 \h </w:instrText>
        </w:r>
        <w:r>
          <w:fldChar w:fldCharType="separate"/>
        </w:r>
        <w:r>
          <w:t>3</w:t>
        </w:r>
        <w:r>
          <w:fldChar w:fldCharType="end"/>
        </w:r>
      </w:hyperlink>
    </w:p>
    <w:p>
      <w:pPr>
        <w:pStyle w:val="TOC2"/>
        <w:tabs>
          <w:tab w:val="right" w:leader="dot" w:pos="8306"/>
        </w:tabs>
      </w:pPr>
      <w:hyperlink w:anchor="_Toc18410" w:history="1">
        <w:r>
          <w:rPr>
            <w:rFonts w:ascii="仿宋" w:eastAsia="仿宋" w:hAnsi="仿宋" w:cs="仿宋" w:hint="eastAsia"/>
            <w:lang w:eastAsia="zh-CN"/>
          </w:rPr>
          <w:t>(二)、多晶铝酸镁（MGAL2O4）项目建设必要性分析</w:t>
        </w:r>
        <w:r>
          <w:tab/>
        </w:r>
        <w:r>
          <w:fldChar w:fldCharType="begin"/>
        </w:r>
        <w:r>
          <w:instrText xml:space="preserve"> PAGEREF _Toc18410 \h </w:instrText>
        </w:r>
        <w:r>
          <w:fldChar w:fldCharType="separate"/>
        </w:r>
        <w:r>
          <w:t>5</w:t>
        </w:r>
        <w:r>
          <w:fldChar w:fldCharType="end"/>
        </w:r>
      </w:hyperlink>
    </w:p>
    <w:p>
      <w:pPr>
        <w:pStyle w:val="TOC1"/>
        <w:tabs>
          <w:tab w:val="right" w:leader="dot" w:pos="8306"/>
        </w:tabs>
      </w:pPr>
      <w:hyperlink w:anchor="_Toc21429" w:history="1">
        <w:r>
          <w:rPr>
            <w:rFonts w:ascii="仿宋" w:eastAsia="仿宋" w:hAnsi="仿宋" w:cs="仿宋" w:hint="eastAsia"/>
            <w:lang w:eastAsia="zh-CN"/>
          </w:rPr>
          <w:t>二、多晶铝酸镁（MGAL2O4）项目土建工程</w:t>
        </w:r>
        <w:r>
          <w:tab/>
        </w:r>
        <w:r>
          <w:fldChar w:fldCharType="begin"/>
        </w:r>
        <w:r>
          <w:instrText xml:space="preserve"> PAGEREF _Toc21429 \h </w:instrText>
        </w:r>
        <w:r>
          <w:fldChar w:fldCharType="separate"/>
        </w:r>
        <w:r>
          <w:t>6</w:t>
        </w:r>
        <w:r>
          <w:fldChar w:fldCharType="end"/>
        </w:r>
      </w:hyperlink>
    </w:p>
    <w:p>
      <w:pPr>
        <w:pStyle w:val="TOC2"/>
        <w:tabs>
          <w:tab w:val="right" w:leader="dot" w:pos="8306"/>
        </w:tabs>
      </w:pPr>
      <w:hyperlink w:anchor="_Toc28313" w:history="1">
        <w:r>
          <w:rPr>
            <w:rFonts w:ascii="仿宋" w:eastAsia="仿宋" w:hAnsi="仿宋" w:cs="仿宋" w:hint="eastAsia"/>
            <w:lang w:eastAsia="zh-CN"/>
          </w:rPr>
          <w:t>(一)、建筑工程设计原则</w:t>
        </w:r>
        <w:r>
          <w:tab/>
        </w:r>
        <w:r>
          <w:fldChar w:fldCharType="begin"/>
        </w:r>
        <w:r>
          <w:instrText xml:space="preserve"> PAGEREF _Toc28313 \h </w:instrText>
        </w:r>
        <w:r>
          <w:fldChar w:fldCharType="separate"/>
        </w:r>
        <w:r>
          <w:t>6</w:t>
        </w:r>
        <w:r>
          <w:fldChar w:fldCharType="end"/>
        </w:r>
      </w:hyperlink>
    </w:p>
    <w:p>
      <w:pPr>
        <w:pStyle w:val="TOC2"/>
        <w:tabs>
          <w:tab w:val="right" w:leader="dot" w:pos="8306"/>
        </w:tabs>
      </w:pPr>
      <w:hyperlink w:anchor="_Toc22799" w:history="1">
        <w:r>
          <w:rPr>
            <w:rFonts w:ascii="仿宋" w:eastAsia="仿宋" w:hAnsi="仿宋" w:cs="仿宋" w:hint="eastAsia"/>
            <w:lang w:eastAsia="zh-CN"/>
          </w:rPr>
          <w:t>(二)、土建工程设计年限及安全等级</w:t>
        </w:r>
        <w:r>
          <w:tab/>
        </w:r>
        <w:r>
          <w:fldChar w:fldCharType="begin"/>
        </w:r>
        <w:r>
          <w:instrText xml:space="preserve"> PAGEREF _Toc22799 \h </w:instrText>
        </w:r>
        <w:r>
          <w:fldChar w:fldCharType="separate"/>
        </w:r>
        <w:r>
          <w:t>7</w:t>
        </w:r>
        <w:r>
          <w:fldChar w:fldCharType="end"/>
        </w:r>
      </w:hyperlink>
    </w:p>
    <w:p>
      <w:pPr>
        <w:pStyle w:val="TOC2"/>
        <w:tabs>
          <w:tab w:val="right" w:leader="dot" w:pos="8306"/>
        </w:tabs>
      </w:pPr>
      <w:hyperlink w:anchor="_Toc18040" w:history="1">
        <w:r>
          <w:rPr>
            <w:rFonts w:ascii="仿宋" w:eastAsia="仿宋" w:hAnsi="仿宋" w:cs="仿宋" w:hint="eastAsia"/>
            <w:lang w:eastAsia="zh-CN"/>
          </w:rPr>
          <w:t>(三)、建筑工程设计总体要求</w:t>
        </w:r>
        <w:r>
          <w:tab/>
        </w:r>
        <w:r>
          <w:fldChar w:fldCharType="begin"/>
        </w:r>
        <w:r>
          <w:instrText xml:space="preserve"> PAGEREF _Toc18040 \h </w:instrText>
        </w:r>
        <w:r>
          <w:fldChar w:fldCharType="separate"/>
        </w:r>
        <w:r>
          <w:t>9</w:t>
        </w:r>
        <w:r>
          <w:fldChar w:fldCharType="end"/>
        </w:r>
      </w:hyperlink>
    </w:p>
    <w:p>
      <w:pPr>
        <w:pStyle w:val="TOC2"/>
        <w:tabs>
          <w:tab w:val="right" w:leader="dot" w:pos="8306"/>
        </w:tabs>
      </w:pPr>
      <w:hyperlink w:anchor="_Toc7503" w:history="1">
        <w:r>
          <w:rPr>
            <w:rFonts w:ascii="仿宋" w:eastAsia="仿宋" w:hAnsi="仿宋" w:cs="仿宋" w:hint="eastAsia"/>
            <w:lang w:eastAsia="zh-CN"/>
          </w:rPr>
          <w:t>(四)、土建工程建设指标</w:t>
        </w:r>
        <w:r>
          <w:tab/>
        </w:r>
        <w:r>
          <w:fldChar w:fldCharType="begin"/>
        </w:r>
        <w:r>
          <w:instrText xml:space="preserve"> PAGEREF _Toc7503 \h </w:instrText>
        </w:r>
        <w:r>
          <w:fldChar w:fldCharType="separate"/>
        </w:r>
        <w:r>
          <w:t>9</w:t>
        </w:r>
        <w:r>
          <w:fldChar w:fldCharType="end"/>
        </w:r>
      </w:hyperlink>
    </w:p>
    <w:p>
      <w:pPr>
        <w:pStyle w:val="TOC1"/>
        <w:tabs>
          <w:tab w:val="right" w:leader="dot" w:pos="8306"/>
        </w:tabs>
      </w:pPr>
      <w:hyperlink w:anchor="_Toc2889" w:history="1">
        <w:r>
          <w:rPr>
            <w:rFonts w:ascii="仿宋" w:eastAsia="仿宋" w:hAnsi="仿宋" w:cs="仿宋" w:hint="eastAsia"/>
            <w:lang w:eastAsia="zh-CN"/>
          </w:rPr>
          <w:t>三、多晶铝酸镁（MGAL2O4）项目绩效评估</w:t>
        </w:r>
        <w:r>
          <w:tab/>
        </w:r>
        <w:r>
          <w:fldChar w:fldCharType="begin"/>
        </w:r>
        <w:r>
          <w:instrText xml:space="preserve"> PAGEREF _Toc2889 \h </w:instrText>
        </w:r>
        <w:r>
          <w:fldChar w:fldCharType="separate"/>
        </w:r>
        <w:r>
          <w:t>10</w:t>
        </w:r>
        <w:r>
          <w:fldChar w:fldCharType="end"/>
        </w:r>
      </w:hyperlink>
    </w:p>
    <w:p>
      <w:pPr>
        <w:pStyle w:val="TOC2"/>
        <w:tabs>
          <w:tab w:val="right" w:leader="dot" w:pos="8306"/>
        </w:tabs>
      </w:pPr>
      <w:hyperlink w:anchor="_Toc15053" w:history="1">
        <w:r>
          <w:rPr>
            <w:rFonts w:ascii="仿宋" w:eastAsia="仿宋" w:hAnsi="仿宋" w:cs="仿宋" w:hint="eastAsia"/>
            <w:lang w:eastAsia="zh-CN"/>
          </w:rPr>
          <w:t>(一)、绩效评估指标</w:t>
        </w:r>
        <w:r>
          <w:tab/>
        </w:r>
        <w:r>
          <w:fldChar w:fldCharType="begin"/>
        </w:r>
        <w:r>
          <w:instrText xml:space="preserve"> PAGEREF _Toc15053 \h </w:instrText>
        </w:r>
        <w:r>
          <w:fldChar w:fldCharType="separate"/>
        </w:r>
        <w:r>
          <w:t>10</w:t>
        </w:r>
        <w:r>
          <w:fldChar w:fldCharType="end"/>
        </w:r>
      </w:hyperlink>
    </w:p>
    <w:p>
      <w:pPr>
        <w:pStyle w:val="TOC2"/>
        <w:tabs>
          <w:tab w:val="right" w:leader="dot" w:pos="8306"/>
        </w:tabs>
      </w:pPr>
      <w:hyperlink w:anchor="_Toc3355" w:history="1">
        <w:r>
          <w:rPr>
            <w:rFonts w:ascii="仿宋" w:eastAsia="仿宋" w:hAnsi="仿宋" w:cs="仿宋" w:hint="eastAsia"/>
            <w:lang w:eastAsia="zh-CN"/>
          </w:rPr>
          <w:t>(二)、绩效评估方法</w:t>
        </w:r>
        <w:r>
          <w:tab/>
        </w:r>
        <w:r>
          <w:fldChar w:fldCharType="begin"/>
        </w:r>
        <w:r>
          <w:instrText xml:space="preserve"> PAGEREF _Toc3355 \h </w:instrText>
        </w:r>
        <w:r>
          <w:fldChar w:fldCharType="separate"/>
        </w:r>
        <w:r>
          <w:t>11</w:t>
        </w:r>
        <w:r>
          <w:fldChar w:fldCharType="end"/>
        </w:r>
      </w:hyperlink>
    </w:p>
    <w:p>
      <w:pPr>
        <w:pStyle w:val="TOC2"/>
        <w:tabs>
          <w:tab w:val="right" w:leader="dot" w:pos="8306"/>
        </w:tabs>
      </w:pPr>
      <w:hyperlink w:anchor="_Toc19471" w:history="1">
        <w:r>
          <w:rPr>
            <w:rFonts w:ascii="仿宋" w:eastAsia="仿宋" w:hAnsi="仿宋" w:cs="仿宋" w:hint="eastAsia"/>
            <w:lang w:eastAsia="zh-CN"/>
          </w:rPr>
          <w:t>(三)、绩效评估周期</w:t>
        </w:r>
        <w:r>
          <w:tab/>
        </w:r>
        <w:r>
          <w:fldChar w:fldCharType="begin"/>
        </w:r>
        <w:r>
          <w:instrText xml:space="preserve"> PAGEREF _Toc19471 \h </w:instrText>
        </w:r>
        <w:r>
          <w:fldChar w:fldCharType="separate"/>
        </w:r>
        <w:r>
          <w:t>12</w:t>
        </w:r>
        <w:r>
          <w:fldChar w:fldCharType="end"/>
        </w:r>
      </w:hyperlink>
    </w:p>
    <w:p>
      <w:pPr>
        <w:pStyle w:val="TOC1"/>
        <w:tabs>
          <w:tab w:val="right" w:leader="dot" w:pos="8306"/>
        </w:tabs>
      </w:pPr>
      <w:hyperlink w:anchor="_Toc9290" w:history="1">
        <w:r>
          <w:rPr>
            <w:rFonts w:ascii="仿宋" w:eastAsia="仿宋" w:hAnsi="仿宋" w:cs="仿宋" w:hint="eastAsia"/>
            <w:lang w:eastAsia="zh-CN"/>
          </w:rPr>
          <w:t>四、多晶铝酸镁（MGAL2O4）项目建设单位说明</w:t>
        </w:r>
        <w:r>
          <w:tab/>
        </w:r>
        <w:r>
          <w:fldChar w:fldCharType="begin"/>
        </w:r>
        <w:r>
          <w:instrText xml:space="preserve"> PAGEREF _Toc9290 \h </w:instrText>
        </w:r>
        <w:r>
          <w:fldChar w:fldCharType="separate"/>
        </w:r>
        <w:r>
          <w:t>13</w:t>
        </w:r>
        <w:r>
          <w:fldChar w:fldCharType="end"/>
        </w:r>
      </w:hyperlink>
    </w:p>
    <w:p>
      <w:pPr>
        <w:pStyle w:val="TOC2"/>
        <w:tabs>
          <w:tab w:val="right" w:leader="dot" w:pos="8306"/>
        </w:tabs>
      </w:pPr>
      <w:hyperlink w:anchor="_Toc30788" w:history="1">
        <w:r>
          <w:rPr>
            <w:rFonts w:ascii="仿宋" w:eastAsia="仿宋" w:hAnsi="仿宋" w:cs="仿宋" w:hint="eastAsia"/>
            <w:lang w:eastAsia="zh-CN"/>
          </w:rPr>
          <w:t>(一)、多晶铝酸镁（MGAL2O4）项目承办单位基本情况</w:t>
        </w:r>
        <w:r>
          <w:tab/>
        </w:r>
        <w:r>
          <w:fldChar w:fldCharType="begin"/>
        </w:r>
        <w:r>
          <w:instrText xml:space="preserve"> PAGEREF _Toc30788 \h </w:instrText>
        </w:r>
        <w:r>
          <w:fldChar w:fldCharType="separate"/>
        </w:r>
        <w:r>
          <w:t>13</w:t>
        </w:r>
        <w:r>
          <w:fldChar w:fldCharType="end"/>
        </w:r>
      </w:hyperlink>
    </w:p>
    <w:p>
      <w:pPr>
        <w:pStyle w:val="TOC2"/>
        <w:tabs>
          <w:tab w:val="right" w:leader="dot" w:pos="8306"/>
        </w:tabs>
      </w:pPr>
      <w:hyperlink w:anchor="_Toc21119" w:history="1">
        <w:r>
          <w:rPr>
            <w:rFonts w:ascii="仿宋" w:eastAsia="仿宋" w:hAnsi="仿宋" w:cs="仿宋" w:hint="eastAsia"/>
            <w:lang w:eastAsia="zh-CN"/>
          </w:rPr>
          <w:t>(二)、公司经济效益分析</w:t>
        </w:r>
        <w:r>
          <w:tab/>
        </w:r>
        <w:r>
          <w:fldChar w:fldCharType="begin"/>
        </w:r>
        <w:r>
          <w:instrText xml:space="preserve"> PAGEREF _Toc21119 \h </w:instrText>
        </w:r>
        <w:r>
          <w:fldChar w:fldCharType="separate"/>
        </w:r>
        <w:r>
          <w:t>14</w:t>
        </w:r>
        <w:r>
          <w:fldChar w:fldCharType="end"/>
        </w:r>
      </w:hyperlink>
    </w:p>
    <w:p>
      <w:pPr>
        <w:pStyle w:val="TOC1"/>
        <w:tabs>
          <w:tab w:val="right" w:leader="dot" w:pos="8306"/>
        </w:tabs>
      </w:pPr>
      <w:hyperlink w:anchor="_Toc15559" w:history="1">
        <w:r>
          <w:rPr>
            <w:rFonts w:ascii="仿宋" w:eastAsia="仿宋" w:hAnsi="仿宋" w:cs="仿宋" w:hint="eastAsia"/>
            <w:lang w:eastAsia="zh-CN"/>
          </w:rPr>
          <w:t>五、产品规划分析</w:t>
        </w:r>
        <w:r>
          <w:tab/>
        </w:r>
        <w:r>
          <w:fldChar w:fldCharType="begin"/>
        </w:r>
        <w:r>
          <w:instrText xml:space="preserve"> PAGEREF _Toc15559 \h </w:instrText>
        </w:r>
        <w:r>
          <w:fldChar w:fldCharType="separate"/>
        </w:r>
        <w:r>
          <w:t>15</w:t>
        </w:r>
        <w:r>
          <w:fldChar w:fldCharType="end"/>
        </w:r>
      </w:hyperlink>
    </w:p>
    <w:p>
      <w:pPr>
        <w:pStyle w:val="TOC2"/>
        <w:tabs>
          <w:tab w:val="right" w:leader="dot" w:pos="8306"/>
        </w:tabs>
      </w:pPr>
      <w:hyperlink w:anchor="_Toc24760" w:history="1">
        <w:r>
          <w:rPr>
            <w:rFonts w:ascii="仿宋" w:eastAsia="仿宋" w:hAnsi="仿宋" w:cs="仿宋" w:hint="eastAsia"/>
            <w:lang w:eastAsia="zh-CN"/>
          </w:rPr>
          <w:t>(一)、产品规划</w:t>
        </w:r>
        <w:r>
          <w:tab/>
        </w:r>
        <w:r>
          <w:fldChar w:fldCharType="begin"/>
        </w:r>
        <w:r>
          <w:instrText xml:space="preserve"> PAGEREF _Toc24760 \h </w:instrText>
        </w:r>
        <w:r>
          <w:fldChar w:fldCharType="separate"/>
        </w:r>
        <w:r>
          <w:t>15</w:t>
        </w:r>
        <w:r>
          <w:fldChar w:fldCharType="end"/>
        </w:r>
      </w:hyperlink>
    </w:p>
    <w:p>
      <w:pPr>
        <w:pStyle w:val="TOC2"/>
        <w:tabs>
          <w:tab w:val="right" w:leader="dot" w:pos="8306"/>
        </w:tabs>
      </w:pPr>
      <w:hyperlink w:anchor="_Toc9080" w:history="1">
        <w:r>
          <w:rPr>
            <w:rFonts w:ascii="仿宋" w:eastAsia="仿宋" w:hAnsi="仿宋" w:cs="仿宋" w:hint="eastAsia"/>
            <w:lang w:eastAsia="zh-CN"/>
          </w:rPr>
          <w:t>(二)、建设规模</w:t>
        </w:r>
        <w:r>
          <w:tab/>
        </w:r>
        <w:r>
          <w:fldChar w:fldCharType="begin"/>
        </w:r>
        <w:r>
          <w:instrText xml:space="preserve"> PAGEREF _Toc9080 \h </w:instrText>
        </w:r>
        <w:r>
          <w:fldChar w:fldCharType="separate"/>
        </w:r>
        <w:r>
          <w:t>16</w:t>
        </w:r>
        <w:r>
          <w:fldChar w:fldCharType="end"/>
        </w:r>
      </w:hyperlink>
    </w:p>
    <w:p>
      <w:pPr>
        <w:pStyle w:val="TOC1"/>
        <w:tabs>
          <w:tab w:val="right" w:leader="dot" w:pos="8306"/>
        </w:tabs>
      </w:pPr>
      <w:hyperlink w:anchor="_Toc2729" w:history="1">
        <w:r>
          <w:rPr>
            <w:rFonts w:ascii="仿宋" w:eastAsia="仿宋" w:hAnsi="仿宋" w:cs="仿宋" w:hint="eastAsia"/>
            <w:lang w:eastAsia="zh-CN"/>
          </w:rPr>
          <w:t>六、多晶铝酸镁（MGAL2O4）项目危机管理</w:t>
        </w:r>
        <w:r>
          <w:tab/>
        </w:r>
        <w:r>
          <w:fldChar w:fldCharType="begin"/>
        </w:r>
        <w:r>
          <w:instrText xml:space="preserve"> PAGEREF _Toc2729 \h </w:instrText>
        </w:r>
        <w:r>
          <w:fldChar w:fldCharType="separate"/>
        </w:r>
        <w:r>
          <w:t>17</w:t>
        </w:r>
        <w:r>
          <w:fldChar w:fldCharType="end"/>
        </w:r>
      </w:hyperlink>
    </w:p>
    <w:p>
      <w:pPr>
        <w:pStyle w:val="TOC2"/>
        <w:tabs>
          <w:tab w:val="right" w:leader="dot" w:pos="8306"/>
        </w:tabs>
      </w:pPr>
      <w:hyperlink w:anchor="_Toc21812" w:history="1">
        <w:r>
          <w:rPr>
            <w:rFonts w:ascii="仿宋" w:eastAsia="仿宋" w:hAnsi="仿宋" w:cs="仿宋" w:hint="eastAsia"/>
            <w:lang w:eastAsia="zh-CN"/>
          </w:rPr>
          <w:t>(一)、危机预警与识别</w:t>
        </w:r>
        <w:r>
          <w:tab/>
        </w:r>
        <w:r>
          <w:fldChar w:fldCharType="begin"/>
        </w:r>
        <w:r>
          <w:instrText xml:space="preserve"> PAGEREF _Toc21812 \h </w:instrText>
        </w:r>
        <w:r>
          <w:fldChar w:fldCharType="separate"/>
        </w:r>
        <w:r>
          <w:t>17</w:t>
        </w:r>
        <w:r>
          <w:fldChar w:fldCharType="end"/>
        </w:r>
      </w:hyperlink>
    </w:p>
    <w:p>
      <w:pPr>
        <w:pStyle w:val="TOC2"/>
        <w:tabs>
          <w:tab w:val="right" w:leader="dot" w:pos="8306"/>
        </w:tabs>
      </w:pPr>
      <w:hyperlink w:anchor="_Toc2538" w:history="1">
        <w:r>
          <w:rPr>
            <w:rFonts w:ascii="仿宋" w:eastAsia="仿宋" w:hAnsi="仿宋" w:cs="仿宋" w:hint="eastAsia"/>
            <w:lang w:eastAsia="zh-CN"/>
          </w:rPr>
          <w:t>(二)、危机应对与恢复</w:t>
        </w:r>
        <w:r>
          <w:tab/>
        </w:r>
        <w:r>
          <w:fldChar w:fldCharType="begin"/>
        </w:r>
        <w:r>
          <w:instrText xml:space="preserve"> PAGEREF _Toc2538 \h </w:instrText>
        </w:r>
        <w:r>
          <w:fldChar w:fldCharType="separate"/>
        </w:r>
        <w:r>
          <w:t>18</w:t>
        </w:r>
        <w:r>
          <w:fldChar w:fldCharType="end"/>
        </w:r>
      </w:hyperlink>
    </w:p>
    <w:p>
      <w:pPr>
        <w:pStyle w:val="TOC1"/>
        <w:tabs>
          <w:tab w:val="right" w:leader="dot" w:pos="8306"/>
        </w:tabs>
      </w:pPr>
      <w:hyperlink w:anchor="_Toc12466" w:history="1">
        <w:r>
          <w:rPr>
            <w:rFonts w:ascii="仿宋" w:eastAsia="仿宋" w:hAnsi="仿宋" w:cs="仿宋" w:hint="eastAsia"/>
            <w:lang w:eastAsia="zh-CN"/>
          </w:rPr>
          <w:t>七、多晶铝酸镁（MGAL2O4）项目财务管理</w:t>
        </w:r>
        <w:r>
          <w:tab/>
        </w:r>
        <w:r>
          <w:fldChar w:fldCharType="begin"/>
        </w:r>
        <w:r>
          <w:instrText xml:space="preserve"> PAGEREF _Toc12466 \h </w:instrText>
        </w:r>
        <w:r>
          <w:fldChar w:fldCharType="separate"/>
        </w:r>
        <w:r>
          <w:t>20</w:t>
        </w:r>
        <w:r>
          <w:fldChar w:fldCharType="end"/>
        </w:r>
      </w:hyperlink>
    </w:p>
    <w:p>
      <w:pPr>
        <w:pStyle w:val="TOC2"/>
        <w:tabs>
          <w:tab w:val="right" w:leader="dot" w:pos="8306"/>
        </w:tabs>
      </w:pPr>
      <w:hyperlink w:anchor="_Toc10192" w:history="1">
        <w:r>
          <w:rPr>
            <w:rFonts w:ascii="仿宋" w:eastAsia="仿宋" w:hAnsi="仿宋" w:cs="仿宋" w:hint="eastAsia"/>
            <w:lang w:eastAsia="zh-CN"/>
          </w:rPr>
          <w:t>(一)、资金需求大</w:t>
        </w:r>
        <w:r>
          <w:tab/>
        </w:r>
        <w:r>
          <w:fldChar w:fldCharType="begin"/>
        </w:r>
        <w:r>
          <w:instrText xml:space="preserve"> PAGEREF _Toc10192 \h </w:instrText>
        </w:r>
        <w:r>
          <w:fldChar w:fldCharType="separate"/>
        </w:r>
        <w:r>
          <w:t>20</w:t>
        </w:r>
        <w:r>
          <w:fldChar w:fldCharType="end"/>
        </w:r>
      </w:hyperlink>
    </w:p>
    <w:p>
      <w:pPr>
        <w:pStyle w:val="TOC2"/>
        <w:tabs>
          <w:tab w:val="right" w:leader="dot" w:pos="8306"/>
        </w:tabs>
      </w:pPr>
      <w:hyperlink w:anchor="_Toc4485" w:history="1">
        <w:r>
          <w:rPr>
            <w:rFonts w:ascii="仿宋" w:eastAsia="仿宋" w:hAnsi="仿宋" w:cs="仿宋" w:hint="eastAsia"/>
            <w:lang w:eastAsia="zh-CN"/>
          </w:rPr>
          <w:t>(二)、研发周期长</w:t>
        </w:r>
        <w:r>
          <w:tab/>
        </w:r>
        <w:r>
          <w:fldChar w:fldCharType="begin"/>
        </w:r>
        <w:r>
          <w:instrText xml:space="preserve"> PAGEREF _Toc4485 \h </w:instrText>
        </w:r>
        <w:r>
          <w:fldChar w:fldCharType="separate"/>
        </w:r>
        <w:r>
          <w:t>21</w:t>
        </w:r>
        <w:r>
          <w:fldChar w:fldCharType="end"/>
        </w:r>
      </w:hyperlink>
    </w:p>
    <w:p>
      <w:pPr>
        <w:pStyle w:val="TOC2"/>
        <w:tabs>
          <w:tab w:val="right" w:leader="dot" w:pos="8306"/>
        </w:tabs>
      </w:pPr>
      <w:hyperlink w:anchor="_Toc29418" w:history="1">
        <w:r>
          <w:rPr>
            <w:rFonts w:ascii="仿宋" w:eastAsia="仿宋" w:hAnsi="仿宋" w:cs="仿宋" w:hint="eastAsia"/>
            <w:lang w:eastAsia="zh-CN"/>
          </w:rPr>
          <w:t>(三)、市场风险大</w:t>
        </w:r>
        <w:r>
          <w:tab/>
        </w:r>
        <w:r>
          <w:fldChar w:fldCharType="begin"/>
        </w:r>
        <w:r>
          <w:instrText xml:space="preserve"> PAGEREF _Toc29418 \h </w:instrText>
        </w:r>
        <w:r>
          <w:fldChar w:fldCharType="separate"/>
        </w:r>
        <w:r>
          <w:t>22</w:t>
        </w:r>
        <w:r>
          <w:fldChar w:fldCharType="end"/>
        </w:r>
      </w:hyperlink>
    </w:p>
    <w:p>
      <w:pPr>
        <w:pStyle w:val="TOC2"/>
        <w:tabs>
          <w:tab w:val="right" w:leader="dot" w:pos="8306"/>
        </w:tabs>
      </w:pPr>
      <w:hyperlink w:anchor="_Toc4131" w:history="1">
        <w:r>
          <w:rPr>
            <w:rFonts w:ascii="仿宋" w:eastAsia="仿宋" w:hAnsi="仿宋" w:cs="仿宋" w:hint="eastAsia"/>
            <w:lang w:eastAsia="zh-CN"/>
          </w:rPr>
          <w:t>(四)、利润率高</w:t>
        </w:r>
        <w:r>
          <w:tab/>
        </w:r>
        <w:r>
          <w:fldChar w:fldCharType="begin"/>
        </w:r>
        <w:r>
          <w:instrText xml:space="preserve"> PAGEREF _Toc4131 \h </w:instrText>
        </w:r>
        <w:r>
          <w:fldChar w:fldCharType="separate"/>
        </w:r>
        <w:r>
          <w:t>25</w:t>
        </w:r>
        <w:r>
          <w:fldChar w:fldCharType="end"/>
        </w:r>
      </w:hyperlink>
    </w:p>
    <w:p>
      <w:pPr>
        <w:pStyle w:val="TOC1"/>
        <w:tabs>
          <w:tab w:val="right" w:leader="dot" w:pos="8306"/>
        </w:tabs>
      </w:pPr>
      <w:hyperlink w:anchor="_Toc23919" w:history="1">
        <w:r>
          <w:rPr>
            <w:rFonts w:ascii="仿宋" w:eastAsia="仿宋" w:hAnsi="仿宋" w:cs="仿宋" w:hint="eastAsia"/>
            <w:lang w:eastAsia="zh-CN"/>
          </w:rPr>
          <w:t>八、多晶铝酸镁（MGAL2O4）项目社会影响</w:t>
        </w:r>
        <w:r>
          <w:tab/>
        </w:r>
        <w:r>
          <w:fldChar w:fldCharType="begin"/>
        </w:r>
        <w:r>
          <w:instrText xml:space="preserve"> PAGEREF _Toc23919 \h </w:instrText>
        </w:r>
        <w:r>
          <w:fldChar w:fldCharType="separate"/>
        </w:r>
        <w:r>
          <w:t>27</w:t>
        </w:r>
        <w:r>
          <w:fldChar w:fldCharType="end"/>
        </w:r>
      </w:hyperlink>
    </w:p>
    <w:p>
      <w:pPr>
        <w:pStyle w:val="TOC2"/>
        <w:tabs>
          <w:tab w:val="right" w:leader="dot" w:pos="8306"/>
        </w:tabs>
      </w:pPr>
      <w:hyperlink w:anchor="_Toc2839" w:history="1">
        <w:r>
          <w:rPr>
            <w:rFonts w:ascii="仿宋" w:eastAsia="仿宋" w:hAnsi="仿宋" w:cs="仿宋" w:hint="eastAsia"/>
            <w:lang w:eastAsia="zh-CN"/>
          </w:rPr>
          <w:t>(一)、社会责任与义务</w:t>
        </w:r>
        <w:r>
          <w:tab/>
        </w:r>
        <w:r>
          <w:fldChar w:fldCharType="begin"/>
        </w:r>
        <w:r>
          <w:instrText xml:space="preserve"> PAGEREF _Toc2839 \h </w:instrText>
        </w:r>
        <w:r>
          <w:fldChar w:fldCharType="separate"/>
        </w:r>
        <w:r>
          <w:t>27</w:t>
        </w:r>
        <w:r>
          <w:fldChar w:fldCharType="end"/>
        </w:r>
      </w:hyperlink>
    </w:p>
    <w:p>
      <w:pPr>
        <w:pStyle w:val="TOC2"/>
        <w:tabs>
          <w:tab w:val="right" w:leader="dot" w:pos="8306"/>
        </w:tabs>
      </w:pPr>
      <w:hyperlink w:anchor="_Toc29736" w:history="1">
        <w:r>
          <w:rPr>
            <w:rFonts w:ascii="仿宋" w:eastAsia="仿宋" w:hAnsi="仿宋" w:cs="仿宋" w:hint="eastAsia"/>
            <w:lang w:eastAsia="zh-CN"/>
          </w:rPr>
          <w:t>(二)、社会参与与沟通</w:t>
        </w:r>
        <w:r>
          <w:tab/>
        </w:r>
        <w:r>
          <w:fldChar w:fldCharType="begin"/>
        </w:r>
        <w:r>
          <w:instrText xml:space="preserve"> PAGEREF _Toc29736 \h </w:instrText>
        </w:r>
        <w:r>
          <w:fldChar w:fldCharType="separate"/>
        </w:r>
        <w:r>
          <w:t>28</w:t>
        </w:r>
        <w:r>
          <w:fldChar w:fldCharType="end"/>
        </w:r>
      </w:hyperlink>
    </w:p>
    <w:p>
      <w:pPr>
        <w:pStyle w:val="TOC1"/>
        <w:tabs>
          <w:tab w:val="right" w:leader="dot" w:pos="8306"/>
        </w:tabs>
      </w:pPr>
      <w:hyperlink w:anchor="_Toc2761" w:history="1">
        <w:r>
          <w:rPr>
            <w:rFonts w:ascii="仿宋" w:eastAsia="仿宋" w:hAnsi="仿宋" w:cs="仿宋" w:hint="eastAsia"/>
            <w:lang w:eastAsia="zh-CN"/>
          </w:rPr>
          <w:t>九、多晶铝酸镁（MGAL2O4）项目计划安排</w:t>
        </w:r>
        <w:r>
          <w:tab/>
        </w:r>
        <w:r>
          <w:fldChar w:fldCharType="begin"/>
        </w:r>
        <w:r>
          <w:instrText xml:space="preserve"> PAGEREF _Toc2761 \h </w:instrText>
        </w:r>
        <w:r>
          <w:fldChar w:fldCharType="separate"/>
        </w:r>
        <w:r>
          <w:t>29</w:t>
        </w:r>
        <w:r>
          <w:fldChar w:fldCharType="end"/>
        </w:r>
      </w:hyperlink>
    </w:p>
    <w:p>
      <w:pPr>
        <w:pStyle w:val="TOC2"/>
        <w:tabs>
          <w:tab w:val="right" w:leader="dot" w:pos="8306"/>
        </w:tabs>
      </w:pPr>
      <w:hyperlink w:anchor="_Toc6552" w:history="1">
        <w:r>
          <w:rPr>
            <w:rFonts w:ascii="仿宋" w:eastAsia="仿宋" w:hAnsi="仿宋" w:cs="仿宋" w:hint="eastAsia"/>
            <w:lang w:eastAsia="zh-CN"/>
          </w:rPr>
          <w:t>(一)、建设周期</w:t>
        </w:r>
        <w:r>
          <w:tab/>
        </w:r>
        <w:r>
          <w:fldChar w:fldCharType="begin"/>
        </w:r>
        <w:r>
          <w:instrText xml:space="preserve"> PAGEREF _Toc6552 \h </w:instrText>
        </w:r>
        <w:r>
          <w:fldChar w:fldCharType="separate"/>
        </w:r>
        <w:r>
          <w:t>29</w:t>
        </w:r>
        <w:r>
          <w:fldChar w:fldCharType="end"/>
        </w:r>
      </w:hyperlink>
    </w:p>
    <w:p>
      <w:pPr>
        <w:pStyle w:val="TOC2"/>
        <w:tabs>
          <w:tab w:val="right" w:leader="dot" w:pos="8306"/>
        </w:tabs>
      </w:pPr>
      <w:hyperlink w:anchor="_Toc23683" w:history="1">
        <w:r>
          <w:rPr>
            <w:rFonts w:ascii="仿宋" w:eastAsia="仿宋" w:hAnsi="仿宋" w:cs="仿宋" w:hint="eastAsia"/>
            <w:lang w:eastAsia="zh-CN"/>
          </w:rPr>
          <w:t>(二)、建设进度</w:t>
        </w:r>
        <w:r>
          <w:tab/>
        </w:r>
        <w:r>
          <w:fldChar w:fldCharType="begin"/>
        </w:r>
        <w:r>
          <w:instrText xml:space="preserve"> PAGEREF _Toc23683 \h </w:instrText>
        </w:r>
        <w:r>
          <w:fldChar w:fldCharType="separate"/>
        </w:r>
        <w:r>
          <w:t>30</w:t>
        </w:r>
        <w:r>
          <w:fldChar w:fldCharType="end"/>
        </w:r>
      </w:hyperlink>
    </w:p>
    <w:p>
      <w:pPr>
        <w:pStyle w:val="TOC2"/>
        <w:tabs>
          <w:tab w:val="right" w:leader="dot" w:pos="8306"/>
        </w:tabs>
      </w:pPr>
      <w:hyperlink w:anchor="_Toc20335" w:history="1">
        <w:r>
          <w:rPr>
            <w:rFonts w:ascii="仿宋" w:eastAsia="仿宋" w:hAnsi="仿宋" w:cs="仿宋" w:hint="eastAsia"/>
            <w:lang w:eastAsia="zh-CN"/>
          </w:rPr>
          <w:t>(三)、进度安排注意事项</w:t>
        </w:r>
        <w:r>
          <w:tab/>
        </w:r>
        <w:r>
          <w:fldChar w:fldCharType="begin"/>
        </w:r>
        <w:r>
          <w:instrText xml:space="preserve"> PAGEREF _Toc20335 \h </w:instrText>
        </w:r>
        <w:r>
          <w:fldChar w:fldCharType="separate"/>
        </w:r>
        <w:r>
          <w:t>31</w:t>
        </w:r>
        <w:r>
          <w:fldChar w:fldCharType="end"/>
        </w:r>
      </w:hyperlink>
    </w:p>
    <w:p>
      <w:pPr>
        <w:pStyle w:val="TOC2"/>
        <w:tabs>
          <w:tab w:val="right" w:leader="dot" w:pos="8306"/>
        </w:tabs>
      </w:pPr>
      <w:hyperlink w:anchor="_Toc26263" w:history="1">
        <w:r>
          <w:rPr>
            <w:rFonts w:ascii="仿宋" w:eastAsia="仿宋" w:hAnsi="仿宋" w:cs="仿宋" w:hint="eastAsia"/>
            <w:lang w:eastAsia="zh-CN"/>
          </w:rPr>
          <w:t>(四)、人力资源配置</w:t>
        </w:r>
        <w:r>
          <w:tab/>
        </w:r>
        <w:r>
          <w:fldChar w:fldCharType="begin"/>
        </w:r>
        <w:r>
          <w:instrText xml:space="preserve"> PAGEREF _Toc26263 \h </w:instrText>
        </w:r>
        <w:r>
          <w:fldChar w:fldCharType="separate"/>
        </w:r>
        <w:r>
          <w:t>33</w:t>
        </w:r>
        <w:r>
          <w:fldChar w:fldCharType="end"/>
        </w:r>
      </w:hyperlink>
    </w:p>
    <w:p>
      <w:pPr>
        <w:pStyle w:val="TOC1"/>
        <w:tabs>
          <w:tab w:val="right" w:leader="dot" w:pos="8306"/>
        </w:tabs>
      </w:pPr>
      <w:hyperlink w:anchor="_Toc10379" w:history="1">
        <w:r>
          <w:rPr>
            <w:rFonts w:ascii="仿宋" w:eastAsia="仿宋" w:hAnsi="仿宋" w:cs="仿宋" w:hint="eastAsia"/>
            <w:lang w:eastAsia="zh-CN"/>
          </w:rPr>
          <w:t>十、多晶铝酸镁（MGAL2O4）项目人力资源管理</w:t>
        </w:r>
        <w:r>
          <w:tab/>
        </w:r>
        <w:r>
          <w:fldChar w:fldCharType="begin"/>
        </w:r>
        <w:r>
          <w:instrText xml:space="preserve"> PAGEREF _Toc10379 \h </w:instrText>
        </w:r>
        <w:r>
          <w:fldChar w:fldCharType="separate"/>
        </w:r>
        <w:r>
          <w:t>34</w:t>
        </w:r>
        <w:r>
          <w:fldChar w:fldCharType="end"/>
        </w:r>
      </w:hyperlink>
    </w:p>
    <w:p>
      <w:pPr>
        <w:pStyle w:val="TOC2"/>
        <w:tabs>
          <w:tab w:val="right" w:leader="dot" w:pos="8306"/>
        </w:tabs>
      </w:pPr>
      <w:hyperlink w:anchor="_Toc1754" w:history="1">
        <w:r>
          <w:rPr>
            <w:rFonts w:ascii="仿宋" w:eastAsia="仿宋" w:hAnsi="仿宋" w:cs="仿宋" w:hint="eastAsia"/>
            <w:lang w:eastAsia="zh-CN"/>
          </w:rPr>
          <w:t>(一)、建立健全的预算管理制度</w:t>
        </w:r>
        <w:r>
          <w:tab/>
        </w:r>
        <w:r>
          <w:fldChar w:fldCharType="begin"/>
        </w:r>
        <w:r>
          <w:instrText xml:space="preserve"> PAGEREF _Toc1754 \h </w:instrText>
        </w:r>
        <w:r>
          <w:fldChar w:fldCharType="separate"/>
        </w:r>
        <w:r>
          <w:t>34</w:t>
        </w:r>
        <w:r>
          <w:fldChar w:fldCharType="end"/>
        </w:r>
      </w:hyperlink>
    </w:p>
    <w:p>
      <w:pPr>
        <w:pStyle w:val="TOC2"/>
        <w:tabs>
          <w:tab w:val="right" w:leader="dot" w:pos="8306"/>
        </w:tabs>
      </w:pPr>
      <w:hyperlink w:anchor="_Toc4119" w:history="1">
        <w:r>
          <w:rPr>
            <w:rFonts w:ascii="仿宋" w:eastAsia="仿宋" w:hAnsi="仿宋" w:cs="仿宋" w:hint="eastAsia"/>
            <w:lang w:eastAsia="zh-CN"/>
          </w:rPr>
          <w:t>(二)、加强资金流动监控</w:t>
        </w:r>
        <w:r>
          <w:tab/>
        </w:r>
        <w:r>
          <w:fldChar w:fldCharType="begin"/>
        </w:r>
        <w:r>
          <w:instrText xml:space="preserve"> PAGEREF _Toc4119 \h </w:instrText>
        </w:r>
        <w:r>
          <w:fldChar w:fldCharType="separate"/>
        </w:r>
        <w:r>
          <w:t>36</w:t>
        </w:r>
        <w:r>
          <w:fldChar w:fldCharType="end"/>
        </w:r>
      </w:hyperlink>
    </w:p>
    <w:p>
      <w:pPr>
        <w:pStyle w:val="TOC2"/>
        <w:tabs>
          <w:tab w:val="right" w:leader="dot" w:pos="8306"/>
        </w:tabs>
      </w:pPr>
      <w:hyperlink w:anchor="_Toc5584" w:history="1">
        <w:r>
          <w:rPr>
            <w:rFonts w:ascii="仿宋" w:eastAsia="仿宋" w:hAnsi="仿宋" w:cs="仿宋" w:hint="eastAsia"/>
            <w:lang w:eastAsia="zh-CN"/>
          </w:rPr>
          <w:t>(三)、制定完善的风险控制机制</w:t>
        </w:r>
        <w:r>
          <w:tab/>
        </w:r>
        <w:r>
          <w:fldChar w:fldCharType="begin"/>
        </w:r>
        <w:r>
          <w:instrText xml:space="preserve"> PAGEREF _Toc5584 \h </w:instrText>
        </w:r>
        <w:r>
          <w:fldChar w:fldCharType="separate"/>
        </w:r>
        <w:r>
          <w:t>37</w:t>
        </w:r>
        <w:r>
          <w:fldChar w:fldCharType="end"/>
        </w:r>
      </w:hyperlink>
    </w:p>
    <w:p>
      <w:pPr>
        <w:pStyle w:val="TOC2"/>
        <w:tabs>
          <w:tab w:val="right" w:leader="dot" w:pos="8306"/>
        </w:tabs>
      </w:pPr>
      <w:hyperlink w:anchor="_Toc13959" w:history="1">
        <w:r>
          <w:rPr>
            <w:rFonts w:ascii="仿宋" w:eastAsia="仿宋" w:hAnsi="仿宋" w:cs="仿宋" w:hint="eastAsia"/>
            <w:lang w:eastAsia="zh-CN"/>
          </w:rPr>
          <w:t>(四)、优化成本管理</w:t>
        </w:r>
        <w:r>
          <w:tab/>
        </w:r>
        <w:r>
          <w:fldChar w:fldCharType="begin"/>
        </w:r>
        <w:r>
          <w:instrText xml:space="preserve"> PAGEREF _Toc13959 \h </w:instrText>
        </w:r>
        <w:r>
          <w:fldChar w:fldCharType="separate"/>
        </w:r>
        <w:r>
          <w:t>38</w:t>
        </w:r>
        <w:r>
          <w:fldChar w:fldCharType="end"/>
        </w:r>
      </w:hyperlink>
    </w:p>
    <w:p>
      <w:pPr>
        <w:pStyle w:val="TOC1"/>
        <w:tabs>
          <w:tab w:val="right" w:leader="dot" w:pos="8306"/>
        </w:tabs>
      </w:pPr>
      <w:hyperlink w:anchor="_Toc15407" w:history="1">
        <w:r>
          <w:rPr>
            <w:rFonts w:ascii="仿宋" w:eastAsia="仿宋" w:hAnsi="仿宋" w:cs="仿宋" w:hint="eastAsia"/>
            <w:lang w:eastAsia="zh-CN"/>
          </w:rPr>
          <w:t>十一、多晶铝酸镁（MGAL2O4）项目环境影响分析</w:t>
        </w:r>
        <w:r>
          <w:tab/>
        </w:r>
        <w:r>
          <w:fldChar w:fldCharType="begin"/>
        </w:r>
        <w:r>
          <w:instrText xml:space="preserve"> PAGEREF _Toc15407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29" w:history="1">
        <w:r>
          <w:rPr>
            <w:rFonts w:ascii="仿宋" w:eastAsia="仿宋" w:hAnsi="仿宋" w:cs="仿宋" w:hint="eastAsia"/>
            <w:lang w:eastAsia="zh-CN"/>
          </w:rPr>
          <w:t>(一)、建设区域环境质量现状</w:t>
        </w:r>
        <w:r>
          <w:tab/>
        </w:r>
        <w:r>
          <w:fldChar w:fldCharType="begin"/>
        </w:r>
        <w:r>
          <w:instrText xml:space="preserve"> PAGEREF _Toc15229 \h </w:instrText>
        </w:r>
        <w:r>
          <w:fldChar w:fldCharType="separate"/>
        </w:r>
        <w:r>
          <w:t>40</w:t>
        </w:r>
        <w:r>
          <w:fldChar w:fldCharType="end"/>
        </w:r>
      </w:hyperlink>
    </w:p>
    <w:p>
      <w:pPr>
        <w:pStyle w:val="TOC2"/>
        <w:tabs>
          <w:tab w:val="right" w:leader="dot" w:pos="8306"/>
        </w:tabs>
      </w:pPr>
      <w:hyperlink w:anchor="_Toc30132" w:history="1">
        <w:r>
          <w:rPr>
            <w:rFonts w:ascii="仿宋" w:eastAsia="仿宋" w:hAnsi="仿宋" w:cs="仿宋" w:hint="eastAsia"/>
            <w:lang w:eastAsia="zh-CN"/>
          </w:rPr>
          <w:t>(二)、建设期环境保护</w:t>
        </w:r>
        <w:r>
          <w:tab/>
        </w:r>
        <w:r>
          <w:fldChar w:fldCharType="begin"/>
        </w:r>
        <w:r>
          <w:instrText xml:space="preserve"> PAGEREF _Toc30132 \h </w:instrText>
        </w:r>
        <w:r>
          <w:fldChar w:fldCharType="separate"/>
        </w:r>
        <w:r>
          <w:t>41</w:t>
        </w:r>
        <w:r>
          <w:fldChar w:fldCharType="end"/>
        </w:r>
      </w:hyperlink>
    </w:p>
    <w:p>
      <w:pPr>
        <w:pStyle w:val="TOC2"/>
        <w:tabs>
          <w:tab w:val="right" w:leader="dot" w:pos="8306"/>
        </w:tabs>
      </w:pPr>
      <w:hyperlink w:anchor="_Toc9184" w:history="1">
        <w:r>
          <w:rPr>
            <w:rFonts w:ascii="仿宋" w:eastAsia="仿宋" w:hAnsi="仿宋" w:cs="仿宋" w:hint="eastAsia"/>
            <w:lang w:eastAsia="zh-CN"/>
          </w:rPr>
          <w:t>(三)、运营期环境保护</w:t>
        </w:r>
        <w:r>
          <w:tab/>
        </w:r>
        <w:r>
          <w:fldChar w:fldCharType="begin"/>
        </w:r>
        <w:r>
          <w:instrText xml:space="preserve"> PAGEREF _Toc9184 \h </w:instrText>
        </w:r>
        <w:r>
          <w:fldChar w:fldCharType="separate"/>
        </w:r>
        <w:r>
          <w:t>43</w:t>
        </w:r>
        <w:r>
          <w:fldChar w:fldCharType="end"/>
        </w:r>
      </w:hyperlink>
    </w:p>
    <w:p>
      <w:pPr>
        <w:pStyle w:val="TOC2"/>
        <w:tabs>
          <w:tab w:val="right" w:leader="dot" w:pos="8306"/>
        </w:tabs>
      </w:pPr>
      <w:hyperlink w:anchor="_Toc13142" w:history="1">
        <w:r>
          <w:rPr>
            <w:rFonts w:ascii="仿宋" w:eastAsia="仿宋" w:hAnsi="仿宋" w:cs="仿宋" w:hint="eastAsia"/>
            <w:lang w:eastAsia="zh-CN"/>
          </w:rPr>
          <w:t>(四)、多晶铝酸镁（MGAL2O4）项目建设对区域经济的影响</w:t>
        </w:r>
        <w:r>
          <w:tab/>
        </w:r>
        <w:r>
          <w:fldChar w:fldCharType="begin"/>
        </w:r>
        <w:r>
          <w:instrText xml:space="preserve"> PAGEREF _Toc13142 \h </w:instrText>
        </w:r>
        <w:r>
          <w:fldChar w:fldCharType="separate"/>
        </w:r>
        <w:r>
          <w:t>44</w:t>
        </w:r>
        <w:r>
          <w:fldChar w:fldCharType="end"/>
        </w:r>
      </w:hyperlink>
    </w:p>
    <w:p>
      <w:pPr>
        <w:pStyle w:val="TOC2"/>
        <w:tabs>
          <w:tab w:val="right" w:leader="dot" w:pos="8306"/>
        </w:tabs>
      </w:pPr>
      <w:hyperlink w:anchor="_Toc26032" w:history="1">
        <w:r>
          <w:rPr>
            <w:rFonts w:ascii="仿宋" w:eastAsia="仿宋" w:hAnsi="仿宋" w:cs="仿宋" w:hint="eastAsia"/>
            <w:lang w:eastAsia="zh-CN"/>
          </w:rPr>
          <w:t>(五)、废弃物处理</w:t>
        </w:r>
        <w:r>
          <w:tab/>
        </w:r>
        <w:r>
          <w:fldChar w:fldCharType="begin"/>
        </w:r>
        <w:r>
          <w:instrText xml:space="preserve"> PAGEREF _Toc26032 \h </w:instrText>
        </w:r>
        <w:r>
          <w:fldChar w:fldCharType="separate"/>
        </w:r>
        <w:r>
          <w:t>46</w:t>
        </w:r>
        <w:r>
          <w:fldChar w:fldCharType="end"/>
        </w:r>
      </w:hyperlink>
    </w:p>
    <w:p>
      <w:pPr>
        <w:pStyle w:val="TOC2"/>
        <w:tabs>
          <w:tab w:val="right" w:leader="dot" w:pos="8306"/>
        </w:tabs>
      </w:pPr>
      <w:hyperlink w:anchor="_Toc24670" w:history="1">
        <w:r>
          <w:rPr>
            <w:rFonts w:ascii="仿宋" w:eastAsia="仿宋" w:hAnsi="仿宋" w:cs="仿宋" w:hint="eastAsia"/>
            <w:lang w:eastAsia="zh-CN"/>
          </w:rPr>
          <w:t>(六)、特殊环境影响分析</w:t>
        </w:r>
        <w:r>
          <w:tab/>
        </w:r>
        <w:r>
          <w:fldChar w:fldCharType="begin"/>
        </w:r>
        <w:r>
          <w:instrText xml:space="preserve"> PAGEREF _Toc24670 \h </w:instrText>
        </w:r>
        <w:r>
          <w:fldChar w:fldCharType="separate"/>
        </w:r>
        <w:r>
          <w:t>47</w:t>
        </w:r>
        <w:r>
          <w:fldChar w:fldCharType="end"/>
        </w:r>
      </w:hyperlink>
    </w:p>
    <w:p>
      <w:pPr>
        <w:pStyle w:val="TOC2"/>
        <w:tabs>
          <w:tab w:val="right" w:leader="dot" w:pos="8306"/>
        </w:tabs>
      </w:pPr>
      <w:hyperlink w:anchor="_Toc24402" w:history="1">
        <w:r>
          <w:rPr>
            <w:rFonts w:ascii="仿宋" w:eastAsia="仿宋" w:hAnsi="仿宋" w:cs="仿宋" w:hint="eastAsia"/>
            <w:lang w:eastAsia="zh-CN"/>
          </w:rPr>
          <w:t>(七)、清洁生产</w:t>
        </w:r>
        <w:r>
          <w:tab/>
        </w:r>
        <w:r>
          <w:fldChar w:fldCharType="begin"/>
        </w:r>
        <w:r>
          <w:instrText xml:space="preserve"> PAGEREF _Toc24402 \h </w:instrText>
        </w:r>
        <w:r>
          <w:fldChar w:fldCharType="separate"/>
        </w:r>
        <w:r>
          <w:t>49</w:t>
        </w:r>
        <w:r>
          <w:fldChar w:fldCharType="end"/>
        </w:r>
      </w:hyperlink>
    </w:p>
    <w:p>
      <w:pPr>
        <w:pStyle w:val="TOC2"/>
        <w:tabs>
          <w:tab w:val="right" w:leader="dot" w:pos="8306"/>
        </w:tabs>
      </w:pPr>
      <w:hyperlink w:anchor="_Toc26860" w:history="1">
        <w:r>
          <w:rPr>
            <w:rFonts w:ascii="仿宋" w:eastAsia="仿宋" w:hAnsi="仿宋" w:cs="仿宋" w:hint="eastAsia"/>
            <w:lang w:eastAsia="zh-CN"/>
          </w:rPr>
          <w:t>(八)、环境保护综合评价</w:t>
        </w:r>
        <w:r>
          <w:tab/>
        </w:r>
        <w:r>
          <w:fldChar w:fldCharType="begin"/>
        </w:r>
        <w:r>
          <w:instrText xml:space="preserve"> PAGEREF _Toc26860 \h </w:instrText>
        </w:r>
        <w:r>
          <w:fldChar w:fldCharType="separate"/>
        </w:r>
        <w:r>
          <w:t>50</w:t>
        </w:r>
        <w:r>
          <w:fldChar w:fldCharType="end"/>
        </w:r>
      </w:hyperlink>
    </w:p>
    <w:p>
      <w:pPr>
        <w:pStyle w:val="TOC1"/>
        <w:tabs>
          <w:tab w:val="right" w:leader="dot" w:pos="8306"/>
        </w:tabs>
      </w:pPr>
      <w:hyperlink w:anchor="_Toc32365" w:history="1">
        <w:r>
          <w:rPr>
            <w:rFonts w:ascii="仿宋" w:eastAsia="仿宋" w:hAnsi="仿宋" w:cs="仿宋" w:hint="eastAsia"/>
            <w:lang w:eastAsia="zh-CN"/>
          </w:rPr>
          <w:t>十二、多晶铝酸镁（MGAL2O4）项目创新与研发</w:t>
        </w:r>
        <w:r>
          <w:tab/>
        </w:r>
        <w:r>
          <w:fldChar w:fldCharType="begin"/>
        </w:r>
        <w:r>
          <w:instrText xml:space="preserve"> PAGEREF _Toc32365 \h </w:instrText>
        </w:r>
        <w:r>
          <w:fldChar w:fldCharType="separate"/>
        </w:r>
        <w:r>
          <w:t>51</w:t>
        </w:r>
        <w:r>
          <w:fldChar w:fldCharType="end"/>
        </w:r>
      </w:hyperlink>
    </w:p>
    <w:p>
      <w:pPr>
        <w:pStyle w:val="TOC2"/>
        <w:tabs>
          <w:tab w:val="right" w:leader="dot" w:pos="8306"/>
        </w:tabs>
      </w:pPr>
      <w:hyperlink w:anchor="_Toc5613" w:history="1">
        <w:r>
          <w:rPr>
            <w:rFonts w:ascii="仿宋" w:eastAsia="仿宋" w:hAnsi="仿宋" w:cs="仿宋" w:hint="eastAsia"/>
            <w:lang w:eastAsia="zh-CN"/>
          </w:rPr>
          <w:t>(一)、创新策略与方向</w:t>
        </w:r>
        <w:r>
          <w:tab/>
        </w:r>
        <w:r>
          <w:fldChar w:fldCharType="begin"/>
        </w:r>
        <w:r>
          <w:instrText xml:space="preserve"> PAGEREF _Toc5613 \h </w:instrText>
        </w:r>
        <w:r>
          <w:fldChar w:fldCharType="separate"/>
        </w:r>
        <w:r>
          <w:t>51</w:t>
        </w:r>
        <w:r>
          <w:fldChar w:fldCharType="end"/>
        </w:r>
      </w:hyperlink>
    </w:p>
    <w:p>
      <w:pPr>
        <w:pStyle w:val="TOC2"/>
        <w:tabs>
          <w:tab w:val="right" w:leader="dot" w:pos="8306"/>
        </w:tabs>
      </w:pPr>
      <w:hyperlink w:anchor="_Toc14997" w:history="1">
        <w:r>
          <w:rPr>
            <w:rFonts w:ascii="仿宋" w:eastAsia="仿宋" w:hAnsi="仿宋" w:cs="仿宋" w:hint="eastAsia"/>
            <w:lang w:eastAsia="zh-CN"/>
          </w:rPr>
          <w:t>(二)、研发规划与投入</w:t>
        </w:r>
        <w:r>
          <w:tab/>
        </w:r>
        <w:r>
          <w:fldChar w:fldCharType="begin"/>
        </w:r>
        <w:r>
          <w:instrText xml:space="preserve"> PAGEREF _Toc14997 \h </w:instrText>
        </w:r>
        <w:r>
          <w:fldChar w:fldCharType="separate"/>
        </w:r>
        <w:r>
          <w:t>53</w:t>
        </w:r>
        <w:r>
          <w:fldChar w:fldCharType="end"/>
        </w:r>
      </w:hyperlink>
    </w:p>
    <w:p>
      <w:pPr>
        <w:pStyle w:val="TOC1"/>
        <w:tabs>
          <w:tab w:val="right" w:leader="dot" w:pos="8306"/>
        </w:tabs>
      </w:pPr>
      <w:hyperlink w:anchor="_Toc29079" w:history="1">
        <w:r>
          <w:rPr>
            <w:rFonts w:ascii="仿宋" w:eastAsia="仿宋" w:hAnsi="仿宋" w:cs="仿宋" w:hint="eastAsia"/>
            <w:lang w:eastAsia="zh-CN"/>
          </w:rPr>
          <w:t>十三、风险识别与分类</w:t>
        </w:r>
        <w:r>
          <w:tab/>
        </w:r>
        <w:r>
          <w:fldChar w:fldCharType="begin"/>
        </w:r>
        <w:r>
          <w:instrText xml:space="preserve"> PAGEREF _Toc29079 \h </w:instrText>
        </w:r>
        <w:r>
          <w:fldChar w:fldCharType="separate"/>
        </w:r>
        <w:r>
          <w:t>55</w:t>
        </w:r>
        <w:r>
          <w:fldChar w:fldCharType="end"/>
        </w:r>
      </w:hyperlink>
    </w:p>
    <w:p>
      <w:pPr>
        <w:pStyle w:val="TOC2"/>
        <w:tabs>
          <w:tab w:val="right" w:leader="dot" w:pos="8306"/>
        </w:tabs>
      </w:pPr>
      <w:hyperlink w:anchor="_Toc27214" w:history="1">
        <w:r>
          <w:rPr>
            <w:rFonts w:ascii="仿宋" w:eastAsia="仿宋" w:hAnsi="仿宋" w:cs="仿宋" w:hint="eastAsia"/>
            <w:lang w:eastAsia="zh-CN"/>
          </w:rPr>
          <w:t>(一)、风险识别</w:t>
        </w:r>
        <w:r>
          <w:tab/>
        </w:r>
        <w:r>
          <w:fldChar w:fldCharType="begin"/>
        </w:r>
        <w:r>
          <w:instrText xml:space="preserve"> PAGEREF _Toc27214 \h </w:instrText>
        </w:r>
        <w:r>
          <w:fldChar w:fldCharType="separate"/>
        </w:r>
        <w:r>
          <w:t>55</w:t>
        </w:r>
        <w:r>
          <w:fldChar w:fldCharType="end"/>
        </w:r>
      </w:hyperlink>
    </w:p>
    <w:p>
      <w:pPr>
        <w:pStyle w:val="TOC2"/>
        <w:tabs>
          <w:tab w:val="right" w:leader="dot" w:pos="8306"/>
        </w:tabs>
      </w:pPr>
      <w:hyperlink w:anchor="_Toc16610" w:history="1">
        <w:r>
          <w:rPr>
            <w:rFonts w:ascii="仿宋" w:eastAsia="仿宋" w:hAnsi="仿宋" w:cs="仿宋" w:hint="eastAsia"/>
            <w:lang w:eastAsia="zh-CN"/>
          </w:rPr>
          <w:t>(二)、风险分类</w:t>
        </w:r>
        <w:r>
          <w:tab/>
        </w:r>
        <w:r>
          <w:fldChar w:fldCharType="begin"/>
        </w:r>
        <w:r>
          <w:instrText xml:space="preserve"> PAGEREF _Toc16610 \h </w:instrText>
        </w:r>
        <w:r>
          <w:fldChar w:fldCharType="separate"/>
        </w:r>
        <w:r>
          <w:t>56</w:t>
        </w:r>
        <w:r>
          <w:fldChar w:fldCharType="end"/>
        </w:r>
      </w:hyperlink>
    </w:p>
    <w:p>
      <w:pPr>
        <w:pStyle w:val="TOC1"/>
        <w:tabs>
          <w:tab w:val="right" w:leader="dot" w:pos="8306"/>
        </w:tabs>
      </w:pPr>
      <w:hyperlink w:anchor="_Toc27953" w:history="1">
        <w:r>
          <w:rPr>
            <w:rFonts w:ascii="仿宋" w:eastAsia="仿宋" w:hAnsi="仿宋" w:cs="仿宋" w:hint="eastAsia"/>
            <w:lang w:eastAsia="zh-CN"/>
          </w:rPr>
          <w:t>十四、质量管理体系</w:t>
        </w:r>
        <w:r>
          <w:tab/>
        </w:r>
        <w:r>
          <w:fldChar w:fldCharType="begin"/>
        </w:r>
        <w:r>
          <w:instrText xml:space="preserve"> PAGEREF _Toc27953 \h </w:instrText>
        </w:r>
        <w:r>
          <w:fldChar w:fldCharType="separate"/>
        </w:r>
        <w:r>
          <w:t>58</w:t>
        </w:r>
        <w:r>
          <w:fldChar w:fldCharType="end"/>
        </w:r>
      </w:hyperlink>
    </w:p>
    <w:p>
      <w:pPr>
        <w:pStyle w:val="TOC2"/>
        <w:tabs>
          <w:tab w:val="right" w:leader="dot" w:pos="8306"/>
        </w:tabs>
      </w:pPr>
      <w:hyperlink w:anchor="_Toc16783" w:history="1">
        <w:r>
          <w:rPr>
            <w:rFonts w:ascii="仿宋" w:eastAsia="仿宋" w:hAnsi="仿宋" w:cs="仿宋" w:hint="eastAsia"/>
            <w:lang w:eastAsia="zh-CN"/>
          </w:rPr>
          <w:t>(一)、质量目标与方针</w:t>
        </w:r>
        <w:r>
          <w:tab/>
        </w:r>
        <w:r>
          <w:fldChar w:fldCharType="begin"/>
        </w:r>
        <w:r>
          <w:instrText xml:space="preserve"> PAGEREF _Toc16783 \h </w:instrText>
        </w:r>
        <w:r>
          <w:fldChar w:fldCharType="separate"/>
        </w:r>
        <w:r>
          <w:t>58</w:t>
        </w:r>
        <w:r>
          <w:fldChar w:fldCharType="end"/>
        </w:r>
      </w:hyperlink>
    </w:p>
    <w:p>
      <w:pPr>
        <w:pStyle w:val="TOC2"/>
        <w:tabs>
          <w:tab w:val="right" w:leader="dot" w:pos="8306"/>
        </w:tabs>
      </w:pPr>
      <w:hyperlink w:anchor="_Toc15422" w:history="1">
        <w:r>
          <w:rPr>
            <w:rFonts w:ascii="仿宋" w:eastAsia="仿宋" w:hAnsi="仿宋" w:cs="仿宋" w:hint="eastAsia"/>
            <w:lang w:eastAsia="zh-CN"/>
          </w:rPr>
          <w:t>(二)、质量管理责任</w:t>
        </w:r>
        <w:r>
          <w:tab/>
        </w:r>
        <w:r>
          <w:fldChar w:fldCharType="begin"/>
        </w:r>
        <w:r>
          <w:instrText xml:space="preserve"> PAGEREF _Toc15422 \h </w:instrText>
        </w:r>
        <w:r>
          <w:fldChar w:fldCharType="separate"/>
        </w:r>
        <w:r>
          <w:t>59</w:t>
        </w:r>
        <w:r>
          <w:fldChar w:fldCharType="end"/>
        </w:r>
      </w:hyperlink>
    </w:p>
    <w:p>
      <w:pPr>
        <w:pStyle w:val="TOC2"/>
        <w:tabs>
          <w:tab w:val="right" w:leader="dot" w:pos="8306"/>
        </w:tabs>
      </w:pPr>
      <w:hyperlink w:anchor="_Toc6601" w:history="1">
        <w:r>
          <w:rPr>
            <w:rFonts w:ascii="仿宋" w:eastAsia="仿宋" w:hAnsi="仿宋" w:cs="仿宋" w:hint="eastAsia"/>
            <w:lang w:eastAsia="zh-CN"/>
          </w:rPr>
          <w:t>(三)、质量管理体系文件</w:t>
        </w:r>
        <w:r>
          <w:tab/>
        </w:r>
        <w:r>
          <w:fldChar w:fldCharType="begin"/>
        </w:r>
        <w:r>
          <w:instrText xml:space="preserve"> PAGEREF _Toc6601 \h </w:instrText>
        </w:r>
        <w:r>
          <w:fldChar w:fldCharType="separate"/>
        </w:r>
        <w:r>
          <w:t>61</w:t>
        </w:r>
        <w:r>
          <w:fldChar w:fldCharType="end"/>
        </w:r>
      </w:hyperlink>
    </w:p>
    <w:p>
      <w:pPr>
        <w:pStyle w:val="TOC2"/>
        <w:tabs>
          <w:tab w:val="right" w:leader="dot" w:pos="8306"/>
        </w:tabs>
      </w:pPr>
      <w:hyperlink w:anchor="_Toc14740" w:history="1">
        <w:r>
          <w:rPr>
            <w:rFonts w:ascii="仿宋" w:eastAsia="仿宋" w:hAnsi="仿宋" w:cs="仿宋" w:hint="eastAsia"/>
            <w:lang w:eastAsia="zh-CN"/>
          </w:rPr>
          <w:t>(四)、质量培训与教育</w:t>
        </w:r>
        <w:r>
          <w:tab/>
        </w:r>
        <w:r>
          <w:fldChar w:fldCharType="begin"/>
        </w:r>
        <w:r>
          <w:instrText xml:space="preserve"> PAGEREF _Toc14740 \h </w:instrText>
        </w:r>
        <w:r>
          <w:fldChar w:fldCharType="separate"/>
        </w:r>
        <w:r>
          <w:t>63</w:t>
        </w:r>
        <w:r>
          <w:fldChar w:fldCharType="end"/>
        </w:r>
      </w:hyperlink>
    </w:p>
    <w:p>
      <w:pPr>
        <w:pStyle w:val="TOC2"/>
        <w:tabs>
          <w:tab w:val="right" w:leader="dot" w:pos="8306"/>
        </w:tabs>
      </w:pPr>
      <w:hyperlink w:anchor="_Toc3422" w:history="1">
        <w:r>
          <w:rPr>
            <w:rFonts w:ascii="仿宋" w:eastAsia="仿宋" w:hAnsi="仿宋" w:cs="仿宋" w:hint="eastAsia"/>
            <w:lang w:eastAsia="zh-CN"/>
          </w:rPr>
          <w:t>(五)、质量审核与评价</w:t>
        </w:r>
        <w:r>
          <w:tab/>
        </w:r>
        <w:r>
          <w:fldChar w:fldCharType="begin"/>
        </w:r>
        <w:r>
          <w:instrText xml:space="preserve"> PAGEREF _Toc3422 \h </w:instrText>
        </w:r>
        <w:r>
          <w:fldChar w:fldCharType="separate"/>
        </w:r>
        <w:r>
          <w:t>64</w:t>
        </w:r>
        <w:r>
          <w:fldChar w:fldCharType="end"/>
        </w:r>
      </w:hyperlink>
    </w:p>
    <w:p>
      <w:pPr>
        <w:pStyle w:val="TOC2"/>
        <w:tabs>
          <w:tab w:val="right" w:leader="dot" w:pos="8306"/>
        </w:tabs>
      </w:pPr>
      <w:hyperlink w:anchor="_Toc9008" w:history="1">
        <w:r>
          <w:rPr>
            <w:rFonts w:ascii="仿宋" w:eastAsia="仿宋" w:hAnsi="仿宋" w:cs="仿宋" w:hint="eastAsia"/>
            <w:lang w:eastAsia="zh-CN"/>
          </w:rPr>
          <w:t>(六)、不符合与纠正措施</w:t>
        </w:r>
        <w:r>
          <w:tab/>
        </w:r>
        <w:r>
          <w:fldChar w:fldCharType="begin"/>
        </w:r>
        <w:r>
          <w:instrText xml:space="preserve"> PAGEREF _Toc9008 \h </w:instrText>
        </w:r>
        <w:r>
          <w:fldChar w:fldCharType="separate"/>
        </w:r>
        <w:r>
          <w:t>65</w:t>
        </w:r>
        <w:r>
          <w:fldChar w:fldCharType="end"/>
        </w:r>
      </w:hyperlink>
    </w:p>
    <w:p>
      <w:pPr>
        <w:pStyle w:val="TOC1"/>
        <w:tabs>
          <w:tab w:val="right" w:leader="dot" w:pos="8306"/>
        </w:tabs>
      </w:pPr>
      <w:hyperlink w:anchor="_Toc28188" w:history="1">
        <w:r>
          <w:rPr>
            <w:rFonts w:ascii="仿宋" w:eastAsia="仿宋" w:hAnsi="仿宋" w:cs="仿宋" w:hint="eastAsia"/>
            <w:lang w:eastAsia="zh-CN"/>
          </w:rPr>
          <w:t>十五、利益相关者分析与沟通计划</w:t>
        </w:r>
        <w:r>
          <w:tab/>
        </w:r>
        <w:r>
          <w:fldChar w:fldCharType="begin"/>
        </w:r>
        <w:r>
          <w:instrText xml:space="preserve"> PAGEREF _Toc28188 \h </w:instrText>
        </w:r>
        <w:r>
          <w:fldChar w:fldCharType="separate"/>
        </w:r>
        <w:r>
          <w:t>67</w:t>
        </w:r>
        <w:r>
          <w:fldChar w:fldCharType="end"/>
        </w:r>
      </w:hyperlink>
    </w:p>
    <w:p>
      <w:pPr>
        <w:pStyle w:val="TOC2"/>
        <w:tabs>
          <w:tab w:val="right" w:leader="dot" w:pos="8306"/>
        </w:tabs>
      </w:pPr>
      <w:hyperlink w:anchor="_Toc26722" w:history="1">
        <w:r>
          <w:rPr>
            <w:rFonts w:ascii="仿宋" w:eastAsia="仿宋" w:hAnsi="仿宋" w:cs="仿宋" w:hint="eastAsia"/>
            <w:lang w:eastAsia="zh-CN"/>
          </w:rPr>
          <w:t>(一)、利益相关者分析</w:t>
        </w:r>
        <w:r>
          <w:tab/>
        </w:r>
        <w:r>
          <w:fldChar w:fldCharType="begin"/>
        </w:r>
        <w:r>
          <w:instrText xml:space="preserve"> PAGEREF _Toc26722 \h </w:instrText>
        </w:r>
        <w:r>
          <w:fldChar w:fldCharType="separate"/>
        </w:r>
        <w:r>
          <w:t>67</w:t>
        </w:r>
        <w:r>
          <w:fldChar w:fldCharType="end"/>
        </w:r>
      </w:hyperlink>
    </w:p>
    <w:p>
      <w:pPr>
        <w:pStyle w:val="TOC2"/>
        <w:tabs>
          <w:tab w:val="right" w:leader="dot" w:pos="8306"/>
        </w:tabs>
      </w:pPr>
      <w:hyperlink w:anchor="_Toc10212" w:history="1">
        <w:r>
          <w:rPr>
            <w:rFonts w:ascii="仿宋" w:eastAsia="仿宋" w:hAnsi="仿宋" w:cs="仿宋" w:hint="eastAsia"/>
            <w:lang w:eastAsia="zh-CN"/>
          </w:rPr>
          <w:t>(二)、沟通计划</w:t>
        </w:r>
        <w:r>
          <w:tab/>
        </w:r>
        <w:r>
          <w:fldChar w:fldCharType="begin"/>
        </w:r>
        <w:r>
          <w:instrText xml:space="preserve"> PAGEREF _Toc10212 \h </w:instrText>
        </w:r>
        <w:r>
          <w:fldChar w:fldCharType="separate"/>
        </w:r>
        <w:r>
          <w:t>68</w:t>
        </w:r>
        <w:r>
          <w:fldChar w:fldCharType="end"/>
        </w:r>
      </w:hyperlink>
    </w:p>
    <w:p>
      <w:pPr>
        <w:pStyle w:val="TOC1"/>
        <w:tabs>
          <w:tab w:val="right" w:leader="dot" w:pos="8306"/>
        </w:tabs>
      </w:pPr>
      <w:hyperlink w:anchor="_Toc24593" w:history="1">
        <w:r>
          <w:rPr>
            <w:rFonts w:ascii="仿宋" w:eastAsia="仿宋" w:hAnsi="仿宋" w:cs="仿宋" w:hint="eastAsia"/>
            <w:lang w:eastAsia="zh-CN"/>
          </w:rPr>
          <w:t>十六、多晶铝酸镁（MGAL2O4）项目变更管理</w:t>
        </w:r>
        <w:r>
          <w:tab/>
        </w:r>
        <w:r>
          <w:fldChar w:fldCharType="begin"/>
        </w:r>
        <w:r>
          <w:instrText xml:space="preserve"> PAGEREF _Toc24593 \h </w:instrText>
        </w:r>
        <w:r>
          <w:fldChar w:fldCharType="separate"/>
        </w:r>
        <w:r>
          <w:t>69</w:t>
        </w:r>
        <w:r>
          <w:fldChar w:fldCharType="end"/>
        </w:r>
      </w:hyperlink>
    </w:p>
    <w:p>
      <w:pPr>
        <w:pStyle w:val="TOC2"/>
        <w:tabs>
          <w:tab w:val="right" w:leader="dot" w:pos="8306"/>
        </w:tabs>
      </w:pPr>
      <w:hyperlink w:anchor="_Toc3684" w:history="1">
        <w:r>
          <w:rPr>
            <w:rFonts w:ascii="仿宋" w:eastAsia="仿宋" w:hAnsi="仿宋" w:cs="仿宋" w:hint="eastAsia"/>
            <w:lang w:eastAsia="zh-CN"/>
          </w:rPr>
          <w:t>(一)、变更申请与评估</w:t>
        </w:r>
        <w:r>
          <w:tab/>
        </w:r>
        <w:r>
          <w:fldChar w:fldCharType="begin"/>
        </w:r>
        <w:r>
          <w:instrText xml:space="preserve"> PAGEREF _Toc3684 \h </w:instrText>
        </w:r>
        <w:r>
          <w:fldChar w:fldCharType="separate"/>
        </w:r>
        <w:r>
          <w:t>69</w:t>
        </w:r>
        <w:r>
          <w:fldChar w:fldCharType="end"/>
        </w:r>
      </w:hyperlink>
    </w:p>
    <w:p>
      <w:pPr>
        <w:pStyle w:val="TOC2"/>
        <w:tabs>
          <w:tab w:val="right" w:leader="dot" w:pos="8306"/>
        </w:tabs>
      </w:pPr>
      <w:hyperlink w:anchor="_Toc3596" w:history="1">
        <w:r>
          <w:rPr>
            <w:rFonts w:ascii="仿宋" w:eastAsia="仿宋" w:hAnsi="仿宋" w:cs="仿宋" w:hint="eastAsia"/>
            <w:lang w:eastAsia="zh-CN"/>
          </w:rPr>
          <w:t>(二)、变更实施与控制</w:t>
        </w:r>
        <w:r>
          <w:tab/>
        </w:r>
        <w:r>
          <w:fldChar w:fldCharType="begin"/>
        </w:r>
        <w:r>
          <w:instrText xml:space="preserve"> PAGEREF _Toc3596 \h </w:instrText>
        </w:r>
        <w:r>
          <w:fldChar w:fldCharType="separate"/>
        </w:r>
        <w:r>
          <w:t>69</w:t>
        </w:r>
        <w:r>
          <w:fldChar w:fldCharType="end"/>
        </w:r>
      </w:hyperlink>
    </w:p>
    <w:p>
      <w:pPr>
        <w:pStyle w:val="TOC1"/>
        <w:tabs>
          <w:tab w:val="right" w:leader="dot" w:pos="8306"/>
        </w:tabs>
      </w:pPr>
      <w:hyperlink w:anchor="_Toc413" w:history="1">
        <w:r>
          <w:rPr>
            <w:rFonts w:ascii="仿宋" w:eastAsia="仿宋" w:hAnsi="仿宋" w:cs="仿宋" w:hint="eastAsia"/>
            <w:lang w:eastAsia="zh-CN"/>
          </w:rPr>
          <w:t>十七、供应链管理</w:t>
        </w:r>
        <w:r>
          <w:tab/>
        </w:r>
        <w:r>
          <w:fldChar w:fldCharType="begin"/>
        </w:r>
        <w:r>
          <w:instrText xml:space="preserve"> PAGEREF _Toc413 \h </w:instrText>
        </w:r>
        <w:r>
          <w:fldChar w:fldCharType="separate"/>
        </w:r>
        <w:r>
          <w:t>70</w:t>
        </w:r>
        <w:r>
          <w:fldChar w:fldCharType="end"/>
        </w:r>
      </w:hyperlink>
    </w:p>
    <w:p>
      <w:pPr>
        <w:pStyle w:val="TOC2"/>
        <w:tabs>
          <w:tab w:val="right" w:leader="dot" w:pos="8306"/>
        </w:tabs>
      </w:pPr>
      <w:hyperlink w:anchor="_Toc22522" w:history="1">
        <w:r>
          <w:rPr>
            <w:rFonts w:ascii="仿宋" w:eastAsia="仿宋" w:hAnsi="仿宋" w:cs="仿宋" w:hint="eastAsia"/>
            <w:lang w:eastAsia="zh-CN"/>
          </w:rPr>
          <w:t>(一)、供应链战略规划</w:t>
        </w:r>
        <w:r>
          <w:tab/>
        </w:r>
        <w:r>
          <w:fldChar w:fldCharType="begin"/>
        </w:r>
        <w:r>
          <w:instrText xml:space="preserve"> PAGEREF _Toc22522 \h </w:instrText>
        </w:r>
        <w:r>
          <w:fldChar w:fldCharType="separate"/>
        </w:r>
        <w:r>
          <w:t>70</w:t>
        </w:r>
        <w:r>
          <w:fldChar w:fldCharType="end"/>
        </w:r>
      </w:hyperlink>
    </w:p>
    <w:p>
      <w:pPr>
        <w:pStyle w:val="TOC2"/>
        <w:tabs>
          <w:tab w:val="right" w:leader="dot" w:pos="8306"/>
        </w:tabs>
      </w:pPr>
      <w:hyperlink w:anchor="_Toc26529" w:history="1">
        <w:r>
          <w:rPr>
            <w:rFonts w:ascii="仿宋" w:eastAsia="仿宋" w:hAnsi="仿宋" w:cs="仿宋" w:hint="eastAsia"/>
            <w:lang w:eastAsia="zh-CN"/>
          </w:rPr>
          <w:t>(二)、供应商选择与合作</w:t>
        </w:r>
        <w:r>
          <w:tab/>
        </w:r>
        <w:r>
          <w:fldChar w:fldCharType="begin"/>
        </w:r>
        <w:r>
          <w:instrText xml:space="preserve"> PAGEREF _Toc26529 \h </w:instrText>
        </w:r>
        <w:r>
          <w:fldChar w:fldCharType="separate"/>
        </w:r>
        <w:r>
          <w:t>72</w:t>
        </w:r>
        <w:r>
          <w:fldChar w:fldCharType="end"/>
        </w:r>
      </w:hyperlink>
    </w:p>
    <w:p>
      <w:pPr>
        <w:pStyle w:val="TOC2"/>
        <w:tabs>
          <w:tab w:val="right" w:leader="dot" w:pos="8306"/>
        </w:tabs>
      </w:pPr>
      <w:hyperlink w:anchor="_Toc20132" w:history="1">
        <w:r>
          <w:rPr>
            <w:rFonts w:ascii="仿宋" w:eastAsia="仿宋" w:hAnsi="仿宋" w:cs="仿宋" w:hint="eastAsia"/>
            <w:lang w:eastAsia="zh-CN"/>
          </w:rPr>
          <w:t>(三)、物流与库存管理</w:t>
        </w:r>
        <w:r>
          <w:tab/>
        </w:r>
        <w:r>
          <w:fldChar w:fldCharType="begin"/>
        </w:r>
        <w:r>
          <w:instrText xml:space="preserve"> PAGEREF _Toc20132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133"/>
      <w:r>
        <w:rPr>
          <w:rFonts w:ascii="仿宋" w:eastAsia="仿宋" w:hAnsi="仿宋" w:cs="仿宋" w:hint="eastAsia"/>
          <w:sz w:val="28"/>
          <w:lang w:eastAsia="zh-CN"/>
        </w:rPr>
        <w:t>一、多晶铝酸镁（MGAL2O4）项目建设背景及必要性分析</w:t>
      </w:r>
      <w:bookmarkEnd w:id="2"/>
    </w:p>
    <w:p>
      <w:pPr>
        <w:pStyle w:val="Heading2"/>
        <w:rPr>
          <w:rFonts w:ascii="仿宋" w:eastAsia="仿宋" w:hAnsi="仿宋" w:cs="仿宋" w:hint="eastAsia"/>
          <w:lang w:eastAsia="zh-CN"/>
        </w:rPr>
      </w:pPr>
      <w:bookmarkStart w:id="3" w:name="_Toc2281"/>
      <w:r>
        <w:rPr>
          <w:rFonts w:ascii="仿宋" w:eastAsia="仿宋" w:hAnsi="仿宋" w:cs="仿宋" w:hint="eastAsia"/>
          <w:lang w:eastAsia="zh-CN"/>
        </w:rPr>
        <w:t>(一)、多晶铝酸镁（MGAL2O4）项目背景分析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晶铝酸镁（MGAL2O4）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晶铝酸镁（MGAL2O4）项目在这个潮流中的定位。同时，我们将关注行业内涌现的新兴机遇，以便多晶铝酸镁（MGAL2O4）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晶铝酸镁（MGAL2O4）项目提供了强大的发展动力。我们将聚焦于行业内最新的技术发展趋势，包括但不限于人工智能、大数据分析、物联网等领域。通过深度的技术研究，我们将确保多晶铝酸镁（MGAL2O4）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晶铝酸镁（MGAL2O4）项目发展的源泉。我们将投入更多的精力对市场需求进行深入剖析，超越表面的需求，深入挖掘潜在的市场痛点和机遇。通过对市场需求的细致了解，多晶铝酸镁（MGAL2O4）项目将更有针对性地设计解决方案，满足市场的多样化需求，从而更好地促进多晶铝酸镁（MGAL2O4）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晶铝酸镁（MGAL2O4）项目战略至关重要。我们将对竞争态势进行更为深入的分析，包括但不限于市场份额、产品特点、客户满意度等多个维度。通过深度的竞争分析，多晶铝酸镁（MGAL2O4）项目将能够更准确地把握市场脉搏，制定具有竞争力的多晶铝酸镁（MGAL2O4）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晶铝酸镁（MGAL2O4）项目的发展具有直接的影响。我们将进行更为全面的法规和政策分析，了解行业发展中的潜在法律风险和合规挑战。通过充分了解和遵守相关法规，多晶铝酸镁（MGAL2O4）项目将确保在法律框架内合法合规运营，为多晶铝酸镁（MGAL2O4）项目的稳健发展提供有力支持。</w:t>
      </w:r>
    </w:p>
    <w:p>
      <w:pPr>
        <w:pStyle w:val="Heading2"/>
        <w:ind w:firstLine="560" w:firstLineChars="200"/>
        <w:rPr>
          <w:rFonts w:ascii="仿宋" w:eastAsia="仿宋" w:hAnsi="仿宋" w:cs="仿宋" w:hint="eastAsia"/>
          <w:sz w:val="28"/>
          <w:lang w:eastAsia="zh-CN"/>
        </w:rPr>
      </w:pPr>
      <w:bookmarkStart w:id="4" w:name="_Toc18410"/>
      <w:r>
        <w:rPr>
          <w:rFonts w:ascii="仿宋" w:eastAsia="仿宋" w:hAnsi="仿宋" w:cs="仿宋" w:hint="eastAsia"/>
          <w:sz w:val="28"/>
          <w:lang w:eastAsia="zh-CN"/>
        </w:rPr>
        <w:t>(二)、多晶铝酸镁（MGAL2O4）项目建设必要性分析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建设的迫切性源于对行业发展趋势的深刻洞察。我们正处于一个行业变革的时代，科技创新、数字化转型成为企业发展的关键动力。多晶铝酸镁（MGAL2O4）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建设不仅仅是为了跟上潮流，更是为了通过技术创新推动企业的持续发展。通过引入先进的技术和解决方案，多晶铝酸镁（MGAL2O4）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晶铝酸镁（MGAL2O4）项目的建设成为必然选择，通过提高产品质量、拓展服务领域，从而在竞争中获得更多的机会。多晶铝酸镁（MGAL2O4）项目建设将使企业更好地适应市场需求，增强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晶铝酸镁（MGAL2O4）项目建设的必要性体现在对客户需求更精准的满足。通过多晶铝酸镁（MGAL2O4）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建设的背后是对企业持续创新的追求。只有通过不断创新，企业才能在竞争中立于不败之地。多晶铝酸镁（MGAL2O4）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429"/>
      <w:r>
        <w:rPr>
          <w:rFonts w:ascii="仿宋" w:eastAsia="仿宋" w:hAnsi="仿宋" w:cs="仿宋" w:hint="eastAsia"/>
          <w:sz w:val="28"/>
          <w:lang w:eastAsia="zh-CN"/>
        </w:rPr>
        <w:t>二、多晶铝酸镁（MGAL2O4）项目土建工程</w:t>
      </w:r>
      <w:bookmarkEnd w:id="5"/>
    </w:p>
    <w:p>
      <w:pPr>
        <w:pStyle w:val="Heading2"/>
        <w:rPr>
          <w:rFonts w:ascii="仿宋" w:eastAsia="仿宋" w:hAnsi="仿宋" w:cs="仿宋" w:hint="eastAsia"/>
          <w:lang w:eastAsia="zh-CN"/>
        </w:rPr>
      </w:pPr>
      <w:bookmarkStart w:id="6" w:name="_Toc2831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在多晶铝酸镁（MGAL2O4）项目的建筑工程设计中，我们将秉承一系列重要的设计原则，以确保多晶铝酸镁（MGAL2O4）项目建筑在功能、美观、可持续性等方面达到最佳效果。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首要原则是确保建筑的功能性得到最大化的发挥。我们将充分理解多晶铝酸镁（MGAL2O4）项目的实际需求，合理布局各个功能区域，保证建筑在满足业务需求的同时，提供高效的工作环境。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在建筑设计中，我们将综合考虑建设和运营成本。通过精细的经济效益分析，确保设计方案在高效利用资源的同时，对多晶铝酸镁（MGAL2O4）项目的长期盈利能力有积极的贡献。</w:t>
      </w:r>
    </w:p>
    <w:p>
      <w:pPr>
        <w:pStyle w:val="Heading2"/>
        <w:ind w:firstLine="560" w:firstLineChars="200"/>
        <w:rPr>
          <w:rFonts w:ascii="仿宋" w:eastAsia="仿宋" w:hAnsi="仿宋" w:cs="仿宋" w:hint="eastAsia"/>
          <w:sz w:val="28"/>
          <w:lang w:eastAsia="zh-CN"/>
        </w:rPr>
      </w:pPr>
      <w:bookmarkStart w:id="7" w:name="_Toc2279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晶铝酸镁（MGAL2O4）项目的土建工程设计中，我们将精准设定设计年限，结合多晶铝酸镁（MGAL2O4）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晶铝酸镁（MGAL2O4）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04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多晶铝酸镁（MGAL2O4）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晶铝酸镁（MGAL2O4）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晶铝酸镁（MGAL2O4）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50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本期工程多晶铝酸镁（MGAL2O4）项目预计总建筑面积XXX平方米，其中：计容建筑面积XXX平方米，计划建筑工程投资XX万元，占多晶铝酸镁（MGAL2O4）项目总投资的XX%。</w:t>
      </w:r>
    </w:p>
    <w:p>
      <w:pPr>
        <w:pStyle w:val="Heading1"/>
        <w:ind w:firstLine="560" w:firstLineChars="200"/>
        <w:rPr>
          <w:rFonts w:ascii="仿宋" w:eastAsia="仿宋" w:hAnsi="仿宋" w:cs="仿宋" w:hint="eastAsia"/>
          <w:sz w:val="28"/>
          <w:lang w:eastAsia="zh-CN"/>
        </w:rPr>
      </w:pPr>
      <w:bookmarkStart w:id="10" w:name="_Toc2889"/>
      <w:r>
        <w:rPr>
          <w:rFonts w:ascii="仿宋" w:eastAsia="仿宋" w:hAnsi="仿宋" w:cs="仿宋" w:hint="eastAsia"/>
          <w:sz w:val="28"/>
          <w:lang w:eastAsia="zh-CN"/>
        </w:rPr>
        <w:t>三、多晶铝酸镁（MGAL2O4）项目绩效评估</w:t>
      </w:r>
      <w:bookmarkEnd w:id="10"/>
    </w:p>
    <w:p>
      <w:pPr>
        <w:pStyle w:val="Heading2"/>
        <w:rPr>
          <w:rFonts w:ascii="仿宋" w:eastAsia="仿宋" w:hAnsi="仿宋" w:cs="仿宋" w:hint="eastAsia"/>
          <w:lang w:eastAsia="zh-CN"/>
        </w:rPr>
      </w:pPr>
      <w:bookmarkStart w:id="11" w:name="_Toc15053"/>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多晶铝酸镁（MGAL2O4）项目中，我们设计了一套全面的绩效评估指标，以确保多晶铝酸镁（MGAL2O4）项目的可控和成功交付。这些指标跨足多晶铝酸镁（MGAL2O4）项目目标、成本、进度和质量等多个维度，为我们提供了全面洞察多晶铝酸镁（MGAL2O4）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目标达成率是我们关注的首要指标。我们设定了明确的目标，并通过定期监测和评估，迅速发现并应对潜在的目标偏差。这为多晶铝酸镁（MGAL2O4）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成本绩效是另一个核心关注点。通过实际成本与预算成本的对比分析，我们深入了解成本差异的原因，及时调整资源分配，保持多晶铝酸镁（MGAL2O4）项目在经济效益方面的合理水平。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进度作为关键的绩效指标之一，得到了精心的关注。我们制定了详细的多晶铝酸镁（MGAL2O4）项目进度计划，并设立了进度符合度指标，确保实际进度与计划进度保持一致。这使我们能够快速发现和解决潜在的进度问题，保持多晶铝酸镁（MGAL2O4）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晶铝酸镁（MGAL2O4）项目绩效的不可或缺的一环。我们引入了一系列的质量标准和客户满意度指标，以确保多晶铝酸镁（MGAL2O4）项目交付的成果在质量上达到或超越预期水平。通过持续监测这些指标，我们努力提升多晶铝酸镁（MGAL2O4）项目整体质量水平，为多晶铝酸镁（MGAL2O4）项目的成功交付提供有力保障。通过这些科学且全面的绩效评估，我们能够更好地引导多晶铝酸镁（MGAL2O4）项目的持续改进，确保多晶铝酸镁（MGAL2O4）项目目标的顺利达成。</w:t>
      </w:r>
    </w:p>
    <w:p>
      <w:pPr>
        <w:pStyle w:val="Heading2"/>
        <w:ind w:firstLine="560" w:firstLineChars="200"/>
        <w:rPr>
          <w:rFonts w:ascii="仿宋" w:eastAsia="仿宋" w:hAnsi="仿宋" w:cs="仿宋" w:hint="eastAsia"/>
          <w:sz w:val="28"/>
          <w:lang w:eastAsia="zh-CN"/>
        </w:rPr>
      </w:pPr>
      <w:bookmarkStart w:id="12" w:name="_Toc3355"/>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绩效评估是多晶铝酸镁（MGAL2O4）项目中的关键环节，为确保多晶铝酸镁（MGAL2O4）项目达到预期目标，我们采用了多层次、多维度的绩效评估方法。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晶铝酸镁（MGAL2O4）项目的战略目标对齐，确保每个决策和行动都与多晶铝酸镁（MGAL2O4）项目整体目标保持一致。团队会定期召开战略对齐会议，审视当前工作与多晶铝酸镁（MGAL2O4）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晶铝酸镁（MGAL2O4）项目进度、质量、成本和风险等方面。这些指标通过数据收集和分析，为多晶铝酸镁（MGAL2O4）项目管理团队提供了客观的评估依据。例如，我们通过多晶铝酸镁（MGAL2O4）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晶铝酸镁（MGAL2O4）项目内部，还考虑了多晶铝酸镁（MGAL2O4）项目对外部环境的影响。我们定期进行干系人满意度调查，以了解各利益相关方对多晶铝酸镁（MGAL2O4）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这种多层次、多角度的绩效评估方法，使得我们能够全面了解多晶铝酸镁（MGAL2O4）项目的运行状态，及时做出调整，确保多晶铝酸镁（MGAL2O4）项目在不断变化的环境中保持稳健前行。</w:t>
      </w:r>
    </w:p>
    <w:p>
      <w:pPr>
        <w:pStyle w:val="Heading2"/>
        <w:ind w:firstLine="560" w:firstLineChars="200"/>
        <w:rPr>
          <w:rFonts w:ascii="仿宋" w:eastAsia="仿宋" w:hAnsi="仿宋" w:cs="仿宋" w:hint="eastAsia"/>
          <w:sz w:val="28"/>
          <w:lang w:eastAsia="zh-CN"/>
        </w:rPr>
      </w:pPr>
      <w:bookmarkStart w:id="13" w:name="_Toc1947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为了确保多晶铝酸镁（MGAL2O4）项目的有效管理和不断优化，我们采用了精心设计的绩效评估周期。这个周期旨在实现灵活、实时和全面的评估，以适应多晶铝酸镁（MGAL2O4）项目执行中的各种挑战。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多晶铝酸镁（MGAL2O4）项目的不同需求，分为短期、中期和长期。短期评估关注每个迭代或工作周期，以及时发现和解决当前任务中的问题。中期评估涵盖几个迭代，深入了解整体多晶铝酸镁（MGAL2O4）项目的趋势和性能。长期评估则着眼于整个多晶铝酸镁（MGAL2O4）项目阶段，确保多晶铝酸镁（MGAL2O4）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晶铝酸镁（MGAL2O4）项目管理工具和协作平台，团队成员能够随时更新和分享多晶铝酸镁（MGAL2O4）项目数据。这种实时性的反馈机制使我们能够及时察觉潜在问题，快速调整，保持多晶铝酸镁（MGAL2O4）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晶铝酸镁（MGAL2O4）项目的决策制定密不可分。每个周期的多晶铝酸镁（MGAL2O4）项目回顾会议成为集体总结经验、识别问题深层次原因并找到创新解决方案的平台。这种定期的反思与调整机制使多晶铝酸镁（MGAL2O4）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9290"/>
      <w:r>
        <w:rPr>
          <w:rFonts w:ascii="仿宋" w:eastAsia="仿宋" w:hAnsi="仿宋" w:cs="仿宋" w:hint="eastAsia"/>
          <w:sz w:val="28"/>
          <w:lang w:eastAsia="zh-CN"/>
        </w:rPr>
        <w:t>四、多晶铝酸镁（MGAL2O4）项目建设单位说明</w:t>
      </w:r>
      <w:bookmarkEnd w:id="14"/>
    </w:p>
    <w:p>
      <w:pPr>
        <w:pStyle w:val="Heading2"/>
        <w:rPr>
          <w:rFonts w:ascii="仿宋" w:eastAsia="仿宋" w:hAnsi="仿宋" w:cs="仿宋" w:hint="eastAsia"/>
          <w:lang w:eastAsia="zh-CN"/>
        </w:rPr>
      </w:pPr>
      <w:bookmarkStart w:id="15" w:name="_Toc30788"/>
      <w:r>
        <w:rPr>
          <w:rFonts w:ascii="仿宋" w:eastAsia="仿宋" w:hAnsi="仿宋" w:cs="仿宋" w:hint="eastAsia"/>
          <w:lang w:eastAsia="zh-CN"/>
        </w:rPr>
        <w:t>(一)、多晶铝酸镁（MGAL2O4）项目承办单位基本情况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11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多晶铝酸镁（MGAL2O4）项目承办单位的XXXX，我们着眼于实现可持续的经济效益。通过技术创新和解决方案的提供，公司预计在多晶铝酸镁（MGAL2O4）项目执行期间将获得可观的收入增长。这一收入来源主要包括多晶铝酸镁（MGAL2O4）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同时，我们注重成本控制和效率提升，以确保多晶铝酸镁（MGAL2O4）项目的可持续盈利。透过精细的管理和资源优化，公司期望实现多晶铝酸镁（MGAL2O4）项目利润最大化。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多晶铝酸镁（MGAL2O4）项目实施进行全面的投资评估，包括多晶铝酸镁（MGAL2O4）项目启动阶段的资金投入和后续运营成本。通过对多晶铝酸镁（MGAL2O4）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多晶铝酸镁（MGAL2O4）项目实施过程中具备足够的资金流动性，公司将进行详尽的现金流分析。这包括资金需求的合理预测、多晶铝酸镁（MGAL2O4）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5559"/>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476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多晶铝酸镁（MGAL2O4）项目的主要产品是XXXX，预计年产值为XXX万元。这一产品在市场中占据着重要的地位，其广泛的应用范围使得该多晶铝酸镁（MGAL2O4）项目的市场前景非常广阔。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晶铝酸镁（MGAL2O4）项目的xxx产品作为重要的原材料之一，将在多个领域发挥关键作用。其在建筑、交通、能源等方面的广泛应用将为整个产业链提供强大的支持，形成产业协同效应。多晶铝酸镁（MGAL2O4）项目的年产值XXX万XXX万XXX万万元不仅反映了其在市场上的巨大潜力，更预示着它对国民经济的积极贡献。这种关联度高、涉及面广的产业关系，使得该多晶铝酸镁（MGAL2O4）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908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总征地面积为XXXX平方米，相当于约XX.XX亩，其中净用地面积为XXXX平方米，红线范围内相当于约XX.XX亩。这一用地规模充分考虑了多晶铝酸镁（MGAL2O4）项目的建设需求，保障了多晶铝酸镁（MGAL2O4）项目在合适的空间内得以充分发展。多晶铝酸镁（MGAL2O4）项目规划的总建筑面积为XXXX平方米，其中主体工程建设占XXXX平方米，计容建筑面积达XXXX平方米。预计建筑工程的投资将达到XXXX万元，为多晶铝酸镁（MGAL2O4）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晶铝酸镁（MGAL2O4）项目计划购置的设备共计XXXX台（套），设备购置费用为XXXX万元。这一设备购置计划充分考虑到多晶铝酸镁（MGAL2O4）项目的生产需求和技术要求，确保了多晶铝酸镁（MGAL2O4）项目在生产运营中具备先进的技术装备和高效的生产能力。设备的合理配置将为多晶铝酸镁（MGAL2O4）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https://d.book118.com/268106046065006023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多晶铝酸镁（MGAL2O4）项目计划设计方案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44448"/>
    <w:rsid w:val="48D444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06046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2024-01-01T04:23:00Z</dcterms:created>
  <dcterms:modified xsi:type="dcterms:W3CDTF">2024-01-01T04:24:10Z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D96F8672009248F6AFFA2B79829D3A88_11</vt:lpwstr>
  </property>
  <property fmtid="{D5CDD505-2E9C-101B-9397-08002B2CF9AE}" pid="3" name="KSOProductBuildVer">
    <vt:lpwstr>2052-12.1.0.16120</vt:lpwstr>
  </property>
</Properties>
</file>