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水稻钵苗行栽机项目建设总纲及方案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5" w:history="1">
        <w:r>
          <w:rPr>
            <w:rFonts w:ascii="仿宋" w:eastAsia="仿宋" w:hAnsi="仿宋" w:cs="仿宋" w:hint="eastAsia"/>
            <w:lang w:eastAsia="zh-CN"/>
          </w:rPr>
          <w:t>前言</w:t>
        </w:r>
        <w:r>
          <w:tab/>
        </w:r>
        <w:r>
          <w:fldChar w:fldCharType="begin"/>
        </w:r>
        <w:r>
          <w:instrText xml:space="preserve"> PAGEREF _Toc3615 \h </w:instrText>
        </w:r>
        <w:r>
          <w:fldChar w:fldCharType="separate"/>
        </w:r>
        <w:r>
          <w:t>3</w:t>
        </w:r>
        <w:r>
          <w:fldChar w:fldCharType="end"/>
        </w:r>
      </w:hyperlink>
    </w:p>
    <w:p>
      <w:pPr>
        <w:pStyle w:val="TOC1"/>
        <w:tabs>
          <w:tab w:val="right" w:leader="dot" w:pos="8306"/>
        </w:tabs>
      </w:pPr>
      <w:hyperlink w:anchor="_Toc23898" w:history="1">
        <w:r>
          <w:rPr>
            <w:rFonts w:ascii="仿宋" w:eastAsia="仿宋" w:hAnsi="仿宋" w:cs="仿宋" w:hint="eastAsia"/>
            <w:lang w:eastAsia="zh-CN"/>
          </w:rPr>
          <w:t>一、社会影响分析</w:t>
        </w:r>
        <w:r>
          <w:tab/>
        </w:r>
        <w:r>
          <w:fldChar w:fldCharType="begin"/>
        </w:r>
        <w:r>
          <w:instrText xml:space="preserve"> PAGEREF _Toc23898 \h </w:instrText>
        </w:r>
        <w:r>
          <w:fldChar w:fldCharType="separate"/>
        </w:r>
        <w:r>
          <w:t>3</w:t>
        </w:r>
        <w:r>
          <w:fldChar w:fldCharType="end"/>
        </w:r>
      </w:hyperlink>
    </w:p>
    <w:p>
      <w:pPr>
        <w:pStyle w:val="TOC2"/>
        <w:tabs>
          <w:tab w:val="right" w:leader="dot" w:pos="8306"/>
        </w:tabs>
      </w:pPr>
      <w:hyperlink w:anchor="_Toc27011" w:history="1">
        <w:r>
          <w:rPr>
            <w:rFonts w:ascii="仿宋" w:eastAsia="仿宋" w:hAnsi="仿宋" w:cs="仿宋" w:hint="eastAsia"/>
            <w:lang w:eastAsia="zh-CN"/>
          </w:rPr>
          <w:t>(一)、社会影响效果分析</w:t>
        </w:r>
        <w:r>
          <w:tab/>
        </w:r>
        <w:r>
          <w:fldChar w:fldCharType="begin"/>
        </w:r>
        <w:r>
          <w:instrText xml:space="preserve"> PAGEREF _Toc27011 \h </w:instrText>
        </w:r>
        <w:r>
          <w:fldChar w:fldCharType="separate"/>
        </w:r>
        <w:r>
          <w:t>3</w:t>
        </w:r>
        <w:r>
          <w:fldChar w:fldCharType="end"/>
        </w:r>
      </w:hyperlink>
    </w:p>
    <w:p>
      <w:pPr>
        <w:pStyle w:val="TOC2"/>
        <w:tabs>
          <w:tab w:val="right" w:leader="dot" w:pos="8306"/>
        </w:tabs>
      </w:pPr>
      <w:hyperlink w:anchor="_Toc6890" w:history="1">
        <w:r>
          <w:rPr>
            <w:rFonts w:ascii="仿宋" w:eastAsia="仿宋" w:hAnsi="仿宋" w:cs="仿宋" w:hint="eastAsia"/>
            <w:lang w:eastAsia="zh-CN"/>
          </w:rPr>
          <w:t>(二)、社会适应性分析</w:t>
        </w:r>
        <w:r>
          <w:tab/>
        </w:r>
        <w:r>
          <w:fldChar w:fldCharType="begin"/>
        </w:r>
        <w:r>
          <w:instrText xml:space="preserve"> PAGEREF _Toc6890 \h </w:instrText>
        </w:r>
        <w:r>
          <w:fldChar w:fldCharType="separate"/>
        </w:r>
        <w:r>
          <w:t>5</w:t>
        </w:r>
        <w:r>
          <w:fldChar w:fldCharType="end"/>
        </w:r>
      </w:hyperlink>
    </w:p>
    <w:p>
      <w:pPr>
        <w:pStyle w:val="TOC2"/>
        <w:tabs>
          <w:tab w:val="right" w:leader="dot" w:pos="8306"/>
        </w:tabs>
      </w:pPr>
      <w:hyperlink w:anchor="_Toc31424" w:history="1">
        <w:r>
          <w:rPr>
            <w:rFonts w:ascii="仿宋" w:eastAsia="仿宋" w:hAnsi="仿宋" w:cs="仿宋" w:hint="eastAsia"/>
            <w:lang w:eastAsia="zh-CN"/>
          </w:rPr>
          <w:t>(三)、社会风险及对策分析</w:t>
        </w:r>
        <w:r>
          <w:tab/>
        </w:r>
        <w:r>
          <w:fldChar w:fldCharType="begin"/>
        </w:r>
        <w:r>
          <w:instrText xml:space="preserve"> PAGEREF _Toc31424 \h </w:instrText>
        </w:r>
        <w:r>
          <w:fldChar w:fldCharType="separate"/>
        </w:r>
        <w:r>
          <w:t>7</w:t>
        </w:r>
        <w:r>
          <w:fldChar w:fldCharType="end"/>
        </w:r>
      </w:hyperlink>
    </w:p>
    <w:p>
      <w:pPr>
        <w:pStyle w:val="TOC1"/>
        <w:tabs>
          <w:tab w:val="right" w:leader="dot" w:pos="8306"/>
        </w:tabs>
      </w:pPr>
      <w:hyperlink w:anchor="_Toc24078" w:history="1">
        <w:r>
          <w:rPr>
            <w:rFonts w:ascii="仿宋" w:eastAsia="仿宋" w:hAnsi="仿宋" w:cs="仿宋" w:hint="eastAsia"/>
            <w:lang w:eastAsia="zh-CN"/>
          </w:rPr>
          <w:t>二、经济影响分析</w:t>
        </w:r>
        <w:r>
          <w:tab/>
        </w:r>
        <w:r>
          <w:fldChar w:fldCharType="begin"/>
        </w:r>
        <w:r>
          <w:instrText xml:space="preserve"> PAGEREF _Toc24078 \h </w:instrText>
        </w:r>
        <w:r>
          <w:fldChar w:fldCharType="separate"/>
        </w:r>
        <w:r>
          <w:t>10</w:t>
        </w:r>
        <w:r>
          <w:fldChar w:fldCharType="end"/>
        </w:r>
      </w:hyperlink>
    </w:p>
    <w:p>
      <w:pPr>
        <w:pStyle w:val="TOC2"/>
        <w:tabs>
          <w:tab w:val="right" w:leader="dot" w:pos="8306"/>
        </w:tabs>
      </w:pPr>
      <w:hyperlink w:anchor="_Toc20197" w:history="1">
        <w:r>
          <w:rPr>
            <w:rFonts w:ascii="仿宋" w:eastAsia="仿宋" w:hAnsi="仿宋" w:cs="仿宋" w:hint="eastAsia"/>
            <w:lang w:eastAsia="zh-CN"/>
          </w:rPr>
          <w:t>(一)、经济费用效益或费用效果分析</w:t>
        </w:r>
        <w:r>
          <w:tab/>
        </w:r>
        <w:r>
          <w:fldChar w:fldCharType="begin"/>
        </w:r>
        <w:r>
          <w:instrText xml:space="preserve"> PAGEREF _Toc20197 \h </w:instrText>
        </w:r>
        <w:r>
          <w:fldChar w:fldCharType="separate"/>
        </w:r>
        <w:r>
          <w:t>10</w:t>
        </w:r>
        <w:r>
          <w:fldChar w:fldCharType="end"/>
        </w:r>
      </w:hyperlink>
    </w:p>
    <w:p>
      <w:pPr>
        <w:pStyle w:val="TOC2"/>
        <w:tabs>
          <w:tab w:val="right" w:leader="dot" w:pos="8306"/>
        </w:tabs>
      </w:pPr>
      <w:hyperlink w:anchor="_Toc648" w:history="1">
        <w:r>
          <w:rPr>
            <w:rFonts w:ascii="仿宋" w:eastAsia="仿宋" w:hAnsi="仿宋" w:cs="仿宋" w:hint="eastAsia"/>
            <w:lang w:eastAsia="zh-CN"/>
          </w:rPr>
          <w:t>(二)、行业影响分析</w:t>
        </w:r>
        <w:r>
          <w:tab/>
        </w:r>
        <w:r>
          <w:fldChar w:fldCharType="begin"/>
        </w:r>
        <w:r>
          <w:instrText xml:space="preserve"> PAGEREF _Toc648 \h </w:instrText>
        </w:r>
        <w:r>
          <w:fldChar w:fldCharType="separate"/>
        </w:r>
        <w:r>
          <w:t>13</w:t>
        </w:r>
        <w:r>
          <w:fldChar w:fldCharType="end"/>
        </w:r>
      </w:hyperlink>
    </w:p>
    <w:p>
      <w:pPr>
        <w:pStyle w:val="TOC2"/>
        <w:tabs>
          <w:tab w:val="right" w:leader="dot" w:pos="8306"/>
        </w:tabs>
      </w:pPr>
      <w:hyperlink w:anchor="_Toc4568" w:history="1">
        <w:r>
          <w:rPr>
            <w:rFonts w:ascii="仿宋" w:eastAsia="仿宋" w:hAnsi="仿宋" w:cs="仿宋" w:hint="eastAsia"/>
            <w:lang w:eastAsia="zh-CN"/>
          </w:rPr>
          <w:t>(三)、区域经济影响分析</w:t>
        </w:r>
        <w:r>
          <w:tab/>
        </w:r>
        <w:r>
          <w:fldChar w:fldCharType="begin"/>
        </w:r>
        <w:r>
          <w:instrText xml:space="preserve"> PAGEREF _Toc4568 \h </w:instrText>
        </w:r>
        <w:r>
          <w:fldChar w:fldCharType="separate"/>
        </w:r>
        <w:r>
          <w:t>14</w:t>
        </w:r>
        <w:r>
          <w:fldChar w:fldCharType="end"/>
        </w:r>
      </w:hyperlink>
    </w:p>
    <w:p>
      <w:pPr>
        <w:pStyle w:val="TOC2"/>
        <w:tabs>
          <w:tab w:val="right" w:leader="dot" w:pos="8306"/>
        </w:tabs>
      </w:pPr>
      <w:hyperlink w:anchor="_Toc28460" w:history="1">
        <w:r>
          <w:rPr>
            <w:rFonts w:ascii="仿宋" w:eastAsia="仿宋" w:hAnsi="仿宋" w:cs="仿宋" w:hint="eastAsia"/>
            <w:lang w:eastAsia="zh-CN"/>
          </w:rPr>
          <w:t>(四)、宏观经济影响分析</w:t>
        </w:r>
        <w:r>
          <w:tab/>
        </w:r>
        <w:r>
          <w:fldChar w:fldCharType="begin"/>
        </w:r>
        <w:r>
          <w:instrText xml:space="preserve"> PAGEREF _Toc28460 \h </w:instrText>
        </w:r>
        <w:r>
          <w:fldChar w:fldCharType="separate"/>
        </w:r>
        <w:r>
          <w:t>15</w:t>
        </w:r>
        <w:r>
          <w:fldChar w:fldCharType="end"/>
        </w:r>
      </w:hyperlink>
    </w:p>
    <w:p>
      <w:pPr>
        <w:pStyle w:val="TOC1"/>
        <w:tabs>
          <w:tab w:val="right" w:leader="dot" w:pos="8306"/>
        </w:tabs>
      </w:pPr>
      <w:hyperlink w:anchor="_Toc22423" w:history="1">
        <w:r>
          <w:rPr>
            <w:rFonts w:ascii="仿宋" w:eastAsia="仿宋" w:hAnsi="仿宋" w:cs="仿宋" w:hint="eastAsia"/>
            <w:lang w:eastAsia="zh-CN"/>
          </w:rPr>
          <w:t>三、背景、必要性分析</w:t>
        </w:r>
        <w:r>
          <w:tab/>
        </w:r>
        <w:r>
          <w:fldChar w:fldCharType="begin"/>
        </w:r>
        <w:r>
          <w:instrText xml:space="preserve"> PAGEREF _Toc22423 \h </w:instrText>
        </w:r>
        <w:r>
          <w:fldChar w:fldCharType="separate"/>
        </w:r>
        <w:r>
          <w:t>17</w:t>
        </w:r>
        <w:r>
          <w:fldChar w:fldCharType="end"/>
        </w:r>
      </w:hyperlink>
    </w:p>
    <w:p>
      <w:pPr>
        <w:pStyle w:val="TOC2"/>
        <w:tabs>
          <w:tab w:val="right" w:leader="dot" w:pos="8306"/>
        </w:tabs>
      </w:pPr>
      <w:hyperlink w:anchor="_Toc30352" w:history="1">
        <w:r>
          <w:rPr>
            <w:rFonts w:ascii="仿宋" w:eastAsia="仿宋" w:hAnsi="仿宋" w:cs="仿宋" w:hint="eastAsia"/>
            <w:lang w:eastAsia="zh-CN"/>
          </w:rPr>
          <w:t>(一)、项目建设背景</w:t>
        </w:r>
        <w:r>
          <w:tab/>
        </w:r>
        <w:r>
          <w:fldChar w:fldCharType="begin"/>
        </w:r>
        <w:r>
          <w:instrText xml:space="preserve"> PAGEREF _Toc30352 \h </w:instrText>
        </w:r>
        <w:r>
          <w:fldChar w:fldCharType="separate"/>
        </w:r>
        <w:r>
          <w:t>17</w:t>
        </w:r>
        <w:r>
          <w:fldChar w:fldCharType="end"/>
        </w:r>
      </w:hyperlink>
    </w:p>
    <w:p>
      <w:pPr>
        <w:pStyle w:val="TOC2"/>
        <w:tabs>
          <w:tab w:val="right" w:leader="dot" w:pos="8306"/>
        </w:tabs>
      </w:pPr>
      <w:hyperlink w:anchor="_Toc17576" w:history="1">
        <w:r>
          <w:rPr>
            <w:rFonts w:ascii="仿宋" w:eastAsia="仿宋" w:hAnsi="仿宋" w:cs="仿宋" w:hint="eastAsia"/>
            <w:lang w:eastAsia="zh-CN"/>
          </w:rPr>
          <w:t>(二)、必要性分析</w:t>
        </w:r>
        <w:r>
          <w:tab/>
        </w:r>
        <w:r>
          <w:fldChar w:fldCharType="begin"/>
        </w:r>
        <w:r>
          <w:instrText xml:space="preserve"> PAGEREF _Toc17576 \h </w:instrText>
        </w:r>
        <w:r>
          <w:fldChar w:fldCharType="separate"/>
        </w:r>
        <w:r>
          <w:t>18</w:t>
        </w:r>
        <w:r>
          <w:fldChar w:fldCharType="end"/>
        </w:r>
      </w:hyperlink>
    </w:p>
    <w:p>
      <w:pPr>
        <w:pStyle w:val="TOC2"/>
        <w:tabs>
          <w:tab w:val="right" w:leader="dot" w:pos="8306"/>
        </w:tabs>
      </w:pPr>
      <w:hyperlink w:anchor="_Toc32324" w:history="1">
        <w:r>
          <w:rPr>
            <w:rFonts w:ascii="仿宋" w:eastAsia="仿宋" w:hAnsi="仿宋" w:cs="仿宋" w:hint="eastAsia"/>
            <w:lang w:eastAsia="zh-CN"/>
          </w:rPr>
          <w:t>(三)、项目建设有利条件</w:t>
        </w:r>
        <w:r>
          <w:tab/>
        </w:r>
        <w:r>
          <w:fldChar w:fldCharType="begin"/>
        </w:r>
        <w:r>
          <w:instrText xml:space="preserve"> PAGEREF _Toc32324 \h </w:instrText>
        </w:r>
        <w:r>
          <w:fldChar w:fldCharType="separate"/>
        </w:r>
        <w:r>
          <w:t>19</w:t>
        </w:r>
        <w:r>
          <w:fldChar w:fldCharType="end"/>
        </w:r>
      </w:hyperlink>
    </w:p>
    <w:p>
      <w:pPr>
        <w:pStyle w:val="TOC1"/>
        <w:tabs>
          <w:tab w:val="right" w:leader="dot" w:pos="8306"/>
        </w:tabs>
      </w:pPr>
      <w:hyperlink w:anchor="_Toc14073" w:history="1">
        <w:r>
          <w:rPr>
            <w:rFonts w:ascii="仿宋" w:eastAsia="仿宋" w:hAnsi="仿宋" w:cs="仿宋" w:hint="eastAsia"/>
            <w:lang w:eastAsia="zh-CN"/>
          </w:rPr>
          <w:t>四、项目选址研究</w:t>
        </w:r>
        <w:r>
          <w:tab/>
        </w:r>
        <w:r>
          <w:fldChar w:fldCharType="begin"/>
        </w:r>
        <w:r>
          <w:instrText xml:space="preserve"> PAGEREF _Toc14073 \h </w:instrText>
        </w:r>
        <w:r>
          <w:fldChar w:fldCharType="separate"/>
        </w:r>
        <w:r>
          <w:t>21</w:t>
        </w:r>
        <w:r>
          <w:fldChar w:fldCharType="end"/>
        </w:r>
      </w:hyperlink>
    </w:p>
    <w:p>
      <w:pPr>
        <w:pStyle w:val="TOC2"/>
        <w:tabs>
          <w:tab w:val="right" w:leader="dot" w:pos="8306"/>
        </w:tabs>
      </w:pPr>
      <w:hyperlink w:anchor="_Toc10416" w:history="1">
        <w:r>
          <w:rPr>
            <w:rFonts w:ascii="仿宋" w:eastAsia="仿宋" w:hAnsi="仿宋" w:cs="仿宋" w:hint="eastAsia"/>
            <w:lang w:eastAsia="zh-CN"/>
          </w:rPr>
          <w:t>(一)、项目选址原则</w:t>
        </w:r>
        <w:r>
          <w:tab/>
        </w:r>
        <w:r>
          <w:fldChar w:fldCharType="begin"/>
        </w:r>
        <w:r>
          <w:instrText xml:space="preserve"> PAGEREF _Toc10416 \h </w:instrText>
        </w:r>
        <w:r>
          <w:fldChar w:fldCharType="separate"/>
        </w:r>
        <w:r>
          <w:t>21</w:t>
        </w:r>
        <w:r>
          <w:fldChar w:fldCharType="end"/>
        </w:r>
      </w:hyperlink>
    </w:p>
    <w:p>
      <w:pPr>
        <w:pStyle w:val="TOC2"/>
        <w:tabs>
          <w:tab w:val="right" w:leader="dot" w:pos="8306"/>
        </w:tabs>
      </w:pPr>
      <w:hyperlink w:anchor="_Toc23222" w:history="1">
        <w:r>
          <w:rPr>
            <w:rFonts w:ascii="仿宋" w:eastAsia="仿宋" w:hAnsi="仿宋" w:cs="仿宋" w:hint="eastAsia"/>
            <w:lang w:eastAsia="zh-CN"/>
          </w:rPr>
          <w:t>(二)、项目选址</w:t>
        </w:r>
        <w:r>
          <w:tab/>
        </w:r>
        <w:r>
          <w:fldChar w:fldCharType="begin"/>
        </w:r>
        <w:r>
          <w:instrText xml:space="preserve"> PAGEREF _Toc23222 \h </w:instrText>
        </w:r>
        <w:r>
          <w:fldChar w:fldCharType="separate"/>
        </w:r>
        <w:r>
          <w:t>24</w:t>
        </w:r>
        <w:r>
          <w:fldChar w:fldCharType="end"/>
        </w:r>
      </w:hyperlink>
    </w:p>
    <w:p>
      <w:pPr>
        <w:pStyle w:val="TOC2"/>
        <w:tabs>
          <w:tab w:val="right" w:leader="dot" w:pos="8306"/>
        </w:tabs>
      </w:pPr>
      <w:hyperlink w:anchor="_Toc24338" w:history="1">
        <w:r>
          <w:rPr>
            <w:rFonts w:ascii="仿宋" w:eastAsia="仿宋" w:hAnsi="仿宋" w:cs="仿宋" w:hint="eastAsia"/>
            <w:lang w:eastAsia="zh-CN"/>
          </w:rPr>
          <w:t>(三)、建设条件分析</w:t>
        </w:r>
        <w:r>
          <w:tab/>
        </w:r>
        <w:r>
          <w:fldChar w:fldCharType="begin"/>
        </w:r>
        <w:r>
          <w:instrText xml:space="preserve"> PAGEREF _Toc24338 \h </w:instrText>
        </w:r>
        <w:r>
          <w:fldChar w:fldCharType="separate"/>
        </w:r>
        <w:r>
          <w:t>26</w:t>
        </w:r>
        <w:r>
          <w:fldChar w:fldCharType="end"/>
        </w:r>
      </w:hyperlink>
    </w:p>
    <w:p>
      <w:pPr>
        <w:pStyle w:val="TOC2"/>
        <w:tabs>
          <w:tab w:val="right" w:leader="dot" w:pos="8306"/>
        </w:tabs>
      </w:pPr>
      <w:hyperlink w:anchor="_Toc13029" w:history="1">
        <w:r>
          <w:rPr>
            <w:rFonts w:ascii="仿宋" w:eastAsia="仿宋" w:hAnsi="仿宋" w:cs="仿宋" w:hint="eastAsia"/>
            <w:lang w:eastAsia="zh-CN"/>
          </w:rPr>
          <w:t>(四)、用地控制指标</w:t>
        </w:r>
        <w:r>
          <w:tab/>
        </w:r>
        <w:r>
          <w:fldChar w:fldCharType="begin"/>
        </w:r>
        <w:r>
          <w:instrText xml:space="preserve"> PAGEREF _Toc13029 \h </w:instrText>
        </w:r>
        <w:r>
          <w:fldChar w:fldCharType="separate"/>
        </w:r>
        <w:r>
          <w:t>27</w:t>
        </w:r>
        <w:r>
          <w:fldChar w:fldCharType="end"/>
        </w:r>
      </w:hyperlink>
    </w:p>
    <w:p>
      <w:pPr>
        <w:pStyle w:val="TOC2"/>
        <w:tabs>
          <w:tab w:val="right" w:leader="dot" w:pos="8306"/>
        </w:tabs>
      </w:pPr>
      <w:hyperlink w:anchor="_Toc17452" w:history="1">
        <w:r>
          <w:rPr>
            <w:rFonts w:ascii="仿宋" w:eastAsia="仿宋" w:hAnsi="仿宋" w:cs="仿宋" w:hint="eastAsia"/>
            <w:lang w:eastAsia="zh-CN"/>
          </w:rPr>
          <w:t>(五)、地总体要求</w:t>
        </w:r>
        <w:r>
          <w:tab/>
        </w:r>
        <w:r>
          <w:fldChar w:fldCharType="begin"/>
        </w:r>
        <w:r>
          <w:instrText xml:space="preserve"> PAGEREF _Toc17452 \h </w:instrText>
        </w:r>
        <w:r>
          <w:fldChar w:fldCharType="separate"/>
        </w:r>
        <w:r>
          <w:t>29</w:t>
        </w:r>
        <w:r>
          <w:fldChar w:fldCharType="end"/>
        </w:r>
      </w:hyperlink>
    </w:p>
    <w:p>
      <w:pPr>
        <w:pStyle w:val="TOC2"/>
        <w:tabs>
          <w:tab w:val="right" w:leader="dot" w:pos="8306"/>
        </w:tabs>
      </w:pPr>
      <w:hyperlink w:anchor="_Toc7107" w:history="1">
        <w:r>
          <w:rPr>
            <w:rFonts w:ascii="仿宋" w:eastAsia="仿宋" w:hAnsi="仿宋" w:cs="仿宋" w:hint="eastAsia"/>
            <w:lang w:eastAsia="zh-CN"/>
          </w:rPr>
          <w:t>(六)、节约用地措施</w:t>
        </w:r>
        <w:r>
          <w:tab/>
        </w:r>
        <w:r>
          <w:fldChar w:fldCharType="begin"/>
        </w:r>
        <w:r>
          <w:instrText xml:space="preserve"> PAGEREF _Toc7107 \h </w:instrText>
        </w:r>
        <w:r>
          <w:fldChar w:fldCharType="separate"/>
        </w:r>
        <w:r>
          <w:t>30</w:t>
        </w:r>
        <w:r>
          <w:fldChar w:fldCharType="end"/>
        </w:r>
      </w:hyperlink>
    </w:p>
    <w:p>
      <w:pPr>
        <w:pStyle w:val="TOC2"/>
        <w:tabs>
          <w:tab w:val="right" w:leader="dot" w:pos="8306"/>
        </w:tabs>
      </w:pPr>
      <w:hyperlink w:anchor="_Toc7588" w:history="1">
        <w:r>
          <w:rPr>
            <w:rFonts w:ascii="仿宋" w:eastAsia="仿宋" w:hAnsi="仿宋" w:cs="仿宋" w:hint="eastAsia"/>
            <w:lang w:eastAsia="zh-CN"/>
          </w:rPr>
          <w:t>(七)、选址综合评价</w:t>
        </w:r>
        <w:r>
          <w:tab/>
        </w:r>
        <w:r>
          <w:fldChar w:fldCharType="begin"/>
        </w:r>
        <w:r>
          <w:instrText xml:space="preserve"> PAGEREF _Toc7588 \h </w:instrText>
        </w:r>
        <w:r>
          <w:fldChar w:fldCharType="separate"/>
        </w:r>
        <w:r>
          <w:t>32</w:t>
        </w:r>
        <w:r>
          <w:fldChar w:fldCharType="end"/>
        </w:r>
      </w:hyperlink>
    </w:p>
    <w:p>
      <w:pPr>
        <w:pStyle w:val="TOC1"/>
        <w:tabs>
          <w:tab w:val="right" w:leader="dot" w:pos="8306"/>
        </w:tabs>
      </w:pPr>
      <w:hyperlink w:anchor="_Toc15679" w:history="1">
        <w:r>
          <w:rPr>
            <w:rFonts w:ascii="仿宋" w:eastAsia="仿宋" w:hAnsi="仿宋" w:cs="仿宋" w:hint="eastAsia"/>
            <w:lang w:eastAsia="zh-CN"/>
          </w:rPr>
          <w:t>五、环境和生态影响分析</w:t>
        </w:r>
        <w:r>
          <w:tab/>
        </w:r>
        <w:r>
          <w:fldChar w:fldCharType="begin"/>
        </w:r>
        <w:r>
          <w:instrText xml:space="preserve"> PAGEREF _Toc15679 \h </w:instrText>
        </w:r>
        <w:r>
          <w:fldChar w:fldCharType="separate"/>
        </w:r>
        <w:r>
          <w:t>33</w:t>
        </w:r>
        <w:r>
          <w:fldChar w:fldCharType="end"/>
        </w:r>
      </w:hyperlink>
    </w:p>
    <w:p>
      <w:pPr>
        <w:pStyle w:val="TOC2"/>
        <w:tabs>
          <w:tab w:val="right" w:leader="dot" w:pos="8306"/>
        </w:tabs>
      </w:pPr>
      <w:hyperlink w:anchor="_Toc28966" w:history="1">
        <w:r>
          <w:rPr>
            <w:rFonts w:ascii="仿宋" w:eastAsia="仿宋" w:hAnsi="仿宋" w:cs="仿宋" w:hint="eastAsia"/>
            <w:lang w:eastAsia="zh-CN"/>
          </w:rPr>
          <w:t>(一)、环境和生态现状</w:t>
        </w:r>
        <w:r>
          <w:tab/>
        </w:r>
        <w:r>
          <w:fldChar w:fldCharType="begin"/>
        </w:r>
        <w:r>
          <w:instrText xml:space="preserve"> PAGEREF _Toc28966 \h </w:instrText>
        </w:r>
        <w:r>
          <w:fldChar w:fldCharType="separate"/>
        </w:r>
        <w:r>
          <w:t>33</w:t>
        </w:r>
        <w:r>
          <w:fldChar w:fldCharType="end"/>
        </w:r>
      </w:hyperlink>
    </w:p>
    <w:p>
      <w:pPr>
        <w:pStyle w:val="TOC2"/>
        <w:tabs>
          <w:tab w:val="right" w:leader="dot" w:pos="8306"/>
        </w:tabs>
      </w:pPr>
      <w:hyperlink w:anchor="_Toc22014" w:history="1">
        <w:r>
          <w:rPr>
            <w:rFonts w:ascii="仿宋" w:eastAsia="仿宋" w:hAnsi="仿宋" w:cs="仿宋" w:hint="eastAsia"/>
            <w:lang w:eastAsia="zh-CN"/>
          </w:rPr>
          <w:t>(二)、生态环境影响分析</w:t>
        </w:r>
        <w:r>
          <w:tab/>
        </w:r>
        <w:r>
          <w:fldChar w:fldCharType="begin"/>
        </w:r>
        <w:r>
          <w:instrText xml:space="preserve"> PAGEREF _Toc22014 \h </w:instrText>
        </w:r>
        <w:r>
          <w:fldChar w:fldCharType="separate"/>
        </w:r>
        <w:r>
          <w:t>34</w:t>
        </w:r>
        <w:r>
          <w:fldChar w:fldCharType="end"/>
        </w:r>
      </w:hyperlink>
    </w:p>
    <w:p>
      <w:pPr>
        <w:pStyle w:val="TOC2"/>
        <w:tabs>
          <w:tab w:val="right" w:leader="dot" w:pos="8306"/>
        </w:tabs>
      </w:pPr>
      <w:hyperlink w:anchor="_Toc15295" w:history="1">
        <w:r>
          <w:rPr>
            <w:rFonts w:ascii="仿宋" w:eastAsia="仿宋" w:hAnsi="仿宋" w:cs="仿宋" w:hint="eastAsia"/>
            <w:lang w:eastAsia="zh-CN"/>
          </w:rPr>
          <w:t>(三)、生态环境保护措施</w:t>
        </w:r>
        <w:r>
          <w:tab/>
        </w:r>
        <w:r>
          <w:fldChar w:fldCharType="begin"/>
        </w:r>
        <w:r>
          <w:instrText xml:space="preserve"> PAGEREF _Toc15295 \h </w:instrText>
        </w:r>
        <w:r>
          <w:fldChar w:fldCharType="separate"/>
        </w:r>
        <w:r>
          <w:t>35</w:t>
        </w:r>
        <w:r>
          <w:fldChar w:fldCharType="end"/>
        </w:r>
      </w:hyperlink>
    </w:p>
    <w:p>
      <w:pPr>
        <w:pStyle w:val="TOC2"/>
        <w:tabs>
          <w:tab w:val="right" w:leader="dot" w:pos="8306"/>
        </w:tabs>
      </w:pPr>
      <w:hyperlink w:anchor="_Toc19405" w:history="1">
        <w:r>
          <w:rPr>
            <w:rFonts w:ascii="仿宋" w:eastAsia="仿宋" w:hAnsi="仿宋" w:cs="仿宋" w:hint="eastAsia"/>
            <w:lang w:eastAsia="zh-CN"/>
          </w:rPr>
          <w:t>(四)、地质灾害影响分析</w:t>
        </w:r>
        <w:r>
          <w:tab/>
        </w:r>
        <w:r>
          <w:fldChar w:fldCharType="begin"/>
        </w:r>
        <w:r>
          <w:instrText xml:space="preserve"> PAGEREF _Toc19405 \h </w:instrText>
        </w:r>
        <w:r>
          <w:fldChar w:fldCharType="separate"/>
        </w:r>
        <w:r>
          <w:t>37</w:t>
        </w:r>
        <w:r>
          <w:fldChar w:fldCharType="end"/>
        </w:r>
      </w:hyperlink>
    </w:p>
    <w:p>
      <w:pPr>
        <w:pStyle w:val="TOC2"/>
        <w:tabs>
          <w:tab w:val="right" w:leader="dot" w:pos="8306"/>
        </w:tabs>
      </w:pPr>
      <w:hyperlink w:anchor="_Toc7452" w:history="1">
        <w:r>
          <w:rPr>
            <w:rFonts w:ascii="仿宋" w:eastAsia="仿宋" w:hAnsi="仿宋" w:cs="仿宋" w:hint="eastAsia"/>
            <w:lang w:eastAsia="zh-CN"/>
          </w:rPr>
          <w:t>(五)、特殊环境影响</w:t>
        </w:r>
        <w:r>
          <w:tab/>
        </w:r>
        <w:r>
          <w:fldChar w:fldCharType="begin"/>
        </w:r>
        <w:r>
          <w:instrText xml:space="preserve"> PAGEREF _Toc7452 \h </w:instrText>
        </w:r>
        <w:r>
          <w:fldChar w:fldCharType="separate"/>
        </w:r>
        <w:r>
          <w:t>39</w:t>
        </w:r>
        <w:r>
          <w:fldChar w:fldCharType="end"/>
        </w:r>
      </w:hyperlink>
    </w:p>
    <w:p>
      <w:pPr>
        <w:pStyle w:val="TOC1"/>
        <w:tabs>
          <w:tab w:val="right" w:leader="dot" w:pos="8306"/>
        </w:tabs>
      </w:pPr>
      <w:hyperlink w:anchor="_Toc5239" w:history="1">
        <w:r>
          <w:rPr>
            <w:rFonts w:ascii="仿宋" w:eastAsia="仿宋" w:hAnsi="仿宋" w:cs="仿宋" w:hint="eastAsia"/>
            <w:lang w:eastAsia="zh-CN"/>
          </w:rPr>
          <w:t>六、资源开发及综合利用分析</w:t>
        </w:r>
        <w:r>
          <w:tab/>
        </w:r>
        <w:r>
          <w:fldChar w:fldCharType="begin"/>
        </w:r>
        <w:r>
          <w:instrText xml:space="preserve"> PAGEREF _Toc5239 \h </w:instrText>
        </w:r>
        <w:r>
          <w:fldChar w:fldCharType="separate"/>
        </w:r>
        <w:r>
          <w:t>40</w:t>
        </w:r>
        <w:r>
          <w:fldChar w:fldCharType="end"/>
        </w:r>
      </w:hyperlink>
    </w:p>
    <w:p>
      <w:pPr>
        <w:pStyle w:val="TOC2"/>
        <w:tabs>
          <w:tab w:val="right" w:leader="dot" w:pos="8306"/>
        </w:tabs>
      </w:pPr>
      <w:hyperlink w:anchor="_Toc23936" w:history="1">
        <w:r>
          <w:rPr>
            <w:rFonts w:ascii="仿宋" w:eastAsia="仿宋" w:hAnsi="仿宋" w:cs="仿宋" w:hint="eastAsia"/>
            <w:lang w:eastAsia="zh-CN"/>
          </w:rPr>
          <w:t>(一)、资源开发方案</w:t>
        </w:r>
        <w:r>
          <w:tab/>
        </w:r>
        <w:r>
          <w:fldChar w:fldCharType="begin"/>
        </w:r>
        <w:r>
          <w:instrText xml:space="preserve"> PAGEREF _Toc23936 \h </w:instrText>
        </w:r>
        <w:r>
          <w:fldChar w:fldCharType="separate"/>
        </w:r>
        <w:r>
          <w:t>40</w:t>
        </w:r>
        <w:r>
          <w:fldChar w:fldCharType="end"/>
        </w:r>
      </w:hyperlink>
    </w:p>
    <w:p>
      <w:pPr>
        <w:pStyle w:val="TOC2"/>
        <w:tabs>
          <w:tab w:val="right" w:leader="dot" w:pos="8306"/>
        </w:tabs>
      </w:pPr>
      <w:hyperlink w:anchor="_Toc25161" w:history="1">
        <w:r>
          <w:rPr>
            <w:rFonts w:ascii="仿宋" w:eastAsia="仿宋" w:hAnsi="仿宋" w:cs="仿宋" w:hint="eastAsia"/>
            <w:lang w:eastAsia="zh-CN"/>
          </w:rPr>
          <w:t>(二)、资源利用方案</w:t>
        </w:r>
        <w:r>
          <w:tab/>
        </w:r>
        <w:r>
          <w:fldChar w:fldCharType="begin"/>
        </w:r>
        <w:r>
          <w:instrText xml:space="preserve"> PAGEREF _Toc25161 \h </w:instrText>
        </w:r>
        <w:r>
          <w:fldChar w:fldCharType="separate"/>
        </w:r>
        <w:r>
          <w:t>41</w:t>
        </w:r>
        <w:r>
          <w:fldChar w:fldCharType="end"/>
        </w:r>
      </w:hyperlink>
    </w:p>
    <w:p>
      <w:pPr>
        <w:pStyle w:val="TOC2"/>
        <w:tabs>
          <w:tab w:val="right" w:leader="dot" w:pos="8306"/>
        </w:tabs>
      </w:pPr>
      <w:hyperlink w:anchor="_Toc11442" w:history="1">
        <w:r>
          <w:rPr>
            <w:rFonts w:ascii="仿宋" w:eastAsia="仿宋" w:hAnsi="仿宋" w:cs="仿宋" w:hint="eastAsia"/>
            <w:lang w:eastAsia="zh-CN"/>
          </w:rPr>
          <w:t>(三)、资源节约措施</w:t>
        </w:r>
        <w:r>
          <w:tab/>
        </w:r>
        <w:r>
          <w:fldChar w:fldCharType="begin"/>
        </w:r>
        <w:r>
          <w:instrText xml:space="preserve"> PAGEREF _Toc11442 \h </w:instrText>
        </w:r>
        <w:r>
          <w:fldChar w:fldCharType="separate"/>
        </w:r>
        <w:r>
          <w:t>42</w:t>
        </w:r>
        <w:r>
          <w:fldChar w:fldCharType="end"/>
        </w:r>
      </w:hyperlink>
    </w:p>
    <w:p>
      <w:pPr>
        <w:pStyle w:val="TOC1"/>
        <w:tabs>
          <w:tab w:val="right" w:leader="dot" w:pos="8306"/>
        </w:tabs>
      </w:pPr>
      <w:hyperlink w:anchor="_Toc6614" w:history="1">
        <w:r>
          <w:rPr>
            <w:rFonts w:ascii="仿宋" w:eastAsia="仿宋" w:hAnsi="仿宋" w:cs="仿宋" w:hint="eastAsia"/>
            <w:lang w:eastAsia="zh-CN"/>
          </w:rPr>
          <w:t>七、环境保护与治理方案</w:t>
        </w:r>
        <w:r>
          <w:tab/>
        </w:r>
        <w:r>
          <w:fldChar w:fldCharType="begin"/>
        </w:r>
        <w:r>
          <w:instrText xml:space="preserve"> PAGEREF _Toc6614 \h </w:instrText>
        </w:r>
        <w:r>
          <w:fldChar w:fldCharType="separate"/>
        </w:r>
        <w:r>
          <w:t>43</w:t>
        </w:r>
        <w:r>
          <w:fldChar w:fldCharType="end"/>
        </w:r>
      </w:hyperlink>
    </w:p>
    <w:p>
      <w:pPr>
        <w:pStyle w:val="TOC2"/>
        <w:tabs>
          <w:tab w:val="right" w:leader="dot" w:pos="8306"/>
        </w:tabs>
      </w:pPr>
      <w:hyperlink w:anchor="_Toc10559" w:history="1">
        <w:r>
          <w:rPr>
            <w:rFonts w:ascii="仿宋" w:eastAsia="仿宋" w:hAnsi="仿宋" w:cs="仿宋" w:hint="eastAsia"/>
            <w:lang w:eastAsia="zh-CN"/>
          </w:rPr>
          <w:t>(一)、项目环境影响评估</w:t>
        </w:r>
        <w:r>
          <w:tab/>
        </w:r>
        <w:r>
          <w:fldChar w:fldCharType="begin"/>
        </w:r>
        <w:r>
          <w:instrText xml:space="preserve"> PAGEREF _Toc10559 \h </w:instrText>
        </w:r>
        <w:r>
          <w:fldChar w:fldCharType="separate"/>
        </w:r>
        <w:r>
          <w:t>43</w:t>
        </w:r>
        <w:r>
          <w:fldChar w:fldCharType="end"/>
        </w:r>
      </w:hyperlink>
    </w:p>
    <w:p>
      <w:pPr>
        <w:pStyle w:val="TOC2"/>
        <w:tabs>
          <w:tab w:val="right" w:leader="dot" w:pos="8306"/>
        </w:tabs>
      </w:pPr>
      <w:hyperlink w:anchor="_Toc693" w:history="1">
        <w:r>
          <w:rPr>
            <w:rFonts w:ascii="仿宋" w:eastAsia="仿宋" w:hAnsi="仿宋" w:cs="仿宋" w:hint="eastAsia"/>
            <w:lang w:eastAsia="zh-CN"/>
          </w:rPr>
          <w:t>(二)、环境保护措施与治理方案</w:t>
        </w:r>
        <w:r>
          <w:tab/>
        </w:r>
        <w:r>
          <w:fldChar w:fldCharType="begin"/>
        </w:r>
        <w:r>
          <w:instrText xml:space="preserve"> PAGEREF _Toc693 \h </w:instrText>
        </w:r>
        <w:r>
          <w:fldChar w:fldCharType="separate"/>
        </w:r>
        <w:r>
          <w:t>44</w:t>
        </w:r>
        <w:r>
          <w:fldChar w:fldCharType="end"/>
        </w:r>
      </w:hyperlink>
    </w:p>
    <w:p>
      <w:pPr>
        <w:pStyle w:val="TOC1"/>
        <w:tabs>
          <w:tab w:val="right" w:leader="dot" w:pos="8306"/>
        </w:tabs>
      </w:pPr>
      <w:hyperlink w:anchor="_Toc31410" w:history="1">
        <w:r>
          <w:rPr>
            <w:rFonts w:ascii="仿宋" w:eastAsia="仿宋" w:hAnsi="仿宋" w:cs="仿宋" w:hint="eastAsia"/>
            <w:lang w:eastAsia="zh-CN"/>
          </w:rPr>
          <w:t>八、土地利用与规划方案</w:t>
        </w:r>
        <w:r>
          <w:tab/>
        </w:r>
        <w:r>
          <w:fldChar w:fldCharType="begin"/>
        </w:r>
        <w:r>
          <w:instrText xml:space="preserve"> PAGEREF _Toc31410 \h </w:instrText>
        </w:r>
        <w:r>
          <w:fldChar w:fldCharType="separate"/>
        </w:r>
        <w:r>
          <w:t>44</w:t>
        </w:r>
        <w:r>
          <w:fldChar w:fldCharType="end"/>
        </w:r>
      </w:hyperlink>
    </w:p>
    <w:p>
      <w:pPr>
        <w:pStyle w:val="TOC2"/>
        <w:tabs>
          <w:tab w:val="right" w:leader="dot" w:pos="8306"/>
        </w:tabs>
      </w:pPr>
      <w:hyperlink w:anchor="_Toc29517" w:history="1">
        <w:r>
          <w:rPr>
            <w:rFonts w:ascii="仿宋" w:eastAsia="仿宋" w:hAnsi="仿宋" w:cs="仿宋" w:hint="eastAsia"/>
            <w:lang w:eastAsia="zh-CN"/>
          </w:rPr>
          <w:t>(一)、项目用地情况分析</w:t>
        </w:r>
        <w:r>
          <w:tab/>
        </w:r>
        <w:r>
          <w:fldChar w:fldCharType="begin"/>
        </w:r>
        <w:r>
          <w:instrText xml:space="preserve"> PAGEREF _Toc29517 \h </w:instrText>
        </w:r>
        <w:r>
          <w:fldChar w:fldCharType="separate"/>
        </w:r>
        <w:r>
          <w:t>44</w:t>
        </w:r>
        <w:r>
          <w:fldChar w:fldCharType="end"/>
        </w:r>
      </w:hyperlink>
    </w:p>
    <w:p>
      <w:pPr>
        <w:pStyle w:val="TOC2"/>
        <w:tabs>
          <w:tab w:val="right" w:leader="dot" w:pos="8306"/>
        </w:tabs>
      </w:pPr>
      <w:hyperlink w:anchor="_Toc24248" w:history="1">
        <w:r>
          <w:rPr>
            <w:rFonts w:ascii="仿宋" w:eastAsia="仿宋" w:hAnsi="仿宋" w:cs="仿宋" w:hint="eastAsia"/>
            <w:lang w:eastAsia="zh-CN"/>
          </w:rPr>
          <w:t>(二)、土地利用规划方案</w:t>
        </w:r>
        <w:r>
          <w:tab/>
        </w:r>
        <w:r>
          <w:fldChar w:fldCharType="begin"/>
        </w:r>
        <w:r>
          <w:instrText xml:space="preserve"> PAGEREF _Toc24248 \h </w:instrText>
        </w:r>
        <w:r>
          <w:fldChar w:fldCharType="separate"/>
        </w:r>
        <w:r>
          <w:t>45</w:t>
        </w:r>
        <w:r>
          <w:fldChar w:fldCharType="end"/>
        </w:r>
      </w:hyperlink>
    </w:p>
    <w:p>
      <w:pPr>
        <w:pStyle w:val="TOC1"/>
        <w:tabs>
          <w:tab w:val="right" w:leader="dot" w:pos="8306"/>
        </w:tabs>
      </w:pPr>
      <w:hyperlink w:anchor="_Toc30703" w:history="1">
        <w:r>
          <w:rPr>
            <w:rFonts w:ascii="仿宋" w:eastAsia="仿宋" w:hAnsi="仿宋" w:cs="仿宋" w:hint="eastAsia"/>
            <w:lang w:eastAsia="zh-CN"/>
          </w:rPr>
          <w:t>九、项目变更管理</w:t>
        </w:r>
        <w:r>
          <w:tab/>
        </w:r>
        <w:r>
          <w:fldChar w:fldCharType="begin"/>
        </w:r>
        <w:r>
          <w:instrText xml:space="preserve"> PAGEREF _Toc30703 \h </w:instrText>
        </w:r>
        <w:r>
          <w:fldChar w:fldCharType="separate"/>
        </w:r>
        <w:r>
          <w:t>47</w:t>
        </w:r>
        <w:r>
          <w:fldChar w:fldCharType="end"/>
        </w:r>
      </w:hyperlink>
    </w:p>
    <w:p>
      <w:pPr>
        <w:pStyle w:val="TOC2"/>
        <w:tabs>
          <w:tab w:val="right" w:leader="dot" w:pos="8306"/>
        </w:tabs>
      </w:pPr>
      <w:hyperlink w:anchor="_Toc18513" w:history="1">
        <w:r>
          <w:rPr>
            <w:rFonts w:ascii="仿宋" w:eastAsia="仿宋" w:hAnsi="仿宋" w:cs="仿宋" w:hint="eastAsia"/>
            <w:lang w:eastAsia="zh-CN"/>
          </w:rPr>
          <w:t>(一)、变更控制流程</w:t>
        </w:r>
        <w:r>
          <w:tab/>
        </w:r>
        <w:r>
          <w:fldChar w:fldCharType="begin"/>
        </w:r>
        <w:r>
          <w:instrText xml:space="preserve"> PAGEREF _Toc18513 \h </w:instrText>
        </w:r>
        <w:r>
          <w:fldChar w:fldCharType="separate"/>
        </w:r>
        <w:r>
          <w:t>47</w:t>
        </w:r>
        <w:r>
          <w:fldChar w:fldCharType="end"/>
        </w:r>
      </w:hyperlink>
    </w:p>
    <w:p>
      <w:pPr>
        <w:pStyle w:val="TOC2"/>
        <w:tabs>
          <w:tab w:val="right" w:leader="dot" w:pos="8306"/>
        </w:tabs>
      </w:pPr>
      <w:hyperlink w:anchor="_Toc14283" w:history="1">
        <w:r>
          <w:rPr>
            <w:rFonts w:ascii="仿宋" w:eastAsia="仿宋" w:hAnsi="仿宋" w:cs="仿宋" w:hint="eastAsia"/>
            <w:lang w:eastAsia="zh-CN"/>
          </w:rPr>
          <w:t>(二)、影响评估与处理</w:t>
        </w:r>
        <w:r>
          <w:tab/>
        </w:r>
        <w:r>
          <w:fldChar w:fldCharType="begin"/>
        </w:r>
        <w:r>
          <w:instrText xml:space="preserve"> PAGEREF _Toc14283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9" w:history="1">
        <w:r>
          <w:rPr>
            <w:rFonts w:ascii="仿宋" w:eastAsia="仿宋" w:hAnsi="仿宋" w:cs="仿宋" w:hint="eastAsia"/>
            <w:lang w:eastAsia="zh-CN"/>
          </w:rPr>
          <w:t>(三)、变更记录与追踪</w:t>
        </w:r>
        <w:r>
          <w:tab/>
        </w:r>
        <w:r>
          <w:fldChar w:fldCharType="begin"/>
        </w:r>
        <w:r>
          <w:instrText xml:space="preserve"> PAGEREF _Toc26989 \h </w:instrText>
        </w:r>
        <w:r>
          <w:fldChar w:fldCharType="separate"/>
        </w:r>
        <w:r>
          <w:t>49</w:t>
        </w:r>
        <w:r>
          <w:fldChar w:fldCharType="end"/>
        </w:r>
      </w:hyperlink>
    </w:p>
    <w:p>
      <w:pPr>
        <w:pStyle w:val="TOC2"/>
        <w:tabs>
          <w:tab w:val="right" w:leader="dot" w:pos="8306"/>
        </w:tabs>
      </w:pPr>
      <w:hyperlink w:anchor="_Toc11909" w:history="1">
        <w:r>
          <w:rPr>
            <w:rFonts w:ascii="仿宋" w:eastAsia="仿宋" w:hAnsi="仿宋" w:cs="仿宋" w:hint="eastAsia"/>
            <w:lang w:eastAsia="zh-CN"/>
          </w:rPr>
          <w:t>(四)、变更管理策略</w:t>
        </w:r>
        <w:r>
          <w:tab/>
        </w:r>
        <w:r>
          <w:fldChar w:fldCharType="begin"/>
        </w:r>
        <w:r>
          <w:instrText xml:space="preserve"> PAGEREF _Toc11909 \h </w:instrText>
        </w:r>
        <w:r>
          <w:fldChar w:fldCharType="separate"/>
        </w:r>
        <w:r>
          <w:t>51</w:t>
        </w:r>
        <w:r>
          <w:fldChar w:fldCharType="end"/>
        </w:r>
      </w:hyperlink>
    </w:p>
    <w:p>
      <w:pPr>
        <w:pStyle w:val="TOC1"/>
        <w:tabs>
          <w:tab w:val="right" w:leader="dot" w:pos="8306"/>
        </w:tabs>
      </w:pPr>
      <w:hyperlink w:anchor="_Toc692" w:history="1">
        <w:r>
          <w:rPr>
            <w:rFonts w:ascii="仿宋" w:eastAsia="仿宋" w:hAnsi="仿宋" w:cs="仿宋" w:hint="eastAsia"/>
            <w:lang w:eastAsia="zh-CN"/>
          </w:rPr>
          <w:t>十、资金管理与财务规划</w:t>
        </w:r>
        <w:r>
          <w:tab/>
        </w:r>
        <w:r>
          <w:fldChar w:fldCharType="begin"/>
        </w:r>
        <w:r>
          <w:instrText xml:space="preserve"> PAGEREF _Toc692 \h </w:instrText>
        </w:r>
        <w:r>
          <w:fldChar w:fldCharType="separate"/>
        </w:r>
        <w:r>
          <w:t>52</w:t>
        </w:r>
        <w:r>
          <w:fldChar w:fldCharType="end"/>
        </w:r>
      </w:hyperlink>
    </w:p>
    <w:p>
      <w:pPr>
        <w:pStyle w:val="TOC2"/>
        <w:tabs>
          <w:tab w:val="right" w:leader="dot" w:pos="8306"/>
        </w:tabs>
      </w:pPr>
      <w:hyperlink w:anchor="_Toc18291" w:history="1">
        <w:r>
          <w:rPr>
            <w:rFonts w:ascii="仿宋" w:eastAsia="仿宋" w:hAnsi="仿宋" w:cs="仿宋" w:hint="eastAsia"/>
            <w:lang w:eastAsia="zh-CN"/>
          </w:rPr>
          <w:t>(一)、项目资金来源与筹措</w:t>
        </w:r>
        <w:r>
          <w:tab/>
        </w:r>
        <w:r>
          <w:fldChar w:fldCharType="begin"/>
        </w:r>
        <w:r>
          <w:instrText xml:space="preserve"> PAGEREF _Toc18291 \h </w:instrText>
        </w:r>
        <w:r>
          <w:fldChar w:fldCharType="separate"/>
        </w:r>
        <w:r>
          <w:t>52</w:t>
        </w:r>
        <w:r>
          <w:fldChar w:fldCharType="end"/>
        </w:r>
      </w:hyperlink>
    </w:p>
    <w:p>
      <w:pPr>
        <w:pStyle w:val="TOC2"/>
        <w:tabs>
          <w:tab w:val="right" w:leader="dot" w:pos="8306"/>
        </w:tabs>
      </w:pPr>
      <w:hyperlink w:anchor="_Toc29254" w:history="1">
        <w:r>
          <w:rPr>
            <w:rFonts w:ascii="仿宋" w:eastAsia="仿宋" w:hAnsi="仿宋" w:cs="仿宋" w:hint="eastAsia"/>
            <w:lang w:eastAsia="zh-CN"/>
          </w:rPr>
          <w:t>(二)、资金使用与监管</w:t>
        </w:r>
        <w:r>
          <w:tab/>
        </w:r>
        <w:r>
          <w:fldChar w:fldCharType="begin"/>
        </w:r>
        <w:r>
          <w:instrText xml:space="preserve"> PAGEREF _Toc29254 \h </w:instrText>
        </w:r>
        <w:r>
          <w:fldChar w:fldCharType="separate"/>
        </w:r>
        <w:r>
          <w:t>54</w:t>
        </w:r>
        <w:r>
          <w:fldChar w:fldCharType="end"/>
        </w:r>
      </w:hyperlink>
    </w:p>
    <w:p>
      <w:pPr>
        <w:pStyle w:val="TOC2"/>
        <w:tabs>
          <w:tab w:val="right" w:leader="dot" w:pos="8306"/>
        </w:tabs>
      </w:pPr>
      <w:hyperlink w:anchor="_Toc4042" w:history="1">
        <w:r>
          <w:rPr>
            <w:rFonts w:ascii="仿宋" w:eastAsia="仿宋" w:hAnsi="仿宋" w:cs="仿宋" w:hint="eastAsia"/>
            <w:lang w:eastAsia="zh-CN"/>
          </w:rPr>
          <w:t>(三)、财务规划与预测</w:t>
        </w:r>
        <w:r>
          <w:tab/>
        </w:r>
        <w:r>
          <w:fldChar w:fldCharType="begin"/>
        </w:r>
        <w:r>
          <w:instrText xml:space="preserve"> PAGEREF _Toc4042 \h </w:instrText>
        </w:r>
        <w:r>
          <w:fldChar w:fldCharType="separate"/>
        </w:r>
        <w:r>
          <w:t>55</w:t>
        </w:r>
        <w:r>
          <w:fldChar w:fldCharType="end"/>
        </w:r>
      </w:hyperlink>
    </w:p>
    <w:p>
      <w:pPr>
        <w:pStyle w:val="TOC1"/>
        <w:tabs>
          <w:tab w:val="right" w:leader="dot" w:pos="8306"/>
        </w:tabs>
      </w:pPr>
      <w:hyperlink w:anchor="_Toc434" w:history="1">
        <w:r>
          <w:rPr>
            <w:rFonts w:ascii="仿宋" w:eastAsia="仿宋" w:hAnsi="仿宋" w:cs="仿宋" w:hint="eastAsia"/>
            <w:lang w:eastAsia="zh-CN"/>
          </w:rPr>
          <w:t>十一、技术创新与产业升级</w:t>
        </w:r>
        <w:r>
          <w:tab/>
        </w:r>
        <w:r>
          <w:fldChar w:fldCharType="begin"/>
        </w:r>
        <w:r>
          <w:instrText xml:space="preserve"> PAGEREF _Toc434 \h </w:instrText>
        </w:r>
        <w:r>
          <w:fldChar w:fldCharType="separate"/>
        </w:r>
        <w:r>
          <w:t>56</w:t>
        </w:r>
        <w:r>
          <w:fldChar w:fldCharType="end"/>
        </w:r>
      </w:hyperlink>
    </w:p>
    <w:p>
      <w:pPr>
        <w:pStyle w:val="TOC2"/>
        <w:tabs>
          <w:tab w:val="right" w:leader="dot" w:pos="8306"/>
        </w:tabs>
      </w:pPr>
      <w:hyperlink w:anchor="_Toc8012" w:history="1">
        <w:r>
          <w:rPr>
            <w:rFonts w:ascii="仿宋" w:eastAsia="仿宋" w:hAnsi="仿宋" w:cs="仿宋" w:hint="eastAsia"/>
            <w:lang w:eastAsia="zh-CN"/>
          </w:rPr>
          <w:t>(一)、技术创新方向与目标</w:t>
        </w:r>
        <w:r>
          <w:tab/>
        </w:r>
        <w:r>
          <w:fldChar w:fldCharType="begin"/>
        </w:r>
        <w:r>
          <w:instrText xml:space="preserve"> PAGEREF _Toc8012 \h </w:instrText>
        </w:r>
        <w:r>
          <w:fldChar w:fldCharType="separate"/>
        </w:r>
        <w:r>
          <w:t>56</w:t>
        </w:r>
        <w:r>
          <w:fldChar w:fldCharType="end"/>
        </w:r>
      </w:hyperlink>
    </w:p>
    <w:p>
      <w:pPr>
        <w:pStyle w:val="TOC2"/>
        <w:tabs>
          <w:tab w:val="right" w:leader="dot" w:pos="8306"/>
        </w:tabs>
      </w:pPr>
      <w:hyperlink w:anchor="_Toc13435" w:history="1">
        <w:r>
          <w:rPr>
            <w:rFonts w:ascii="仿宋" w:eastAsia="仿宋" w:hAnsi="仿宋" w:cs="仿宋" w:hint="eastAsia"/>
            <w:lang w:eastAsia="zh-CN"/>
          </w:rPr>
          <w:t>(二)、产业升级路径与措施</w:t>
        </w:r>
        <w:r>
          <w:tab/>
        </w:r>
        <w:r>
          <w:fldChar w:fldCharType="begin"/>
        </w:r>
        <w:r>
          <w:instrText xml:space="preserve"> PAGEREF _Toc13435 \h </w:instrText>
        </w:r>
        <w:r>
          <w:fldChar w:fldCharType="separate"/>
        </w:r>
        <w:r>
          <w:t>57</w:t>
        </w:r>
        <w:r>
          <w:fldChar w:fldCharType="end"/>
        </w:r>
      </w:hyperlink>
    </w:p>
    <w:p>
      <w:pPr>
        <w:pStyle w:val="TOC1"/>
        <w:tabs>
          <w:tab w:val="right" w:leader="dot" w:pos="8306"/>
        </w:tabs>
      </w:pPr>
      <w:hyperlink w:anchor="_Toc4906" w:history="1">
        <w:r>
          <w:rPr>
            <w:rFonts w:ascii="仿宋" w:eastAsia="仿宋" w:hAnsi="仿宋" w:cs="仿宋" w:hint="eastAsia"/>
            <w:lang w:eastAsia="zh-CN"/>
          </w:rPr>
          <w:t>十二、项目质量与标准</w:t>
        </w:r>
        <w:r>
          <w:tab/>
        </w:r>
        <w:r>
          <w:fldChar w:fldCharType="begin"/>
        </w:r>
        <w:r>
          <w:instrText xml:space="preserve"> PAGEREF _Toc4906 \h </w:instrText>
        </w:r>
        <w:r>
          <w:fldChar w:fldCharType="separate"/>
        </w:r>
        <w:r>
          <w:t>59</w:t>
        </w:r>
        <w:r>
          <w:fldChar w:fldCharType="end"/>
        </w:r>
      </w:hyperlink>
    </w:p>
    <w:p>
      <w:pPr>
        <w:pStyle w:val="TOC2"/>
        <w:tabs>
          <w:tab w:val="right" w:leader="dot" w:pos="8306"/>
        </w:tabs>
      </w:pPr>
      <w:hyperlink w:anchor="_Toc9180" w:history="1">
        <w:r>
          <w:rPr>
            <w:rFonts w:ascii="仿宋" w:eastAsia="仿宋" w:hAnsi="仿宋" w:cs="仿宋" w:hint="eastAsia"/>
            <w:lang w:eastAsia="zh-CN"/>
          </w:rPr>
          <w:t>(一)、质量保障体系</w:t>
        </w:r>
        <w:r>
          <w:tab/>
        </w:r>
        <w:r>
          <w:fldChar w:fldCharType="begin"/>
        </w:r>
        <w:r>
          <w:instrText xml:space="preserve"> PAGEREF _Toc9180 \h </w:instrText>
        </w:r>
        <w:r>
          <w:fldChar w:fldCharType="separate"/>
        </w:r>
        <w:r>
          <w:t>59</w:t>
        </w:r>
        <w:r>
          <w:fldChar w:fldCharType="end"/>
        </w:r>
      </w:hyperlink>
    </w:p>
    <w:p>
      <w:pPr>
        <w:pStyle w:val="TOC2"/>
        <w:tabs>
          <w:tab w:val="right" w:leader="dot" w:pos="8306"/>
        </w:tabs>
      </w:pPr>
      <w:hyperlink w:anchor="_Toc5434" w:history="1">
        <w:r>
          <w:rPr>
            <w:rFonts w:ascii="仿宋" w:eastAsia="仿宋" w:hAnsi="仿宋" w:cs="仿宋" w:hint="eastAsia"/>
            <w:lang w:eastAsia="zh-CN"/>
          </w:rPr>
          <w:t>(二)、标准化作业流程</w:t>
        </w:r>
        <w:r>
          <w:tab/>
        </w:r>
        <w:r>
          <w:fldChar w:fldCharType="begin"/>
        </w:r>
        <w:r>
          <w:instrText xml:space="preserve"> PAGEREF _Toc5434 \h </w:instrText>
        </w:r>
        <w:r>
          <w:fldChar w:fldCharType="separate"/>
        </w:r>
        <w:r>
          <w:t>60</w:t>
        </w:r>
        <w:r>
          <w:fldChar w:fldCharType="end"/>
        </w:r>
      </w:hyperlink>
    </w:p>
    <w:p>
      <w:pPr>
        <w:pStyle w:val="TOC2"/>
        <w:tabs>
          <w:tab w:val="right" w:leader="dot" w:pos="8306"/>
        </w:tabs>
      </w:pPr>
      <w:hyperlink w:anchor="_Toc6579" w:history="1">
        <w:r>
          <w:rPr>
            <w:rFonts w:ascii="仿宋" w:eastAsia="仿宋" w:hAnsi="仿宋" w:cs="仿宋" w:hint="eastAsia"/>
            <w:lang w:eastAsia="zh-CN"/>
          </w:rPr>
          <w:t>(三)、质量监控与评估</w:t>
        </w:r>
        <w:r>
          <w:tab/>
        </w:r>
        <w:r>
          <w:fldChar w:fldCharType="begin"/>
        </w:r>
        <w:r>
          <w:instrText xml:space="preserve"> PAGEREF _Toc6579 \h </w:instrText>
        </w:r>
        <w:r>
          <w:fldChar w:fldCharType="separate"/>
        </w:r>
        <w:r>
          <w:t>62</w:t>
        </w:r>
        <w:r>
          <w:fldChar w:fldCharType="end"/>
        </w:r>
      </w:hyperlink>
    </w:p>
    <w:p>
      <w:pPr>
        <w:pStyle w:val="TOC2"/>
        <w:tabs>
          <w:tab w:val="right" w:leader="dot" w:pos="8306"/>
        </w:tabs>
      </w:pPr>
      <w:hyperlink w:anchor="_Toc31162" w:history="1">
        <w:r>
          <w:rPr>
            <w:rFonts w:ascii="仿宋" w:eastAsia="仿宋" w:hAnsi="仿宋" w:cs="仿宋" w:hint="eastAsia"/>
            <w:lang w:eastAsia="zh-CN"/>
          </w:rPr>
          <w:t>(四)、质量改进计划</w:t>
        </w:r>
        <w:r>
          <w:tab/>
        </w:r>
        <w:r>
          <w:fldChar w:fldCharType="begin"/>
        </w:r>
        <w:r>
          <w:instrText xml:space="preserve"> PAGEREF _Toc31162 \h </w:instrText>
        </w:r>
        <w:r>
          <w:fldChar w:fldCharType="separate"/>
        </w:r>
        <w:r>
          <w:t>63</w:t>
        </w:r>
        <w:r>
          <w:fldChar w:fldCharType="end"/>
        </w:r>
      </w:hyperlink>
    </w:p>
    <w:p>
      <w:pPr>
        <w:pStyle w:val="TOC1"/>
        <w:tabs>
          <w:tab w:val="right" w:leader="dot" w:pos="8306"/>
        </w:tabs>
      </w:pPr>
      <w:hyperlink w:anchor="_Toc27578" w:history="1">
        <w:r>
          <w:rPr>
            <w:rFonts w:ascii="仿宋" w:eastAsia="仿宋" w:hAnsi="仿宋" w:cs="仿宋" w:hint="eastAsia"/>
            <w:lang w:eastAsia="zh-CN"/>
          </w:rPr>
          <w:t>十三、企业合规与伦理</w:t>
        </w:r>
        <w:r>
          <w:tab/>
        </w:r>
        <w:r>
          <w:fldChar w:fldCharType="begin"/>
        </w:r>
        <w:r>
          <w:instrText xml:space="preserve"> PAGEREF _Toc27578 \h </w:instrText>
        </w:r>
        <w:r>
          <w:fldChar w:fldCharType="separate"/>
        </w:r>
        <w:r>
          <w:t>64</w:t>
        </w:r>
        <w:r>
          <w:fldChar w:fldCharType="end"/>
        </w:r>
      </w:hyperlink>
    </w:p>
    <w:p>
      <w:pPr>
        <w:pStyle w:val="TOC2"/>
        <w:tabs>
          <w:tab w:val="right" w:leader="dot" w:pos="8306"/>
        </w:tabs>
      </w:pPr>
      <w:hyperlink w:anchor="_Toc4141" w:history="1">
        <w:r>
          <w:rPr>
            <w:rFonts w:ascii="仿宋" w:eastAsia="仿宋" w:hAnsi="仿宋" w:cs="仿宋" w:hint="eastAsia"/>
            <w:lang w:eastAsia="zh-CN"/>
          </w:rPr>
          <w:t>(一)、合规政策与程序</w:t>
        </w:r>
        <w:r>
          <w:tab/>
        </w:r>
        <w:r>
          <w:fldChar w:fldCharType="begin"/>
        </w:r>
        <w:r>
          <w:instrText xml:space="preserve"> PAGEREF _Toc4141 \h </w:instrText>
        </w:r>
        <w:r>
          <w:fldChar w:fldCharType="separate"/>
        </w:r>
        <w:r>
          <w:t>64</w:t>
        </w:r>
        <w:r>
          <w:fldChar w:fldCharType="end"/>
        </w:r>
      </w:hyperlink>
    </w:p>
    <w:p>
      <w:pPr>
        <w:pStyle w:val="TOC2"/>
        <w:tabs>
          <w:tab w:val="right" w:leader="dot" w:pos="8306"/>
        </w:tabs>
      </w:pPr>
      <w:hyperlink w:anchor="_Toc24942" w:history="1">
        <w:r>
          <w:rPr>
            <w:rFonts w:ascii="仿宋" w:eastAsia="仿宋" w:hAnsi="仿宋" w:cs="仿宋" w:hint="eastAsia"/>
            <w:lang w:eastAsia="zh-CN"/>
          </w:rPr>
          <w:t>(二)、伦理规范与培训</w:t>
        </w:r>
        <w:r>
          <w:tab/>
        </w:r>
        <w:r>
          <w:fldChar w:fldCharType="begin"/>
        </w:r>
        <w:r>
          <w:instrText xml:space="preserve"> PAGEREF _Toc24942 \h </w:instrText>
        </w:r>
        <w:r>
          <w:fldChar w:fldCharType="separate"/>
        </w:r>
        <w:r>
          <w:t>65</w:t>
        </w:r>
        <w:r>
          <w:fldChar w:fldCharType="end"/>
        </w:r>
      </w:hyperlink>
    </w:p>
    <w:p>
      <w:pPr>
        <w:pStyle w:val="TOC2"/>
        <w:tabs>
          <w:tab w:val="right" w:leader="dot" w:pos="8306"/>
        </w:tabs>
      </w:pPr>
      <w:hyperlink w:anchor="_Toc26643" w:history="1">
        <w:r>
          <w:rPr>
            <w:rFonts w:ascii="仿宋" w:eastAsia="仿宋" w:hAnsi="仿宋" w:cs="仿宋" w:hint="eastAsia"/>
            <w:lang w:eastAsia="zh-CN"/>
          </w:rPr>
          <w:t>(三)、合规风险评估</w:t>
        </w:r>
        <w:r>
          <w:tab/>
        </w:r>
        <w:r>
          <w:fldChar w:fldCharType="begin"/>
        </w:r>
        <w:r>
          <w:instrText xml:space="preserve"> PAGEREF _Toc26643 \h </w:instrText>
        </w:r>
        <w:r>
          <w:fldChar w:fldCharType="separate"/>
        </w:r>
        <w:r>
          <w:t>66</w:t>
        </w:r>
        <w:r>
          <w:fldChar w:fldCharType="end"/>
        </w:r>
      </w:hyperlink>
    </w:p>
    <w:p>
      <w:pPr>
        <w:pStyle w:val="TOC2"/>
        <w:tabs>
          <w:tab w:val="right" w:leader="dot" w:pos="8306"/>
        </w:tabs>
      </w:pPr>
      <w:hyperlink w:anchor="_Toc600" w:history="1">
        <w:r>
          <w:rPr>
            <w:rFonts w:ascii="仿宋" w:eastAsia="仿宋" w:hAnsi="仿宋" w:cs="仿宋" w:hint="eastAsia"/>
            <w:lang w:eastAsia="zh-CN"/>
          </w:rPr>
          <w:t>(四)、合规监督与执行</w:t>
        </w:r>
        <w:r>
          <w:tab/>
        </w:r>
        <w:r>
          <w:fldChar w:fldCharType="begin"/>
        </w:r>
        <w:r>
          <w:instrText xml:space="preserve"> PAGEREF _Toc600 \h </w:instrText>
        </w:r>
        <w:r>
          <w:fldChar w:fldCharType="separate"/>
        </w:r>
        <w:r>
          <w:t>67</w:t>
        </w:r>
        <w:r>
          <w:fldChar w:fldCharType="end"/>
        </w:r>
      </w:hyperlink>
    </w:p>
    <w:p>
      <w:pPr>
        <w:pStyle w:val="TOC1"/>
        <w:tabs>
          <w:tab w:val="right" w:leader="dot" w:pos="8306"/>
        </w:tabs>
      </w:pPr>
      <w:hyperlink w:anchor="_Toc4248" w:history="1">
        <w:r>
          <w:rPr>
            <w:rFonts w:ascii="仿宋" w:eastAsia="仿宋" w:hAnsi="仿宋" w:cs="仿宋" w:hint="eastAsia"/>
            <w:lang w:eastAsia="zh-CN"/>
          </w:rPr>
          <w:t>十四、人力资源管理与开发</w:t>
        </w:r>
        <w:r>
          <w:tab/>
        </w:r>
        <w:r>
          <w:fldChar w:fldCharType="begin"/>
        </w:r>
        <w:r>
          <w:instrText xml:space="preserve"> PAGEREF _Toc4248 \h </w:instrText>
        </w:r>
        <w:r>
          <w:fldChar w:fldCharType="separate"/>
        </w:r>
        <w:r>
          <w:t>68</w:t>
        </w:r>
        <w:r>
          <w:fldChar w:fldCharType="end"/>
        </w:r>
      </w:hyperlink>
    </w:p>
    <w:p>
      <w:pPr>
        <w:pStyle w:val="TOC2"/>
        <w:tabs>
          <w:tab w:val="right" w:leader="dot" w:pos="8306"/>
        </w:tabs>
      </w:pPr>
      <w:hyperlink w:anchor="_Toc22432" w:history="1">
        <w:r>
          <w:rPr>
            <w:rFonts w:ascii="仿宋" w:eastAsia="仿宋" w:hAnsi="仿宋" w:cs="仿宋" w:hint="eastAsia"/>
            <w:lang w:eastAsia="zh-CN"/>
          </w:rPr>
          <w:t>(一)、人力资源规划</w:t>
        </w:r>
        <w:r>
          <w:tab/>
        </w:r>
        <w:r>
          <w:fldChar w:fldCharType="begin"/>
        </w:r>
        <w:r>
          <w:instrText xml:space="preserve"> PAGEREF _Toc22432 \h </w:instrText>
        </w:r>
        <w:r>
          <w:fldChar w:fldCharType="separate"/>
        </w:r>
        <w:r>
          <w:t>68</w:t>
        </w:r>
        <w:r>
          <w:fldChar w:fldCharType="end"/>
        </w:r>
      </w:hyperlink>
    </w:p>
    <w:p>
      <w:pPr>
        <w:pStyle w:val="TOC2"/>
        <w:tabs>
          <w:tab w:val="right" w:leader="dot" w:pos="8306"/>
        </w:tabs>
      </w:pPr>
      <w:hyperlink w:anchor="_Toc21089" w:history="1">
        <w:r>
          <w:rPr>
            <w:rFonts w:ascii="仿宋" w:eastAsia="仿宋" w:hAnsi="仿宋" w:cs="仿宋" w:hint="eastAsia"/>
            <w:lang w:eastAsia="zh-CN"/>
          </w:rPr>
          <w:t>(二)、人力资源开发与培训</w:t>
        </w:r>
        <w:r>
          <w:tab/>
        </w:r>
        <w:r>
          <w:fldChar w:fldCharType="begin"/>
        </w:r>
        <w:r>
          <w:instrText xml:space="preserve"> PAGEREF _Toc21089 \h </w:instrText>
        </w:r>
        <w:r>
          <w:fldChar w:fldCharType="separate"/>
        </w:r>
        <w:r>
          <w:t>70</w:t>
        </w:r>
        <w:r>
          <w:fldChar w:fldCharType="end"/>
        </w:r>
      </w:hyperlink>
    </w:p>
    <w:p>
      <w:pPr>
        <w:pStyle w:val="TOC1"/>
        <w:tabs>
          <w:tab w:val="right" w:leader="dot" w:pos="8306"/>
        </w:tabs>
      </w:pPr>
      <w:hyperlink w:anchor="_Toc17153" w:history="1">
        <w:r>
          <w:rPr>
            <w:rFonts w:ascii="仿宋" w:eastAsia="仿宋" w:hAnsi="仿宋" w:cs="仿宋" w:hint="eastAsia"/>
            <w:lang w:eastAsia="zh-CN"/>
          </w:rPr>
          <w:t>十五、产业协同与集群发展</w:t>
        </w:r>
        <w:r>
          <w:tab/>
        </w:r>
        <w:r>
          <w:fldChar w:fldCharType="begin"/>
        </w:r>
        <w:r>
          <w:instrText xml:space="preserve"> PAGEREF _Toc17153 \h </w:instrText>
        </w:r>
        <w:r>
          <w:fldChar w:fldCharType="separate"/>
        </w:r>
        <w:r>
          <w:t>72</w:t>
        </w:r>
        <w:r>
          <w:fldChar w:fldCharType="end"/>
        </w:r>
      </w:hyperlink>
    </w:p>
    <w:p>
      <w:pPr>
        <w:pStyle w:val="TOC2"/>
        <w:tabs>
          <w:tab w:val="right" w:leader="dot" w:pos="8306"/>
        </w:tabs>
      </w:pPr>
      <w:hyperlink w:anchor="_Toc7461" w:history="1">
        <w:r>
          <w:rPr>
            <w:rFonts w:ascii="仿宋" w:eastAsia="仿宋" w:hAnsi="仿宋" w:cs="仿宋" w:hint="eastAsia"/>
            <w:lang w:eastAsia="zh-CN"/>
          </w:rPr>
          <w:t>(一)、产业协同机制建设</w:t>
        </w:r>
        <w:r>
          <w:tab/>
        </w:r>
        <w:r>
          <w:fldChar w:fldCharType="begin"/>
        </w:r>
        <w:r>
          <w:instrText xml:space="preserve"> PAGEREF _Toc7461 \h </w:instrText>
        </w:r>
        <w:r>
          <w:fldChar w:fldCharType="separate"/>
        </w:r>
        <w:r>
          <w:t>72</w:t>
        </w:r>
        <w:r>
          <w:fldChar w:fldCharType="end"/>
        </w:r>
      </w:hyperlink>
    </w:p>
    <w:p>
      <w:pPr>
        <w:pStyle w:val="TOC2"/>
        <w:tabs>
          <w:tab w:val="right" w:leader="dot" w:pos="8306"/>
        </w:tabs>
      </w:pPr>
      <w:hyperlink w:anchor="_Toc24222" w:history="1">
        <w:r>
          <w:rPr>
            <w:rFonts w:ascii="仿宋" w:eastAsia="仿宋" w:hAnsi="仿宋" w:cs="仿宋" w:hint="eastAsia"/>
            <w:lang w:eastAsia="zh-CN"/>
          </w:rPr>
          <w:t>(二)、产业集群培育与发展</w:t>
        </w:r>
        <w:r>
          <w:tab/>
        </w:r>
        <w:r>
          <w:fldChar w:fldCharType="begin"/>
        </w:r>
        <w:r>
          <w:instrText xml:space="preserve"> PAGEREF _Toc24222 \h </w:instrText>
        </w:r>
        <w:r>
          <w:fldChar w:fldCharType="separate"/>
        </w:r>
        <w:r>
          <w:t>74</w:t>
        </w:r>
        <w:r>
          <w:fldChar w:fldCharType="end"/>
        </w:r>
      </w:hyperlink>
    </w:p>
    <w:p>
      <w:pPr>
        <w:pStyle w:val="TOC1"/>
        <w:tabs>
          <w:tab w:val="right" w:leader="dot" w:pos="8306"/>
        </w:tabs>
      </w:pPr>
      <w:hyperlink w:anchor="_Toc28343" w:history="1">
        <w:r>
          <w:rPr>
            <w:rFonts w:ascii="仿宋" w:eastAsia="仿宋" w:hAnsi="仿宋" w:cs="仿宋" w:hint="eastAsia"/>
            <w:lang w:eastAsia="zh-CN"/>
          </w:rPr>
          <w:t>十六、创新驱动与持续发展</w:t>
        </w:r>
        <w:r>
          <w:tab/>
        </w:r>
        <w:r>
          <w:fldChar w:fldCharType="begin"/>
        </w:r>
        <w:r>
          <w:instrText xml:space="preserve"> PAGEREF _Toc28343 \h </w:instrText>
        </w:r>
        <w:r>
          <w:fldChar w:fldCharType="separate"/>
        </w:r>
        <w:r>
          <w:t>74</w:t>
        </w:r>
        <w:r>
          <w:fldChar w:fldCharType="end"/>
        </w:r>
      </w:hyperlink>
    </w:p>
    <w:p>
      <w:pPr>
        <w:pStyle w:val="TOC2"/>
        <w:tabs>
          <w:tab w:val="right" w:leader="dot" w:pos="8306"/>
        </w:tabs>
      </w:pPr>
      <w:hyperlink w:anchor="_Toc13387" w:history="1">
        <w:r>
          <w:rPr>
            <w:rFonts w:ascii="仿宋" w:eastAsia="仿宋" w:hAnsi="仿宋" w:cs="仿宋" w:hint="eastAsia"/>
            <w:lang w:eastAsia="zh-CN"/>
          </w:rPr>
          <w:t>(一)、创新驱动战略实施</w:t>
        </w:r>
        <w:r>
          <w:tab/>
        </w:r>
        <w:r>
          <w:fldChar w:fldCharType="begin"/>
        </w:r>
        <w:r>
          <w:instrText xml:space="preserve"> PAGEREF _Toc13387 \h </w:instrText>
        </w:r>
        <w:r>
          <w:fldChar w:fldCharType="separate"/>
        </w:r>
        <w:r>
          <w:t>74</w:t>
        </w:r>
        <w:r>
          <w:fldChar w:fldCharType="end"/>
        </w:r>
      </w:hyperlink>
    </w:p>
    <w:p>
      <w:pPr>
        <w:pStyle w:val="TOC2"/>
        <w:tabs>
          <w:tab w:val="right" w:leader="dot" w:pos="8306"/>
        </w:tabs>
      </w:pPr>
      <w:hyperlink w:anchor="_Toc26535" w:history="1">
        <w:r>
          <w:rPr>
            <w:rFonts w:ascii="仿宋" w:eastAsia="仿宋" w:hAnsi="仿宋" w:cs="仿宋" w:hint="eastAsia"/>
            <w:lang w:eastAsia="zh-CN"/>
          </w:rPr>
          <w:t>(二)、持续发展路径探索</w:t>
        </w:r>
        <w:r>
          <w:tab/>
        </w:r>
        <w:r>
          <w:fldChar w:fldCharType="begin"/>
        </w:r>
        <w:r>
          <w:instrText xml:space="preserve"> PAGEREF _Toc26535 \h </w:instrText>
        </w:r>
        <w:r>
          <w:fldChar w:fldCharType="separate"/>
        </w:r>
        <w:r>
          <w:t>76</w:t>
        </w:r>
        <w:r>
          <w:fldChar w:fldCharType="end"/>
        </w:r>
      </w:hyperlink>
    </w:p>
    <w:p>
      <w:pPr>
        <w:pStyle w:val="TOC1"/>
        <w:tabs>
          <w:tab w:val="right" w:leader="dot" w:pos="8306"/>
        </w:tabs>
      </w:pPr>
      <w:hyperlink w:anchor="_Toc20542" w:history="1">
        <w:r>
          <w:rPr>
            <w:rFonts w:ascii="仿宋" w:eastAsia="仿宋" w:hAnsi="仿宋" w:cs="仿宋" w:hint="eastAsia"/>
            <w:lang w:eastAsia="zh-CN"/>
          </w:rPr>
          <w:t>十七、质量管理与控制</w:t>
        </w:r>
        <w:r>
          <w:tab/>
        </w:r>
        <w:r>
          <w:fldChar w:fldCharType="begin"/>
        </w:r>
        <w:r>
          <w:instrText xml:space="preserve"> PAGEREF _Toc20542 \h </w:instrText>
        </w:r>
        <w:r>
          <w:fldChar w:fldCharType="separate"/>
        </w:r>
        <w:r>
          <w:t>80</w:t>
        </w:r>
        <w:r>
          <w:fldChar w:fldCharType="end"/>
        </w:r>
      </w:hyperlink>
    </w:p>
    <w:p>
      <w:pPr>
        <w:pStyle w:val="TOC2"/>
        <w:tabs>
          <w:tab w:val="right" w:leader="dot" w:pos="8306"/>
        </w:tabs>
      </w:pPr>
      <w:hyperlink w:anchor="_Toc8614" w:history="1">
        <w:r>
          <w:rPr>
            <w:rFonts w:ascii="仿宋" w:eastAsia="仿宋" w:hAnsi="仿宋" w:cs="仿宋" w:hint="eastAsia"/>
            <w:lang w:eastAsia="zh-CN"/>
          </w:rPr>
          <w:t>(一)、质量管理体系建设</w:t>
        </w:r>
        <w:r>
          <w:tab/>
        </w:r>
        <w:r>
          <w:fldChar w:fldCharType="begin"/>
        </w:r>
        <w:r>
          <w:instrText xml:space="preserve"> PAGEREF _Toc8614 \h </w:instrText>
        </w:r>
        <w:r>
          <w:fldChar w:fldCharType="separate"/>
        </w:r>
        <w:r>
          <w:t>80</w:t>
        </w:r>
        <w:r>
          <w:fldChar w:fldCharType="end"/>
        </w:r>
      </w:hyperlink>
    </w:p>
    <w:p>
      <w:pPr>
        <w:pStyle w:val="TOC2"/>
        <w:tabs>
          <w:tab w:val="right" w:leader="dot" w:pos="8306"/>
        </w:tabs>
      </w:pPr>
      <w:hyperlink w:anchor="_Toc4692" w:history="1">
        <w:r>
          <w:rPr>
            <w:rFonts w:ascii="仿宋" w:eastAsia="仿宋" w:hAnsi="仿宋" w:cs="仿宋" w:hint="eastAsia"/>
            <w:lang w:eastAsia="zh-CN"/>
          </w:rPr>
          <w:t>(二)、质量控制措施</w:t>
        </w:r>
        <w:r>
          <w:tab/>
        </w:r>
        <w:r>
          <w:fldChar w:fldCharType="begin"/>
        </w:r>
        <w:r>
          <w:instrText xml:space="preserve"> PAGEREF _Toc4692 \h </w:instrText>
        </w:r>
        <w:r>
          <w:fldChar w:fldCharType="separate"/>
        </w:r>
        <w:r>
          <w:t>82</w:t>
        </w:r>
        <w:r>
          <w:fldChar w:fldCharType="end"/>
        </w:r>
      </w:hyperlink>
    </w:p>
    <w:p>
      <w:pPr>
        <w:pStyle w:val="TOC1"/>
        <w:tabs>
          <w:tab w:val="right" w:leader="dot" w:pos="8306"/>
        </w:tabs>
      </w:pPr>
      <w:hyperlink w:anchor="_Toc15951" w:history="1">
        <w:r>
          <w:rPr>
            <w:rFonts w:ascii="仿宋" w:eastAsia="仿宋" w:hAnsi="仿宋" w:cs="仿宋" w:hint="eastAsia"/>
            <w:lang w:eastAsia="zh-CN"/>
          </w:rPr>
          <w:t>十八、知识产权管理与保护</w:t>
        </w:r>
        <w:r>
          <w:tab/>
        </w:r>
        <w:r>
          <w:fldChar w:fldCharType="begin"/>
        </w:r>
        <w:r>
          <w:instrText xml:space="preserve"> PAGEREF _Toc15951 \h </w:instrText>
        </w:r>
        <w:r>
          <w:fldChar w:fldCharType="separate"/>
        </w:r>
        <w:r>
          <w:t>83</w:t>
        </w:r>
        <w:r>
          <w:fldChar w:fldCharType="end"/>
        </w:r>
      </w:hyperlink>
    </w:p>
    <w:p>
      <w:pPr>
        <w:pStyle w:val="TOC2"/>
        <w:tabs>
          <w:tab w:val="right" w:leader="dot" w:pos="8306"/>
        </w:tabs>
      </w:pPr>
      <w:hyperlink w:anchor="_Toc31290" w:history="1">
        <w:r>
          <w:rPr>
            <w:rFonts w:ascii="仿宋" w:eastAsia="仿宋" w:hAnsi="仿宋" w:cs="仿宋" w:hint="eastAsia"/>
            <w:lang w:eastAsia="zh-CN"/>
          </w:rPr>
          <w:t>(一)、知识产权管理体系建设</w:t>
        </w:r>
        <w:r>
          <w:tab/>
        </w:r>
        <w:r>
          <w:fldChar w:fldCharType="begin"/>
        </w:r>
        <w:r>
          <w:instrText xml:space="preserve"> PAGEREF _Toc31290 \h </w:instrText>
        </w:r>
        <w:r>
          <w:fldChar w:fldCharType="separate"/>
        </w:r>
        <w:r>
          <w:t>83</w:t>
        </w:r>
        <w:r>
          <w:fldChar w:fldCharType="end"/>
        </w:r>
      </w:hyperlink>
    </w:p>
    <w:p>
      <w:pPr>
        <w:pStyle w:val="TOC2"/>
        <w:tabs>
          <w:tab w:val="right" w:leader="dot" w:pos="8306"/>
        </w:tabs>
      </w:pPr>
      <w:hyperlink w:anchor="_Toc6413" w:history="1">
        <w:r>
          <w:rPr>
            <w:rFonts w:ascii="仿宋" w:eastAsia="仿宋" w:hAnsi="仿宋" w:cs="仿宋" w:hint="eastAsia"/>
            <w:lang w:eastAsia="zh-CN"/>
          </w:rPr>
          <w:t>(二)、知识产权保护措施</w:t>
        </w:r>
        <w:r>
          <w:tab/>
        </w:r>
        <w:r>
          <w:fldChar w:fldCharType="begin"/>
        </w:r>
        <w:r>
          <w:instrText xml:space="preserve"> PAGEREF _Toc6413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稻钵苗行栽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稻钵苗行栽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稻钵苗行栽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稻钵苗行栽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稻钵苗行栽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水稻钵苗行栽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为了融入当地社区，水稻钵苗行栽机项目需深入理解当地的文化特色和社会习俗。例如，项目在设计广告和市场推广活动时，应考虑使用当地语言和符合地方文化的表达方式。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钵苗行栽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4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为了确保水稻钵苗行栽机项目的成功并最大限度地减轻潜在的社会风险，详细的风险分析和具体的应对策略至关重要。以下是针对项目可能面临的具体社会风险及相应对策的分析：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风险描述：水稻钵苗行栽机项目可能遭遇社区抵制，尤其如果社区成员认为项目会破坏他们的生活环境或忽略他们的意见。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风险描述：水稻钵苗行栽机项目的商业实践可能与当地的文化和价值观存在冲突，导致社会紧张和文化冲突。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风险描述：水稻钵苗行栽机项目可能会增加对公共资源和基础设施的需求，给当地带来额外压力，例如在水资源、能源供应和交通系统方面。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风险描述：水稻钵苗行栽机项目可能会引起当地社会结构和动态的变化，例如改变社区的人口组成和社交模式。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风险描述：在水稻钵苗行栽机项目运营过程中，可能涉及大量个人和商业敏感信息，存在信息安全和隐私保护的风险。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0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1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直接收益：假设水稻钵苗行栽机项目的产品或服务年销售收入为XX万元。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https://d.book118.com/268111066025006027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水稻钵苗行栽机项目建设总纲及方案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97595"/>
    <w:rsid w:val="28C97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106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2024-01-08T04:34:00Z</dcterms:created>
  <dcterms:modified xsi:type="dcterms:W3CDTF">2024-01-08T04:35:03Z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59F1C9BC946A402A92DFD795C1B7D0E7_11</vt:lpwstr>
  </property>
  <property fmtid="{D5CDD505-2E9C-101B-9397-08002B2CF9AE}" pid="3" name="KSOProductBuildVer">
    <vt:lpwstr>2052-12.1.0.16120</vt:lpwstr>
  </property>
</Properties>
</file>