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滤筒项目调研分析报告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587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_Toc25587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60" w:history="1">
        <w:r>
          <w:rPr>
            <w:rFonts w:ascii="仿宋" w:eastAsia="仿宋" w:hAnsi="仿宋" w:cs="仿宋" w:hint="eastAsia"/>
            <w:lang w:val="en-US"/>
          </w:rPr>
          <w:t>一、滤筒项目工程方案分析</w:t>
        </w:r>
        <w:r>
          <w:tab/>
        </w:r>
        <w:r>
          <w:fldChar w:fldCharType="begin"/>
        </w:r>
        <w:r>
          <w:instrText xml:space="preserve"> PAGEREF _Toc12860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6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_Toc25846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_Toc700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37" w:history="1">
        <w:r>
          <w:rPr>
            <w:rFonts w:ascii="仿宋" w:eastAsia="仿宋" w:hAnsi="仿宋" w:cs="仿宋" w:hint="eastAsia"/>
            <w:lang w:val="en-US"/>
          </w:rPr>
          <w:t>二、 进入国际市场的方式</w:t>
        </w:r>
        <w:r>
          <w:tab/>
        </w:r>
        <w:r>
          <w:fldChar w:fldCharType="begin"/>
        </w:r>
        <w:r>
          <w:instrText xml:space="preserve"> PAGEREF _Toc7037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9" w:history="1">
        <w:r>
          <w:rPr>
            <w:rFonts w:ascii="仿宋" w:eastAsia="仿宋" w:hAnsi="仿宋" w:cs="仿宋" w:hint="eastAsia"/>
            <w:lang w:val="en-US"/>
          </w:rPr>
          <w:t>(一)、贸易进入方式</w:t>
        </w:r>
        <w:r>
          <w:tab/>
        </w:r>
        <w:r>
          <w:fldChar w:fldCharType="begin"/>
        </w:r>
        <w:r>
          <w:instrText xml:space="preserve"> PAGEREF _Toc32559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7" w:history="1">
        <w:r>
          <w:rPr>
            <w:rFonts w:ascii="仿宋" w:eastAsia="仿宋" w:hAnsi="仿宋" w:cs="仿宋" w:hint="eastAsia"/>
            <w:lang w:val="en-US"/>
          </w:rPr>
          <w:t>(二)、合约进入方式</w:t>
        </w:r>
        <w:r>
          <w:tab/>
        </w:r>
        <w:r>
          <w:fldChar w:fldCharType="begin"/>
        </w:r>
        <w:r>
          <w:instrText xml:space="preserve"> PAGEREF _Toc32167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7" w:history="1">
        <w:r>
          <w:rPr>
            <w:rFonts w:ascii="仿宋" w:eastAsia="仿宋" w:hAnsi="仿宋" w:cs="仿宋" w:hint="eastAsia"/>
            <w:lang w:val="en-US"/>
          </w:rPr>
          <w:t>(三)、股权进入方式</w:t>
        </w:r>
        <w:r>
          <w:tab/>
        </w:r>
        <w:r>
          <w:fldChar w:fldCharType="begin"/>
        </w:r>
        <w:r>
          <w:instrText xml:space="preserve"> PAGEREF _Toc11077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8" w:history="1">
        <w:r>
          <w:rPr>
            <w:rFonts w:ascii="仿宋" w:eastAsia="仿宋" w:hAnsi="仿宋" w:cs="仿宋" w:hint="eastAsia"/>
            <w:lang w:val="en-US"/>
          </w:rPr>
          <w:t>三、建设内容</w:t>
        </w:r>
        <w:r>
          <w:tab/>
        </w:r>
        <w:r>
          <w:fldChar w:fldCharType="begin"/>
        </w:r>
        <w:r>
          <w:instrText xml:space="preserve"> PAGEREF _Toc30278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6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_Toc27876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9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_Toc18589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7" w:history="1">
        <w:r>
          <w:rPr>
            <w:rFonts w:ascii="仿宋" w:eastAsia="仿宋" w:hAnsi="仿宋" w:cs="仿宋" w:hint="eastAsia"/>
            <w:lang w:val="en-US"/>
          </w:rPr>
          <w:t>四、市场分析</w:t>
        </w:r>
        <w:r>
          <w:tab/>
        </w:r>
        <w:r>
          <w:fldChar w:fldCharType="begin"/>
        </w:r>
        <w:r>
          <w:instrText xml:space="preserve"> PAGEREF _Toc25447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_Toc791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9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_Toc9739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val="en-US"/>
          </w:rPr>
          <w:t>五、人力资源风险管理的主要内容</w:t>
        </w:r>
        <w:r>
          <w:tab/>
        </w:r>
        <w:r>
          <w:fldChar w:fldCharType="begin"/>
        </w:r>
        <w:r>
          <w:instrText xml:space="preserve"> PAGEREF _Toc150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" w:history="1">
        <w:r>
          <w:rPr>
            <w:rFonts w:ascii="仿宋" w:eastAsia="仿宋" w:hAnsi="仿宋" w:cs="仿宋" w:hint="eastAsia"/>
            <w:lang w:val="en-US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_Toc2677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8" w:history="1">
        <w:r>
          <w:rPr>
            <w:rFonts w:ascii="仿宋" w:eastAsia="仿宋" w:hAnsi="仿宋" w:cs="仿宋" w:hint="eastAsia"/>
            <w:lang w:val="en-US"/>
          </w:rPr>
          <w:t>六、滤筒项目进度计划</w:t>
        </w:r>
        <w:r>
          <w:tab/>
        </w:r>
        <w:r>
          <w:fldChar w:fldCharType="begin"/>
        </w:r>
        <w:r>
          <w:instrText xml:space="preserve"> PAGEREF _Toc13638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6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_Toc23736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3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_Toc11043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_Toc31817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6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_Toc29586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5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_Toc11705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val="en-US"/>
          </w:rPr>
          <w:t>(六)、滤筒项目实施保障</w:t>
        </w:r>
        <w:r>
          <w:tab/>
        </w:r>
        <w:r>
          <w:fldChar w:fldCharType="begin"/>
        </w:r>
        <w:r>
          <w:instrText xml:space="preserve"> PAGEREF _Toc16047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8" w:history="1">
        <w:r>
          <w:rPr>
            <w:rFonts w:ascii="仿宋" w:eastAsia="仿宋" w:hAnsi="仿宋" w:cs="仿宋" w:hint="eastAsia"/>
            <w:lang w:val="en-US"/>
          </w:rPr>
          <w:t>七、产品方案与建设规划</w:t>
        </w:r>
        <w:r>
          <w:tab/>
        </w:r>
        <w:r>
          <w:fldChar w:fldCharType="begin"/>
        </w:r>
        <w:r>
          <w:instrText xml:space="preserve"> PAGEREF _Toc12088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2" w:history="1">
        <w:r>
          <w:rPr>
            <w:rFonts w:ascii="仿宋" w:eastAsia="仿宋" w:hAnsi="仿宋" w:cs="仿宋" w:hint="eastAsia"/>
            <w:lang w:val="en-US"/>
          </w:rPr>
          <w:t>(一)、滤筒项目场地规模</w:t>
        </w:r>
        <w:r>
          <w:tab/>
        </w:r>
        <w:r>
          <w:fldChar w:fldCharType="begin"/>
        </w:r>
        <w:r>
          <w:instrText xml:space="preserve"> PAGEREF _Toc3662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08" w:history="1">
        <w:r>
          <w:rPr>
            <w:rFonts w:ascii="仿宋" w:eastAsia="仿宋" w:hAnsi="仿宋" w:cs="仿宋" w:hint="eastAsia"/>
            <w:lang w:val="en-US"/>
          </w:rPr>
          <w:t>(二)、产能规模</w:t>
        </w:r>
        <w:r>
          <w:tab/>
        </w:r>
        <w:r>
          <w:fldChar w:fldCharType="begin"/>
        </w:r>
        <w:r>
          <w:instrText xml:space="preserve"> PAGEREF _Toc20008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9" w:history="1">
        <w:r>
          <w:rPr>
            <w:rFonts w:ascii="仿宋" w:eastAsia="仿宋" w:hAnsi="仿宋" w:cs="仿宋" w:hint="eastAsia"/>
            <w:lang w:val="en-US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_Toc27069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0" w:history="1">
        <w:r>
          <w:rPr>
            <w:rFonts w:ascii="仿宋" w:eastAsia="仿宋" w:hAnsi="仿宋" w:cs="仿宋" w:hint="eastAsia"/>
            <w:lang w:val="en-US"/>
          </w:rPr>
          <w:t>八、滤筒项目经济评价</w:t>
        </w:r>
        <w:r>
          <w:tab/>
        </w:r>
        <w:r>
          <w:fldChar w:fldCharType="begin"/>
        </w:r>
        <w:r>
          <w:instrText xml:space="preserve"> PAGEREF _Toc28230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0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_Toc24770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0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_Toc14140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3" w:history="1">
        <w:r>
          <w:rPr>
            <w:rFonts w:ascii="仿宋" w:eastAsia="仿宋" w:hAnsi="仿宋" w:cs="仿宋" w:hint="eastAsia"/>
            <w:lang w:val="en-US"/>
          </w:rPr>
          <w:t>(三)、滤筒项目盈利能力分析</w:t>
        </w:r>
        <w:r>
          <w:tab/>
        </w:r>
        <w:r>
          <w:fldChar w:fldCharType="begin"/>
        </w:r>
        <w:r>
          <w:instrText xml:space="preserve"> PAGEREF _Toc24433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" w:history="1">
        <w:r>
          <w:rPr>
            <w:rFonts w:ascii="仿宋" w:eastAsia="仿宋" w:hAnsi="仿宋" w:cs="仿宋" w:hint="eastAsia"/>
            <w:lang w:val="en-US"/>
          </w:rPr>
          <w:t>九、滤筒项目投资方案分析</w:t>
        </w:r>
        <w:r>
          <w:tab/>
        </w:r>
        <w:r>
          <w:fldChar w:fldCharType="begin"/>
        </w:r>
        <w:r>
          <w:instrText xml:space="preserve"> PAGEREF _Toc917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4" w:history="1">
        <w:r>
          <w:rPr>
            <w:rFonts w:ascii="仿宋" w:eastAsia="仿宋" w:hAnsi="仿宋" w:cs="仿宋" w:hint="eastAsia"/>
            <w:lang w:val="en-US"/>
          </w:rPr>
          <w:t>(一)、滤筒项目估算说明</w:t>
        </w:r>
        <w:r>
          <w:tab/>
        </w:r>
        <w:r>
          <w:fldChar w:fldCharType="begin"/>
        </w:r>
        <w:r>
          <w:instrText xml:space="preserve"> PAGEREF _Toc8654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8" w:history="1">
        <w:r>
          <w:rPr>
            <w:rFonts w:ascii="仿宋" w:eastAsia="仿宋" w:hAnsi="仿宋" w:cs="仿宋" w:hint="eastAsia"/>
            <w:lang w:val="en-US"/>
          </w:rPr>
          <w:t>(二)、滤筒项目总投资估算</w:t>
        </w:r>
        <w:r>
          <w:tab/>
        </w:r>
        <w:r>
          <w:fldChar w:fldCharType="begin"/>
        </w:r>
        <w:r>
          <w:instrText xml:space="preserve"> PAGEREF _Toc17508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4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_Toc19794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4" w:history="1">
        <w:r>
          <w:rPr>
            <w:rFonts w:ascii="仿宋" w:eastAsia="仿宋" w:hAnsi="仿宋" w:cs="仿宋" w:hint="eastAsia"/>
            <w:lang w:val="en-US"/>
          </w:rPr>
          <w:t>十、滤筒项目投资可行性分析</w:t>
        </w:r>
        <w:r>
          <w:tab/>
        </w:r>
        <w:r>
          <w:fldChar w:fldCharType="begin"/>
        </w:r>
        <w:r>
          <w:instrText xml:space="preserve"> PAGEREF _Toc26404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2" w:history="1">
        <w:r>
          <w:rPr>
            <w:rFonts w:ascii="仿宋" w:eastAsia="仿宋" w:hAnsi="仿宋" w:cs="仿宋" w:hint="eastAsia"/>
            <w:lang w:val="en-US"/>
          </w:rPr>
          <w:t>(一)、滤筒项目估算说明</w:t>
        </w:r>
        <w:r>
          <w:tab/>
        </w:r>
        <w:r>
          <w:fldChar w:fldCharType="begin"/>
        </w:r>
        <w:r>
          <w:instrText xml:space="preserve"> PAGEREF _Toc10192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5" w:history="1">
        <w:r>
          <w:rPr>
            <w:rFonts w:ascii="仿宋" w:eastAsia="仿宋" w:hAnsi="仿宋" w:cs="仿宋" w:hint="eastAsia"/>
            <w:lang w:val="en-US"/>
          </w:rPr>
          <w:t>(二)、滤筒项目总投资估算</w:t>
        </w:r>
        <w:r>
          <w:tab/>
        </w:r>
        <w:r>
          <w:fldChar w:fldCharType="begin"/>
        </w:r>
        <w:r>
          <w:instrText xml:space="preserve"> PAGEREF _Toc30615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2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_Toc24142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6" w:history="1">
        <w:r>
          <w:rPr>
            <w:rFonts w:ascii="仿宋" w:eastAsia="仿宋" w:hAnsi="仿宋" w:cs="仿宋" w:hint="eastAsia"/>
            <w:lang w:val="en-US"/>
          </w:rPr>
          <w:t>十一、滤筒项目背景、必要性</w:t>
        </w:r>
        <w:r>
          <w:tab/>
        </w:r>
        <w:r>
          <w:fldChar w:fldCharType="begin"/>
        </w:r>
        <w:r>
          <w:instrText xml:space="preserve"> PAGEREF _Toc17846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0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_Toc9160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_Toc22501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5" w:history="1">
        <w:r>
          <w:rPr>
            <w:rFonts w:ascii="仿宋" w:eastAsia="仿宋" w:hAnsi="仿宋" w:cs="仿宋" w:hint="eastAsia"/>
            <w:lang w:val="en-US"/>
          </w:rPr>
          <w:t>十二、第十二章职业伦理与社会责任</w:t>
        </w:r>
        <w:r>
          <w:tab/>
        </w:r>
        <w:r>
          <w:fldChar w:fldCharType="begin"/>
        </w:r>
        <w:r>
          <w:instrText xml:space="preserve"> PAGEREF _Toc28415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1" w:history="1">
        <w:r>
          <w:rPr>
            <w:rFonts w:ascii="仿宋" w:eastAsia="仿宋" w:hAnsi="仿宋" w:cs="仿宋" w:hint="eastAsia"/>
            <w:lang w:val="en-US"/>
          </w:rPr>
          <w:t>(一)、职业道德规范</w:t>
        </w:r>
        <w:r>
          <w:tab/>
        </w:r>
        <w:r>
          <w:fldChar w:fldCharType="begin"/>
        </w:r>
        <w:r>
          <w:instrText xml:space="preserve"> PAGEREF _Toc29711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4" w:history="1">
        <w:r>
          <w:rPr>
            <w:rFonts w:ascii="仿宋" w:eastAsia="仿宋" w:hAnsi="仿宋" w:cs="仿宋" w:hint="eastAsia"/>
            <w:lang w:val="en-US"/>
          </w:rPr>
          <w:t>(二)、社会责任履行</w:t>
        </w:r>
        <w:r>
          <w:tab/>
        </w:r>
        <w:r>
          <w:fldChar w:fldCharType="begin"/>
        </w:r>
        <w:r>
          <w:instrText xml:space="preserve"> PAGEREF _Toc6074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63" w:history="1">
        <w:r>
          <w:rPr>
            <w:rFonts w:ascii="仿宋" w:eastAsia="仿宋" w:hAnsi="仿宋" w:cs="仿宋" w:hint="eastAsia"/>
            <w:lang w:val="en-US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_Toc7763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6" w:history="1">
        <w:r>
          <w:rPr>
            <w:rFonts w:ascii="仿宋" w:eastAsia="仿宋" w:hAnsi="仿宋" w:cs="仿宋" w:hint="eastAsia"/>
            <w:lang w:val="en-US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_Toc22316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6" w:history="1">
        <w:r>
          <w:rPr>
            <w:rFonts w:ascii="仿宋" w:eastAsia="仿宋" w:hAnsi="仿宋" w:cs="仿宋" w:hint="eastAsia"/>
            <w:lang w:val="en-US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_Toc8806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" w:history="1">
        <w:r>
          <w:rPr>
            <w:rFonts w:ascii="仿宋" w:eastAsia="仿宋" w:hAnsi="仿宋" w:cs="仿宋" w:hint="eastAsia"/>
            <w:lang w:val="en-US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_Toc3156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val="en-US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_Toc9445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5" w:history="1">
        <w:r>
          <w:rPr>
            <w:rFonts w:ascii="仿宋" w:eastAsia="仿宋" w:hAnsi="仿宋" w:cs="仿宋" w:hint="eastAsia"/>
            <w:lang w:val="en-US"/>
          </w:rPr>
          <w:t>十四、滤筒组织市场分析</w:t>
        </w:r>
        <w:r>
          <w:tab/>
        </w:r>
        <w:r>
          <w:fldChar w:fldCharType="begin"/>
        </w:r>
        <w:r>
          <w:instrText xml:space="preserve"> PAGEREF _Toc27795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4" w:history="1">
        <w:r>
          <w:rPr>
            <w:rFonts w:ascii="仿宋" w:eastAsia="仿宋" w:hAnsi="仿宋" w:cs="仿宋" w:hint="eastAsia"/>
            <w:lang w:val="en-US"/>
          </w:rPr>
          <w:t>(一)、组织结构</w:t>
        </w:r>
        <w:r>
          <w:tab/>
        </w:r>
        <w:r>
          <w:fldChar w:fldCharType="begin"/>
        </w:r>
        <w:r>
          <w:instrText xml:space="preserve"> PAGEREF _Toc25624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7" w:history="1">
        <w:r>
          <w:rPr>
            <w:rFonts w:ascii="仿宋" w:eastAsia="仿宋" w:hAnsi="仿宋" w:cs="仿宋" w:hint="eastAsia"/>
            <w:lang w:val="en-US"/>
          </w:rPr>
          <w:t>(二)、决策机制</w:t>
        </w:r>
        <w:r>
          <w:tab/>
        </w:r>
        <w:r>
          <w:fldChar w:fldCharType="begin"/>
        </w:r>
        <w:r>
          <w:instrText xml:space="preserve"> PAGEREF _Toc18897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452" w:history="1">
        <w:r>
          <w:rPr>
            <w:rFonts w:ascii="仿宋" w:eastAsia="仿宋" w:hAnsi="仿宋" w:cs="仿宋" w:hint="eastAsia"/>
            <w:lang w:val="en-US"/>
          </w:rPr>
          <w:t>(三)、企业文化</w:t>
        </w:r>
        <w:r>
          <w:tab/>
        </w:r>
        <w:r>
          <w:fldChar w:fldCharType="begin"/>
        </w:r>
        <w:r>
          <w:instrText xml:space="preserve"> PAGEREF _Toc19452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val="en-US"/>
          </w:rPr>
          <w:t>(四)、供应商关系</w:t>
        </w:r>
        <w:r>
          <w:tab/>
        </w:r>
        <w:r>
          <w:fldChar w:fldCharType="begin"/>
        </w:r>
        <w:r>
          <w:instrText xml:space="preserve"> PAGEREF _Toc8933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4" w:history="1">
        <w:r>
          <w:rPr>
            <w:rFonts w:ascii="仿宋" w:eastAsia="仿宋" w:hAnsi="仿宋" w:cs="仿宋" w:hint="eastAsia"/>
            <w:lang w:val="en-US"/>
          </w:rPr>
          <w:t>十五、公司治理与法律合规</w:t>
        </w:r>
        <w:r>
          <w:tab/>
        </w:r>
        <w:r>
          <w:fldChar w:fldCharType="begin"/>
        </w:r>
        <w:r>
          <w:instrText xml:space="preserve"> PAGEREF _Toc24474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3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_Toc6173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4" w:history="1">
        <w:r>
          <w:rPr>
            <w:rFonts w:ascii="仿宋" w:eastAsia="仿宋" w:hAnsi="仿宋" w:cs="仿宋" w:hint="eastAsia"/>
            <w:lang w:val="en-US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_Toc18914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3" w:history="1">
        <w:r>
          <w:rPr>
            <w:rFonts w:ascii="仿宋" w:eastAsia="仿宋" w:hAnsi="仿宋" w:cs="仿宋" w:hint="eastAsia"/>
            <w:lang w:val="en-US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_Toc27923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5" w:history="1">
        <w:r>
          <w:rPr>
            <w:rFonts w:ascii="仿宋" w:eastAsia="仿宋" w:hAnsi="仿宋" w:cs="仿宋" w:hint="eastAsia"/>
            <w:lang w:val="en-US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_Toc15025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2" w:history="1">
        <w:r>
          <w:rPr>
            <w:rFonts w:ascii="仿宋" w:eastAsia="仿宋" w:hAnsi="仿宋" w:cs="仿宋" w:hint="eastAsia"/>
            <w:lang w:val="en-US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_Toc19002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val="en-US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_Toc6308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2" w:history="1">
        <w:r>
          <w:rPr>
            <w:rFonts w:ascii="仿宋" w:eastAsia="仿宋" w:hAnsi="仿宋" w:cs="仿宋" w:hint="eastAsia"/>
            <w:lang w:val="en-US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_Toc17352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1" w:history="1">
        <w:r>
          <w:rPr>
            <w:rFonts w:ascii="仿宋" w:eastAsia="仿宋" w:hAnsi="仿宋" w:cs="仿宋" w:hint="eastAsia"/>
            <w:lang w:val="en-US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_Toc5861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0" w:history="1">
        <w:r>
          <w:rPr>
            <w:rFonts w:ascii="仿宋" w:eastAsia="仿宋" w:hAnsi="仿宋" w:cs="仿宋" w:hint="eastAsia"/>
            <w:lang w:val="en-US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_Toc6370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0" w:history="1">
        <w:r>
          <w:rPr>
            <w:rFonts w:ascii="仿宋" w:eastAsia="仿宋" w:hAnsi="仿宋" w:cs="仿宋" w:hint="eastAsia"/>
            <w:lang w:val="en-US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_Toc30240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06" w:history="1">
        <w:r>
          <w:rPr>
            <w:rFonts w:ascii="仿宋" w:eastAsia="仿宋" w:hAnsi="仿宋" w:cs="仿宋" w:hint="eastAsia"/>
            <w:lang w:val="en-US"/>
          </w:rPr>
          <w:t>十七、员工晋升与职业发展通道</w:t>
        </w:r>
        <w:r>
          <w:tab/>
        </w:r>
        <w:r>
          <w:fldChar w:fldCharType="begin"/>
        </w:r>
        <w:r>
          <w:instrText xml:space="preserve"> PAGEREF _Toc30006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val="en-US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_Toc12851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6" w:history="1">
        <w:r>
          <w:rPr>
            <w:rFonts w:ascii="仿宋" w:eastAsia="仿宋" w:hAnsi="仿宋" w:cs="仿宋" w:hint="eastAsia"/>
            <w:lang w:val="en-US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_Toc4206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6" w:history="1">
        <w:r>
          <w:rPr>
            <w:rFonts w:ascii="仿宋" w:eastAsia="仿宋" w:hAnsi="仿宋" w:cs="仿宋" w:hint="eastAsia"/>
            <w:lang w:val="en-US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_Toc10846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6" w:history="1">
        <w:r>
          <w:rPr>
            <w:rFonts w:ascii="仿宋" w:eastAsia="仿宋" w:hAnsi="仿宋" w:cs="仿宋" w:hint="eastAsia"/>
            <w:lang w:val="en-US"/>
          </w:rPr>
          <w:t>十八、安全与环境问题的沟通与协调</w:t>
        </w:r>
        <w:r>
          <w:tab/>
        </w:r>
        <w:r>
          <w:fldChar w:fldCharType="begin"/>
        </w:r>
        <w:r>
          <w:instrText xml:space="preserve"> PAGEREF _Toc8726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2" w:history="1">
        <w:r>
          <w:rPr>
            <w:rFonts w:ascii="仿宋" w:eastAsia="仿宋" w:hAnsi="仿宋" w:cs="仿宋" w:hint="eastAsia"/>
            <w:lang w:val="en-US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_Toc5622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" w:history="1">
        <w:r>
          <w:rPr>
            <w:rFonts w:ascii="仿宋" w:eastAsia="仿宋" w:hAnsi="仿宋" w:cs="仿宋" w:hint="eastAsia"/>
            <w:lang w:val="en-US"/>
          </w:rPr>
          <w:t>(三)、危机公关处理</w:t>
        </w:r>
        <w:r>
          <w:tab/>
        </w:r>
        <w:r>
          <w:fldChar w:fldCharType="begin"/>
        </w:r>
        <w:r>
          <w:instrText xml:space="preserve"> PAGEREF _Toc2084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" w:history="1">
        <w:r>
          <w:rPr>
            <w:rFonts w:ascii="仿宋" w:eastAsia="仿宋" w:hAnsi="仿宋" w:cs="仿宋" w:hint="eastAsia"/>
            <w:lang w:val="en-US"/>
          </w:rPr>
          <w:t>十九、分销渠道运行绩效评估</w:t>
        </w:r>
        <w:r>
          <w:tab/>
        </w:r>
        <w:r>
          <w:fldChar w:fldCharType="begin"/>
        </w:r>
        <w:r>
          <w:instrText xml:space="preserve"> PAGEREF _Toc3050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6" w:history="1">
        <w:r>
          <w:rPr>
            <w:rFonts w:ascii="仿宋" w:eastAsia="仿宋" w:hAnsi="仿宋" w:cs="仿宋" w:hint="eastAsia"/>
            <w:lang w:val="en-US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_Toc20056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2" w:history="1">
        <w:r>
          <w:rPr>
            <w:rFonts w:ascii="仿宋" w:eastAsia="仿宋" w:hAnsi="仿宋" w:cs="仿宋" w:hint="eastAsia"/>
            <w:lang w:val="en-US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_Toc18362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2" w:history="1">
        <w:r>
          <w:rPr>
            <w:rFonts w:ascii="仿宋" w:eastAsia="仿宋" w:hAnsi="仿宋" w:cs="仿宋" w:hint="eastAsia"/>
            <w:lang w:val="en-US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_Toc23492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8" w:history="1">
        <w:r>
          <w:rPr>
            <w:rFonts w:ascii="仿宋" w:eastAsia="仿宋" w:hAnsi="仿宋" w:cs="仿宋" w:hint="eastAsia"/>
            <w:lang w:val="en-US"/>
          </w:rPr>
          <w:t>二十、供应链管理</w:t>
        </w:r>
        <w:r>
          <w:tab/>
        </w:r>
        <w:r>
          <w:fldChar w:fldCharType="begin"/>
        </w:r>
        <w:r>
          <w:instrText xml:space="preserve"> PAGEREF _Toc6278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8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_Toc19278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2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_Toc15552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5417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_Toc15417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2" w:history="1">
        <w:r>
          <w:rPr>
            <w:rFonts w:ascii="仿宋" w:eastAsia="仿宋" w:hAnsi="仿宋" w:cs="仿宋" w:hint="eastAsia"/>
            <w:lang w:val="en-US"/>
          </w:rPr>
          <w:t>二十一、资源有效利用与节能减排</w:t>
        </w:r>
        <w:r>
          <w:tab/>
        </w:r>
        <w:r>
          <w:fldChar w:fldCharType="begin"/>
        </w:r>
        <w:r>
          <w:instrText xml:space="preserve"> PAGEREF _Toc11982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9" w:history="1">
        <w:r>
          <w:rPr>
            <w:rFonts w:ascii="仿宋" w:eastAsia="仿宋" w:hAnsi="仿宋" w:cs="仿宋" w:hint="eastAsia"/>
            <w:lang w:val="en-US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_Toc32449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9" w:history="1">
        <w:r>
          <w:rPr>
            <w:rFonts w:ascii="仿宋" w:eastAsia="仿宋" w:hAnsi="仿宋" w:cs="仿宋" w:hint="eastAsia"/>
            <w:lang w:val="en-US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_Toc26559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8" w:history="1">
        <w:r>
          <w:rPr>
            <w:rFonts w:ascii="仿宋" w:eastAsia="仿宋" w:hAnsi="仿宋" w:cs="仿宋" w:hint="eastAsia"/>
            <w:lang w:val="en-US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_Toc29298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https://d.book118.com/268117003101006041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滤筒项目调研分析报告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滤筒项目调研分析报告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滤筒项目调研分析报告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滤筒项目调研分析报告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滤筒项目调研分析报告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9171F2"/>
    <w:rsid w:val="1B9171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68117003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2024-02-24T10:23:00Z</dcterms:created>
  <dcterms:modified xsi:type="dcterms:W3CDTF">2024-02-24T10:23:24Z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