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工程灯具项目规划设计方案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824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_Toc11824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53" w:history="1">
        <w:r>
          <w:rPr>
            <w:rFonts w:ascii="仿宋" w:eastAsia="仿宋" w:hAnsi="仿宋" w:cs="仿宋" w:hint="eastAsia"/>
            <w:lang w:val="en-US"/>
          </w:rPr>
          <w:t>一、经济影响分析</w:t>
        </w:r>
        <w:r>
          <w:tab/>
        </w:r>
        <w:r>
          <w:fldChar w:fldCharType="begin"/>
        </w:r>
        <w:r>
          <w:instrText xml:space="preserve"> PAGEREF _Toc4253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7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_Toc14617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_Toc1231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_Toc29921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_Toc764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7" w:history="1">
        <w:r>
          <w:rPr>
            <w:rFonts w:ascii="仿宋" w:eastAsia="仿宋" w:hAnsi="仿宋" w:cs="仿宋" w:hint="eastAsia"/>
            <w:lang w:val="en-US"/>
          </w:rPr>
          <w:t>二、SWOT分析说明</w:t>
        </w:r>
        <w:r>
          <w:tab/>
        </w:r>
        <w:r>
          <w:fldChar w:fldCharType="begin"/>
        </w:r>
        <w:r>
          <w:instrText xml:space="preserve"> PAGEREF _Toc30187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0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_Toc23760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2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_Toc25272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7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_Toc29737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6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_Toc7566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51" w:history="1">
        <w:r>
          <w:rPr>
            <w:rFonts w:ascii="仿宋" w:eastAsia="仿宋" w:hAnsi="仿宋" w:cs="仿宋" w:hint="eastAsia"/>
            <w:lang w:val="en-US"/>
          </w:rPr>
          <w:t>三、重点企业调研分析</w:t>
        </w:r>
        <w:r>
          <w:tab/>
        </w:r>
        <w:r>
          <w:fldChar w:fldCharType="begin"/>
        </w:r>
        <w:r>
          <w:instrText xml:space="preserve"> PAGEREF _Toc29351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" w:history="1">
        <w:r>
          <w:rPr>
            <w:rFonts w:ascii="仿宋" w:eastAsia="仿宋" w:hAnsi="仿宋" w:cs="仿宋" w:hint="eastAsia"/>
            <w:lang w:val="en-US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_Toc50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4" w:history="1">
        <w:r>
          <w:rPr>
            <w:rFonts w:ascii="仿宋" w:eastAsia="仿宋" w:hAnsi="仿宋" w:cs="仿宋" w:hint="eastAsia"/>
            <w:lang w:val="en-US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_Toc28414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1" w:history="1">
        <w:r>
          <w:rPr>
            <w:rFonts w:ascii="仿宋" w:eastAsia="仿宋" w:hAnsi="仿宋" w:cs="仿宋" w:hint="eastAsia"/>
            <w:lang w:val="en-US"/>
          </w:rPr>
          <w:t>四、工程灯具项目选址说明</w:t>
        </w:r>
        <w:r>
          <w:tab/>
        </w:r>
        <w:r>
          <w:fldChar w:fldCharType="begin"/>
        </w:r>
        <w:r>
          <w:instrText xml:space="preserve"> PAGEREF _Toc25221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6" w:history="1">
        <w:r>
          <w:rPr>
            <w:rFonts w:ascii="仿宋" w:eastAsia="仿宋" w:hAnsi="仿宋" w:cs="仿宋" w:hint="eastAsia"/>
            <w:lang w:val="en-US"/>
          </w:rPr>
          <w:t>(一)、工程灯具项目选址</w:t>
        </w:r>
        <w:r>
          <w:tab/>
        </w:r>
        <w:r>
          <w:fldChar w:fldCharType="begin"/>
        </w:r>
        <w:r>
          <w:instrText xml:space="preserve"> PAGEREF _Toc30106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1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_Toc11021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4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_Toc22414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5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_Toc24745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_Toc31217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33" w:history="1">
        <w:r>
          <w:rPr>
            <w:rFonts w:ascii="仿宋" w:eastAsia="仿宋" w:hAnsi="仿宋" w:cs="仿宋" w:hint="eastAsia"/>
            <w:lang w:val="en-US"/>
          </w:rPr>
          <w:t>五、工程灯具项目进度计划</w:t>
        </w:r>
        <w:r>
          <w:tab/>
        </w:r>
        <w:r>
          <w:fldChar w:fldCharType="begin"/>
        </w:r>
        <w:r>
          <w:instrText xml:space="preserve"> PAGEREF _Toc12033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8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_Toc28938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3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_Toc7033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5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_Toc19965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7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_Toc22187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457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_Toc31457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1" w:history="1">
        <w:r>
          <w:rPr>
            <w:rFonts w:ascii="仿宋" w:eastAsia="仿宋" w:hAnsi="仿宋" w:cs="仿宋" w:hint="eastAsia"/>
            <w:lang w:val="en-US"/>
          </w:rPr>
          <w:t>(六)、工程灯具项目实施保障</w:t>
        </w:r>
        <w:r>
          <w:tab/>
        </w:r>
        <w:r>
          <w:fldChar w:fldCharType="begin"/>
        </w:r>
        <w:r>
          <w:instrText xml:space="preserve"> PAGEREF _Toc14001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1" w:history="1">
        <w:r>
          <w:rPr>
            <w:rFonts w:ascii="仿宋" w:eastAsia="仿宋" w:hAnsi="仿宋" w:cs="仿宋" w:hint="eastAsia"/>
            <w:lang w:val="en-US"/>
          </w:rPr>
          <w:t>六、背景和必要性研究</w:t>
        </w:r>
        <w:r>
          <w:tab/>
        </w:r>
        <w:r>
          <w:fldChar w:fldCharType="begin"/>
        </w:r>
        <w:r>
          <w:instrText xml:space="preserve"> PAGEREF _Toc8281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" w:history="1">
        <w:r>
          <w:rPr>
            <w:rFonts w:ascii="仿宋" w:eastAsia="仿宋" w:hAnsi="仿宋" w:cs="仿宋" w:hint="eastAsia"/>
            <w:lang w:val="en-US"/>
          </w:rPr>
          <w:t>(一)、工程灯具项目承办单位背景分析</w:t>
        </w:r>
        <w:r>
          <w:tab/>
        </w:r>
        <w:r>
          <w:fldChar w:fldCharType="begin"/>
        </w:r>
        <w:r>
          <w:instrText xml:space="preserve"> PAGEREF _Toc2250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9" w:history="1">
        <w:r>
          <w:rPr>
            <w:rFonts w:ascii="仿宋" w:eastAsia="仿宋" w:hAnsi="仿宋" w:cs="仿宋" w:hint="eastAsia"/>
            <w:lang w:val="en-US"/>
          </w:rPr>
          <w:t>(二)、工程灯具项目背景分析</w:t>
        </w:r>
        <w:r>
          <w:tab/>
        </w:r>
        <w:r>
          <w:fldChar w:fldCharType="begin"/>
        </w:r>
        <w:r>
          <w:instrText xml:space="preserve"> PAGEREF _Toc10539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4" w:history="1">
        <w:r>
          <w:rPr>
            <w:rFonts w:ascii="仿宋" w:eastAsia="仿宋" w:hAnsi="仿宋" w:cs="仿宋" w:hint="eastAsia"/>
            <w:lang w:val="en-US"/>
          </w:rPr>
          <w:t>七、工艺技术设计及设备选型方案</w:t>
        </w:r>
        <w:r>
          <w:tab/>
        </w:r>
        <w:r>
          <w:fldChar w:fldCharType="begin"/>
        </w:r>
        <w:r>
          <w:instrText xml:space="preserve"> PAGEREF _Toc7454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8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_Toc23408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7" w:history="1">
        <w:r>
          <w:rPr>
            <w:rFonts w:ascii="仿宋" w:eastAsia="仿宋" w:hAnsi="仿宋" w:cs="仿宋" w:hint="eastAsia"/>
            <w:lang w:val="en-US"/>
          </w:rPr>
          <w:t>(二)、工程灯具项目技术工艺分析</w:t>
        </w:r>
        <w:r>
          <w:tab/>
        </w:r>
        <w:r>
          <w:fldChar w:fldCharType="begin"/>
        </w:r>
        <w:r>
          <w:instrText xml:space="preserve"> PAGEREF _Toc17837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6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_Toc31816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_Toc2480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3" w:history="1">
        <w:r>
          <w:rPr>
            <w:rFonts w:ascii="仿宋" w:eastAsia="仿宋" w:hAnsi="仿宋" w:cs="仿宋" w:hint="eastAsia"/>
            <w:lang w:val="en-US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_Toc23103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0" w:history="1">
        <w:r>
          <w:rPr>
            <w:rFonts w:ascii="仿宋" w:eastAsia="仿宋" w:hAnsi="仿宋" w:cs="仿宋" w:hint="eastAsia"/>
            <w:lang w:val="en-US"/>
          </w:rPr>
          <w:t>(一)、工程灯具项目背景分析</w:t>
        </w:r>
        <w:r>
          <w:tab/>
        </w:r>
        <w:r>
          <w:fldChar w:fldCharType="begin"/>
        </w:r>
        <w:r>
          <w:instrText xml:space="preserve"> PAGEREF _Toc6380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0" w:history="1">
        <w:r>
          <w:rPr>
            <w:rFonts w:ascii="仿宋" w:eastAsia="仿宋" w:hAnsi="仿宋" w:cs="仿宋" w:hint="eastAsia"/>
            <w:lang w:val="en-US"/>
          </w:rPr>
          <w:t>(二)、工程灯具项目建设必要性分析</w:t>
        </w:r>
        <w:r>
          <w:tab/>
        </w:r>
        <w:r>
          <w:fldChar w:fldCharType="begin"/>
        </w:r>
        <w:r>
          <w:instrText xml:space="preserve"> PAGEREF _Toc15300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7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_Toc9937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3" w:history="1">
        <w:r>
          <w:rPr>
            <w:rFonts w:ascii="仿宋" w:eastAsia="仿宋" w:hAnsi="仿宋" w:cs="仿宋" w:hint="eastAsia"/>
            <w:lang w:val="en-US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_Toc23133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5" w:history="1">
        <w:r>
          <w:rPr>
            <w:rFonts w:ascii="仿宋" w:eastAsia="仿宋" w:hAnsi="仿宋" w:cs="仿宋" w:hint="eastAsia"/>
            <w:lang w:val="en-US"/>
          </w:rPr>
          <w:t>九、工程灯具项目落地与推广</w:t>
        </w:r>
        <w:r>
          <w:tab/>
        </w:r>
        <w:r>
          <w:fldChar w:fldCharType="begin"/>
        </w:r>
        <w:r>
          <w:instrText xml:space="preserve"> PAGEREF _Toc21335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0" w:history="1">
        <w:r>
          <w:rPr>
            <w:rFonts w:ascii="仿宋" w:eastAsia="仿宋" w:hAnsi="仿宋" w:cs="仿宋" w:hint="eastAsia"/>
            <w:lang w:val="en-US"/>
          </w:rPr>
          <w:t>(一)、工程灯具项目推广计划</w:t>
        </w:r>
        <w:r>
          <w:tab/>
        </w:r>
        <w:r>
          <w:fldChar w:fldCharType="begin"/>
        </w:r>
        <w:r>
          <w:instrText xml:space="preserve"> PAGEREF _Toc6270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5" w:history="1">
        <w:r>
          <w:rPr>
            <w:rFonts w:ascii="仿宋" w:eastAsia="仿宋" w:hAnsi="仿宋" w:cs="仿宋" w:hint="eastAsia"/>
            <w:lang w:val="en-US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_Toc14325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0" w:history="1">
        <w:r>
          <w:rPr>
            <w:rFonts w:ascii="仿宋" w:eastAsia="仿宋" w:hAnsi="仿宋" w:cs="仿宋" w:hint="eastAsia"/>
            <w:lang w:val="en-US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_Toc20280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2" w:history="1">
        <w:r>
          <w:rPr>
            <w:rFonts w:ascii="仿宋" w:eastAsia="仿宋" w:hAnsi="仿宋" w:cs="仿宋" w:hint="eastAsia"/>
            <w:lang w:val="en-US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_Toc8492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8" w:history="1">
        <w:r>
          <w:rPr>
            <w:rFonts w:ascii="仿宋" w:eastAsia="仿宋" w:hAnsi="仿宋" w:cs="仿宋" w:hint="eastAsia"/>
            <w:lang w:val="en-US"/>
          </w:rPr>
          <w:t>十、工程灯具促销策略</w:t>
        </w:r>
        <w:r>
          <w:tab/>
        </w:r>
        <w:r>
          <w:fldChar w:fldCharType="begin"/>
        </w:r>
        <w:r>
          <w:instrText xml:space="preserve"> PAGEREF _Toc14858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" w:history="1">
        <w:r>
          <w:rPr>
            <w:rFonts w:ascii="仿宋" w:eastAsia="仿宋" w:hAnsi="仿宋" w:cs="仿宋" w:hint="eastAsia"/>
            <w:lang w:val="en-US"/>
          </w:rPr>
          <w:t>(一)、广告与宣传</w:t>
        </w:r>
        <w:r>
          <w:tab/>
        </w:r>
        <w:r>
          <w:fldChar w:fldCharType="begin"/>
        </w:r>
        <w:r>
          <w:instrText xml:space="preserve"> PAGEREF _Toc370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3" w:history="1">
        <w:r>
          <w:rPr>
            <w:rFonts w:ascii="仿宋" w:eastAsia="仿宋" w:hAnsi="仿宋" w:cs="仿宋" w:hint="eastAsia"/>
            <w:lang w:val="en-US"/>
          </w:rPr>
          <w:t>(二)、促销活动</w:t>
        </w:r>
        <w:r>
          <w:tab/>
        </w:r>
        <w:r>
          <w:fldChar w:fldCharType="begin"/>
        </w:r>
        <w:r>
          <w:instrText xml:space="preserve"> PAGEREF _Toc31393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1" w:history="1">
        <w:r>
          <w:rPr>
            <w:rFonts w:ascii="仿宋" w:eastAsia="仿宋" w:hAnsi="仿宋" w:cs="仿宋" w:hint="eastAsia"/>
            <w:lang w:val="en-US"/>
          </w:rPr>
          <w:t>(三)、品牌推广</w:t>
        </w:r>
        <w:r>
          <w:tab/>
        </w:r>
        <w:r>
          <w:fldChar w:fldCharType="begin"/>
        </w:r>
        <w:r>
          <w:instrText xml:space="preserve"> PAGEREF _Toc20621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7" w:history="1">
        <w:r>
          <w:rPr>
            <w:rFonts w:ascii="仿宋" w:eastAsia="仿宋" w:hAnsi="仿宋" w:cs="仿宋" w:hint="eastAsia"/>
            <w:lang w:val="en-US"/>
          </w:rPr>
          <w:t>(四)、数字营销</w:t>
        </w:r>
        <w:r>
          <w:tab/>
        </w:r>
        <w:r>
          <w:fldChar w:fldCharType="begin"/>
        </w:r>
        <w:r>
          <w:instrText xml:space="preserve"> PAGEREF _Toc15187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5" w:history="1">
        <w:r>
          <w:rPr>
            <w:rFonts w:ascii="仿宋" w:eastAsia="仿宋" w:hAnsi="仿宋" w:cs="仿宋" w:hint="eastAsia"/>
            <w:lang w:val="en-US"/>
          </w:rPr>
          <w:t>十一、职业保护</w:t>
        </w:r>
        <w:r>
          <w:tab/>
        </w:r>
        <w:r>
          <w:fldChar w:fldCharType="begin"/>
        </w:r>
        <w:r>
          <w:instrText xml:space="preserve"> PAGEREF _Toc25235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9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_Toc28299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0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_Toc23600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173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_Toc23173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1" w:history="1">
        <w:r>
          <w:rPr>
            <w:rFonts w:ascii="仿宋" w:eastAsia="仿宋" w:hAnsi="仿宋" w:cs="仿宋" w:hint="eastAsia"/>
            <w:lang w:val="en-US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_Toc21991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7" w:history="1">
        <w:r>
          <w:rPr>
            <w:rFonts w:ascii="仿宋" w:eastAsia="仿宋" w:hAnsi="仿宋" w:cs="仿宋" w:hint="eastAsia"/>
            <w:lang w:val="en-US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_Toc23567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3" w:history="1">
        <w:r>
          <w:rPr>
            <w:rFonts w:ascii="仿宋" w:eastAsia="仿宋" w:hAnsi="仿宋" w:cs="仿宋" w:hint="eastAsia"/>
            <w:lang w:val="en-US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_Toc3673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8" w:history="1">
        <w:r>
          <w:rPr>
            <w:rFonts w:ascii="仿宋" w:eastAsia="仿宋" w:hAnsi="仿宋" w:cs="仿宋" w:hint="eastAsia"/>
            <w:lang w:val="en-US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_Toc24618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3" w:history="1">
        <w:r>
          <w:rPr>
            <w:rFonts w:ascii="仿宋" w:eastAsia="仿宋" w:hAnsi="仿宋" w:cs="仿宋" w:hint="eastAsia"/>
            <w:lang w:val="en-US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_Toc19423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8" w:history="1">
        <w:r>
          <w:rPr>
            <w:rFonts w:ascii="仿宋" w:eastAsia="仿宋" w:hAnsi="仿宋" w:cs="仿宋" w:hint="eastAsia"/>
            <w:lang w:val="en-US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_Toc21428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5" w:history="1">
        <w:r>
          <w:rPr>
            <w:rFonts w:ascii="仿宋" w:eastAsia="仿宋" w:hAnsi="仿宋" w:cs="仿宋" w:hint="eastAsia"/>
            <w:lang w:val="en-US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_Toc20485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" w:history="1">
        <w:r>
          <w:rPr>
            <w:rFonts w:ascii="仿宋" w:eastAsia="仿宋" w:hAnsi="仿宋" w:cs="仿宋" w:hint="eastAsia"/>
            <w:lang w:val="en-US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_Toc403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6" w:history="1">
        <w:r>
          <w:rPr>
            <w:rFonts w:ascii="仿宋" w:eastAsia="仿宋" w:hAnsi="仿宋" w:cs="仿宋" w:hint="eastAsia"/>
            <w:lang w:val="en-US"/>
          </w:rPr>
          <w:t>十二、工程灯具项目组织与管理</w:t>
        </w:r>
        <w:r>
          <w:tab/>
        </w:r>
        <w:r>
          <w:fldChar w:fldCharType="begin"/>
        </w:r>
        <w:r>
          <w:instrText xml:space="preserve"> PAGEREF _Toc5016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8" w:history="1">
        <w:r>
          <w:rPr>
            <w:rFonts w:ascii="仿宋" w:eastAsia="仿宋" w:hAnsi="仿宋" w:cs="仿宋" w:hint="eastAsia"/>
            <w:lang w:val="en-US"/>
          </w:rPr>
          <w:t>(一)、工程灯具项目管理团队组建</w:t>
        </w:r>
        <w:r>
          <w:tab/>
        </w:r>
        <w:r>
          <w:fldChar w:fldCharType="begin"/>
        </w:r>
        <w:r>
          <w:instrText xml:space="preserve"> PAGEREF _Toc23278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4" w:history="1">
        <w:r>
          <w:rPr>
            <w:rFonts w:ascii="仿宋" w:eastAsia="仿宋" w:hAnsi="仿宋" w:cs="仿宋" w:hint="eastAsia"/>
            <w:lang w:val="en-US"/>
          </w:rPr>
          <w:t>(二)、工程灯具项目沟通与决策流程</w:t>
        </w:r>
        <w:r>
          <w:tab/>
        </w:r>
        <w:r>
          <w:fldChar w:fldCharType="begin"/>
        </w:r>
        <w:r>
          <w:instrText xml:space="preserve"> PAGEREF _Toc30824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7" w:history="1">
        <w:r>
          <w:rPr>
            <w:rFonts w:ascii="仿宋" w:eastAsia="仿宋" w:hAnsi="仿宋" w:cs="仿宋" w:hint="eastAsia"/>
            <w:lang w:val="en-US"/>
          </w:rPr>
          <w:t>(三)、工程灯具项目风险管理与应对策略</w:t>
        </w:r>
        <w:r>
          <w:tab/>
        </w:r>
        <w:r>
          <w:fldChar w:fldCharType="begin"/>
        </w:r>
        <w:r>
          <w:instrText xml:space="preserve"> PAGEREF _Toc17017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0" w:history="1">
        <w:r>
          <w:rPr>
            <w:rFonts w:ascii="仿宋" w:eastAsia="仿宋" w:hAnsi="仿宋" w:cs="仿宋" w:hint="eastAsia"/>
            <w:lang w:val="en-US"/>
          </w:rPr>
          <w:t>十三、工程灯具项目可持续性分析</w:t>
        </w:r>
        <w:r>
          <w:tab/>
        </w:r>
        <w:r>
          <w:fldChar w:fldCharType="begin"/>
        </w:r>
        <w:r>
          <w:instrText xml:space="preserve"> PAGEREF _Toc17910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0" w:history="1">
        <w:r>
          <w:rPr>
            <w:rFonts w:ascii="仿宋" w:eastAsia="仿宋" w:hAnsi="仿宋" w:cs="仿宋" w:hint="eastAsia"/>
            <w:lang w:val="en-US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_Toc31460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2" w:history="1">
        <w:r>
          <w:rPr>
            <w:rFonts w:ascii="仿宋" w:eastAsia="仿宋" w:hAnsi="仿宋" w:cs="仿宋" w:hint="eastAsia"/>
            <w:lang w:val="en-US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_Toc12442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8" w:history="1">
        <w:r>
          <w:rPr>
            <w:rFonts w:ascii="仿宋" w:eastAsia="仿宋" w:hAnsi="仿宋" w:cs="仿宋" w:hint="eastAsia"/>
            <w:lang w:val="en-US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_Toc6628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4" w:history="1">
        <w:r>
          <w:rPr>
            <w:rFonts w:ascii="仿宋" w:eastAsia="仿宋" w:hAnsi="仿宋" w:cs="仿宋" w:hint="eastAsia"/>
            <w:lang w:val="en-US"/>
          </w:rPr>
          <w:t>十四、实施进度</w:t>
        </w:r>
        <w:r>
          <w:tab/>
        </w:r>
        <w:r>
          <w:fldChar w:fldCharType="begin"/>
        </w:r>
        <w:r>
          <w:instrText xml:space="preserve"> PAGEREF _Toc26354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2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_Toc11382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0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_Toc16270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0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_Toc24140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7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_Toc12597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1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_Toc17791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9" w:history="1">
        <w:r>
          <w:rPr>
            <w:rFonts w:ascii="仿宋" w:eastAsia="仿宋" w:hAnsi="仿宋" w:cs="仿宋" w:hint="eastAsia"/>
            <w:lang w:val="en-US"/>
          </w:rPr>
          <w:t>(六)、工程灯具项目实施保障</w:t>
        </w:r>
        <w:r>
          <w:tab/>
        </w:r>
        <w:r>
          <w:fldChar w:fldCharType="begin"/>
        </w:r>
        <w:r>
          <w:instrText xml:space="preserve"> PAGEREF _Toc21059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val="en-US"/>
          </w:rPr>
          <w:t>十五、危机管理与应急响应</w:t>
        </w:r>
        <w:r>
          <w:tab/>
        </w:r>
        <w:r>
          <w:fldChar w:fldCharType="begin"/>
        </w:r>
        <w:r>
          <w:instrText xml:space="preserve"> PAGEREF _Toc15614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7" w:history="1">
        <w:r>
          <w:rPr>
            <w:rFonts w:ascii="仿宋" w:eastAsia="仿宋" w:hAnsi="仿宋" w:cs="仿宋" w:hint="eastAsia"/>
            <w:lang w:val="en-US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_Toc16357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7" w:history="1">
        <w:r>
          <w:rPr>
            <w:rFonts w:ascii="仿宋" w:eastAsia="仿宋" w:hAnsi="仿宋" w:cs="仿宋" w:hint="eastAsia"/>
            <w:lang w:val="en-US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_Toc19287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2" w:history="1">
        <w:r>
          <w:rPr>
            <w:rFonts w:ascii="仿宋" w:eastAsia="仿宋" w:hAnsi="仿宋" w:cs="仿宋" w:hint="eastAsia"/>
            <w:lang w:val="en-US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_Toc5182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6578" w:history="1">
        <w:r>
          <w:rPr>
            <w:rFonts w:ascii="仿宋" w:eastAsia="仿宋" w:hAnsi="仿宋" w:cs="仿宋" w:hint="eastAsia"/>
            <w:lang w:val="en-US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_Toc16578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" w:history="1">
        <w:r>
          <w:rPr>
            <w:rFonts w:ascii="仿宋" w:eastAsia="仿宋" w:hAnsi="仿宋" w:cs="仿宋" w:hint="eastAsia"/>
            <w:lang w:val="en-US"/>
          </w:rPr>
          <w:t>十六、工程灯具行业行业创新驱动</w:t>
        </w:r>
        <w:r>
          <w:tab/>
        </w:r>
        <w:r>
          <w:fldChar w:fldCharType="begin"/>
        </w:r>
        <w:r>
          <w:instrText xml:space="preserve"> PAGEREF _Toc2751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5" w:history="1">
        <w:r>
          <w:rPr>
            <w:rFonts w:ascii="仿宋" w:eastAsia="仿宋" w:hAnsi="仿宋" w:cs="仿宋" w:hint="eastAsia"/>
            <w:lang w:val="en-US"/>
          </w:rPr>
          <w:t>(一)、技术创新</w:t>
        </w:r>
        <w:r>
          <w:tab/>
        </w:r>
        <w:r>
          <w:fldChar w:fldCharType="begin"/>
        </w:r>
        <w:r>
          <w:instrText xml:space="preserve"> PAGEREF _Toc20125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9" w:history="1">
        <w:r>
          <w:rPr>
            <w:rFonts w:ascii="仿宋" w:eastAsia="仿宋" w:hAnsi="仿宋" w:cs="仿宋" w:hint="eastAsia"/>
            <w:lang w:val="en-US"/>
          </w:rPr>
          <w:t>(二)、设计创新</w:t>
        </w:r>
        <w:r>
          <w:tab/>
        </w:r>
        <w:r>
          <w:fldChar w:fldCharType="begin"/>
        </w:r>
        <w:r>
          <w:instrText xml:space="preserve"> PAGEREF _Toc11319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5" w:history="1">
        <w:r>
          <w:rPr>
            <w:rFonts w:ascii="仿宋" w:eastAsia="仿宋" w:hAnsi="仿宋" w:cs="仿宋" w:hint="eastAsia"/>
            <w:lang w:val="en-US"/>
          </w:rPr>
          <w:t>(三)、材料创新</w:t>
        </w:r>
        <w:r>
          <w:tab/>
        </w:r>
        <w:r>
          <w:fldChar w:fldCharType="begin"/>
        </w:r>
        <w:r>
          <w:instrText xml:space="preserve"> PAGEREF _Toc11195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6" w:history="1">
        <w:r>
          <w:rPr>
            <w:rFonts w:ascii="仿宋" w:eastAsia="仿宋" w:hAnsi="仿宋" w:cs="仿宋" w:hint="eastAsia"/>
            <w:lang w:val="en-US"/>
          </w:rPr>
          <w:t>(四)、营销创新</w:t>
        </w:r>
        <w:r>
          <w:tab/>
        </w:r>
        <w:r>
          <w:fldChar w:fldCharType="begin"/>
        </w:r>
        <w:r>
          <w:instrText xml:space="preserve"> PAGEREF _Toc26726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3" w:history="1">
        <w:r>
          <w:rPr>
            <w:rFonts w:ascii="仿宋" w:eastAsia="仿宋" w:hAnsi="仿宋" w:cs="仿宋" w:hint="eastAsia"/>
            <w:lang w:val="en-US"/>
          </w:rPr>
          <w:t>十七、工程灯具项目验收与运行</w:t>
        </w:r>
        <w:r>
          <w:tab/>
        </w:r>
        <w:r>
          <w:fldChar w:fldCharType="begin"/>
        </w:r>
        <w:r>
          <w:instrText xml:space="preserve"> PAGEREF _Toc13363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7" w:history="1">
        <w:r>
          <w:rPr>
            <w:rFonts w:ascii="仿宋" w:eastAsia="仿宋" w:hAnsi="仿宋" w:cs="仿宋" w:hint="eastAsia"/>
            <w:lang w:val="en-US"/>
          </w:rPr>
          <w:t>(一)、工程灯具项目验收的程序和步骤</w:t>
        </w:r>
        <w:r>
          <w:tab/>
        </w:r>
        <w:r>
          <w:fldChar w:fldCharType="begin"/>
        </w:r>
        <w:r>
          <w:instrText xml:space="preserve"> PAGEREF _Toc28947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2" w:history="1">
        <w:r>
          <w:rPr>
            <w:rFonts w:ascii="仿宋" w:eastAsia="仿宋" w:hAnsi="仿宋" w:cs="仿宋" w:hint="eastAsia"/>
            <w:lang w:val="en-US"/>
          </w:rPr>
          <w:t>(二)、工程灯具项目验收的相关标准和规范</w:t>
        </w:r>
        <w:r>
          <w:tab/>
        </w:r>
        <w:r>
          <w:fldChar w:fldCharType="begin"/>
        </w:r>
        <w:r>
          <w:instrText xml:space="preserve"> PAGEREF _Toc10382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" w:history="1">
        <w:r>
          <w:rPr>
            <w:rFonts w:ascii="仿宋" w:eastAsia="仿宋" w:hAnsi="仿宋" w:cs="仿宋" w:hint="eastAsia"/>
            <w:lang w:val="en-US"/>
          </w:rPr>
          <w:t>(三)、工程灯具项目运行的监督与管理</w:t>
        </w:r>
        <w:r>
          <w:tab/>
        </w:r>
        <w:r>
          <w:fldChar w:fldCharType="begin"/>
        </w:r>
        <w:r>
          <w:instrText xml:space="preserve"> PAGEREF _Toc2810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7" w:history="1">
        <w:r>
          <w:rPr>
            <w:rFonts w:ascii="仿宋" w:eastAsia="仿宋" w:hAnsi="仿宋" w:cs="仿宋" w:hint="eastAsia"/>
            <w:lang w:val="en-US"/>
          </w:rPr>
          <w:t>(四)、工程灯具项目运行中的安全与质量保障</w:t>
        </w:r>
        <w:r>
          <w:tab/>
        </w:r>
        <w:r>
          <w:fldChar w:fldCharType="begin"/>
        </w:r>
        <w:r>
          <w:instrText xml:space="preserve"> PAGEREF _Toc3977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0" w:history="1">
        <w:r>
          <w:rPr>
            <w:rFonts w:ascii="仿宋" w:eastAsia="仿宋" w:hAnsi="仿宋" w:cs="仿宋" w:hint="eastAsia"/>
            <w:lang w:val="en-US"/>
          </w:rPr>
          <w:t>(五)、工程灯具项目运行中的持续改进与优化</w:t>
        </w:r>
        <w:r>
          <w:tab/>
        </w:r>
        <w:r>
          <w:fldChar w:fldCharType="begin"/>
        </w:r>
        <w:r>
          <w:instrText xml:space="preserve"> PAGEREF _Toc27410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1" w:history="1">
        <w:r>
          <w:rPr>
            <w:rFonts w:ascii="仿宋" w:eastAsia="仿宋" w:hAnsi="仿宋" w:cs="仿宋" w:hint="eastAsia"/>
            <w:lang w:val="en-US"/>
          </w:rPr>
          <w:t>十八、品质管理与持续改进方案</w:t>
        </w:r>
        <w:r>
          <w:tab/>
        </w:r>
        <w:r>
          <w:fldChar w:fldCharType="begin"/>
        </w:r>
        <w:r>
          <w:instrText xml:space="preserve"> PAGEREF _Toc5831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9" w:history="1">
        <w:r>
          <w:rPr>
            <w:rFonts w:ascii="仿宋" w:eastAsia="仿宋" w:hAnsi="仿宋" w:cs="仿宋" w:hint="eastAsia"/>
            <w:lang w:val="en-US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_Toc10989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5" w:history="1">
        <w:r>
          <w:rPr>
            <w:rFonts w:ascii="仿宋" w:eastAsia="仿宋" w:hAnsi="仿宋" w:cs="仿宋" w:hint="eastAsia"/>
            <w:lang w:val="en-US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_Toc29215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6" w:history="1">
        <w:r>
          <w:rPr>
            <w:rFonts w:ascii="仿宋" w:eastAsia="仿宋" w:hAnsi="仿宋" w:cs="仿宋" w:hint="eastAsia"/>
            <w:lang w:val="en-US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_Toc30026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8" w:history="1">
        <w:r>
          <w:rPr>
            <w:rFonts w:ascii="仿宋" w:eastAsia="仿宋" w:hAnsi="仿宋" w:cs="仿宋" w:hint="eastAsia"/>
            <w:lang w:val="en-US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_Toc30328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2" w:history="1">
        <w:r>
          <w:rPr>
            <w:rFonts w:ascii="仿宋" w:eastAsia="仿宋" w:hAnsi="仿宋" w:cs="仿宋" w:hint="eastAsia"/>
            <w:lang w:val="en-US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_Toc21522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3" w:history="1">
        <w:r>
          <w:rPr>
            <w:rFonts w:ascii="仿宋" w:eastAsia="仿宋" w:hAnsi="仿宋" w:cs="仿宋" w:hint="eastAsia"/>
            <w:lang w:val="en-US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_Toc21573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8" w:history="1">
        <w:r>
          <w:rPr>
            <w:rFonts w:ascii="仿宋" w:eastAsia="仿宋" w:hAnsi="仿宋" w:cs="仿宋" w:hint="eastAsia"/>
            <w:lang w:val="en-US"/>
          </w:rPr>
          <w:t>(一)、法律法规遵守</w:t>
        </w:r>
        <w:r>
          <w:tab/>
        </w:r>
        <w:r>
          <w:fldChar w:fldCharType="begin"/>
        </w:r>
        <w:r>
          <w:instrText xml:space="preserve"> PAGEREF _Toc4948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4" w:history="1">
        <w:r>
          <w:rPr>
            <w:rFonts w:ascii="仿宋" w:eastAsia="仿宋" w:hAnsi="仿宋" w:cs="仿宋" w:hint="eastAsia"/>
            <w:lang w:val="en-US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_Toc14114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" w:history="1">
        <w:r>
          <w:rPr>
            <w:rFonts w:ascii="仿宋" w:eastAsia="仿宋" w:hAnsi="仿宋" w:cs="仿宋" w:hint="eastAsia"/>
            <w:lang w:val="en-US"/>
          </w:rPr>
          <w:t>二十、企业合规与伦理</w:t>
        </w:r>
        <w:r>
          <w:tab/>
        </w:r>
        <w:r>
          <w:fldChar w:fldCharType="begin"/>
        </w:r>
        <w:r>
          <w:instrText xml:space="preserve"> PAGEREF _Toc2295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6" w:history="1">
        <w:r>
          <w:rPr>
            <w:rFonts w:ascii="仿宋" w:eastAsia="仿宋" w:hAnsi="仿宋" w:cs="仿宋" w:hint="eastAsia"/>
            <w:lang w:val="en-US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_Toc31526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3" w:history="1">
        <w:r>
          <w:rPr>
            <w:rFonts w:ascii="仿宋" w:eastAsia="仿宋" w:hAnsi="仿宋" w:cs="仿宋" w:hint="eastAsia"/>
            <w:lang w:val="en-US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_Toc20293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1" w:history="1">
        <w:r>
          <w:rPr>
            <w:rFonts w:ascii="仿宋" w:eastAsia="仿宋" w:hAnsi="仿宋" w:cs="仿宋" w:hint="eastAsia"/>
            <w:lang w:val="en-US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_Toc28121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5" w:history="1">
        <w:r>
          <w:rPr>
            <w:rFonts w:ascii="仿宋" w:eastAsia="仿宋" w:hAnsi="仿宋" w:cs="仿宋" w:hint="eastAsia"/>
            <w:lang w:val="en-US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_Toc12405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https://d.book118.com/268117064071006043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工程灯具项目规划设计方案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工程灯具项目规划设计方案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工程灯具项目规划设计方案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工程灯具项目规划设计方案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工程灯具项目规划设计方案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57135D"/>
    <w:rsid w:val="7F5713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68117064071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2024-02-20T14:33:00Z</dcterms:created>
  <dcterms:modified xsi:type="dcterms:W3CDTF">2024-02-20T14:34:06Z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