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互联网项目规划设计纲要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34" w:history="1">
        <w:r>
          <w:rPr>
            <w:rFonts w:ascii="仿宋" w:eastAsia="仿宋" w:hAnsi="仿宋" w:cs="仿宋" w:hint="eastAsia"/>
            <w:lang w:eastAsia="zh-CN"/>
          </w:rPr>
          <w:t>前言</w:t>
        </w:r>
        <w:r>
          <w:tab/>
        </w:r>
        <w:r>
          <w:fldChar w:fldCharType="begin"/>
        </w:r>
        <w:r>
          <w:instrText xml:space="preserve"> PAGEREF _Toc7434 \h </w:instrText>
        </w:r>
        <w:r>
          <w:fldChar w:fldCharType="separate"/>
        </w:r>
        <w:r>
          <w:t>3</w:t>
        </w:r>
        <w:r>
          <w:fldChar w:fldCharType="end"/>
        </w:r>
      </w:hyperlink>
    </w:p>
    <w:p>
      <w:pPr>
        <w:pStyle w:val="TOC1"/>
        <w:tabs>
          <w:tab w:val="right" w:leader="dot" w:pos="8306"/>
        </w:tabs>
      </w:pPr>
      <w:hyperlink w:anchor="_Toc7090" w:history="1">
        <w:r>
          <w:rPr>
            <w:rFonts w:ascii="仿宋" w:eastAsia="仿宋" w:hAnsi="仿宋" w:cs="仿宋" w:hint="eastAsia"/>
            <w:lang w:eastAsia="zh-CN"/>
          </w:rPr>
          <w:t>一、市场分析、调研</w:t>
        </w:r>
        <w:r>
          <w:tab/>
        </w:r>
        <w:r>
          <w:fldChar w:fldCharType="begin"/>
        </w:r>
        <w:r>
          <w:instrText xml:space="preserve"> PAGEREF _Toc7090 \h </w:instrText>
        </w:r>
        <w:r>
          <w:fldChar w:fldCharType="separate"/>
        </w:r>
        <w:r>
          <w:t>3</w:t>
        </w:r>
        <w:r>
          <w:fldChar w:fldCharType="end"/>
        </w:r>
      </w:hyperlink>
    </w:p>
    <w:p>
      <w:pPr>
        <w:pStyle w:val="TOC2"/>
        <w:tabs>
          <w:tab w:val="right" w:leader="dot" w:pos="8306"/>
        </w:tabs>
      </w:pPr>
      <w:hyperlink w:anchor="_Toc9048" w:history="1">
        <w:r>
          <w:rPr>
            <w:rFonts w:ascii="仿宋" w:eastAsia="仿宋" w:hAnsi="仿宋" w:cs="仿宋" w:hint="eastAsia"/>
            <w:lang w:eastAsia="zh-CN"/>
          </w:rPr>
          <w:t>(一)、互联网行业分析</w:t>
        </w:r>
        <w:r>
          <w:tab/>
        </w:r>
        <w:r>
          <w:fldChar w:fldCharType="begin"/>
        </w:r>
        <w:r>
          <w:instrText xml:space="preserve"> PAGEREF _Toc9048 \h </w:instrText>
        </w:r>
        <w:r>
          <w:fldChar w:fldCharType="separate"/>
        </w:r>
        <w:r>
          <w:t>3</w:t>
        </w:r>
        <w:r>
          <w:fldChar w:fldCharType="end"/>
        </w:r>
      </w:hyperlink>
    </w:p>
    <w:p>
      <w:pPr>
        <w:pStyle w:val="TOC2"/>
        <w:tabs>
          <w:tab w:val="right" w:leader="dot" w:pos="8306"/>
        </w:tabs>
      </w:pPr>
      <w:hyperlink w:anchor="_Toc27771" w:history="1">
        <w:r>
          <w:rPr>
            <w:rFonts w:ascii="仿宋" w:eastAsia="仿宋" w:hAnsi="仿宋" w:cs="仿宋" w:hint="eastAsia"/>
            <w:lang w:eastAsia="zh-CN"/>
          </w:rPr>
          <w:t>(二)、互联网市场分析预测</w:t>
        </w:r>
        <w:r>
          <w:tab/>
        </w:r>
        <w:r>
          <w:fldChar w:fldCharType="begin"/>
        </w:r>
        <w:r>
          <w:instrText xml:space="preserve"> PAGEREF _Toc27771 \h </w:instrText>
        </w:r>
        <w:r>
          <w:fldChar w:fldCharType="separate"/>
        </w:r>
        <w:r>
          <w:t>4</w:t>
        </w:r>
        <w:r>
          <w:fldChar w:fldCharType="end"/>
        </w:r>
      </w:hyperlink>
    </w:p>
    <w:p>
      <w:pPr>
        <w:pStyle w:val="TOC1"/>
        <w:tabs>
          <w:tab w:val="right" w:leader="dot" w:pos="8306"/>
        </w:tabs>
      </w:pPr>
      <w:hyperlink w:anchor="_Toc28670" w:history="1">
        <w:r>
          <w:rPr>
            <w:rFonts w:ascii="仿宋" w:eastAsia="仿宋" w:hAnsi="仿宋" w:cs="仿宋" w:hint="eastAsia"/>
            <w:lang w:eastAsia="zh-CN"/>
          </w:rPr>
          <w:t>二、互联网项目绩效评估</w:t>
        </w:r>
        <w:r>
          <w:tab/>
        </w:r>
        <w:r>
          <w:fldChar w:fldCharType="begin"/>
        </w:r>
        <w:r>
          <w:instrText xml:space="preserve"> PAGEREF _Toc28670 \h </w:instrText>
        </w:r>
        <w:r>
          <w:fldChar w:fldCharType="separate"/>
        </w:r>
        <w:r>
          <w:t>5</w:t>
        </w:r>
        <w:r>
          <w:fldChar w:fldCharType="end"/>
        </w:r>
      </w:hyperlink>
    </w:p>
    <w:p>
      <w:pPr>
        <w:pStyle w:val="TOC2"/>
        <w:tabs>
          <w:tab w:val="right" w:leader="dot" w:pos="8306"/>
        </w:tabs>
      </w:pPr>
      <w:hyperlink w:anchor="_Toc2845" w:history="1">
        <w:r>
          <w:rPr>
            <w:rFonts w:ascii="仿宋" w:eastAsia="仿宋" w:hAnsi="仿宋" w:cs="仿宋" w:hint="eastAsia"/>
            <w:lang w:eastAsia="zh-CN"/>
          </w:rPr>
          <w:t>(一)、绩效评估指标</w:t>
        </w:r>
        <w:r>
          <w:tab/>
        </w:r>
        <w:r>
          <w:fldChar w:fldCharType="begin"/>
        </w:r>
        <w:r>
          <w:instrText xml:space="preserve"> PAGEREF _Toc2845 \h </w:instrText>
        </w:r>
        <w:r>
          <w:fldChar w:fldCharType="separate"/>
        </w:r>
        <w:r>
          <w:t>5</w:t>
        </w:r>
        <w:r>
          <w:fldChar w:fldCharType="end"/>
        </w:r>
      </w:hyperlink>
    </w:p>
    <w:p>
      <w:pPr>
        <w:pStyle w:val="TOC2"/>
        <w:tabs>
          <w:tab w:val="right" w:leader="dot" w:pos="8306"/>
        </w:tabs>
      </w:pPr>
      <w:hyperlink w:anchor="_Toc16765" w:history="1">
        <w:r>
          <w:rPr>
            <w:rFonts w:ascii="仿宋" w:eastAsia="仿宋" w:hAnsi="仿宋" w:cs="仿宋" w:hint="eastAsia"/>
            <w:lang w:eastAsia="zh-CN"/>
          </w:rPr>
          <w:t>(二)、绩效评估方法</w:t>
        </w:r>
        <w:r>
          <w:tab/>
        </w:r>
        <w:r>
          <w:fldChar w:fldCharType="begin"/>
        </w:r>
        <w:r>
          <w:instrText xml:space="preserve"> PAGEREF _Toc16765 \h </w:instrText>
        </w:r>
        <w:r>
          <w:fldChar w:fldCharType="separate"/>
        </w:r>
        <w:r>
          <w:t>6</w:t>
        </w:r>
        <w:r>
          <w:fldChar w:fldCharType="end"/>
        </w:r>
      </w:hyperlink>
    </w:p>
    <w:p>
      <w:pPr>
        <w:pStyle w:val="TOC2"/>
        <w:tabs>
          <w:tab w:val="right" w:leader="dot" w:pos="8306"/>
        </w:tabs>
      </w:pPr>
      <w:hyperlink w:anchor="_Toc23831" w:history="1">
        <w:r>
          <w:rPr>
            <w:rFonts w:ascii="仿宋" w:eastAsia="仿宋" w:hAnsi="仿宋" w:cs="仿宋" w:hint="eastAsia"/>
            <w:lang w:eastAsia="zh-CN"/>
          </w:rPr>
          <w:t>(三)、绩效评估周期</w:t>
        </w:r>
        <w:r>
          <w:tab/>
        </w:r>
        <w:r>
          <w:fldChar w:fldCharType="begin"/>
        </w:r>
        <w:r>
          <w:instrText xml:space="preserve"> PAGEREF _Toc23831 \h </w:instrText>
        </w:r>
        <w:r>
          <w:fldChar w:fldCharType="separate"/>
        </w:r>
        <w:r>
          <w:t>7</w:t>
        </w:r>
        <w:r>
          <w:fldChar w:fldCharType="end"/>
        </w:r>
      </w:hyperlink>
    </w:p>
    <w:p>
      <w:pPr>
        <w:pStyle w:val="TOC1"/>
        <w:tabs>
          <w:tab w:val="right" w:leader="dot" w:pos="8306"/>
        </w:tabs>
      </w:pPr>
      <w:hyperlink w:anchor="_Toc3147" w:history="1">
        <w:r>
          <w:rPr>
            <w:rFonts w:ascii="仿宋" w:eastAsia="仿宋" w:hAnsi="仿宋" w:cs="仿宋" w:hint="eastAsia"/>
            <w:lang w:eastAsia="zh-CN"/>
          </w:rPr>
          <w:t>三、互联网项目概论</w:t>
        </w:r>
        <w:r>
          <w:tab/>
        </w:r>
        <w:r>
          <w:fldChar w:fldCharType="begin"/>
        </w:r>
        <w:r>
          <w:instrText xml:space="preserve"> PAGEREF _Toc3147 \h </w:instrText>
        </w:r>
        <w:r>
          <w:fldChar w:fldCharType="separate"/>
        </w:r>
        <w:r>
          <w:t>8</w:t>
        </w:r>
        <w:r>
          <w:fldChar w:fldCharType="end"/>
        </w:r>
      </w:hyperlink>
    </w:p>
    <w:p>
      <w:pPr>
        <w:pStyle w:val="TOC2"/>
        <w:tabs>
          <w:tab w:val="right" w:leader="dot" w:pos="8306"/>
        </w:tabs>
      </w:pPr>
      <w:hyperlink w:anchor="_Toc32278" w:history="1">
        <w:r>
          <w:rPr>
            <w:rFonts w:ascii="仿宋" w:eastAsia="仿宋" w:hAnsi="仿宋" w:cs="仿宋" w:hint="eastAsia"/>
            <w:lang w:eastAsia="zh-CN"/>
          </w:rPr>
          <w:t>(一)、互联网项目概况</w:t>
        </w:r>
        <w:r>
          <w:tab/>
        </w:r>
        <w:r>
          <w:fldChar w:fldCharType="begin"/>
        </w:r>
        <w:r>
          <w:instrText xml:space="preserve"> PAGEREF _Toc32278 \h </w:instrText>
        </w:r>
        <w:r>
          <w:fldChar w:fldCharType="separate"/>
        </w:r>
        <w:r>
          <w:t>8</w:t>
        </w:r>
        <w:r>
          <w:fldChar w:fldCharType="end"/>
        </w:r>
      </w:hyperlink>
    </w:p>
    <w:p>
      <w:pPr>
        <w:pStyle w:val="TOC2"/>
        <w:tabs>
          <w:tab w:val="right" w:leader="dot" w:pos="8306"/>
        </w:tabs>
      </w:pPr>
      <w:hyperlink w:anchor="_Toc23086" w:history="1">
        <w:r>
          <w:rPr>
            <w:rFonts w:ascii="仿宋" w:eastAsia="仿宋" w:hAnsi="仿宋" w:cs="仿宋" w:hint="eastAsia"/>
            <w:lang w:eastAsia="zh-CN"/>
          </w:rPr>
          <w:t>(二)、互联网项目目标</w:t>
        </w:r>
        <w:r>
          <w:tab/>
        </w:r>
        <w:r>
          <w:fldChar w:fldCharType="begin"/>
        </w:r>
        <w:r>
          <w:instrText xml:space="preserve"> PAGEREF _Toc23086 \h </w:instrText>
        </w:r>
        <w:r>
          <w:fldChar w:fldCharType="separate"/>
        </w:r>
        <w:r>
          <w:t>10</w:t>
        </w:r>
        <w:r>
          <w:fldChar w:fldCharType="end"/>
        </w:r>
      </w:hyperlink>
    </w:p>
    <w:p>
      <w:pPr>
        <w:pStyle w:val="TOC2"/>
        <w:tabs>
          <w:tab w:val="right" w:leader="dot" w:pos="8306"/>
        </w:tabs>
      </w:pPr>
      <w:hyperlink w:anchor="_Toc25200" w:history="1">
        <w:r>
          <w:rPr>
            <w:rFonts w:ascii="仿宋" w:eastAsia="仿宋" w:hAnsi="仿宋" w:cs="仿宋" w:hint="eastAsia"/>
            <w:lang w:eastAsia="zh-CN"/>
          </w:rPr>
          <w:t>(三)、互联网项目提出的理由</w:t>
        </w:r>
        <w:r>
          <w:tab/>
        </w:r>
        <w:r>
          <w:fldChar w:fldCharType="begin"/>
        </w:r>
        <w:r>
          <w:instrText xml:space="preserve"> PAGEREF _Toc25200 \h </w:instrText>
        </w:r>
        <w:r>
          <w:fldChar w:fldCharType="separate"/>
        </w:r>
        <w:r>
          <w:t>11</w:t>
        </w:r>
        <w:r>
          <w:fldChar w:fldCharType="end"/>
        </w:r>
      </w:hyperlink>
    </w:p>
    <w:p>
      <w:pPr>
        <w:pStyle w:val="TOC2"/>
        <w:tabs>
          <w:tab w:val="right" w:leader="dot" w:pos="8306"/>
        </w:tabs>
      </w:pPr>
      <w:hyperlink w:anchor="_Toc8508" w:history="1">
        <w:r>
          <w:rPr>
            <w:rFonts w:ascii="仿宋" w:eastAsia="仿宋" w:hAnsi="仿宋" w:cs="仿宋" w:hint="eastAsia"/>
            <w:lang w:eastAsia="zh-CN"/>
          </w:rPr>
          <w:t>(四)、互联网项目意义</w:t>
        </w:r>
        <w:r>
          <w:tab/>
        </w:r>
        <w:r>
          <w:fldChar w:fldCharType="begin"/>
        </w:r>
        <w:r>
          <w:instrText xml:space="preserve"> PAGEREF _Toc8508 \h </w:instrText>
        </w:r>
        <w:r>
          <w:fldChar w:fldCharType="separate"/>
        </w:r>
        <w:r>
          <w:t>12</w:t>
        </w:r>
        <w:r>
          <w:fldChar w:fldCharType="end"/>
        </w:r>
      </w:hyperlink>
    </w:p>
    <w:p>
      <w:pPr>
        <w:pStyle w:val="TOC2"/>
        <w:tabs>
          <w:tab w:val="right" w:leader="dot" w:pos="8306"/>
        </w:tabs>
      </w:pPr>
      <w:hyperlink w:anchor="_Toc5776" w:history="1">
        <w:r>
          <w:rPr>
            <w:rFonts w:ascii="仿宋" w:eastAsia="仿宋" w:hAnsi="仿宋" w:cs="仿宋" w:hint="eastAsia"/>
            <w:lang w:eastAsia="zh-CN"/>
          </w:rPr>
          <w:t>(五)、互联网项目背景</w:t>
        </w:r>
        <w:r>
          <w:tab/>
        </w:r>
        <w:r>
          <w:fldChar w:fldCharType="begin"/>
        </w:r>
        <w:r>
          <w:instrText xml:space="preserve"> PAGEREF _Toc5776 \h </w:instrText>
        </w:r>
        <w:r>
          <w:fldChar w:fldCharType="separate"/>
        </w:r>
        <w:r>
          <w:t>13</w:t>
        </w:r>
        <w:r>
          <w:fldChar w:fldCharType="end"/>
        </w:r>
      </w:hyperlink>
    </w:p>
    <w:p>
      <w:pPr>
        <w:pStyle w:val="TOC1"/>
        <w:tabs>
          <w:tab w:val="right" w:leader="dot" w:pos="8306"/>
        </w:tabs>
      </w:pPr>
      <w:hyperlink w:anchor="_Toc14369" w:history="1">
        <w:r>
          <w:rPr>
            <w:rFonts w:ascii="仿宋" w:eastAsia="仿宋" w:hAnsi="仿宋" w:cs="仿宋" w:hint="eastAsia"/>
            <w:lang w:eastAsia="zh-CN"/>
          </w:rPr>
          <w:t>四、互联网项目土建工程</w:t>
        </w:r>
        <w:r>
          <w:tab/>
        </w:r>
        <w:r>
          <w:fldChar w:fldCharType="begin"/>
        </w:r>
        <w:r>
          <w:instrText xml:space="preserve"> PAGEREF _Toc14369 \h </w:instrText>
        </w:r>
        <w:r>
          <w:fldChar w:fldCharType="separate"/>
        </w:r>
        <w:r>
          <w:t>14</w:t>
        </w:r>
        <w:r>
          <w:fldChar w:fldCharType="end"/>
        </w:r>
      </w:hyperlink>
    </w:p>
    <w:p>
      <w:pPr>
        <w:pStyle w:val="TOC2"/>
        <w:tabs>
          <w:tab w:val="right" w:leader="dot" w:pos="8306"/>
        </w:tabs>
      </w:pPr>
      <w:hyperlink w:anchor="_Toc19122" w:history="1">
        <w:r>
          <w:rPr>
            <w:rFonts w:ascii="仿宋" w:eastAsia="仿宋" w:hAnsi="仿宋" w:cs="仿宋" w:hint="eastAsia"/>
            <w:lang w:eastAsia="zh-CN"/>
          </w:rPr>
          <w:t>(一)、建筑工程设计原则</w:t>
        </w:r>
        <w:r>
          <w:tab/>
        </w:r>
        <w:r>
          <w:fldChar w:fldCharType="begin"/>
        </w:r>
        <w:r>
          <w:instrText xml:space="preserve"> PAGEREF _Toc19122 \h </w:instrText>
        </w:r>
        <w:r>
          <w:fldChar w:fldCharType="separate"/>
        </w:r>
        <w:r>
          <w:t>14</w:t>
        </w:r>
        <w:r>
          <w:fldChar w:fldCharType="end"/>
        </w:r>
      </w:hyperlink>
    </w:p>
    <w:p>
      <w:pPr>
        <w:pStyle w:val="TOC2"/>
        <w:tabs>
          <w:tab w:val="right" w:leader="dot" w:pos="8306"/>
        </w:tabs>
      </w:pPr>
      <w:hyperlink w:anchor="_Toc31072" w:history="1">
        <w:r>
          <w:rPr>
            <w:rFonts w:ascii="仿宋" w:eastAsia="仿宋" w:hAnsi="仿宋" w:cs="仿宋" w:hint="eastAsia"/>
            <w:lang w:eastAsia="zh-CN"/>
          </w:rPr>
          <w:t>(二)、土建工程设计年限及安全等级</w:t>
        </w:r>
        <w:r>
          <w:tab/>
        </w:r>
        <w:r>
          <w:fldChar w:fldCharType="begin"/>
        </w:r>
        <w:r>
          <w:instrText xml:space="preserve"> PAGEREF _Toc31072 \h </w:instrText>
        </w:r>
        <w:r>
          <w:fldChar w:fldCharType="separate"/>
        </w:r>
        <w:r>
          <w:t>15</w:t>
        </w:r>
        <w:r>
          <w:fldChar w:fldCharType="end"/>
        </w:r>
      </w:hyperlink>
    </w:p>
    <w:p>
      <w:pPr>
        <w:pStyle w:val="TOC2"/>
        <w:tabs>
          <w:tab w:val="right" w:leader="dot" w:pos="8306"/>
        </w:tabs>
      </w:pPr>
      <w:hyperlink w:anchor="_Toc5540" w:history="1">
        <w:r>
          <w:rPr>
            <w:rFonts w:ascii="仿宋" w:eastAsia="仿宋" w:hAnsi="仿宋" w:cs="仿宋" w:hint="eastAsia"/>
            <w:lang w:eastAsia="zh-CN"/>
          </w:rPr>
          <w:t>(三)、建筑工程设计总体要求</w:t>
        </w:r>
        <w:r>
          <w:tab/>
        </w:r>
        <w:r>
          <w:fldChar w:fldCharType="begin"/>
        </w:r>
        <w:r>
          <w:instrText xml:space="preserve"> PAGEREF _Toc5540 \h </w:instrText>
        </w:r>
        <w:r>
          <w:fldChar w:fldCharType="separate"/>
        </w:r>
        <w:r>
          <w:t>17</w:t>
        </w:r>
        <w:r>
          <w:fldChar w:fldCharType="end"/>
        </w:r>
      </w:hyperlink>
    </w:p>
    <w:p>
      <w:pPr>
        <w:pStyle w:val="TOC2"/>
        <w:tabs>
          <w:tab w:val="right" w:leader="dot" w:pos="8306"/>
        </w:tabs>
      </w:pPr>
      <w:hyperlink w:anchor="_Toc30106" w:history="1">
        <w:r>
          <w:rPr>
            <w:rFonts w:ascii="仿宋" w:eastAsia="仿宋" w:hAnsi="仿宋" w:cs="仿宋" w:hint="eastAsia"/>
            <w:lang w:eastAsia="zh-CN"/>
          </w:rPr>
          <w:t>(四)、土建工程建设指标</w:t>
        </w:r>
        <w:r>
          <w:tab/>
        </w:r>
        <w:r>
          <w:fldChar w:fldCharType="begin"/>
        </w:r>
        <w:r>
          <w:instrText xml:space="preserve"> PAGEREF _Toc30106 \h </w:instrText>
        </w:r>
        <w:r>
          <w:fldChar w:fldCharType="separate"/>
        </w:r>
        <w:r>
          <w:t>17</w:t>
        </w:r>
        <w:r>
          <w:fldChar w:fldCharType="end"/>
        </w:r>
      </w:hyperlink>
    </w:p>
    <w:p>
      <w:pPr>
        <w:pStyle w:val="TOC1"/>
        <w:tabs>
          <w:tab w:val="right" w:leader="dot" w:pos="8306"/>
        </w:tabs>
      </w:pPr>
      <w:hyperlink w:anchor="_Toc28263" w:history="1">
        <w:r>
          <w:rPr>
            <w:rFonts w:ascii="仿宋" w:eastAsia="仿宋" w:hAnsi="仿宋" w:cs="仿宋" w:hint="eastAsia"/>
            <w:lang w:eastAsia="zh-CN"/>
          </w:rPr>
          <w:t>五、互联网项目危机管理</w:t>
        </w:r>
        <w:r>
          <w:tab/>
        </w:r>
        <w:r>
          <w:fldChar w:fldCharType="begin"/>
        </w:r>
        <w:r>
          <w:instrText xml:space="preserve"> PAGEREF _Toc28263 \h </w:instrText>
        </w:r>
        <w:r>
          <w:fldChar w:fldCharType="separate"/>
        </w:r>
        <w:r>
          <w:t>17</w:t>
        </w:r>
        <w:r>
          <w:fldChar w:fldCharType="end"/>
        </w:r>
      </w:hyperlink>
    </w:p>
    <w:p>
      <w:pPr>
        <w:pStyle w:val="TOC2"/>
        <w:tabs>
          <w:tab w:val="right" w:leader="dot" w:pos="8306"/>
        </w:tabs>
      </w:pPr>
      <w:hyperlink w:anchor="_Toc21800" w:history="1">
        <w:r>
          <w:rPr>
            <w:rFonts w:ascii="仿宋" w:eastAsia="仿宋" w:hAnsi="仿宋" w:cs="仿宋" w:hint="eastAsia"/>
            <w:lang w:eastAsia="zh-CN"/>
          </w:rPr>
          <w:t>(一)、危机预警与识别</w:t>
        </w:r>
        <w:r>
          <w:tab/>
        </w:r>
        <w:r>
          <w:fldChar w:fldCharType="begin"/>
        </w:r>
        <w:r>
          <w:instrText xml:space="preserve"> PAGEREF _Toc21800 \h </w:instrText>
        </w:r>
        <w:r>
          <w:fldChar w:fldCharType="separate"/>
        </w:r>
        <w:r>
          <w:t>17</w:t>
        </w:r>
        <w:r>
          <w:fldChar w:fldCharType="end"/>
        </w:r>
      </w:hyperlink>
    </w:p>
    <w:p>
      <w:pPr>
        <w:pStyle w:val="TOC2"/>
        <w:tabs>
          <w:tab w:val="right" w:leader="dot" w:pos="8306"/>
        </w:tabs>
      </w:pPr>
      <w:hyperlink w:anchor="_Toc7129" w:history="1">
        <w:r>
          <w:rPr>
            <w:rFonts w:ascii="仿宋" w:eastAsia="仿宋" w:hAnsi="仿宋" w:cs="仿宋" w:hint="eastAsia"/>
            <w:lang w:eastAsia="zh-CN"/>
          </w:rPr>
          <w:t>(二)、危机应对与恢复</w:t>
        </w:r>
        <w:r>
          <w:tab/>
        </w:r>
        <w:r>
          <w:fldChar w:fldCharType="begin"/>
        </w:r>
        <w:r>
          <w:instrText xml:space="preserve"> PAGEREF _Toc7129 \h </w:instrText>
        </w:r>
        <w:r>
          <w:fldChar w:fldCharType="separate"/>
        </w:r>
        <w:r>
          <w:t>18</w:t>
        </w:r>
        <w:r>
          <w:fldChar w:fldCharType="end"/>
        </w:r>
      </w:hyperlink>
    </w:p>
    <w:p>
      <w:pPr>
        <w:pStyle w:val="TOC1"/>
        <w:tabs>
          <w:tab w:val="right" w:leader="dot" w:pos="8306"/>
        </w:tabs>
      </w:pPr>
      <w:hyperlink w:anchor="_Toc19350" w:history="1">
        <w:r>
          <w:rPr>
            <w:rFonts w:ascii="仿宋" w:eastAsia="仿宋" w:hAnsi="仿宋" w:cs="仿宋" w:hint="eastAsia"/>
            <w:lang w:eastAsia="zh-CN"/>
          </w:rPr>
          <w:t>六、产品规划分析</w:t>
        </w:r>
        <w:r>
          <w:tab/>
        </w:r>
        <w:r>
          <w:fldChar w:fldCharType="begin"/>
        </w:r>
        <w:r>
          <w:instrText xml:space="preserve"> PAGEREF _Toc19350 \h </w:instrText>
        </w:r>
        <w:r>
          <w:fldChar w:fldCharType="separate"/>
        </w:r>
        <w:r>
          <w:t>20</w:t>
        </w:r>
        <w:r>
          <w:fldChar w:fldCharType="end"/>
        </w:r>
      </w:hyperlink>
    </w:p>
    <w:p>
      <w:pPr>
        <w:pStyle w:val="TOC2"/>
        <w:tabs>
          <w:tab w:val="right" w:leader="dot" w:pos="8306"/>
        </w:tabs>
      </w:pPr>
      <w:hyperlink w:anchor="_Toc4832" w:history="1">
        <w:r>
          <w:rPr>
            <w:rFonts w:ascii="仿宋" w:eastAsia="仿宋" w:hAnsi="仿宋" w:cs="仿宋" w:hint="eastAsia"/>
            <w:lang w:eastAsia="zh-CN"/>
          </w:rPr>
          <w:t>(一)、产品规划</w:t>
        </w:r>
        <w:r>
          <w:tab/>
        </w:r>
        <w:r>
          <w:fldChar w:fldCharType="begin"/>
        </w:r>
        <w:r>
          <w:instrText xml:space="preserve"> PAGEREF _Toc4832 \h </w:instrText>
        </w:r>
        <w:r>
          <w:fldChar w:fldCharType="separate"/>
        </w:r>
        <w:r>
          <w:t>20</w:t>
        </w:r>
        <w:r>
          <w:fldChar w:fldCharType="end"/>
        </w:r>
      </w:hyperlink>
    </w:p>
    <w:p>
      <w:pPr>
        <w:pStyle w:val="TOC2"/>
        <w:tabs>
          <w:tab w:val="right" w:leader="dot" w:pos="8306"/>
        </w:tabs>
      </w:pPr>
      <w:hyperlink w:anchor="_Toc21425" w:history="1">
        <w:r>
          <w:rPr>
            <w:rFonts w:ascii="仿宋" w:eastAsia="仿宋" w:hAnsi="仿宋" w:cs="仿宋" w:hint="eastAsia"/>
            <w:lang w:eastAsia="zh-CN"/>
          </w:rPr>
          <w:t>(二)、建设规模</w:t>
        </w:r>
        <w:r>
          <w:tab/>
        </w:r>
        <w:r>
          <w:fldChar w:fldCharType="begin"/>
        </w:r>
        <w:r>
          <w:instrText xml:space="preserve"> PAGEREF _Toc21425 \h </w:instrText>
        </w:r>
        <w:r>
          <w:fldChar w:fldCharType="separate"/>
        </w:r>
        <w:r>
          <w:t>21</w:t>
        </w:r>
        <w:r>
          <w:fldChar w:fldCharType="end"/>
        </w:r>
      </w:hyperlink>
    </w:p>
    <w:p>
      <w:pPr>
        <w:pStyle w:val="TOC1"/>
        <w:tabs>
          <w:tab w:val="right" w:leader="dot" w:pos="8306"/>
        </w:tabs>
      </w:pPr>
      <w:hyperlink w:anchor="_Toc16035" w:history="1">
        <w:r>
          <w:rPr>
            <w:rFonts w:ascii="仿宋" w:eastAsia="仿宋" w:hAnsi="仿宋" w:cs="仿宋" w:hint="eastAsia"/>
            <w:lang w:eastAsia="zh-CN"/>
          </w:rPr>
          <w:t>七、互联网项目财务管理</w:t>
        </w:r>
        <w:r>
          <w:tab/>
        </w:r>
        <w:r>
          <w:fldChar w:fldCharType="begin"/>
        </w:r>
        <w:r>
          <w:instrText xml:space="preserve"> PAGEREF _Toc16035 \h </w:instrText>
        </w:r>
        <w:r>
          <w:fldChar w:fldCharType="separate"/>
        </w:r>
        <w:r>
          <w:t>22</w:t>
        </w:r>
        <w:r>
          <w:fldChar w:fldCharType="end"/>
        </w:r>
      </w:hyperlink>
    </w:p>
    <w:p>
      <w:pPr>
        <w:pStyle w:val="TOC2"/>
        <w:tabs>
          <w:tab w:val="right" w:leader="dot" w:pos="8306"/>
        </w:tabs>
      </w:pPr>
      <w:hyperlink w:anchor="_Toc24905" w:history="1">
        <w:r>
          <w:rPr>
            <w:rFonts w:ascii="仿宋" w:eastAsia="仿宋" w:hAnsi="仿宋" w:cs="仿宋" w:hint="eastAsia"/>
            <w:lang w:eastAsia="zh-CN"/>
          </w:rPr>
          <w:t>(一)、资金需求大</w:t>
        </w:r>
        <w:r>
          <w:tab/>
        </w:r>
        <w:r>
          <w:fldChar w:fldCharType="begin"/>
        </w:r>
        <w:r>
          <w:instrText xml:space="preserve"> PAGEREF _Toc24905 \h </w:instrText>
        </w:r>
        <w:r>
          <w:fldChar w:fldCharType="separate"/>
        </w:r>
        <w:r>
          <w:t>22</w:t>
        </w:r>
        <w:r>
          <w:fldChar w:fldCharType="end"/>
        </w:r>
      </w:hyperlink>
    </w:p>
    <w:p>
      <w:pPr>
        <w:pStyle w:val="TOC2"/>
        <w:tabs>
          <w:tab w:val="right" w:leader="dot" w:pos="8306"/>
        </w:tabs>
      </w:pPr>
      <w:hyperlink w:anchor="_Toc19414" w:history="1">
        <w:r>
          <w:rPr>
            <w:rFonts w:ascii="仿宋" w:eastAsia="仿宋" w:hAnsi="仿宋" w:cs="仿宋" w:hint="eastAsia"/>
            <w:lang w:eastAsia="zh-CN"/>
          </w:rPr>
          <w:t>(二)、研发周期长</w:t>
        </w:r>
        <w:r>
          <w:tab/>
        </w:r>
        <w:r>
          <w:fldChar w:fldCharType="begin"/>
        </w:r>
        <w:r>
          <w:instrText xml:space="preserve"> PAGEREF _Toc19414 \h </w:instrText>
        </w:r>
        <w:r>
          <w:fldChar w:fldCharType="separate"/>
        </w:r>
        <w:r>
          <w:t>23</w:t>
        </w:r>
        <w:r>
          <w:fldChar w:fldCharType="end"/>
        </w:r>
      </w:hyperlink>
    </w:p>
    <w:p>
      <w:pPr>
        <w:pStyle w:val="TOC2"/>
        <w:tabs>
          <w:tab w:val="right" w:leader="dot" w:pos="8306"/>
        </w:tabs>
      </w:pPr>
      <w:hyperlink w:anchor="_Toc24031" w:history="1">
        <w:r>
          <w:rPr>
            <w:rFonts w:ascii="仿宋" w:eastAsia="仿宋" w:hAnsi="仿宋" w:cs="仿宋" w:hint="eastAsia"/>
            <w:lang w:eastAsia="zh-CN"/>
          </w:rPr>
          <w:t>(三)、市场风险大</w:t>
        </w:r>
        <w:r>
          <w:tab/>
        </w:r>
        <w:r>
          <w:fldChar w:fldCharType="begin"/>
        </w:r>
        <w:r>
          <w:instrText xml:space="preserve"> PAGEREF _Toc24031 \h </w:instrText>
        </w:r>
        <w:r>
          <w:fldChar w:fldCharType="separate"/>
        </w:r>
        <w:r>
          <w:t>24</w:t>
        </w:r>
        <w:r>
          <w:fldChar w:fldCharType="end"/>
        </w:r>
      </w:hyperlink>
    </w:p>
    <w:p>
      <w:pPr>
        <w:pStyle w:val="TOC2"/>
        <w:tabs>
          <w:tab w:val="right" w:leader="dot" w:pos="8306"/>
        </w:tabs>
      </w:pPr>
      <w:hyperlink w:anchor="_Toc5929" w:history="1">
        <w:r>
          <w:rPr>
            <w:rFonts w:ascii="仿宋" w:eastAsia="仿宋" w:hAnsi="仿宋" w:cs="仿宋" w:hint="eastAsia"/>
            <w:lang w:eastAsia="zh-CN"/>
          </w:rPr>
          <w:t>(四)、利润率高</w:t>
        </w:r>
        <w:r>
          <w:tab/>
        </w:r>
        <w:r>
          <w:fldChar w:fldCharType="begin"/>
        </w:r>
        <w:r>
          <w:instrText xml:space="preserve"> PAGEREF _Toc5929 \h </w:instrText>
        </w:r>
        <w:r>
          <w:fldChar w:fldCharType="separate"/>
        </w:r>
        <w:r>
          <w:t>27</w:t>
        </w:r>
        <w:r>
          <w:fldChar w:fldCharType="end"/>
        </w:r>
      </w:hyperlink>
    </w:p>
    <w:p>
      <w:pPr>
        <w:pStyle w:val="TOC1"/>
        <w:tabs>
          <w:tab w:val="right" w:leader="dot" w:pos="8306"/>
        </w:tabs>
      </w:pPr>
      <w:hyperlink w:anchor="_Toc12235" w:history="1">
        <w:r>
          <w:rPr>
            <w:rFonts w:ascii="仿宋" w:eastAsia="仿宋" w:hAnsi="仿宋" w:cs="仿宋" w:hint="eastAsia"/>
            <w:lang w:eastAsia="zh-CN"/>
          </w:rPr>
          <w:t>八、互联网项目人力资源管理</w:t>
        </w:r>
        <w:r>
          <w:tab/>
        </w:r>
        <w:r>
          <w:fldChar w:fldCharType="begin"/>
        </w:r>
        <w:r>
          <w:instrText xml:space="preserve"> PAGEREF _Toc12235 \h </w:instrText>
        </w:r>
        <w:r>
          <w:fldChar w:fldCharType="separate"/>
        </w:r>
        <w:r>
          <w:t>29</w:t>
        </w:r>
        <w:r>
          <w:fldChar w:fldCharType="end"/>
        </w:r>
      </w:hyperlink>
    </w:p>
    <w:p>
      <w:pPr>
        <w:pStyle w:val="TOC2"/>
        <w:tabs>
          <w:tab w:val="right" w:leader="dot" w:pos="8306"/>
        </w:tabs>
      </w:pPr>
      <w:hyperlink w:anchor="_Toc8273" w:history="1">
        <w:r>
          <w:rPr>
            <w:rFonts w:ascii="仿宋" w:eastAsia="仿宋" w:hAnsi="仿宋" w:cs="仿宋" w:hint="eastAsia"/>
            <w:lang w:eastAsia="zh-CN"/>
          </w:rPr>
          <w:t>(一)、建立健全的预算管理制度</w:t>
        </w:r>
        <w:r>
          <w:tab/>
        </w:r>
        <w:r>
          <w:fldChar w:fldCharType="begin"/>
        </w:r>
        <w:r>
          <w:instrText xml:space="preserve"> PAGEREF _Toc8273 \h </w:instrText>
        </w:r>
        <w:r>
          <w:fldChar w:fldCharType="separate"/>
        </w:r>
        <w:r>
          <w:t>29</w:t>
        </w:r>
        <w:r>
          <w:fldChar w:fldCharType="end"/>
        </w:r>
      </w:hyperlink>
    </w:p>
    <w:p>
      <w:pPr>
        <w:pStyle w:val="TOC2"/>
        <w:tabs>
          <w:tab w:val="right" w:leader="dot" w:pos="8306"/>
        </w:tabs>
      </w:pPr>
      <w:hyperlink w:anchor="_Toc18347" w:history="1">
        <w:r>
          <w:rPr>
            <w:rFonts w:ascii="仿宋" w:eastAsia="仿宋" w:hAnsi="仿宋" w:cs="仿宋" w:hint="eastAsia"/>
            <w:lang w:eastAsia="zh-CN"/>
          </w:rPr>
          <w:t>(二)、加强资金流动监控</w:t>
        </w:r>
        <w:r>
          <w:tab/>
        </w:r>
        <w:r>
          <w:fldChar w:fldCharType="begin"/>
        </w:r>
        <w:r>
          <w:instrText xml:space="preserve"> PAGEREF _Toc18347 \h </w:instrText>
        </w:r>
        <w:r>
          <w:fldChar w:fldCharType="separate"/>
        </w:r>
        <w:r>
          <w:t>30</w:t>
        </w:r>
        <w:r>
          <w:fldChar w:fldCharType="end"/>
        </w:r>
      </w:hyperlink>
    </w:p>
    <w:p>
      <w:pPr>
        <w:pStyle w:val="TOC2"/>
        <w:tabs>
          <w:tab w:val="right" w:leader="dot" w:pos="8306"/>
        </w:tabs>
      </w:pPr>
      <w:hyperlink w:anchor="_Toc11851" w:history="1">
        <w:r>
          <w:rPr>
            <w:rFonts w:ascii="仿宋" w:eastAsia="仿宋" w:hAnsi="仿宋" w:cs="仿宋" w:hint="eastAsia"/>
            <w:lang w:eastAsia="zh-CN"/>
          </w:rPr>
          <w:t>(三)、制定完善的风险控制机制</w:t>
        </w:r>
        <w:r>
          <w:tab/>
        </w:r>
        <w:r>
          <w:fldChar w:fldCharType="begin"/>
        </w:r>
        <w:r>
          <w:instrText xml:space="preserve"> PAGEREF _Toc11851 \h </w:instrText>
        </w:r>
        <w:r>
          <w:fldChar w:fldCharType="separate"/>
        </w:r>
        <w:r>
          <w:t>31</w:t>
        </w:r>
        <w:r>
          <w:fldChar w:fldCharType="end"/>
        </w:r>
      </w:hyperlink>
    </w:p>
    <w:p>
      <w:pPr>
        <w:pStyle w:val="TOC2"/>
        <w:tabs>
          <w:tab w:val="right" w:leader="dot" w:pos="8306"/>
        </w:tabs>
      </w:pPr>
      <w:hyperlink w:anchor="_Toc19983" w:history="1">
        <w:r>
          <w:rPr>
            <w:rFonts w:ascii="仿宋" w:eastAsia="仿宋" w:hAnsi="仿宋" w:cs="仿宋" w:hint="eastAsia"/>
            <w:lang w:eastAsia="zh-CN"/>
          </w:rPr>
          <w:t>(四)、优化成本管理</w:t>
        </w:r>
        <w:r>
          <w:tab/>
        </w:r>
        <w:r>
          <w:fldChar w:fldCharType="begin"/>
        </w:r>
        <w:r>
          <w:instrText xml:space="preserve"> PAGEREF _Toc19983 \h </w:instrText>
        </w:r>
        <w:r>
          <w:fldChar w:fldCharType="separate"/>
        </w:r>
        <w:r>
          <w:t>33</w:t>
        </w:r>
        <w:r>
          <w:fldChar w:fldCharType="end"/>
        </w:r>
      </w:hyperlink>
    </w:p>
    <w:p>
      <w:pPr>
        <w:pStyle w:val="TOC1"/>
        <w:tabs>
          <w:tab w:val="right" w:leader="dot" w:pos="8306"/>
        </w:tabs>
      </w:pPr>
      <w:hyperlink w:anchor="_Toc30409" w:history="1">
        <w:r>
          <w:rPr>
            <w:rFonts w:ascii="仿宋" w:eastAsia="仿宋" w:hAnsi="仿宋" w:cs="仿宋" w:hint="eastAsia"/>
            <w:lang w:eastAsia="zh-CN"/>
          </w:rPr>
          <w:t>九、互联网项目经营效益</w:t>
        </w:r>
        <w:r>
          <w:tab/>
        </w:r>
        <w:r>
          <w:fldChar w:fldCharType="begin"/>
        </w:r>
        <w:r>
          <w:instrText xml:space="preserve"> PAGEREF _Toc30409 \h </w:instrText>
        </w:r>
        <w:r>
          <w:fldChar w:fldCharType="separate"/>
        </w:r>
        <w:r>
          <w:t>34</w:t>
        </w:r>
        <w:r>
          <w:fldChar w:fldCharType="end"/>
        </w:r>
      </w:hyperlink>
    </w:p>
    <w:p>
      <w:pPr>
        <w:pStyle w:val="TOC2"/>
        <w:tabs>
          <w:tab w:val="right" w:leader="dot" w:pos="8306"/>
        </w:tabs>
      </w:pPr>
      <w:hyperlink w:anchor="_Toc7102" w:history="1">
        <w:r>
          <w:rPr>
            <w:rFonts w:ascii="仿宋" w:eastAsia="仿宋" w:hAnsi="仿宋" w:cs="仿宋" w:hint="eastAsia"/>
            <w:lang w:eastAsia="zh-CN"/>
          </w:rPr>
          <w:t>(一)、经济评价财务测算</w:t>
        </w:r>
        <w:r>
          <w:tab/>
        </w:r>
        <w:r>
          <w:fldChar w:fldCharType="begin"/>
        </w:r>
        <w:r>
          <w:instrText xml:space="preserve"> PAGEREF _Toc7102 \h </w:instrText>
        </w:r>
        <w:r>
          <w:fldChar w:fldCharType="separate"/>
        </w:r>
        <w:r>
          <w:t>34</w:t>
        </w:r>
        <w:r>
          <w:fldChar w:fldCharType="end"/>
        </w:r>
      </w:hyperlink>
    </w:p>
    <w:p>
      <w:pPr>
        <w:pStyle w:val="TOC2"/>
        <w:tabs>
          <w:tab w:val="right" w:leader="dot" w:pos="8306"/>
        </w:tabs>
      </w:pPr>
      <w:hyperlink w:anchor="_Toc27108" w:history="1">
        <w:r>
          <w:rPr>
            <w:rFonts w:ascii="仿宋" w:eastAsia="仿宋" w:hAnsi="仿宋" w:cs="仿宋" w:hint="eastAsia"/>
            <w:lang w:eastAsia="zh-CN"/>
          </w:rPr>
          <w:t>(二)、互联网项目盈利能力分析</w:t>
        </w:r>
        <w:r>
          <w:tab/>
        </w:r>
        <w:r>
          <w:fldChar w:fldCharType="begin"/>
        </w:r>
        <w:r>
          <w:instrText xml:space="preserve"> PAGEREF _Toc27108 \h </w:instrText>
        </w:r>
        <w:r>
          <w:fldChar w:fldCharType="separate"/>
        </w:r>
        <w:r>
          <w:t>35</w:t>
        </w:r>
        <w:r>
          <w:fldChar w:fldCharType="end"/>
        </w:r>
      </w:hyperlink>
    </w:p>
    <w:p>
      <w:pPr>
        <w:pStyle w:val="TOC1"/>
        <w:tabs>
          <w:tab w:val="right" w:leader="dot" w:pos="8306"/>
        </w:tabs>
      </w:pPr>
      <w:hyperlink w:anchor="_Toc14612" w:history="1">
        <w:r>
          <w:rPr>
            <w:rFonts w:ascii="仿宋" w:eastAsia="仿宋" w:hAnsi="仿宋" w:cs="仿宋" w:hint="eastAsia"/>
            <w:lang w:eastAsia="zh-CN"/>
          </w:rPr>
          <w:t>十、互联网项目投资规划</w:t>
        </w:r>
        <w:r>
          <w:tab/>
        </w:r>
        <w:r>
          <w:fldChar w:fldCharType="begin"/>
        </w:r>
        <w:r>
          <w:instrText xml:space="preserve"> PAGEREF _Toc14612 \h </w:instrText>
        </w:r>
        <w:r>
          <w:fldChar w:fldCharType="separate"/>
        </w:r>
        <w:r>
          <w:t>36</w:t>
        </w:r>
        <w:r>
          <w:fldChar w:fldCharType="end"/>
        </w:r>
      </w:hyperlink>
    </w:p>
    <w:p>
      <w:pPr>
        <w:pStyle w:val="TOC2"/>
        <w:tabs>
          <w:tab w:val="right" w:leader="dot" w:pos="8306"/>
        </w:tabs>
      </w:pPr>
      <w:hyperlink w:anchor="_Toc3211" w:history="1">
        <w:r>
          <w:rPr>
            <w:rFonts w:ascii="仿宋" w:eastAsia="仿宋" w:hAnsi="仿宋" w:cs="仿宋" w:hint="eastAsia"/>
            <w:lang w:eastAsia="zh-CN"/>
          </w:rPr>
          <w:t>(一)、互联网项目总投资估算</w:t>
        </w:r>
        <w:r>
          <w:tab/>
        </w:r>
        <w:r>
          <w:fldChar w:fldCharType="begin"/>
        </w:r>
        <w:r>
          <w:instrText xml:space="preserve"> PAGEREF _Toc3211 \h </w:instrText>
        </w:r>
        <w:r>
          <w:fldChar w:fldCharType="separate"/>
        </w:r>
        <w:r>
          <w:t>36</w:t>
        </w:r>
        <w:r>
          <w:fldChar w:fldCharType="end"/>
        </w:r>
      </w:hyperlink>
    </w:p>
    <w:p>
      <w:pPr>
        <w:pStyle w:val="TOC2"/>
        <w:tabs>
          <w:tab w:val="right" w:leader="dot" w:pos="8306"/>
        </w:tabs>
      </w:pPr>
      <w:hyperlink w:anchor="_Toc17726" w:history="1">
        <w:r>
          <w:rPr>
            <w:rFonts w:ascii="仿宋" w:eastAsia="仿宋" w:hAnsi="仿宋" w:cs="仿宋" w:hint="eastAsia"/>
            <w:lang w:eastAsia="zh-CN"/>
          </w:rPr>
          <w:t>(二)、资金筹措</w:t>
        </w:r>
        <w:r>
          <w:tab/>
        </w:r>
        <w:r>
          <w:fldChar w:fldCharType="begin"/>
        </w:r>
        <w:r>
          <w:instrText xml:space="preserve"> PAGEREF _Toc17726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96" w:history="1">
        <w:r>
          <w:rPr>
            <w:rFonts w:ascii="仿宋" w:eastAsia="仿宋" w:hAnsi="仿宋" w:cs="仿宋" w:hint="eastAsia"/>
            <w:lang w:eastAsia="zh-CN"/>
          </w:rPr>
          <w:t>十一、互联网项目社会影响</w:t>
        </w:r>
        <w:r>
          <w:tab/>
        </w:r>
        <w:r>
          <w:fldChar w:fldCharType="begin"/>
        </w:r>
        <w:r>
          <w:instrText xml:space="preserve"> PAGEREF _Toc24396 \h </w:instrText>
        </w:r>
        <w:r>
          <w:fldChar w:fldCharType="separate"/>
        </w:r>
        <w:r>
          <w:t>38</w:t>
        </w:r>
        <w:r>
          <w:fldChar w:fldCharType="end"/>
        </w:r>
      </w:hyperlink>
    </w:p>
    <w:p>
      <w:pPr>
        <w:pStyle w:val="TOC2"/>
        <w:tabs>
          <w:tab w:val="right" w:leader="dot" w:pos="8306"/>
        </w:tabs>
      </w:pPr>
      <w:hyperlink w:anchor="_Toc27743" w:history="1">
        <w:r>
          <w:rPr>
            <w:rFonts w:ascii="仿宋" w:eastAsia="仿宋" w:hAnsi="仿宋" w:cs="仿宋" w:hint="eastAsia"/>
            <w:lang w:eastAsia="zh-CN"/>
          </w:rPr>
          <w:t>(一)、社会责任与义务</w:t>
        </w:r>
        <w:r>
          <w:tab/>
        </w:r>
        <w:r>
          <w:fldChar w:fldCharType="begin"/>
        </w:r>
        <w:r>
          <w:instrText xml:space="preserve"> PAGEREF _Toc27743 \h </w:instrText>
        </w:r>
        <w:r>
          <w:fldChar w:fldCharType="separate"/>
        </w:r>
        <w:r>
          <w:t>38</w:t>
        </w:r>
        <w:r>
          <w:fldChar w:fldCharType="end"/>
        </w:r>
      </w:hyperlink>
    </w:p>
    <w:p>
      <w:pPr>
        <w:pStyle w:val="TOC2"/>
        <w:tabs>
          <w:tab w:val="right" w:leader="dot" w:pos="8306"/>
        </w:tabs>
      </w:pPr>
      <w:hyperlink w:anchor="_Toc31839" w:history="1">
        <w:r>
          <w:rPr>
            <w:rFonts w:ascii="仿宋" w:eastAsia="仿宋" w:hAnsi="仿宋" w:cs="仿宋" w:hint="eastAsia"/>
            <w:lang w:eastAsia="zh-CN"/>
          </w:rPr>
          <w:t>(二)、社会参与与沟通</w:t>
        </w:r>
        <w:r>
          <w:tab/>
        </w:r>
        <w:r>
          <w:fldChar w:fldCharType="begin"/>
        </w:r>
        <w:r>
          <w:instrText xml:space="preserve"> PAGEREF _Toc31839 \h </w:instrText>
        </w:r>
        <w:r>
          <w:fldChar w:fldCharType="separate"/>
        </w:r>
        <w:r>
          <w:t>39</w:t>
        </w:r>
        <w:r>
          <w:fldChar w:fldCharType="end"/>
        </w:r>
      </w:hyperlink>
    </w:p>
    <w:p>
      <w:pPr>
        <w:pStyle w:val="TOC1"/>
        <w:tabs>
          <w:tab w:val="right" w:leader="dot" w:pos="8306"/>
        </w:tabs>
      </w:pPr>
      <w:hyperlink w:anchor="_Toc3048" w:history="1">
        <w:r>
          <w:rPr>
            <w:rFonts w:ascii="仿宋" w:eastAsia="仿宋" w:hAnsi="仿宋" w:cs="仿宋" w:hint="eastAsia"/>
            <w:lang w:eastAsia="zh-CN"/>
          </w:rPr>
          <w:t>十二、互联网项目计划安排</w:t>
        </w:r>
        <w:r>
          <w:tab/>
        </w:r>
        <w:r>
          <w:fldChar w:fldCharType="begin"/>
        </w:r>
        <w:r>
          <w:instrText xml:space="preserve"> PAGEREF _Toc3048 \h </w:instrText>
        </w:r>
        <w:r>
          <w:fldChar w:fldCharType="separate"/>
        </w:r>
        <w:r>
          <w:t>40</w:t>
        </w:r>
        <w:r>
          <w:fldChar w:fldCharType="end"/>
        </w:r>
      </w:hyperlink>
    </w:p>
    <w:p>
      <w:pPr>
        <w:pStyle w:val="TOC2"/>
        <w:tabs>
          <w:tab w:val="right" w:leader="dot" w:pos="8306"/>
        </w:tabs>
      </w:pPr>
      <w:hyperlink w:anchor="_Toc12066" w:history="1">
        <w:r>
          <w:rPr>
            <w:rFonts w:ascii="仿宋" w:eastAsia="仿宋" w:hAnsi="仿宋" w:cs="仿宋" w:hint="eastAsia"/>
            <w:lang w:eastAsia="zh-CN"/>
          </w:rPr>
          <w:t>(一)、建设周期</w:t>
        </w:r>
        <w:r>
          <w:tab/>
        </w:r>
        <w:r>
          <w:fldChar w:fldCharType="begin"/>
        </w:r>
        <w:r>
          <w:instrText xml:space="preserve"> PAGEREF _Toc12066 \h </w:instrText>
        </w:r>
        <w:r>
          <w:fldChar w:fldCharType="separate"/>
        </w:r>
        <w:r>
          <w:t>40</w:t>
        </w:r>
        <w:r>
          <w:fldChar w:fldCharType="end"/>
        </w:r>
      </w:hyperlink>
    </w:p>
    <w:p>
      <w:pPr>
        <w:pStyle w:val="TOC2"/>
        <w:tabs>
          <w:tab w:val="right" w:leader="dot" w:pos="8306"/>
        </w:tabs>
      </w:pPr>
      <w:hyperlink w:anchor="_Toc24232" w:history="1">
        <w:r>
          <w:rPr>
            <w:rFonts w:ascii="仿宋" w:eastAsia="仿宋" w:hAnsi="仿宋" w:cs="仿宋" w:hint="eastAsia"/>
            <w:lang w:eastAsia="zh-CN"/>
          </w:rPr>
          <w:t>(二)、建设进度</w:t>
        </w:r>
        <w:r>
          <w:tab/>
        </w:r>
        <w:r>
          <w:fldChar w:fldCharType="begin"/>
        </w:r>
        <w:r>
          <w:instrText xml:space="preserve"> PAGEREF _Toc24232 \h </w:instrText>
        </w:r>
        <w:r>
          <w:fldChar w:fldCharType="separate"/>
        </w:r>
        <w:r>
          <w:t>40</w:t>
        </w:r>
        <w:r>
          <w:fldChar w:fldCharType="end"/>
        </w:r>
      </w:hyperlink>
    </w:p>
    <w:p>
      <w:pPr>
        <w:pStyle w:val="TOC2"/>
        <w:tabs>
          <w:tab w:val="right" w:leader="dot" w:pos="8306"/>
        </w:tabs>
      </w:pPr>
      <w:hyperlink w:anchor="_Toc6248" w:history="1">
        <w:r>
          <w:rPr>
            <w:rFonts w:ascii="仿宋" w:eastAsia="仿宋" w:hAnsi="仿宋" w:cs="仿宋" w:hint="eastAsia"/>
            <w:lang w:eastAsia="zh-CN"/>
          </w:rPr>
          <w:t>(三)、进度安排注意事项</w:t>
        </w:r>
        <w:r>
          <w:tab/>
        </w:r>
        <w:r>
          <w:fldChar w:fldCharType="begin"/>
        </w:r>
        <w:r>
          <w:instrText xml:space="preserve"> PAGEREF _Toc6248 \h </w:instrText>
        </w:r>
        <w:r>
          <w:fldChar w:fldCharType="separate"/>
        </w:r>
        <w:r>
          <w:t>41</w:t>
        </w:r>
        <w:r>
          <w:fldChar w:fldCharType="end"/>
        </w:r>
      </w:hyperlink>
    </w:p>
    <w:p>
      <w:pPr>
        <w:pStyle w:val="TOC2"/>
        <w:tabs>
          <w:tab w:val="right" w:leader="dot" w:pos="8306"/>
        </w:tabs>
      </w:pPr>
      <w:hyperlink w:anchor="_Toc5727" w:history="1">
        <w:r>
          <w:rPr>
            <w:rFonts w:ascii="仿宋" w:eastAsia="仿宋" w:hAnsi="仿宋" w:cs="仿宋" w:hint="eastAsia"/>
            <w:lang w:eastAsia="zh-CN"/>
          </w:rPr>
          <w:t>(四)、人力资源配置</w:t>
        </w:r>
        <w:r>
          <w:tab/>
        </w:r>
        <w:r>
          <w:fldChar w:fldCharType="begin"/>
        </w:r>
        <w:r>
          <w:instrText xml:space="preserve"> PAGEREF _Toc5727 \h </w:instrText>
        </w:r>
        <w:r>
          <w:fldChar w:fldCharType="separate"/>
        </w:r>
        <w:r>
          <w:t>43</w:t>
        </w:r>
        <w:r>
          <w:fldChar w:fldCharType="end"/>
        </w:r>
      </w:hyperlink>
    </w:p>
    <w:p>
      <w:pPr>
        <w:pStyle w:val="TOC1"/>
        <w:tabs>
          <w:tab w:val="right" w:leader="dot" w:pos="8306"/>
        </w:tabs>
      </w:pPr>
      <w:hyperlink w:anchor="_Toc20040" w:history="1">
        <w:r>
          <w:rPr>
            <w:rFonts w:ascii="仿宋" w:eastAsia="仿宋" w:hAnsi="仿宋" w:cs="仿宋" w:hint="eastAsia"/>
            <w:lang w:eastAsia="zh-CN"/>
          </w:rPr>
          <w:t>十三、风险识别与分类</w:t>
        </w:r>
        <w:r>
          <w:tab/>
        </w:r>
        <w:r>
          <w:fldChar w:fldCharType="begin"/>
        </w:r>
        <w:r>
          <w:instrText xml:space="preserve"> PAGEREF _Toc20040 \h </w:instrText>
        </w:r>
        <w:r>
          <w:fldChar w:fldCharType="separate"/>
        </w:r>
        <w:r>
          <w:t>44</w:t>
        </w:r>
        <w:r>
          <w:fldChar w:fldCharType="end"/>
        </w:r>
      </w:hyperlink>
    </w:p>
    <w:p>
      <w:pPr>
        <w:pStyle w:val="TOC2"/>
        <w:tabs>
          <w:tab w:val="right" w:leader="dot" w:pos="8306"/>
        </w:tabs>
      </w:pPr>
      <w:hyperlink w:anchor="_Toc14036" w:history="1">
        <w:r>
          <w:rPr>
            <w:rFonts w:ascii="仿宋" w:eastAsia="仿宋" w:hAnsi="仿宋" w:cs="仿宋" w:hint="eastAsia"/>
            <w:lang w:eastAsia="zh-CN"/>
          </w:rPr>
          <w:t>(一)、风险识别</w:t>
        </w:r>
        <w:r>
          <w:tab/>
        </w:r>
        <w:r>
          <w:fldChar w:fldCharType="begin"/>
        </w:r>
        <w:r>
          <w:instrText xml:space="preserve"> PAGEREF _Toc14036 \h </w:instrText>
        </w:r>
        <w:r>
          <w:fldChar w:fldCharType="separate"/>
        </w:r>
        <w:r>
          <w:t>44</w:t>
        </w:r>
        <w:r>
          <w:fldChar w:fldCharType="end"/>
        </w:r>
      </w:hyperlink>
    </w:p>
    <w:p>
      <w:pPr>
        <w:pStyle w:val="TOC2"/>
        <w:tabs>
          <w:tab w:val="right" w:leader="dot" w:pos="8306"/>
        </w:tabs>
      </w:pPr>
      <w:hyperlink w:anchor="_Toc6987" w:history="1">
        <w:r>
          <w:rPr>
            <w:rFonts w:ascii="仿宋" w:eastAsia="仿宋" w:hAnsi="仿宋" w:cs="仿宋" w:hint="eastAsia"/>
            <w:lang w:eastAsia="zh-CN"/>
          </w:rPr>
          <w:t>(二)、风险分类</w:t>
        </w:r>
        <w:r>
          <w:tab/>
        </w:r>
        <w:r>
          <w:fldChar w:fldCharType="begin"/>
        </w:r>
        <w:r>
          <w:instrText xml:space="preserve"> PAGEREF _Toc6987 \h </w:instrText>
        </w:r>
        <w:r>
          <w:fldChar w:fldCharType="separate"/>
        </w:r>
        <w:r>
          <w:t>45</w:t>
        </w:r>
        <w:r>
          <w:fldChar w:fldCharType="end"/>
        </w:r>
      </w:hyperlink>
    </w:p>
    <w:p>
      <w:pPr>
        <w:pStyle w:val="TOC1"/>
        <w:tabs>
          <w:tab w:val="right" w:leader="dot" w:pos="8306"/>
        </w:tabs>
      </w:pPr>
      <w:hyperlink w:anchor="_Toc26307" w:history="1">
        <w:r>
          <w:rPr>
            <w:rFonts w:ascii="仿宋" w:eastAsia="仿宋" w:hAnsi="仿宋" w:cs="仿宋" w:hint="eastAsia"/>
            <w:lang w:eastAsia="zh-CN"/>
          </w:rPr>
          <w:t>十四、供应链管理</w:t>
        </w:r>
        <w:r>
          <w:tab/>
        </w:r>
        <w:r>
          <w:fldChar w:fldCharType="begin"/>
        </w:r>
        <w:r>
          <w:instrText xml:space="preserve"> PAGEREF _Toc26307 \h </w:instrText>
        </w:r>
        <w:r>
          <w:fldChar w:fldCharType="separate"/>
        </w:r>
        <w:r>
          <w:t>47</w:t>
        </w:r>
        <w:r>
          <w:fldChar w:fldCharType="end"/>
        </w:r>
      </w:hyperlink>
    </w:p>
    <w:p>
      <w:pPr>
        <w:pStyle w:val="TOC2"/>
        <w:tabs>
          <w:tab w:val="right" w:leader="dot" w:pos="8306"/>
        </w:tabs>
      </w:pPr>
      <w:hyperlink w:anchor="_Toc24622" w:history="1">
        <w:r>
          <w:rPr>
            <w:rFonts w:ascii="仿宋" w:eastAsia="仿宋" w:hAnsi="仿宋" w:cs="仿宋" w:hint="eastAsia"/>
            <w:lang w:eastAsia="zh-CN"/>
          </w:rPr>
          <w:t>(一)、供应链战略规划</w:t>
        </w:r>
        <w:r>
          <w:tab/>
        </w:r>
        <w:r>
          <w:fldChar w:fldCharType="begin"/>
        </w:r>
        <w:r>
          <w:instrText xml:space="preserve"> PAGEREF _Toc24622 \h </w:instrText>
        </w:r>
        <w:r>
          <w:fldChar w:fldCharType="separate"/>
        </w:r>
        <w:r>
          <w:t>47</w:t>
        </w:r>
        <w:r>
          <w:fldChar w:fldCharType="end"/>
        </w:r>
      </w:hyperlink>
    </w:p>
    <w:p>
      <w:pPr>
        <w:pStyle w:val="TOC2"/>
        <w:tabs>
          <w:tab w:val="right" w:leader="dot" w:pos="8306"/>
        </w:tabs>
      </w:pPr>
      <w:hyperlink w:anchor="_Toc19747" w:history="1">
        <w:r>
          <w:rPr>
            <w:rFonts w:ascii="仿宋" w:eastAsia="仿宋" w:hAnsi="仿宋" w:cs="仿宋" w:hint="eastAsia"/>
            <w:lang w:eastAsia="zh-CN"/>
          </w:rPr>
          <w:t>(二)、供应商选择与合作</w:t>
        </w:r>
        <w:r>
          <w:tab/>
        </w:r>
        <w:r>
          <w:fldChar w:fldCharType="begin"/>
        </w:r>
        <w:r>
          <w:instrText xml:space="preserve"> PAGEREF _Toc19747 \h </w:instrText>
        </w:r>
        <w:r>
          <w:fldChar w:fldCharType="separate"/>
        </w:r>
        <w:r>
          <w:t>48</w:t>
        </w:r>
        <w:r>
          <w:fldChar w:fldCharType="end"/>
        </w:r>
      </w:hyperlink>
    </w:p>
    <w:p>
      <w:pPr>
        <w:pStyle w:val="TOC2"/>
        <w:tabs>
          <w:tab w:val="right" w:leader="dot" w:pos="8306"/>
        </w:tabs>
      </w:pPr>
      <w:hyperlink w:anchor="_Toc29844" w:history="1">
        <w:r>
          <w:rPr>
            <w:rFonts w:ascii="仿宋" w:eastAsia="仿宋" w:hAnsi="仿宋" w:cs="仿宋" w:hint="eastAsia"/>
            <w:lang w:eastAsia="zh-CN"/>
          </w:rPr>
          <w:t>(三)、物流与库存管理</w:t>
        </w:r>
        <w:r>
          <w:tab/>
        </w:r>
        <w:r>
          <w:fldChar w:fldCharType="begin"/>
        </w:r>
        <w:r>
          <w:instrText xml:space="preserve"> PAGEREF _Toc29844 \h </w:instrText>
        </w:r>
        <w:r>
          <w:fldChar w:fldCharType="separate"/>
        </w:r>
        <w:r>
          <w:t>50</w:t>
        </w:r>
        <w:r>
          <w:fldChar w:fldCharType="end"/>
        </w:r>
      </w:hyperlink>
    </w:p>
    <w:p>
      <w:pPr>
        <w:pStyle w:val="TOC1"/>
        <w:tabs>
          <w:tab w:val="right" w:leader="dot" w:pos="8306"/>
        </w:tabs>
      </w:pPr>
      <w:hyperlink w:anchor="_Toc1414" w:history="1">
        <w:r>
          <w:rPr>
            <w:rFonts w:ascii="仿宋" w:eastAsia="仿宋" w:hAnsi="仿宋" w:cs="仿宋" w:hint="eastAsia"/>
            <w:lang w:eastAsia="zh-CN"/>
          </w:rPr>
          <w:t>十五、互联网项目变更管理</w:t>
        </w:r>
        <w:r>
          <w:tab/>
        </w:r>
        <w:r>
          <w:fldChar w:fldCharType="begin"/>
        </w:r>
        <w:r>
          <w:instrText xml:space="preserve"> PAGEREF _Toc1414 \h </w:instrText>
        </w:r>
        <w:r>
          <w:fldChar w:fldCharType="separate"/>
        </w:r>
        <w:r>
          <w:t>51</w:t>
        </w:r>
        <w:r>
          <w:fldChar w:fldCharType="end"/>
        </w:r>
      </w:hyperlink>
    </w:p>
    <w:p>
      <w:pPr>
        <w:pStyle w:val="TOC2"/>
        <w:tabs>
          <w:tab w:val="right" w:leader="dot" w:pos="8306"/>
        </w:tabs>
      </w:pPr>
      <w:hyperlink w:anchor="_Toc1620" w:history="1">
        <w:r>
          <w:rPr>
            <w:rFonts w:ascii="仿宋" w:eastAsia="仿宋" w:hAnsi="仿宋" w:cs="仿宋" w:hint="eastAsia"/>
            <w:lang w:eastAsia="zh-CN"/>
          </w:rPr>
          <w:t>(一)、变更申请与评估</w:t>
        </w:r>
        <w:r>
          <w:tab/>
        </w:r>
        <w:r>
          <w:fldChar w:fldCharType="begin"/>
        </w:r>
        <w:r>
          <w:instrText xml:space="preserve"> PAGEREF _Toc1620 \h </w:instrText>
        </w:r>
        <w:r>
          <w:fldChar w:fldCharType="separate"/>
        </w:r>
        <w:r>
          <w:t>51</w:t>
        </w:r>
        <w:r>
          <w:fldChar w:fldCharType="end"/>
        </w:r>
      </w:hyperlink>
    </w:p>
    <w:p>
      <w:pPr>
        <w:pStyle w:val="TOC2"/>
        <w:tabs>
          <w:tab w:val="right" w:leader="dot" w:pos="8306"/>
        </w:tabs>
      </w:pPr>
      <w:hyperlink w:anchor="_Toc19627" w:history="1">
        <w:r>
          <w:rPr>
            <w:rFonts w:ascii="仿宋" w:eastAsia="仿宋" w:hAnsi="仿宋" w:cs="仿宋" w:hint="eastAsia"/>
            <w:lang w:eastAsia="zh-CN"/>
          </w:rPr>
          <w:t>(二)、变更实施与控制</w:t>
        </w:r>
        <w:r>
          <w:tab/>
        </w:r>
        <w:r>
          <w:fldChar w:fldCharType="begin"/>
        </w:r>
        <w:r>
          <w:instrText xml:space="preserve"> PAGEREF _Toc19627 \h </w:instrText>
        </w:r>
        <w:r>
          <w:fldChar w:fldCharType="separate"/>
        </w:r>
        <w:r>
          <w:t>51</w:t>
        </w:r>
        <w:r>
          <w:fldChar w:fldCharType="end"/>
        </w:r>
      </w:hyperlink>
    </w:p>
    <w:p>
      <w:pPr>
        <w:pStyle w:val="TOC1"/>
        <w:tabs>
          <w:tab w:val="right" w:leader="dot" w:pos="8306"/>
        </w:tabs>
      </w:pPr>
      <w:hyperlink w:anchor="_Toc13397" w:history="1">
        <w:r>
          <w:rPr>
            <w:rFonts w:ascii="仿宋" w:eastAsia="仿宋" w:hAnsi="仿宋" w:cs="仿宋" w:hint="eastAsia"/>
            <w:lang w:eastAsia="zh-CN"/>
          </w:rPr>
          <w:t>十六、互联网项目实施保障措施</w:t>
        </w:r>
        <w:r>
          <w:tab/>
        </w:r>
        <w:r>
          <w:fldChar w:fldCharType="begin"/>
        </w:r>
        <w:r>
          <w:instrText xml:space="preserve"> PAGEREF _Toc13397 \h </w:instrText>
        </w:r>
        <w:r>
          <w:fldChar w:fldCharType="separate"/>
        </w:r>
        <w:r>
          <w:t>52</w:t>
        </w:r>
        <w:r>
          <w:fldChar w:fldCharType="end"/>
        </w:r>
      </w:hyperlink>
    </w:p>
    <w:p>
      <w:pPr>
        <w:pStyle w:val="TOC2"/>
        <w:tabs>
          <w:tab w:val="right" w:leader="dot" w:pos="8306"/>
        </w:tabs>
      </w:pPr>
      <w:hyperlink w:anchor="_Toc20091" w:history="1">
        <w:r>
          <w:rPr>
            <w:rFonts w:ascii="仿宋" w:eastAsia="仿宋" w:hAnsi="仿宋" w:cs="仿宋" w:hint="eastAsia"/>
            <w:lang w:eastAsia="zh-CN"/>
          </w:rPr>
          <w:t>(一)、互联网项目实施保障机制</w:t>
        </w:r>
        <w:r>
          <w:tab/>
        </w:r>
        <w:r>
          <w:fldChar w:fldCharType="begin"/>
        </w:r>
        <w:r>
          <w:instrText xml:space="preserve"> PAGEREF _Toc20091 \h </w:instrText>
        </w:r>
        <w:r>
          <w:fldChar w:fldCharType="separate"/>
        </w:r>
        <w:r>
          <w:t>52</w:t>
        </w:r>
        <w:r>
          <w:fldChar w:fldCharType="end"/>
        </w:r>
      </w:hyperlink>
    </w:p>
    <w:p>
      <w:pPr>
        <w:pStyle w:val="TOC2"/>
        <w:tabs>
          <w:tab w:val="right" w:leader="dot" w:pos="8306"/>
        </w:tabs>
      </w:pPr>
      <w:hyperlink w:anchor="_Toc18698" w:history="1">
        <w:r>
          <w:rPr>
            <w:rFonts w:ascii="仿宋" w:eastAsia="仿宋" w:hAnsi="仿宋" w:cs="仿宋" w:hint="eastAsia"/>
            <w:lang w:eastAsia="zh-CN"/>
          </w:rPr>
          <w:t>(二)、互联网项目法律合规要求</w:t>
        </w:r>
        <w:r>
          <w:tab/>
        </w:r>
        <w:r>
          <w:fldChar w:fldCharType="begin"/>
        </w:r>
        <w:r>
          <w:instrText xml:space="preserve"> PAGEREF _Toc18698 \h </w:instrText>
        </w:r>
        <w:r>
          <w:fldChar w:fldCharType="separate"/>
        </w:r>
        <w:r>
          <w:t>55</w:t>
        </w:r>
        <w:r>
          <w:fldChar w:fldCharType="end"/>
        </w:r>
      </w:hyperlink>
    </w:p>
    <w:p>
      <w:pPr>
        <w:pStyle w:val="TOC2"/>
        <w:tabs>
          <w:tab w:val="right" w:leader="dot" w:pos="8306"/>
        </w:tabs>
      </w:pPr>
      <w:hyperlink w:anchor="_Toc2309" w:history="1">
        <w:r>
          <w:rPr>
            <w:rFonts w:ascii="仿宋" w:eastAsia="仿宋" w:hAnsi="仿宋" w:cs="仿宋" w:hint="eastAsia"/>
            <w:lang w:eastAsia="zh-CN"/>
          </w:rPr>
          <w:t>(三)、互联网项目合同管理与法律事务</w:t>
        </w:r>
        <w:r>
          <w:tab/>
        </w:r>
        <w:r>
          <w:fldChar w:fldCharType="begin"/>
        </w:r>
        <w:r>
          <w:instrText xml:space="preserve"> PAGEREF _Toc2309 \h </w:instrText>
        </w:r>
        <w:r>
          <w:fldChar w:fldCharType="separate"/>
        </w:r>
        <w:r>
          <w:t>59</w:t>
        </w:r>
        <w:r>
          <w:fldChar w:fldCharType="end"/>
        </w:r>
      </w:hyperlink>
    </w:p>
    <w:p>
      <w:pPr>
        <w:pStyle w:val="TOC2"/>
        <w:tabs>
          <w:tab w:val="right" w:leader="dot" w:pos="8306"/>
        </w:tabs>
      </w:pPr>
      <w:hyperlink w:anchor="_Toc23055" w:history="1">
        <w:r>
          <w:rPr>
            <w:rFonts w:ascii="仿宋" w:eastAsia="仿宋" w:hAnsi="仿宋" w:cs="仿宋" w:hint="eastAsia"/>
            <w:lang w:eastAsia="zh-CN"/>
          </w:rPr>
          <w:t>(四)、互联网项目知识产权保护策略</w:t>
        </w:r>
        <w:r>
          <w:tab/>
        </w:r>
        <w:r>
          <w:fldChar w:fldCharType="begin"/>
        </w:r>
        <w:r>
          <w:instrText xml:space="preserve"> PAGEREF _Toc23055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09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9048"/>
      <w:r>
        <w:rPr>
          <w:rFonts w:ascii="仿宋" w:eastAsia="仿宋" w:hAnsi="仿宋" w:cs="仿宋" w:hint="eastAsia"/>
          <w:lang w:eastAsia="zh-CN"/>
        </w:rPr>
        <w:t>(一)、互联网行业分析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互联网行业一直以来都是市场的关注焦点。行业内的发展趋势、竞争态势以及潜在机会都对互联网项目的推进产生深远的影响。通过深入研究行业的整体概貌，我们将更好地理解行业的核心特征，为互联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行业，技术一直是推动创新和发展的关键因素。我们将对当前技术趋势进行详尽分析，包括但不限于人工智能、大数据应用、先进制造技术等。这有助于互联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互联网项目成功的基础。我们将对主要竞争对手进行深入研究，包括其市场份额、产品特点、市场定位等。通过全面了解竞争对手的优势和劣势，互联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7771"/>
      <w:r>
        <w:rPr>
          <w:rFonts w:ascii="仿宋" w:eastAsia="仿宋" w:hAnsi="仿宋" w:cs="仿宋" w:hint="eastAsia"/>
          <w:sz w:val="28"/>
          <w:lang w:eastAsia="zh-CN"/>
        </w:rPr>
        <w:t>(二)、互联网市场分析预测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通过对市场规模的深入调研，我们将预测互联网市场未来的增长趋势。这包括市场的整体规模、各细分领域的发展趋势等。互联网项目可以根据市场的扩张速度和潜在机会，制定更符合市场需求的发展策略。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了解消费者的需求是市场分析的核心。我们将通过调查研究，深入挖掘目标消费者的需求特点、购买习惯以及对产品和服务的期望。这有助于互联网项目更好地定位目标市场，提供更符合消费者期待的解决方案。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互联网项目实施过程中需要充分考虑的因素。我们将对市场风险进行全面评估，包括但不限于政策法规风险、市场竞争风险、技术变革风险等。通过对潜在风险的深入分析，互联网项目可以制定相应的风险缓解策略，降低不确定性对互联网项目的影响。</w:t>
      </w:r>
    </w:p>
    <w:p>
      <w:pPr>
        <w:pStyle w:val="Heading1"/>
        <w:ind w:firstLine="560" w:firstLineChars="200"/>
        <w:rPr>
          <w:rFonts w:ascii="仿宋" w:eastAsia="仿宋" w:hAnsi="仿宋" w:cs="仿宋" w:hint="eastAsia"/>
          <w:sz w:val="28"/>
          <w:lang w:eastAsia="zh-CN"/>
        </w:rPr>
      </w:pPr>
      <w:bookmarkStart w:id="5" w:name="_Toc28670"/>
      <w:r>
        <w:rPr>
          <w:rFonts w:ascii="仿宋" w:eastAsia="仿宋" w:hAnsi="仿宋" w:cs="仿宋" w:hint="eastAsia"/>
          <w:sz w:val="28"/>
          <w:lang w:eastAsia="zh-CN"/>
        </w:rPr>
        <w:t>二、互联网项目绩效评估</w:t>
      </w:r>
      <w:bookmarkEnd w:id="5"/>
    </w:p>
    <w:p>
      <w:pPr>
        <w:pStyle w:val="Heading2"/>
        <w:rPr>
          <w:rFonts w:ascii="仿宋" w:eastAsia="仿宋" w:hAnsi="仿宋" w:cs="仿宋" w:hint="eastAsia"/>
          <w:lang w:eastAsia="zh-CN"/>
        </w:rPr>
      </w:pPr>
      <w:bookmarkStart w:id="6" w:name="_Toc284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在互联网项目中，我们设计了一套全面的绩效评估指标，以确保互联网项目的可控和成功交付。这些指标跨足互联网项目目标、成本、进度和质量等多个维度，为我们提供了全面洞察互联网项目的健康状况。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项目目标达成率是我们关注的首要指标。我们设定了明确的目标，并通过定期监测和评估，迅速发现并应对潜在的目标偏差。这为互联网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成本绩效是另一个核心关注点。通过实际成本与预算成本的对比分析，我们深入了解成本差异的原因，及时调整资源分配，保持互联网项目在经济效益方面的合理水平。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项目进度作为关键的绩效指标之一，得到了精心的关注。我们制定了详细的互联网项目进度计划，并设立了进度符合度指标，确保实际进度与计划进度保持一致。这使我们能够快速发现和解决潜在的进度问题，保持互联网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互联网项目绩效的不可或缺的一环。我们引入了一系列的质量标准和客户满意度指标，以确保互联网项目交付的成果在质量上达到或超越预期水平。通过持续监测这些指标，我们努力提升互联网项目整体质量水平，为互联网项目的成功交付提供有力保障。通过这些科学且全面的绩效评估，我们能够更好地引导互联网项目的持续改进，确保互联网项目目标的顺利达成。</w:t>
      </w:r>
    </w:p>
    <w:p>
      <w:pPr>
        <w:pStyle w:val="Heading2"/>
        <w:ind w:firstLine="560" w:firstLineChars="200"/>
        <w:rPr>
          <w:rFonts w:ascii="仿宋" w:eastAsia="仿宋" w:hAnsi="仿宋" w:cs="仿宋" w:hint="eastAsia"/>
          <w:sz w:val="28"/>
          <w:lang w:eastAsia="zh-CN"/>
        </w:rPr>
      </w:pPr>
      <w:bookmarkStart w:id="7" w:name="_Toc1676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绩效评估是互联网项目中的关键环节，为确保互联网项目达到预期目标，我们采用了多层次、多维度的绩效评估方法。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互联网项目的战略目标对齐，确保每个决策和行动都与互联网项目整体目标保持一致。团队会定期召开战略对齐会议，审视当前工作与互联网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互联网项目进度、质量、成本和风险等方面。这些指标通过数据收集和分析，为互联网项目管理团队提供了客观的评估依据。例如，我们通过互联网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绩效评估不仅仅停留在互联网项目内部，还考虑了互联网项目对外部环境的影响。我们定期进行干系人满意度调查，以了解各利益相关方对互联网项目的期望和满意度，并及时做出调整。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这种多层次、多角度的绩效评估方法，使得我们能够全面了解互联网项目的运行状态，及时做出调整，确保互联网项目在不断变化的环境中保持稳健前行。</w:t>
      </w:r>
    </w:p>
    <w:p>
      <w:pPr>
        <w:pStyle w:val="Heading2"/>
        <w:ind w:firstLine="560" w:firstLineChars="200"/>
        <w:rPr>
          <w:rFonts w:ascii="仿宋" w:eastAsia="仿宋" w:hAnsi="仿宋" w:cs="仿宋" w:hint="eastAsia"/>
          <w:sz w:val="28"/>
          <w:lang w:eastAsia="zh-CN"/>
        </w:rPr>
      </w:pPr>
      <w:bookmarkStart w:id="8" w:name="_Toc2383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为了确保互联网项目的有效管理和不断优化，我们采用了精心设计的绩效评估周期。这个周期旨在实现灵活、实时和全面的评估，以适应互联网项目执行中的各种挑战。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互联网项目的不同需求，分为短期、中期和长期。短期评估关注每个迭代或工作周期，以及时发现和解决当前任务中的问题。中期评估涵盖几个迭代，深入了解整体互联网项目的趋势和性能。长期评估则着眼于整个互联网项目阶段，确保互联网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互联网项目管理工具和协作平台，团队成员能够随时更新和分享互联网项目数据。这种实时性的反馈机制使我们能够及时察觉潜在问题，快速调整，保持互联网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互联网项目的决策制定密不可分。每个周期的互联网项目回顾会议成为集体总结经验、识别问题深层次原因并找到创新解决方案的平台。这种定期的反思与调整机制使互联网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147"/>
      <w:r>
        <w:rPr>
          <w:rFonts w:ascii="仿宋" w:eastAsia="仿宋" w:hAnsi="仿宋" w:cs="仿宋" w:hint="eastAsia"/>
          <w:sz w:val="28"/>
          <w:lang w:eastAsia="zh-CN"/>
        </w:rPr>
        <w:t>三、互联网项目概论</w:t>
      </w:r>
      <w:bookmarkEnd w:id="9"/>
    </w:p>
    <w:p>
      <w:pPr>
        <w:pStyle w:val="Heading2"/>
        <w:rPr>
          <w:rFonts w:ascii="仿宋" w:eastAsia="仿宋" w:hAnsi="仿宋" w:cs="仿宋" w:hint="eastAsia"/>
          <w:lang w:eastAsia="zh-CN"/>
        </w:rPr>
      </w:pPr>
      <w:bookmarkStart w:id="10" w:name="_Toc32278"/>
      <w:r>
        <w:rPr>
          <w:rFonts w:ascii="仿宋" w:eastAsia="仿宋" w:hAnsi="仿宋" w:cs="仿宋" w:hint="eastAsia"/>
          <w:lang w:eastAsia="zh-CN"/>
        </w:rPr>
        <w:t>(一)、互联网项目概况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项目的起源追溯至对市场的深入洞察。市场的不断演变与变革为互联网项目提供了难得的机遇。当前市场存在的需求缺口和变革的大环境共同构成了互联网项目的背景。这个互联网项目旨在充分利用市场机遇，填补行业中尚未满足的需求，为客户提供全新的解决方案。市场的变革和需求的增长使得这个互联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互联网项目名称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项目正式命名为互联网。这个名称不仅仅是一个标识，更代表了互联网项目的核心理念和愿景。它蕴含着互联网项目所要解决问题的关键字，具有强烈的表达和辨识度，为互联网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互联网项目目标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互联网项目的核心目标是提供一种全新、高效的解决方案，满足客户日益增长的需求。互联网项目追求的不仅仅是满足市场需求，更是在市场中获得卓越的竞争优势。通过不断提升产品或服务的质量和创新水平，互联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互联网项目范围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项目全面涵盖了产品研发、制造、市场推广和售后服务，确保从产品设计到最终用户体验的全方位关注。这一全面的互联网项目范围是为了确保互联网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互联网项目时间表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互联网项目计划在未来18个月内完成，包括研发、测试、市场试点和正式推出等不同阶段。这个时间表的合理设计是为了确保互联网项目各个阶段的顺利推进，以便按时交付高质量的成果。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互联网项目预算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互联网项目总预算估算为XX百万美元，主要分配在研发、市场推广、人员培训和运营等方面。这一充足的预算为互联网项目提供了充足的资源，确保互联网项目在各个方面都能取得优异的表现。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互联网项目风险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互联网项目可能面临的风险包括市场接受度低、技术难题、竞争激烈等。互联网项目团队已经制定了相应的风险应对计划，通过前瞻性的风险管理，确保互联网项目在面对不确定性时能够迅速做出应对。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互联网项目团队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互联网项目汇聚了一支经验丰富、多领域专业素养的核心团队，确保互联网项目在各个方面都能拥有高水平的执行力。团队的协同作战是互联网项目成功的关键因素之一。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1.9 互联网项目背景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互联网项目的背景根植于市场对更高效、创新产品的渴望，同时也受到科技发展对行业格局的深刻改变的影响。这为互联网项目提供了广阔的发展空间和市场需求。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互联网项目现状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截至目前，互联网项目已完成市场调研和技术验证，取得了初步的成功。这为互联网项目在未来的发展奠定了坚实的基础，为更远大的目标打下了坚实的基石。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3086"/>
      <w:r>
        <w:rPr>
          <w:rFonts w:ascii="仿宋" w:eastAsia="仿宋" w:hAnsi="仿宋" w:cs="仿宋" w:hint="eastAsia"/>
          <w:sz w:val="28"/>
          <w:lang w:eastAsia="zh-CN"/>
        </w:rPr>
        <w:t>(二)、互联网项目目标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keyword》互联网项目首要业务目标是在市场中占据有利地位，实现产品/服务的成功推广和销售。通过不断提升产品质量、创新性，互联网项目追求成为行业中的领导者，赢得更多客户的青睐。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在科技迅速发展的时代，互联网项目着眼于技术创新。通过持续的研发和技术升级，互联网项目旨在推出更具创新性的产品或服务，以满足市场对新鲜、先进解决方案的需求。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为了建立可持续的客户关系，互联网项目设定了客户满意度目标。通过提供卓越的产品质量和优质的客户服务，互联网项目追求赢得客户的信任和忠诚度，确保他们的满意度达到行业领先水平。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互联网项目注重社会责任和可持续发展。通过实施环保、社会责任互联网项目，互联网项目致力于在经济发展的同时保护环境，促进社会公平，实现可持续经营。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互联网项目的团队是实现目标的核心驱动力。因此，互联网项目设定了团队发展目标，包括提升团队成员的专业技能、培养领导力，以及搭建协同高效的团队工作氛围。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5200"/>
      <w:r>
        <w:rPr>
          <w:rFonts w:ascii="仿宋" w:eastAsia="仿宋" w:hAnsi="仿宋" w:cs="仿宋" w:hint="eastAsia"/>
          <w:sz w:val="28"/>
          <w:lang w:eastAsia="zh-CN"/>
        </w:rPr>
        <w:t>(三)、互联网项目提出的理由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互联网项目提出的理由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项目的提出源于对市场机遇的深刻洞察。当前市场中存在的需求缺口和行业发展趋势表明，有巨大的商业机会等待被开发。通过准确捕捉市场机遇，互联网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项目的理念基于对技术创新的信仰。通过持续的研发和技术投入，互联网项目有望推出更具创新性的产品或服务。在科技飞速发展的当下，互联网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项目的提出是为了增强企业的行业竞争力。通过提升产品或服务的质量和独特性，互联网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项目响应了消费者需求的变化。随着社会和科技的不断发展，消费者对产品和服务的需求也在发生变化。通过深入了解并及时回应消费者的新需求，互联网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互联网项目的提出是企业战略发展规划的一部分。在面对日益激烈的市场竞争和不断变化的商业环境中，互联网项目作为企业战略的一环，旨在为企业开辟新的增长领域，巩固企业在行业中的地位。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互联网项目的提出不仅仅是基于商业考量，还注重社会责任。通过推出环保、社会责任等方面的互联网项目，互联网企业可以在社会中树立积极形象，为社会做出积极贡献，实现经济效益和社会效益的双赢。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互联网项目的提出反映了对利益相关者期望的关注。包括客户、员工、投资者等利益相关者在企业发展中都有着各自的期望，互联网项目力求在满足这些期望的同时，取得更大的共赢。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8508"/>
      <w:r>
        <w:rPr>
          <w:rFonts w:ascii="仿宋" w:eastAsia="仿宋" w:hAnsi="仿宋" w:cs="仿宋" w:hint="eastAsia"/>
          <w:sz w:val="28"/>
          <w:lang w:eastAsia="zh-CN"/>
        </w:rPr>
        <w:t>(四)、互联网项目意义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在实施互联网项目的过程中，我们不仅仅是在追逐商业成功，更是为企业和社会的多个层面创造了深远的意义。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项目的首要意义在于提升企业的市场竞争力。通过持续的创新和对产品质量的高标准要求，互联网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互联网项目的推进将促使行业技术水平的提升。通过引入先进技术和创新性解决方案，互联网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在社会层面，互联网项目不仅创造了大量就业机会，提高了就业水平，还注重社会责任和环保。通过参与社会公益事业和推动环保互联网项目，互联网项目为社会贡献了一份力量，体现了企业对社会的积极回馈。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综合而言，互联网项目意义重大，不仅推动了企业的发展，也为行业和社会的进步贡献了积极力量。这是一个全面而深刻的影响，将在未来产生可持续的正面效应。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5776"/>
      <w:r>
        <w:rPr>
          <w:rFonts w:ascii="仿宋" w:eastAsia="仿宋" w:hAnsi="仿宋" w:cs="仿宋" w:hint="eastAsia"/>
          <w:sz w:val="28"/>
          <w:lang w:eastAsia="zh-CN"/>
        </w:rPr>
        <w:t>(五)、互联网项目背景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在当今迅猛发展的商业环境中，互联网项目的动因根植于对多方面因素的审慎考量。这个互联网项目的提出并非孤立的决策，而是对企业所处背景深入思考的产物。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市场的不断演变是互联网项目背后的首要原因。科技的迅速发展和全球市场的快速变化使得企业必须灵活应对。互联网项目应运而生，旨在通过创新性的解决方案迎合市场的多变需求，赢得竞争中的先机。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竞争的激烈程度也是互联网项目背景中不可忽视的一环。企业需要在激烈竞争中脱颖而出，为此，互联网项目致力于打破常规，提供独特的价值主张，以吸引客户并确保市场份额的增长。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技术的迅速发展为企业带来了机遇与挑战。作为互联网项目启动的背景之一，对新兴技术的应用将有助于提升企业的技术水平，使其在不断演进的商业环境中保持竞争优势。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此外，社会对企业责任的期望也在逐渐升高。互联网项目充分融入了社会责任的理念，通过可持续经营和社会公益互联网项目，企图为社会贡献一份力量，在商业成功的同时关注社会价值。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4369"/>
      <w:r>
        <w:rPr>
          <w:rFonts w:ascii="仿宋" w:eastAsia="仿宋" w:hAnsi="仿宋" w:cs="仿宋" w:hint="eastAsia"/>
          <w:sz w:val="28"/>
          <w:lang w:eastAsia="zh-CN"/>
        </w:rPr>
        <w:t>四、互联网项目土建工程</w:t>
      </w:r>
      <w:bookmarkEnd w:id="15"/>
    </w:p>
    <w:p>
      <w:pPr>
        <w:pStyle w:val="Heading2"/>
        <w:rPr>
          <w:rFonts w:ascii="仿宋" w:eastAsia="仿宋" w:hAnsi="仿宋" w:cs="仿宋" w:hint="eastAsia"/>
          <w:lang w:eastAsia="zh-CN"/>
        </w:rPr>
      </w:pPr>
      <w:bookmarkStart w:id="16" w:name="_Toc19122"/>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在互联网项目的建筑工程设计中，我们将秉承一系列重要的设计原则，以确保互联网项目建筑在功能、美观、可持续性等方面达到最佳效果。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首要原则是确保建筑的功能性得到最大化的发挥。我们将充分理解互联网项目的实际需求，合理布局各个功能区域，保证建筑在满足业务需求的同时，提供高效的工作环境。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在建筑设计中，我们将综合考虑建设和运营成本。通过精细的经济效益分析，确保设计方案在高效利用资源的同时，对互联网项目的长期盈利能力有积极的贡献。</w:t>
      </w:r>
    </w:p>
    <w:p>
      <w:pPr>
        <w:pStyle w:val="Heading2"/>
        <w:ind w:firstLine="560" w:firstLineChars="200"/>
        <w:rPr>
          <w:rFonts w:ascii="仿宋" w:eastAsia="仿宋" w:hAnsi="仿宋" w:cs="仿宋" w:hint="eastAsia"/>
          <w:sz w:val="28"/>
          <w:lang w:eastAsia="zh-CN"/>
        </w:rPr>
      </w:pPr>
      <w:bookmarkStart w:id="17" w:name="_Toc3107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项目的土建工程设计中，我们将精准设定设计年限，结合互联网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互联网项目打造一个具备长期稳定性和安全性的土建工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https://d.book118.com/268121141110006031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E25ABC"/>
    <w:rsid w:val="11E25A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8121141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2024-01-25T03:50:00Z</dcterms:created>
  <dcterms:modified xsi:type="dcterms:W3CDTF">2024-01-25T03:51:13Z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BF56EDBA837C4B3CB0A82BC050D657C0_11</vt:lpwstr>
  </property>
  <property fmtid="{D5CDD505-2E9C-101B-9397-08002B2CF9AE}" pid="3" name="KSOProductBuildVer">
    <vt:lpwstr>2052-12.1.0.16120</vt:lpwstr>
  </property>
</Properties>
</file>