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宋体" w:hAnsi="宋体" w:cs="宋体" w:hint="eastAsia"/>
          <w:szCs w:val="21"/>
        </w:rPr>
      </w:pPr>
      <w:r>
        <w:rPr>
          <w:rFonts w:ascii="宋体" w:eastAsia="宋体" w:hAnsi="宋体" w:cs="宋体" w:hint="eastAsia"/>
          <w:b/>
          <w:bCs/>
          <w:sz w:val="32"/>
          <w:szCs w:val="32"/>
        </w:rPr>
        <w:drawing>
          <wp:anchor distT="0" distB="0" distL="114300" distR="114300" simplePos="0" relativeHeight="251658240" behindDoc="0" locked="0" layoutInCell="1" allowOverlap="1">
            <wp:simplePos x="0" y="0"/>
            <wp:positionH relativeFrom="page">
              <wp:posOffset>10566400</wp:posOffset>
            </wp:positionH>
            <wp:positionV relativeFrom="topMargin">
              <wp:posOffset>11328400</wp:posOffset>
            </wp:positionV>
            <wp:extent cx="330200" cy="469900"/>
            <wp:effectExtent l="0" t="0" r="12700" b="6350"/>
            <wp:wrapNone/>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xmlns:r="http://schemas.openxmlformats.org/officeDocument/2006/relationships" r:embed="rId4"/>
                    <a:stretch>
                      <a:fillRect/>
                    </a:stretch>
                  </pic:blipFill>
                  <pic:spPr>
                    <a:xfrm>
                      <a:off x="0" y="0"/>
                      <a:ext cx="330200" cy="469900"/>
                    </a:xfrm>
                    <a:prstGeom prst="rect">
                      <a:avLst/>
                    </a:prstGeom>
                  </pic:spPr>
                </pic:pic>
              </a:graphicData>
            </a:graphic>
          </wp:anchor>
        </w:drawing>
      </w:r>
      <w:r>
        <w:rPr>
          <w:rFonts w:ascii="宋体" w:eastAsia="宋体" w:hAnsi="宋体" w:cs="宋体" w:hint="eastAsia"/>
          <w:b/>
          <w:bCs/>
          <w:sz w:val="32"/>
          <w:szCs w:val="32"/>
        </w:rPr>
        <w:t>人教版 八年级物理</w:t>
      </w:r>
      <w:r>
        <w:rPr>
          <w:rFonts w:ascii="宋体" w:eastAsia="宋体" w:hAnsi="宋体" w:cs="宋体" w:hint="eastAsia"/>
          <w:b/>
          <w:bCs/>
          <w:sz w:val="32"/>
          <w:szCs w:val="32"/>
          <w:lang w:val="en-US" w:eastAsia="zh-CN"/>
        </w:rPr>
        <w:t>上</w:t>
      </w:r>
      <w:r>
        <w:rPr>
          <w:rFonts w:ascii="宋体" w:eastAsia="宋体" w:hAnsi="宋体" w:cs="宋体" w:hint="eastAsia"/>
          <w:b/>
          <w:bCs/>
          <w:sz w:val="32"/>
          <w:szCs w:val="32"/>
        </w:rPr>
        <w:t>册 第</w:t>
      </w:r>
      <w:r>
        <w:rPr>
          <w:rFonts w:ascii="宋体" w:hAnsi="宋体" w:cs="宋体" w:hint="eastAsia"/>
          <w:b/>
          <w:bCs/>
          <w:sz w:val="32"/>
          <w:szCs w:val="32"/>
          <w:lang w:val="en-US" w:eastAsia="zh-CN"/>
        </w:rPr>
        <w:t>6</w:t>
      </w:r>
      <w:r>
        <w:rPr>
          <w:rFonts w:ascii="宋体" w:eastAsia="宋体" w:hAnsi="宋体" w:cs="宋体" w:hint="eastAsia"/>
          <w:b/>
          <w:bCs/>
          <w:sz w:val="32"/>
          <w:szCs w:val="32"/>
        </w:rPr>
        <w:t>章 《</w:t>
      </w:r>
      <w:r>
        <w:rPr>
          <w:rFonts w:ascii="宋体" w:hAnsi="宋体" w:cs="宋体" w:hint="eastAsia"/>
          <w:b/>
          <w:bCs/>
          <w:sz w:val="32"/>
          <w:szCs w:val="32"/>
          <w:lang w:val="en-US" w:eastAsia="zh-CN"/>
        </w:rPr>
        <w:t>质量与密度</w:t>
      </w:r>
      <w:r>
        <w:rPr>
          <w:rFonts w:ascii="宋体" w:eastAsia="宋体" w:hAnsi="宋体" w:cs="宋体" w:hint="eastAsia"/>
          <w:b/>
          <w:bCs/>
          <w:sz w:val="32"/>
          <w:szCs w:val="32"/>
        </w:rPr>
        <w:t>》</w:t>
      </w:r>
    </w:p>
    <w:p>
      <w:pPr>
        <w:spacing w:line="360" w:lineRule="auto"/>
        <w:jc w:val="center"/>
        <w:rPr>
          <w:rFonts w:ascii="宋体" w:hAnsi="宋体" w:cs="宋体" w:hint="default"/>
          <w:b/>
          <w:bCs/>
          <w:sz w:val="28"/>
          <w:szCs w:val="28"/>
        </w:rPr>
      </w:pPr>
      <w:r>
        <w:rPr>
          <w:rFonts w:ascii="宋体" w:eastAsia="宋体" w:hAnsi="宋体" w:cs="宋体" w:hint="eastAsia"/>
          <w:b/>
          <w:bCs/>
          <w:sz w:val="28"/>
          <w:szCs w:val="28"/>
        </w:rPr>
        <w:t>第</w:t>
      </w:r>
      <w:r>
        <w:rPr>
          <w:rFonts w:ascii="宋体" w:hAnsi="宋体" w:cs="宋体" w:hint="eastAsia"/>
          <w:b/>
          <w:bCs/>
          <w:sz w:val="28"/>
          <w:szCs w:val="28"/>
          <w:lang w:val="en-US" w:eastAsia="zh-CN"/>
        </w:rPr>
        <w:t>3</w:t>
      </w:r>
      <w:r>
        <w:rPr>
          <w:rFonts w:ascii="宋体" w:eastAsia="宋体" w:hAnsi="宋体" w:cs="宋体" w:hint="eastAsia"/>
          <w:b/>
          <w:bCs/>
          <w:sz w:val="28"/>
          <w:szCs w:val="28"/>
        </w:rPr>
        <w:t xml:space="preserve">节 </w:t>
      </w:r>
      <w:r>
        <w:rPr>
          <w:rFonts w:ascii="宋体" w:hAnsi="宋体" w:cs="宋体" w:hint="eastAsia"/>
          <w:b/>
          <w:bCs/>
          <w:sz w:val="28"/>
          <w:szCs w:val="28"/>
          <w:lang w:val="en-US" w:eastAsia="zh-CN"/>
        </w:rPr>
        <w:t>测量物质的密度</w:t>
      </w:r>
    </w:p>
    <w:p>
      <w:pPr>
        <w:spacing w:line="360" w:lineRule="auto"/>
        <w:jc w:val="center"/>
        <w:rPr>
          <w:rFonts w:ascii="宋体" w:hAnsi="宋体" w:cs="宋体"/>
          <w:b/>
          <w:bCs/>
          <w:sz w:val="24"/>
          <w:szCs w:val="24"/>
        </w:rPr>
      </w:pPr>
      <w:r>
        <w:rPr>
          <w:rFonts w:ascii="宋体" w:eastAsia="宋体" w:hAnsi="宋体" w:cs="宋体" w:hint="eastAsia"/>
          <w:b/>
          <w:bCs/>
          <w:sz w:val="24"/>
          <w:szCs w:val="24"/>
        </w:rPr>
        <w:t>（</w:t>
      </w:r>
      <w:r>
        <w:rPr>
          <w:rFonts w:ascii="宋体" w:hAnsi="宋体" w:cs="宋体" w:hint="eastAsia"/>
          <w:b/>
          <w:bCs/>
          <w:sz w:val="24"/>
          <w:szCs w:val="24"/>
          <w:lang w:val="en-US" w:eastAsia="zh-CN"/>
        </w:rPr>
        <w:t>同步基础练习</w:t>
      </w:r>
      <w:r>
        <w:rPr>
          <w:rFonts w:ascii="宋体" w:eastAsia="宋体" w:hAnsi="宋体" w:cs="宋体" w:hint="eastAsia"/>
          <w:b/>
          <w:bCs/>
          <w:sz w:val="24"/>
          <w:szCs w:val="24"/>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94"/>
        <w:gridCol w:w="1295"/>
        <w:gridCol w:w="1295"/>
        <w:gridCol w:w="1295"/>
        <w:gridCol w:w="1295"/>
        <w:gridCol w:w="1295"/>
        <w:gridCol w:w="1293"/>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326"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题型</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选择题</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填空题</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作图题</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实验题</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计算题</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总计</w:t>
            </w:r>
          </w:p>
        </w:tc>
      </w:tr>
      <w:tr>
        <w:tblPrEx>
          <w:tblW w:w="0" w:type="auto"/>
          <w:tblInd w:w="0" w:type="dxa"/>
          <w:tblCellMar>
            <w:top w:w="0" w:type="dxa"/>
            <w:left w:w="108" w:type="dxa"/>
            <w:bottom w:w="0" w:type="dxa"/>
            <w:right w:w="108" w:type="dxa"/>
          </w:tblCellMar>
        </w:tblPrEx>
        <w:tc>
          <w:tcPr>
            <w:tcW w:w="1326"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题数</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default"/>
                <w:b/>
                <w:bCs/>
                <w:sz w:val="24"/>
                <w:szCs w:val="24"/>
                <w:vertAlign w:val="baseline"/>
              </w:rPr>
            </w:pPr>
            <w:r>
              <w:rPr>
                <w:rFonts w:ascii="宋体" w:hAnsi="宋体" w:cs="宋体" w:hint="eastAsia"/>
                <w:b/>
                <w:bCs/>
                <w:sz w:val="24"/>
                <w:szCs w:val="24"/>
                <w:vertAlign w:val="baseline"/>
                <w:lang w:val="en-US" w:eastAsia="zh-CN"/>
              </w:rPr>
              <w:t>10</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default"/>
                <w:b/>
                <w:bCs/>
                <w:sz w:val="24"/>
                <w:szCs w:val="24"/>
                <w:vertAlign w:val="baseline"/>
              </w:rPr>
            </w:pPr>
            <w:r>
              <w:rPr>
                <w:rFonts w:ascii="宋体" w:hAnsi="宋体" w:cs="宋体" w:hint="eastAsia"/>
                <w:b/>
                <w:bCs/>
                <w:sz w:val="24"/>
                <w:szCs w:val="24"/>
                <w:vertAlign w:val="baseline"/>
                <w:lang w:val="en-US" w:eastAsia="zh-CN"/>
              </w:rPr>
              <w:t>5</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hAnsi="宋体" w:cs="宋体" w:hint="eastAsia"/>
                <w:b/>
                <w:bCs/>
                <w:sz w:val="24"/>
                <w:szCs w:val="24"/>
                <w:vertAlign w:val="baseline"/>
                <w:lang w:val="en-US" w:eastAsia="zh-CN"/>
              </w:rPr>
              <w:t>0</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hAnsi="宋体" w:cs="宋体" w:hint="eastAsia"/>
                <w:b/>
                <w:bCs/>
                <w:sz w:val="24"/>
                <w:szCs w:val="24"/>
                <w:vertAlign w:val="baseline"/>
                <w:lang w:val="en-US" w:eastAsia="zh-CN"/>
              </w:rPr>
              <w:t>5</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hAnsi="宋体" w:cs="宋体" w:hint="eastAsia"/>
                <w:b/>
                <w:bCs/>
                <w:sz w:val="24"/>
                <w:szCs w:val="24"/>
                <w:vertAlign w:val="baseline"/>
                <w:lang w:val="en-US" w:eastAsia="zh-CN"/>
              </w:rPr>
              <w:t>5</w:t>
            </w:r>
          </w:p>
        </w:tc>
        <w:tc>
          <w:tcPr>
            <w:tcW w:w="1327" w:type="dxa"/>
            <w:shd w:val="clear" w:color="auto" w:fill="F2DCDC" w:themeFill="accent2" w:themeFillTint="32"/>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default"/>
                <w:b/>
                <w:bCs/>
                <w:sz w:val="24"/>
                <w:szCs w:val="24"/>
                <w:vertAlign w:val="baseline"/>
              </w:rPr>
            </w:pPr>
            <w:r>
              <w:rPr>
                <w:rFonts w:ascii="宋体" w:hAnsi="宋体" w:cs="宋体" w:hint="eastAsia"/>
                <w:b/>
                <w:bCs/>
                <w:sz w:val="24"/>
                <w:szCs w:val="24"/>
                <w:vertAlign w:val="baseline"/>
                <w:lang w:val="en-US" w:eastAsia="zh-CN"/>
              </w:rPr>
              <w:t>25</w:t>
            </w:r>
          </w:p>
        </w:tc>
      </w:tr>
    </w:tbl>
    <w:p>
      <w:pPr>
        <w:spacing w:line="360" w:lineRule="auto"/>
        <w:rPr>
          <w:rFonts w:ascii="宋体" w:hAnsi="宋体" w:cs="宋体" w:hint="eastAsia"/>
          <w:szCs w:val="21"/>
        </w:rPr>
      </w:pPr>
      <w:r>
        <w:rPr>
          <w:rFonts w:ascii="宋体" w:eastAsia="宋体" w:hAnsi="宋体" w:cs="宋体" w:hint="eastAsia"/>
          <w:b/>
          <w:sz w:val="21"/>
          <w:szCs w:val="21"/>
        </w:rPr>
        <w:t>一、选择题（共10小题）：</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1．要求较准确地测出80cm</w:t>
      </w:r>
      <w:r>
        <w:rPr>
          <w:rFonts w:ascii="宋体" w:eastAsia="宋体" w:hAnsi="宋体" w:cs="宋体" w:hint="eastAsia"/>
          <w:sz w:val="21"/>
          <w:szCs w:val="21"/>
          <w:vertAlign w:val="superscript"/>
        </w:rPr>
        <w:t>3</w:t>
      </w:r>
      <w:r>
        <w:rPr>
          <w:rFonts w:ascii="宋体" w:eastAsia="宋体" w:hAnsi="宋体" w:cs="宋体" w:hint="eastAsia"/>
          <w:sz w:val="21"/>
          <w:szCs w:val="21"/>
        </w:rPr>
        <w:t>的酒精，下列四种规格的量筒中，最合适的是（　　）</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A．量程0～50mL，分度值为2mL的量筒</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B．量程0～50mL，分度值为1mL的量筒</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C．量程0～100mL，分度值为5mL的量筒</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D．量程0～100mL，分度值为2mL的量筒</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2．用量筒和水测小石块体积时，先在量筒内注入适量的水。“适量”的标准是（　　）</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A．看上去不多也不少</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B．水面约在量筒中间</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C．能浸没石块，且石块放入水中后水面不会溢出</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D．能浸没石块，且石块放入水中后水面超过最小刻度线，不超过最大刻度线</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3．下列关于实验仪器使用方法的说法中，正确的是（　　）</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A．用量筒量取液体后，直接放在天平左盘称量总质量</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B．没有零刻度的刻度尺无法测量物体长度</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C．量筒读数时，视线偏高，实际量取的液体体积偏小</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D．天平测物体质量时，游码在称量标尺上对应的测量值应该读取游码右边缘对齐的刻度</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drawing>
          <wp:anchor distT="0" distB="0" distL="0" distR="0" simplePos="0" relativeHeight="251659264" behindDoc="1" locked="0" layoutInCell="1" allowOverlap="1">
            <wp:simplePos x="0" y="0"/>
            <wp:positionH relativeFrom="column">
              <wp:posOffset>263525</wp:posOffset>
            </wp:positionH>
            <wp:positionV relativeFrom="paragraph">
              <wp:posOffset>197485</wp:posOffset>
            </wp:positionV>
            <wp:extent cx="2877185" cy="1657985"/>
            <wp:effectExtent l="0" t="0" r="0" b="0"/>
            <wp:wrapNone/>
            <wp:docPr id="1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24" descr="菁优网：http://www.jyeoo.com"/>
                    <pic:cNvPicPr>
                      <a:picLocks noChangeAspect="1"/>
                    </pic:cNvPicPr>
                  </pic:nvPicPr>
                  <pic:blipFill>
                    <a:blip xmlns:r="http://schemas.openxmlformats.org/officeDocument/2006/relationships" r:embed="rId5" cstate="print"/>
                    <a:stretch>
                      <a:fillRect/>
                    </a:stretch>
                  </pic:blipFill>
                  <pic:spPr>
                    <a:xfrm>
                      <a:off x="0" y="0"/>
                      <a:ext cx="2877713" cy="1658020"/>
                    </a:xfrm>
                    <a:prstGeom prst="rect">
                      <a:avLst/>
                    </a:prstGeom>
                  </pic:spPr>
                </pic:pic>
              </a:graphicData>
            </a:graphic>
          </wp:anchor>
        </w:drawing>
      </w:r>
      <w:r>
        <w:rPr>
          <w:rFonts w:ascii="宋体" w:eastAsia="宋体" w:hAnsi="宋体" w:cs="宋体" w:hint="eastAsia"/>
          <w:sz w:val="21"/>
          <w:szCs w:val="21"/>
        </w:rPr>
        <w:t>4．测量一小石块密度，下列说法正确的是（　　）</w:t>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A．调节天平平衡后，测质量时若分度盘指针向右偏，应向左调平衡螺母</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B．石块放右盘，天平平衡时砝码示数如图甲，石块质量18.1g</w:t>
      </w:r>
    </w:p>
    <w:p>
      <w:pPr>
        <w:spacing w:line="360" w:lineRule="auto"/>
        <w:ind w:firstLine="273" w:firstLineChars="130"/>
        <w:jc w:val="left"/>
        <w:rPr>
          <w:rFonts w:ascii="宋体" w:hAnsi="宋体" w:cs="宋体" w:hint="eastAsia"/>
          <w:szCs w:val="21"/>
        </w:rPr>
        <w:sectPr>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cols w:num="1" w:space="425"/>
          <w:docGrid w:type="lines" w:linePitch="312" w:charSpace="0"/>
        </w:sectPr>
      </w:pPr>
      <w:r>
        <w:rPr>
          <w:rFonts w:ascii="宋体" w:eastAsia="宋体" w:hAnsi="宋体" w:cs="宋体" w:hint="eastAsia"/>
          <w:sz w:val="21"/>
          <w:szCs w:val="21"/>
        </w:rPr>
        <w:t>C．正确操作应先乙后甲</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D．将石块放入装有10mL水的量筒中，示数如图乙，石块密度为2.6×10</w:t>
      </w:r>
      <w:r>
        <w:rPr>
          <w:rFonts w:ascii="宋体" w:eastAsia="宋体" w:hAnsi="宋体" w:cs="宋体" w:hint="eastAsia"/>
          <w:sz w:val="21"/>
          <w:szCs w:val="21"/>
          <w:vertAlign w:val="superscript"/>
        </w:rPr>
        <w:t>3</w:t>
      </w:r>
      <w:r>
        <w:rPr>
          <w:rFonts w:ascii="宋体" w:eastAsia="宋体" w:hAnsi="宋体" w:cs="宋体" w:hint="eastAsia"/>
          <w:sz w:val="21"/>
          <w:szCs w:val="21"/>
        </w:rPr>
        <w:t>kg/m</w:t>
      </w:r>
      <w:r>
        <w:rPr>
          <w:rFonts w:ascii="宋体" w:eastAsia="宋体" w:hAnsi="宋体" w:cs="宋体" w:hint="eastAsia"/>
          <w:sz w:val="21"/>
          <w:szCs w:val="21"/>
          <w:vertAlign w:val="superscript"/>
        </w:rPr>
        <w:t>3</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5．某同学用托盘天平和量筒测量一小石块的密度，如图甲是调节横梁时指针静止时的情形，图乙和图丙分别是正确测量石块质量和体积时的情形，下列说法正确的是（　　）</w:t>
      </w:r>
    </w:p>
    <w:p>
      <w:pPr>
        <w:spacing w:line="360" w:lineRule="auto"/>
        <w:ind w:right="0"/>
        <w:rPr>
          <w:rFonts w:ascii="宋体" w:hAnsi="宋体" w:cs="宋体" w:hint="eastAsia"/>
          <w:szCs w:val="21"/>
        </w:rPr>
      </w:pPr>
      <w:r>
        <w:rPr>
          <w:rFonts w:ascii="宋体" w:eastAsia="宋体" w:hAnsi="宋体" w:cs="宋体" w:hint="eastAsia"/>
          <w:sz w:val="21"/>
          <w:szCs w:val="21"/>
        </w:rPr>
        <w:drawing>
          <wp:anchor distT="0" distB="0" distL="0" distR="0" simplePos="0" relativeHeight="251660288" behindDoc="1" locked="0" layoutInCell="1" allowOverlap="1">
            <wp:simplePos x="0" y="0"/>
            <wp:positionH relativeFrom="column">
              <wp:posOffset>311785</wp:posOffset>
            </wp:positionH>
            <wp:positionV relativeFrom="paragraph">
              <wp:posOffset>37465</wp:posOffset>
            </wp:positionV>
            <wp:extent cx="3581400" cy="2124075"/>
            <wp:effectExtent l="0" t="0" r="0" b="0"/>
            <wp:wrapNone/>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24" descr="菁优网：http://www.jyeoo.com"/>
                    <pic:cNvPicPr>
                      <a:picLocks noChangeAspect="1"/>
                    </pic:cNvPicPr>
                  </pic:nvPicPr>
                  <pic:blipFill>
                    <a:blip xmlns:r="http://schemas.openxmlformats.org/officeDocument/2006/relationships" r:embed="rId6" cstate="print"/>
                    <a:stretch>
                      <a:fillRect/>
                    </a:stretch>
                  </pic:blipFill>
                  <pic:spPr>
                    <a:xfrm>
                      <a:off x="0" y="0"/>
                      <a:ext cx="3581900" cy="2124372"/>
                    </a:xfrm>
                    <a:prstGeom prst="rect">
                      <a:avLst/>
                    </a:prstGeom>
                  </pic:spPr>
                </pic:pic>
              </a:graphicData>
            </a:graphic>
          </wp:anchor>
        </w:drawing>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A．甲图中应将左边平衡螺母向左调，右边平衡螺母向右调，使指针对准中央刻度线</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B．乙图中测石块质量时，天平的读数是71.7g</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C．由丙图可知小石块的体积是80cm</w:t>
      </w:r>
      <w:r>
        <w:rPr>
          <w:rFonts w:ascii="宋体" w:eastAsia="宋体" w:hAnsi="宋体" w:cs="宋体" w:hint="eastAsia"/>
          <w:sz w:val="21"/>
          <w:szCs w:val="21"/>
          <w:vertAlign w:val="superscript"/>
        </w:rPr>
        <w:t>3</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D．根据图乙、丙数据可计算出石块的密度是3.57×10</w:t>
      </w:r>
      <w:r>
        <w:rPr>
          <w:rFonts w:ascii="宋体" w:eastAsia="宋体" w:hAnsi="宋体" w:cs="宋体" w:hint="eastAsia"/>
          <w:sz w:val="21"/>
          <w:szCs w:val="21"/>
          <w:vertAlign w:val="superscript"/>
        </w:rPr>
        <w:t>3</w:t>
      </w:r>
      <w:r>
        <w:rPr>
          <w:rFonts w:ascii="宋体" w:eastAsia="宋体" w:hAnsi="宋体" w:cs="宋体" w:hint="eastAsia"/>
          <w:sz w:val="21"/>
          <w:szCs w:val="21"/>
        </w:rPr>
        <w:t>kg/m</w:t>
      </w:r>
      <w:r>
        <w:rPr>
          <w:rFonts w:ascii="宋体" w:eastAsia="宋体" w:hAnsi="宋体" w:cs="宋体" w:hint="eastAsia"/>
          <w:sz w:val="21"/>
          <w:szCs w:val="21"/>
          <w:vertAlign w:val="superscript"/>
        </w:rPr>
        <w:t>3</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6．用天平和量筒测量形状不规则小石块的密度，下列步骤不必要的是（　　）</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A．用天平测量小石块的质量m</w:t>
      </w:r>
      <w:r>
        <w:rPr>
          <w:rFonts w:ascii="宋体" w:eastAsia="宋体" w:hAnsi="宋体" w:cs="宋体" w:hint="eastAsia"/>
          <w:sz w:val="21"/>
          <w:szCs w:val="21"/>
          <w:vertAlign w:val="subscript"/>
        </w:rPr>
        <w:t>1</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B．用天平测量量筒的质量m</w:t>
      </w:r>
      <w:r>
        <w:rPr>
          <w:rFonts w:ascii="宋体" w:eastAsia="宋体" w:hAnsi="宋体" w:cs="宋体" w:hint="eastAsia"/>
          <w:sz w:val="21"/>
          <w:szCs w:val="21"/>
          <w:vertAlign w:val="subscript"/>
        </w:rPr>
        <w:t>2</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C．向量筒内倒入适量的水，记下量筒中水的体积V</w:t>
      </w:r>
      <w:r>
        <w:rPr>
          <w:rFonts w:ascii="宋体" w:eastAsia="宋体" w:hAnsi="宋体" w:cs="宋体" w:hint="eastAsia"/>
          <w:sz w:val="21"/>
          <w:szCs w:val="21"/>
          <w:vertAlign w:val="subscript"/>
        </w:rPr>
        <w:t>1</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D．用细线系住小石块，浸没在量筒的水中，记下量筒中石块和水的总体积V</w:t>
      </w:r>
      <w:r>
        <w:rPr>
          <w:rFonts w:ascii="宋体" w:eastAsia="宋体" w:hAnsi="宋体" w:cs="宋体" w:hint="eastAsia"/>
          <w:sz w:val="21"/>
          <w:szCs w:val="21"/>
          <w:vertAlign w:val="subscript"/>
        </w:rPr>
        <w:t>2</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7．某中学物理研学小组来到宁乡蓝天基地开展研学活动，携带的器材有天平、空玻璃瓶、几瓶纯净水、锤子、细绳、研学材料若干。研学团队在老师的带领下以1m/s的速度匀速完全通过全长110米的桥用时2min，来到基地后，同学们捡到了一些漂亮的石子，为了测量小石子的密度，研学团队设计了如下实验：</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①用天平测得空玻璃瓶的质量m</w:t>
      </w:r>
      <w:r>
        <w:rPr>
          <w:rFonts w:ascii="宋体" w:eastAsia="宋体" w:hAnsi="宋体" w:cs="宋体" w:hint="eastAsia"/>
          <w:sz w:val="21"/>
          <w:szCs w:val="21"/>
          <w:vertAlign w:val="subscript"/>
        </w:rPr>
        <w:t>1</w:t>
      </w:r>
      <w:r>
        <w:rPr>
          <w:rFonts w:ascii="宋体" w:eastAsia="宋体" w:hAnsi="宋体" w:cs="宋体" w:hint="eastAsia"/>
          <w:sz w:val="21"/>
          <w:szCs w:val="21"/>
        </w:rPr>
        <w:t>＝0.2kg，盛满水时测得总质量m</w:t>
      </w:r>
      <w:r>
        <w:rPr>
          <w:rFonts w:ascii="宋体" w:eastAsia="宋体" w:hAnsi="宋体" w:cs="宋体" w:hint="eastAsia"/>
          <w:sz w:val="21"/>
          <w:szCs w:val="21"/>
          <w:vertAlign w:val="subscript"/>
        </w:rPr>
        <w:t>2</w:t>
      </w:r>
      <w:r>
        <w:rPr>
          <w:rFonts w:ascii="宋体" w:eastAsia="宋体" w:hAnsi="宋体" w:cs="宋体" w:hint="eastAsia"/>
          <w:sz w:val="21"/>
          <w:szCs w:val="21"/>
        </w:rPr>
        <w:t>＝1.2kg；</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②在空瓶里放入质量m</w:t>
      </w:r>
      <w:r>
        <w:rPr>
          <w:rFonts w:ascii="宋体" w:eastAsia="宋体" w:hAnsi="宋体" w:cs="宋体" w:hint="eastAsia"/>
          <w:sz w:val="21"/>
          <w:szCs w:val="21"/>
          <w:vertAlign w:val="subscript"/>
        </w:rPr>
        <w:t>3</w:t>
      </w:r>
      <w:r>
        <w:rPr>
          <w:rFonts w:ascii="宋体" w:eastAsia="宋体" w:hAnsi="宋体" w:cs="宋体" w:hint="eastAsia"/>
          <w:sz w:val="21"/>
          <w:szCs w:val="21"/>
        </w:rPr>
        <w:t>＝0.5kg的石块，再加满水，称得总质量为m</w:t>
      </w:r>
      <w:r>
        <w:rPr>
          <w:rFonts w:ascii="宋体" w:eastAsia="宋体" w:hAnsi="宋体" w:cs="宋体" w:hint="eastAsia"/>
          <w:sz w:val="21"/>
          <w:szCs w:val="21"/>
          <w:vertAlign w:val="subscript"/>
        </w:rPr>
        <w:t>4</w:t>
      </w:r>
      <w:r>
        <w:rPr>
          <w:rFonts w:ascii="宋体" w:eastAsia="宋体" w:hAnsi="宋体" w:cs="宋体" w:hint="eastAsia"/>
          <w:sz w:val="21"/>
          <w:szCs w:val="21"/>
        </w:rPr>
        <w:t>＝1.5kg；</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③通过计算即可测出小石块的密度。</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根据以上信息，下列说法正确的是（　　）（已知ρ</w:t>
      </w:r>
      <w:r>
        <w:rPr>
          <w:rFonts w:ascii="宋体" w:eastAsia="宋体" w:hAnsi="宋体" w:cs="宋体" w:hint="eastAsia"/>
          <w:sz w:val="21"/>
          <w:szCs w:val="21"/>
          <w:vertAlign w:val="subscript"/>
        </w:rPr>
        <w:t>水</w:t>
      </w:r>
      <w:r>
        <w:rPr>
          <w:rFonts w:ascii="宋体" w:eastAsia="宋体" w:hAnsi="宋体" w:cs="宋体" w:hint="eastAsia"/>
          <w:sz w:val="21"/>
          <w:szCs w:val="21"/>
        </w:rPr>
        <w:t>＝1×10</w:t>
      </w:r>
      <w:r>
        <w:rPr>
          <w:rFonts w:ascii="宋体" w:eastAsia="宋体" w:hAnsi="宋体" w:cs="宋体" w:hint="eastAsia"/>
          <w:sz w:val="21"/>
          <w:szCs w:val="21"/>
          <w:vertAlign w:val="superscript"/>
        </w:rPr>
        <w:t>3</w:t>
      </w:r>
      <w:r>
        <w:rPr>
          <w:rFonts w:ascii="宋体" w:eastAsia="宋体" w:hAnsi="宋体" w:cs="宋体" w:hint="eastAsia"/>
          <w:sz w:val="21"/>
          <w:szCs w:val="21"/>
        </w:rPr>
        <w:t>kg/m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A．研学队伍的长度是20m</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B．玻璃瓶的容积是2×10</w:t>
      </w:r>
      <w:r>
        <w:rPr>
          <w:rFonts w:ascii="宋体" w:eastAsia="宋体" w:hAnsi="宋体" w:cs="宋体" w:hint="eastAsia"/>
          <w:sz w:val="21"/>
          <w:szCs w:val="21"/>
          <w:vertAlign w:val="superscript"/>
        </w:rPr>
        <w:t>﹣3</w:t>
      </w:r>
      <w:r>
        <w:rPr>
          <w:rFonts w:ascii="宋体" w:eastAsia="宋体" w:hAnsi="宋体" w:cs="宋体" w:hint="eastAsia"/>
          <w:sz w:val="21"/>
          <w:szCs w:val="21"/>
        </w:rPr>
        <w:t>m</w:t>
      </w:r>
      <w:r>
        <w:rPr>
          <w:rFonts w:ascii="宋体" w:eastAsia="宋体" w:hAnsi="宋体" w:cs="宋体" w:hint="eastAsia"/>
          <w:sz w:val="21"/>
          <w:szCs w:val="21"/>
          <w:vertAlign w:val="superscript"/>
        </w:rPr>
        <w:t>3</w:t>
      </w:r>
    </w:p>
    <w:p>
      <w:pPr>
        <w:spacing w:line="360" w:lineRule="auto"/>
        <w:ind w:firstLine="273" w:firstLineChars="130"/>
        <w:jc w:val="left"/>
        <w:rPr>
          <w:rFonts w:ascii="宋体" w:hAnsi="宋体" w:cs="宋体" w:hint="eastAsia"/>
          <w:szCs w:val="21"/>
        </w:rPr>
        <w:sectPr>
          <w:type w:val="nextPage"/>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pgNumType w:start="2"/>
          <w:cols w:num="1" w:space="425"/>
          <w:titlePg w:val="0"/>
          <w:docGrid w:type="lines" w:linePitch="312" w:charSpace="0"/>
        </w:sectPr>
      </w:pPr>
      <w:r>
        <w:rPr>
          <w:rFonts w:ascii="宋体" w:eastAsia="宋体" w:hAnsi="宋体" w:cs="宋体" w:hint="eastAsia"/>
          <w:sz w:val="21"/>
          <w:szCs w:val="21"/>
        </w:rPr>
        <w:t>C．小石块的体积是0.2×10</w:t>
      </w:r>
      <w:r>
        <w:rPr>
          <w:rFonts w:ascii="宋体" w:eastAsia="宋体" w:hAnsi="宋体" w:cs="宋体" w:hint="eastAsia"/>
          <w:sz w:val="21"/>
          <w:szCs w:val="21"/>
          <w:vertAlign w:val="superscript"/>
        </w:rPr>
        <w:t>﹣3</w:t>
      </w:r>
      <w:r>
        <w:rPr>
          <w:rFonts w:ascii="宋体" w:eastAsia="宋体" w:hAnsi="宋体" w:cs="宋体" w:hint="eastAsia"/>
          <w:sz w:val="21"/>
          <w:szCs w:val="21"/>
        </w:rPr>
        <w:t>m</w:t>
      </w:r>
      <w:r>
        <w:rPr>
          <w:rFonts w:ascii="宋体" w:eastAsia="宋体" w:hAnsi="宋体" w:cs="宋体" w:hint="eastAsia"/>
          <w:sz w:val="21"/>
          <w:szCs w:val="21"/>
          <w:vertAlign w:val="superscript"/>
        </w:rPr>
        <w:t>3</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D．小石块的密度是2×10</w:t>
      </w:r>
      <w:r>
        <w:rPr>
          <w:rFonts w:ascii="宋体" w:eastAsia="宋体" w:hAnsi="宋体" w:cs="宋体" w:hint="eastAsia"/>
          <w:sz w:val="21"/>
          <w:szCs w:val="21"/>
          <w:vertAlign w:val="superscript"/>
        </w:rPr>
        <w:t>3</w:t>
      </w:r>
      <w:r>
        <w:rPr>
          <w:rFonts w:ascii="宋体" w:eastAsia="宋体" w:hAnsi="宋体" w:cs="宋体" w:hint="eastAsia"/>
          <w:sz w:val="21"/>
          <w:szCs w:val="21"/>
        </w:rPr>
        <w:t>kg/m</w:t>
      </w:r>
      <w:r>
        <w:rPr>
          <w:rFonts w:ascii="宋体" w:eastAsia="宋体" w:hAnsi="宋体" w:cs="宋体" w:hint="eastAsia"/>
          <w:sz w:val="21"/>
          <w:szCs w:val="21"/>
          <w:vertAlign w:val="superscript"/>
        </w:rPr>
        <w:t>3</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8．为了测出豆浆的密度，某实验小组制定了如下的实验计划：</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①取适量的豆浆倒入烧杯中，用天平测出烧杯和豆浆的总质量；</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②将烧杯中的豆浆倒入量筒中；</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③测出量筒中豆浆的体积；</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④用天平测出倒掉豆浆以后烧杯的质量；</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⑤用天平测出空烧杯的质量；</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⑥根据实验数据计算豆浆密度。</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以上实验步骤安排最合理的是（　　）</w:t>
      </w:r>
    </w:p>
    <w:p>
      <w:pPr>
        <w:tabs>
          <w:tab w:val="left" w:pos="2300"/>
          <w:tab w:val="left" w:pos="4400"/>
          <w:tab w:val="left" w:pos="6400"/>
        </w:tabs>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A．①②③④⑥</w:t>
      </w:r>
      <w:r>
        <w:rPr>
          <w:rFonts w:ascii="宋体" w:eastAsia="宋体" w:hAnsi="宋体" w:cs="宋体" w:hint="eastAsia"/>
          <w:sz w:val="21"/>
          <w:szCs w:val="21"/>
        </w:rPr>
        <w:tab/>
      </w:r>
      <w:r>
        <w:rPr>
          <w:rFonts w:ascii="宋体" w:eastAsia="宋体" w:hAnsi="宋体" w:cs="宋体" w:hint="eastAsia"/>
          <w:sz w:val="21"/>
          <w:szCs w:val="21"/>
        </w:rPr>
        <w:t>B．⑤①②③⑥</w:t>
      </w:r>
      <w:r>
        <w:rPr>
          <w:rFonts w:ascii="宋体" w:eastAsia="宋体" w:hAnsi="宋体" w:cs="宋体" w:hint="eastAsia"/>
          <w:sz w:val="21"/>
          <w:szCs w:val="21"/>
        </w:rPr>
        <w:tab/>
      </w:r>
      <w:r>
        <w:rPr>
          <w:rFonts w:ascii="宋体" w:eastAsia="宋体" w:hAnsi="宋体" w:cs="宋体" w:hint="eastAsia"/>
          <w:sz w:val="21"/>
          <w:szCs w:val="21"/>
        </w:rPr>
        <w:t>C．①②④③⑤⑥</w:t>
      </w:r>
      <w:r>
        <w:rPr>
          <w:rFonts w:ascii="宋体" w:eastAsia="宋体" w:hAnsi="宋体" w:cs="宋体" w:hint="eastAsia"/>
          <w:sz w:val="21"/>
          <w:szCs w:val="21"/>
        </w:rPr>
        <w:tab/>
      </w:r>
      <w:r>
        <w:rPr>
          <w:rFonts w:ascii="宋体" w:eastAsia="宋体" w:hAnsi="宋体" w:cs="宋体" w:hint="eastAsia"/>
          <w:sz w:val="21"/>
          <w:szCs w:val="21"/>
        </w:rPr>
        <w:t>D．⑤①②④③⑥</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9．某实验小组利用天平、量筒和烧杯等器材测定某液体密度时，设计了如下的实验步骤：</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①用天平测出空烧杯的质量m；</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②在烧中装一些水，用天测出总质量m</w:t>
      </w:r>
      <w:r>
        <w:rPr>
          <w:rFonts w:ascii="宋体" w:eastAsia="宋体" w:hAnsi="宋体" w:cs="宋体" w:hint="eastAsia"/>
          <w:sz w:val="21"/>
          <w:szCs w:val="21"/>
          <w:vertAlign w:val="subscript"/>
        </w:rPr>
        <w:t>1</w:t>
      </w:r>
      <w:r>
        <w:rPr>
          <w:rFonts w:ascii="宋体" w:eastAsia="宋体" w:hAnsi="宋体" w:cs="宋体" w:hint="eastAsia"/>
          <w:sz w:val="21"/>
          <w:szCs w:val="21"/>
        </w:rPr>
        <w:t>，再用记号笔在烧杯外壁和水面相平处作上记号：</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③倒掉烧杯中的水。擦干烧杯，再往烧杯中添加某种液体至记号处，用天平测出总质量m</w:t>
      </w:r>
      <w:r>
        <w:rPr>
          <w:rFonts w:ascii="宋体" w:eastAsia="宋体" w:hAnsi="宋体" w:cs="宋体" w:hint="eastAsia"/>
          <w:sz w:val="21"/>
          <w:szCs w:val="21"/>
          <w:vertAlign w:val="subscript"/>
        </w:rPr>
        <w:t>2</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④将该液体倒一部分于量筒中，测出烧杯和剩余液体的总质量m</w:t>
      </w:r>
      <w:r>
        <w:rPr>
          <w:rFonts w:ascii="宋体" w:eastAsia="宋体" w:hAnsi="宋体" w:cs="宋体" w:hint="eastAsia"/>
          <w:sz w:val="21"/>
          <w:szCs w:val="21"/>
          <w:vertAlign w:val="subscript"/>
        </w:rPr>
        <w:t>3</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⑤测出量筒中所盛液体的体积V；几位同学利用上述实验步骤中的部分数据，写出了计算这种液体密度的表达式，其中正确的是（　　）</w:t>
      </w:r>
    </w:p>
    <w:p>
      <w:pPr>
        <w:tabs>
          <w:tab w:val="left" w:pos="4400"/>
        </w:tabs>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w:t>
      </w:r>
      <m:oMath>
        <m:f>
          <m:fPr>
            <m:ctrlPr>
              <w:rPr>
                <w:rFonts w:ascii="Cambria Math" w:eastAsia="宋体" w:hAnsi="Cambria Math" w:cs="宋体" w:hint="eastAsia"/>
                <w:sz w:val="21"/>
                <w:szCs w:val="21"/>
              </w:rPr>
            </m:ctrlPr>
          </m:fPr>
          <m:num>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2</m:t>
                </m:r>
              </m:sub>
            </m:sSub>
            <m:r>
              <w:rPr>
                <w:rFonts w:ascii="Cambria Math" w:eastAsia="宋体" w:hAnsi="Cambria Math" w:cs="宋体" w:hint="eastAsia"/>
                <w:sz w:val="21"/>
                <w:szCs w:val="21"/>
              </w:rPr>
              <m:t>−</m:t>
            </m: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3</m:t>
                </m:r>
              </m:sub>
            </m:sSub>
          </m:num>
          <m:den>
            <m:ctrlPr>
              <w:rPr>
                <w:rFonts w:ascii="Cambria Math" w:eastAsia="宋体" w:hAnsi="Cambria Math" w:cs="宋体" w:hint="eastAsia"/>
                <w:sz w:val="21"/>
                <w:szCs w:val="21"/>
              </w:rPr>
            </m:ctrlPr>
            <m:r>
              <w:rPr>
                <w:rFonts w:ascii="Cambria Math" w:eastAsia="宋体" w:hAnsi="Cambria Math" w:cs="宋体" w:hint="eastAsia"/>
                <w:sz w:val="21"/>
                <w:szCs w:val="21"/>
              </w:rPr>
              <m:t>V</m:t>
            </m:r>
          </m:den>
        </m:f>
      </m:oMath>
      <w:r>
        <w:rPr>
          <w:rFonts w:ascii="宋体" w:eastAsia="宋体" w:hAnsi="宋体" w:cs="宋体" w:hint="eastAsia"/>
          <w:sz w:val="21"/>
          <w:szCs w:val="21"/>
        </w:rPr>
        <w:tab/>
      </w:r>
      <w:r>
        <w:rPr>
          <w:rFonts w:ascii="宋体" w:eastAsia="宋体" w:hAnsi="宋体" w:cs="宋体" w:hint="eastAsia"/>
          <w:sz w:val="21"/>
          <w:szCs w:val="21"/>
        </w:rPr>
        <w:t>B．</w:t>
      </w:r>
      <m:oMath>
        <m:f>
          <m:fPr>
            <m:ctrlPr>
              <w:rPr>
                <w:rFonts w:ascii="Cambria Math" w:eastAsia="宋体" w:hAnsi="Cambria Math" w:cs="宋体" w:hint="eastAsia"/>
                <w:sz w:val="21"/>
                <w:szCs w:val="21"/>
              </w:rPr>
            </m:ctrlPr>
          </m:fPr>
          <m:num>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3</m:t>
                </m:r>
              </m:sub>
            </m:sSub>
            <m:r>
              <w:rPr>
                <w:rFonts w:ascii="Cambria Math" w:eastAsia="宋体" w:hAnsi="Cambria Math" w:cs="宋体" w:hint="eastAsia"/>
                <w:sz w:val="21"/>
                <w:szCs w:val="21"/>
              </w:rPr>
              <m:t>−m</m:t>
            </m:r>
          </m:num>
          <m:den>
            <m:ctrlPr>
              <w:rPr>
                <w:rFonts w:ascii="Cambria Math" w:eastAsia="宋体" w:hAnsi="Cambria Math" w:cs="宋体" w:hint="eastAsia"/>
                <w:sz w:val="21"/>
                <w:szCs w:val="21"/>
              </w:rPr>
            </m:ctrlPr>
            <m:r>
              <w:rPr>
                <w:rFonts w:ascii="Cambria Math" w:eastAsia="宋体" w:hAnsi="Cambria Math" w:cs="宋体" w:hint="eastAsia"/>
                <w:sz w:val="21"/>
                <w:szCs w:val="21"/>
              </w:rPr>
              <m:t>V</m:t>
            </m:r>
          </m:den>
        </m:f>
      </m:oMath>
    </w:p>
    <w:p>
      <w:pPr>
        <w:tabs>
          <w:tab w:val="left" w:pos="4400"/>
        </w:tabs>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C．</w:t>
      </w:r>
      <m:oMath>
        <m:f>
          <m:fPr>
            <m:ctrlPr>
              <w:rPr>
                <w:rFonts w:ascii="Cambria Math" w:eastAsia="宋体" w:hAnsi="Cambria Math" w:cs="宋体" w:hint="eastAsia"/>
                <w:sz w:val="21"/>
                <w:szCs w:val="21"/>
              </w:rPr>
            </m:ctrlPr>
          </m:fPr>
          <m:num>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1</m:t>
                </m:r>
              </m:sub>
            </m:sSub>
            <m:r>
              <w:rPr>
                <w:rFonts w:ascii="Cambria Math" w:eastAsia="宋体" w:hAnsi="Cambria Math" w:cs="宋体" w:hint="eastAsia"/>
                <w:sz w:val="21"/>
                <w:szCs w:val="21"/>
              </w:rPr>
              <m:t>−m</m:t>
            </m:r>
          </m:num>
          <m:den>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2</m:t>
                </m:r>
              </m:sub>
            </m:sSub>
            <m:r>
              <w:rPr>
                <w:rFonts w:ascii="Cambria Math" w:eastAsia="宋体" w:hAnsi="Cambria Math" w:cs="宋体" w:hint="eastAsia"/>
                <w:sz w:val="21"/>
                <w:szCs w:val="21"/>
              </w:rPr>
              <m:t>−m</m:t>
            </m:r>
          </m:den>
        </m:f>
      </m:oMath>
      <w:r>
        <w:rPr>
          <w:rFonts w:ascii="宋体" w:eastAsia="宋体" w:hAnsi="宋体" w:cs="宋体" w:hint="eastAsia"/>
          <w:sz w:val="21"/>
          <w:szCs w:val="21"/>
        </w:rPr>
        <w:t>ρ</w:t>
      </w:r>
      <w:r>
        <w:rPr>
          <w:rFonts w:ascii="宋体" w:eastAsia="宋体" w:hAnsi="宋体" w:cs="宋体" w:hint="eastAsia"/>
          <w:sz w:val="21"/>
          <w:szCs w:val="21"/>
          <w:vertAlign w:val="subscript"/>
        </w:rPr>
        <w:t>水</w:t>
      </w:r>
      <w:r>
        <w:rPr>
          <w:rFonts w:ascii="宋体" w:eastAsia="宋体" w:hAnsi="宋体" w:cs="宋体" w:hint="eastAsia"/>
          <w:sz w:val="21"/>
          <w:szCs w:val="21"/>
        </w:rPr>
        <w:tab/>
      </w:r>
      <w:r>
        <w:rPr>
          <w:rFonts w:ascii="宋体" w:eastAsia="宋体" w:hAnsi="宋体" w:cs="宋体" w:hint="eastAsia"/>
          <w:sz w:val="21"/>
          <w:szCs w:val="21"/>
        </w:rPr>
        <w:t>D．</w:t>
      </w:r>
      <m:oMath>
        <m:f>
          <m:fPr>
            <m:ctrlPr>
              <w:rPr>
                <w:rFonts w:ascii="Cambria Math" w:eastAsia="宋体" w:hAnsi="Cambria Math" w:cs="宋体" w:hint="eastAsia"/>
                <w:sz w:val="21"/>
                <w:szCs w:val="21"/>
              </w:rPr>
            </m:ctrlPr>
          </m:fPr>
          <m:num>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2</m:t>
                </m:r>
              </m:sub>
            </m:sSub>
          </m:num>
          <m:den>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1</m:t>
                </m:r>
              </m:sub>
            </m:sSub>
          </m:den>
        </m:f>
      </m:oMath>
      <w:r>
        <w:rPr>
          <w:rFonts w:ascii="宋体" w:eastAsia="宋体" w:hAnsi="宋体" w:cs="宋体" w:hint="eastAsia"/>
          <w:sz w:val="21"/>
          <w:szCs w:val="21"/>
        </w:rPr>
        <w:t>ρ</w:t>
      </w:r>
      <w:r>
        <w:rPr>
          <w:rFonts w:ascii="宋体" w:eastAsia="宋体" w:hAnsi="宋体" w:cs="宋体" w:hint="eastAsia"/>
          <w:sz w:val="21"/>
          <w:szCs w:val="21"/>
          <w:vertAlign w:val="subscript"/>
        </w:rPr>
        <w:t>水</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10．小明在实验室里面测量某合金块的密度。实验中，小明同学不小心把量筒打碎了，但实验室里已没有量筒了，老师就给他增加了一个溢水杯（如图）。他设计如下的实验步骤：</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drawing>
          <wp:anchor distT="0" distB="0" distL="0" distR="0" simplePos="0" relativeHeight="251661312" behindDoc="1" locked="0" layoutInCell="1" allowOverlap="1">
            <wp:simplePos x="0" y="0"/>
            <wp:positionH relativeFrom="column">
              <wp:posOffset>4483735</wp:posOffset>
            </wp:positionH>
            <wp:positionV relativeFrom="paragraph">
              <wp:posOffset>241300</wp:posOffset>
            </wp:positionV>
            <wp:extent cx="1192530" cy="1647190"/>
            <wp:effectExtent l="0" t="0" r="7620" b="10160"/>
            <wp:wrapNone/>
            <wp:docPr id="2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24" descr="菁优网：http://www.jyeoo.com"/>
                    <pic:cNvPicPr>
                      <a:picLocks noChangeAspect="1"/>
                    </pic:cNvPicPr>
                  </pic:nvPicPr>
                  <pic:blipFill>
                    <a:blip xmlns:r="http://schemas.openxmlformats.org/officeDocument/2006/relationships" r:embed="rId7" cstate="print"/>
                    <a:stretch>
                      <a:fillRect/>
                    </a:stretch>
                  </pic:blipFill>
                  <pic:spPr>
                    <a:xfrm>
                      <a:off x="0" y="0"/>
                      <a:ext cx="1192530" cy="1647190"/>
                    </a:xfrm>
                    <a:prstGeom prst="rect">
                      <a:avLst/>
                    </a:prstGeom>
                  </pic:spPr>
                </pic:pic>
              </a:graphicData>
            </a:graphic>
          </wp:anchor>
        </w:drawing>
      </w:r>
      <w:r>
        <w:rPr>
          <w:rFonts w:ascii="宋体" w:eastAsia="宋体" w:hAnsi="宋体" w:cs="宋体" w:hint="eastAsia"/>
          <w:sz w:val="21"/>
          <w:szCs w:val="21"/>
        </w:rPr>
        <w:t>①用调节好的天平测出合金块的质量m</w:t>
      </w:r>
      <w:r>
        <w:rPr>
          <w:rFonts w:ascii="宋体" w:eastAsia="宋体" w:hAnsi="宋体" w:cs="宋体" w:hint="eastAsia"/>
          <w:sz w:val="21"/>
          <w:szCs w:val="21"/>
          <w:vertAlign w:val="subscript"/>
        </w:rPr>
        <w:t>1</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②用调节好的天平测出烧杯的质量m</w:t>
      </w:r>
      <w:r>
        <w:rPr>
          <w:rFonts w:ascii="宋体" w:eastAsia="宋体" w:hAnsi="宋体" w:cs="宋体" w:hint="eastAsia"/>
          <w:sz w:val="21"/>
          <w:szCs w:val="21"/>
          <w:vertAlign w:val="subscript"/>
        </w:rPr>
        <w:t>2</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③溢水杯装满水，将合金块轻轻浸没在水中，并用烧杯接住溢出的水；</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④用天平测出烧杯和水的总质量m</w:t>
      </w:r>
      <w:r>
        <w:rPr>
          <w:rFonts w:ascii="宋体" w:eastAsia="宋体" w:hAnsi="宋体" w:cs="宋体" w:hint="eastAsia"/>
          <w:sz w:val="21"/>
          <w:szCs w:val="21"/>
          <w:vertAlign w:val="subscript"/>
        </w:rPr>
        <w:t>3</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若水的密度为ρ</w:t>
      </w:r>
      <w:r>
        <w:rPr>
          <w:rFonts w:ascii="宋体" w:eastAsia="宋体" w:hAnsi="宋体" w:cs="宋体" w:hint="eastAsia"/>
          <w:sz w:val="21"/>
          <w:szCs w:val="21"/>
          <w:vertAlign w:val="subscript"/>
        </w:rPr>
        <w:t>水</w:t>
      </w:r>
      <w:r>
        <w:rPr>
          <w:rFonts w:ascii="宋体" w:eastAsia="宋体" w:hAnsi="宋体" w:cs="宋体" w:hint="eastAsia"/>
          <w:sz w:val="21"/>
          <w:szCs w:val="21"/>
        </w:rPr>
        <w:t>，则合金块的密度表达式（　　）</w:t>
      </w:r>
    </w:p>
    <w:p>
      <w:pPr>
        <w:tabs>
          <w:tab w:val="left" w:pos="4400"/>
        </w:tabs>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A．ρ</w:t>
      </w:r>
      <m:oMath>
        <m:r>
          <w:rPr>
            <w:rFonts w:ascii="Cambria Math" w:eastAsia="宋体" w:hAnsi="Cambria Math" w:cs="宋体" w:hint="eastAsia"/>
            <w:sz w:val="21"/>
            <w:szCs w:val="21"/>
          </w:rPr>
          <m:t>=</m:t>
        </m:r>
        <m:f>
          <m:fPr>
            <m:ctrlPr>
              <w:rPr>
                <w:rFonts w:ascii="Cambria Math" w:eastAsia="宋体" w:hAnsi="Cambria Math" w:cs="宋体" w:hint="eastAsia"/>
                <w:sz w:val="21"/>
                <w:szCs w:val="21"/>
              </w:rPr>
            </m:ctrlPr>
          </m:fPr>
          <m:num>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1</m:t>
                </m:r>
              </m:sub>
            </m:sSub>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ρ</m:t>
                </m:r>
              </m:e>
              <m:sub>
                <m:ctrlPr>
                  <w:rPr>
                    <w:rFonts w:ascii="Cambria Math" w:eastAsia="宋体" w:hAnsi="Cambria Math" w:cs="宋体" w:hint="eastAsia"/>
                    <w:sz w:val="21"/>
                    <w:szCs w:val="21"/>
                  </w:rPr>
                </m:ctrlPr>
                <m:r>
                  <w:rPr>
                    <w:rFonts w:ascii="Cambria Math" w:eastAsia="宋体" w:hAnsi="Cambria Math" w:cs="宋体" w:hint="eastAsia"/>
                    <w:sz w:val="21"/>
                    <w:szCs w:val="21"/>
                  </w:rPr>
                  <m:t>水</m:t>
                </m:r>
              </m:sub>
            </m:sSub>
          </m:num>
          <m:den>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3</m:t>
                </m:r>
              </m:sub>
            </m:sSub>
            <m:r>
              <w:rPr>
                <w:rFonts w:ascii="Cambria Math" w:eastAsia="宋体" w:hAnsi="Cambria Math" w:cs="宋体" w:hint="eastAsia"/>
                <w:sz w:val="21"/>
                <w:szCs w:val="21"/>
              </w:rPr>
              <m:t>−</m:t>
            </m: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2</m:t>
                </m:r>
              </m:sub>
            </m:sSub>
          </m:den>
        </m:f>
      </m:oMath>
      <w:r>
        <w:rPr>
          <w:rFonts w:ascii="宋体" w:eastAsia="宋体" w:hAnsi="宋体" w:cs="宋体" w:hint="eastAsia"/>
          <w:sz w:val="21"/>
          <w:szCs w:val="21"/>
        </w:rPr>
        <w:tab/>
      </w:r>
      <w:r>
        <w:rPr>
          <w:rFonts w:ascii="宋体" w:eastAsia="宋体" w:hAnsi="宋体" w:cs="宋体" w:hint="eastAsia"/>
          <w:sz w:val="21"/>
          <w:szCs w:val="21"/>
        </w:rPr>
        <w:t>B．ρ</w:t>
      </w:r>
      <m:oMath>
        <m:r>
          <w:rPr>
            <w:rFonts w:ascii="Cambria Math" w:eastAsia="宋体" w:hAnsi="Cambria Math" w:cs="宋体" w:hint="eastAsia"/>
            <w:sz w:val="21"/>
            <w:szCs w:val="21"/>
          </w:rPr>
          <m:t>=</m:t>
        </m:r>
        <m:f>
          <m:fPr>
            <m:ctrlPr>
              <w:rPr>
                <w:rFonts w:ascii="Cambria Math" w:eastAsia="宋体" w:hAnsi="Cambria Math" w:cs="宋体" w:hint="eastAsia"/>
                <w:sz w:val="21"/>
                <w:szCs w:val="21"/>
              </w:rPr>
            </m:ctrlPr>
          </m:fPr>
          <m:num>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1</m:t>
                </m:r>
              </m:sub>
            </m:sSub>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ρ</m:t>
                </m:r>
              </m:e>
              <m:sub>
                <m:ctrlPr>
                  <w:rPr>
                    <w:rFonts w:ascii="Cambria Math" w:eastAsia="宋体" w:hAnsi="Cambria Math" w:cs="宋体" w:hint="eastAsia"/>
                    <w:sz w:val="21"/>
                    <w:szCs w:val="21"/>
                  </w:rPr>
                </m:ctrlPr>
                <m:r>
                  <w:rPr>
                    <w:rFonts w:ascii="Cambria Math" w:eastAsia="宋体" w:hAnsi="Cambria Math" w:cs="宋体" w:hint="eastAsia"/>
                    <w:sz w:val="21"/>
                    <w:szCs w:val="21"/>
                  </w:rPr>
                  <m:t>水</m:t>
                </m:r>
              </m:sub>
            </m:sSub>
          </m:num>
          <m:den>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3</m:t>
                </m:r>
              </m:sub>
            </m:sSub>
            <m:r>
              <w:rPr>
                <w:rFonts w:ascii="Cambria Math" w:eastAsia="宋体" w:hAnsi="Cambria Math" w:cs="宋体" w:hint="eastAsia"/>
                <w:sz w:val="21"/>
                <w:szCs w:val="21"/>
              </w:rPr>
              <m:t>−</m:t>
            </m: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1</m:t>
                </m:r>
              </m:sub>
            </m:sSub>
          </m:den>
        </m:f>
      </m:oMath>
    </w:p>
    <w:p>
      <w:pPr>
        <w:tabs>
          <w:tab w:val="left" w:pos="4400"/>
        </w:tabs>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C．ρ</w:t>
      </w:r>
      <m:oMath>
        <m:r>
          <w:rPr>
            <w:rFonts w:ascii="Cambria Math" w:eastAsia="宋体" w:hAnsi="Cambria Math" w:cs="宋体" w:hint="eastAsia"/>
            <w:sz w:val="21"/>
            <w:szCs w:val="21"/>
          </w:rPr>
          <m:t>=</m:t>
        </m:r>
        <m:f>
          <m:fPr>
            <m:ctrlPr>
              <w:rPr>
                <w:rFonts w:ascii="Cambria Math" w:eastAsia="宋体" w:hAnsi="Cambria Math" w:cs="宋体" w:hint="eastAsia"/>
                <w:sz w:val="21"/>
                <w:szCs w:val="21"/>
              </w:rPr>
            </m:ctrlPr>
          </m:fPr>
          <m:num>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3</m:t>
                </m:r>
              </m:sub>
            </m:sSub>
            <m:r>
              <w:rPr>
                <w:rFonts w:ascii="Cambria Math" w:eastAsia="宋体" w:hAnsi="Cambria Math" w:cs="宋体" w:hint="eastAsia"/>
                <w:sz w:val="21"/>
                <w:szCs w:val="21"/>
              </w:rPr>
              <m:t>−</m:t>
            </m: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1</m:t>
                </m:r>
              </m:sub>
            </m:sSub>
          </m:num>
          <m:den>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1</m:t>
                </m:r>
              </m:sub>
            </m:sSub>
          </m:den>
        </m:f>
      </m:oMath>
      <w:r>
        <w:rPr>
          <w:rFonts w:ascii="宋体" w:eastAsia="宋体" w:hAnsi="宋体" w:cs="宋体" w:hint="eastAsia"/>
          <w:sz w:val="21"/>
          <w:szCs w:val="21"/>
        </w:rPr>
        <w:t>ρ</w:t>
      </w:r>
      <w:r>
        <w:rPr>
          <w:rFonts w:ascii="宋体" w:eastAsia="宋体" w:hAnsi="宋体" w:cs="宋体" w:hint="eastAsia"/>
          <w:sz w:val="21"/>
          <w:szCs w:val="21"/>
          <w:vertAlign w:val="subscript"/>
        </w:rPr>
        <w:t>水</w:t>
      </w:r>
      <w:r>
        <w:rPr>
          <w:rFonts w:ascii="宋体" w:eastAsia="宋体" w:hAnsi="宋体" w:cs="宋体" w:hint="eastAsia"/>
          <w:sz w:val="21"/>
          <w:szCs w:val="21"/>
        </w:rPr>
        <w:tab/>
      </w:r>
      <w:r>
        <w:rPr>
          <w:rFonts w:ascii="宋体" w:eastAsia="宋体" w:hAnsi="宋体" w:cs="宋体" w:hint="eastAsia"/>
          <w:sz w:val="21"/>
          <w:szCs w:val="21"/>
        </w:rPr>
        <w:t>D．ρ</w:t>
      </w:r>
      <m:oMath>
        <m:r>
          <w:rPr>
            <w:rFonts w:ascii="Cambria Math" w:eastAsia="宋体" w:hAnsi="Cambria Math" w:cs="宋体" w:hint="eastAsia"/>
            <w:sz w:val="21"/>
            <w:szCs w:val="21"/>
          </w:rPr>
          <m:t>=</m:t>
        </m:r>
        <m:f>
          <m:fPr>
            <m:ctrlPr>
              <w:rPr>
                <w:rFonts w:ascii="Cambria Math" w:eastAsia="宋体" w:hAnsi="Cambria Math" w:cs="宋体" w:hint="eastAsia"/>
                <w:sz w:val="21"/>
                <w:szCs w:val="21"/>
              </w:rPr>
            </m:ctrlPr>
          </m:fPr>
          <m:num>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3</m:t>
                </m:r>
              </m:sub>
            </m:sSub>
            <m:r>
              <w:rPr>
                <w:rFonts w:ascii="Cambria Math" w:eastAsia="宋体" w:hAnsi="Cambria Math" w:cs="宋体" w:hint="eastAsia"/>
                <w:sz w:val="21"/>
                <w:szCs w:val="21"/>
              </w:rPr>
              <m:t>−</m:t>
            </m: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2</m:t>
                </m:r>
              </m:sub>
            </m:sSub>
          </m:num>
          <m:den>
            <m:ctrlPr>
              <w:rPr>
                <w:rFonts w:ascii="Cambria Math" w:eastAsia="宋体" w:hAnsi="Cambria Math" w:cs="宋体" w:hint="eastAsia"/>
                <w:sz w:val="21"/>
                <w:szCs w:val="21"/>
              </w:rPr>
            </m:ctrlPr>
            <m:sSub>
              <m:sSubPr>
                <m:ctrlPr>
                  <w:rPr>
                    <w:rFonts w:ascii="Cambria Math" w:eastAsia="宋体" w:hAnsi="Cambria Math" w:cs="宋体" w:hint="eastAsia"/>
                    <w:sz w:val="21"/>
                    <w:szCs w:val="21"/>
                  </w:rPr>
                </m:ctrlPr>
              </m:sSubPr>
              <m:e>
                <m:ctrlPr>
                  <w:rPr>
                    <w:rFonts w:ascii="Cambria Math" w:eastAsia="宋体" w:hAnsi="Cambria Math" w:cs="宋体" w:hint="eastAsia"/>
                    <w:sz w:val="21"/>
                    <w:szCs w:val="21"/>
                  </w:rPr>
                </m:ctrlPr>
                <m:r>
                  <w:rPr>
                    <w:rFonts w:ascii="Cambria Math" w:eastAsia="宋体" w:hAnsi="Cambria Math" w:cs="宋体" w:hint="eastAsia"/>
                    <w:sz w:val="21"/>
                    <w:szCs w:val="21"/>
                  </w:rPr>
                  <m:t>m</m:t>
                </m:r>
              </m:e>
              <m:sub>
                <m:ctrlPr>
                  <w:rPr>
                    <w:rFonts w:ascii="Cambria Math" w:eastAsia="宋体" w:hAnsi="Cambria Math" w:cs="宋体" w:hint="eastAsia"/>
                    <w:sz w:val="21"/>
                    <w:szCs w:val="21"/>
                  </w:rPr>
                </m:ctrlPr>
                <m:r>
                  <w:rPr>
                    <w:rFonts w:ascii="Cambria Math" w:eastAsia="宋体" w:hAnsi="Cambria Math" w:cs="宋体" w:hint="eastAsia"/>
                    <w:sz w:val="21"/>
                    <w:szCs w:val="21"/>
                  </w:rPr>
                  <m:t>1</m:t>
                </m:r>
              </m:sub>
            </m:sSub>
          </m:den>
        </m:f>
      </m:oMath>
      <w:r>
        <w:rPr>
          <w:rFonts w:ascii="宋体" w:eastAsia="宋体" w:hAnsi="宋体" w:cs="宋体" w:hint="eastAsia"/>
          <w:sz w:val="21"/>
          <w:szCs w:val="21"/>
        </w:rPr>
        <w:t>ρ</w:t>
      </w:r>
      <w:r>
        <w:rPr>
          <w:rFonts w:ascii="宋体" w:eastAsia="宋体" w:hAnsi="宋体" w:cs="宋体" w:hint="eastAsia"/>
          <w:sz w:val="21"/>
          <w:szCs w:val="21"/>
          <w:vertAlign w:val="subscript"/>
        </w:rPr>
        <w:t>水</w:t>
      </w:r>
    </w:p>
    <w:p>
      <w:pPr>
        <w:spacing w:line="360" w:lineRule="auto"/>
        <w:rPr>
          <w:rFonts w:ascii="宋体" w:hAnsi="宋体" w:cs="宋体" w:hint="eastAsia"/>
          <w:szCs w:val="21"/>
        </w:rPr>
      </w:pPr>
      <w:r>
        <w:rPr>
          <w:rFonts w:ascii="宋体" w:eastAsia="宋体" w:hAnsi="宋体" w:cs="宋体" w:hint="eastAsia"/>
          <w:b/>
          <w:sz w:val="21"/>
          <w:szCs w:val="21"/>
        </w:rPr>
        <w:t>二、填空题（共5小题）：</w:t>
      </w:r>
    </w:p>
    <w:p>
      <w:pPr>
        <w:spacing w:line="360" w:lineRule="auto"/>
        <w:ind w:left="273" w:hanging="273" w:hangingChars="130"/>
        <w:rPr>
          <w:rFonts w:ascii="宋体" w:hAnsi="宋体" w:cs="宋体" w:hint="eastAsia"/>
          <w:szCs w:val="21"/>
        </w:rPr>
        <w:sectPr>
          <w:type w:val="nextPage"/>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pgNumType w:start="3"/>
          <w:cols w:num="1" w:space="425"/>
          <w:titlePg w:val="0"/>
          <w:docGrid w:type="lines" w:linePitch="312" w:charSpace="0"/>
        </w:sectPr>
      </w:pPr>
      <w:r>
        <w:rPr>
          <w:rFonts w:ascii="宋体" w:eastAsia="宋体" w:hAnsi="宋体" w:cs="宋体" w:hint="eastAsia"/>
          <w:sz w:val="21"/>
          <w:szCs w:val="21"/>
        </w:rPr>
        <w:t>11．如图所示，用排水法测量某个不吸水的固体，则水的体积是</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cm</w:t>
      </w:r>
      <w:r>
        <w:rPr>
          <w:rFonts w:ascii="宋体" w:eastAsia="宋体" w:hAnsi="宋体" w:cs="宋体" w:hint="eastAsia"/>
          <w:sz w:val="21"/>
          <w:szCs w:val="21"/>
          <w:vertAlign w:val="superscript"/>
        </w:rPr>
        <w:t>3</w:t>
      </w:r>
      <w:r>
        <w:rPr>
          <w:rFonts w:ascii="宋体" w:eastAsia="宋体" w:hAnsi="宋体" w:cs="宋体" w:hint="eastAsia"/>
          <w:sz w:val="21"/>
          <w:szCs w:val="21"/>
        </w:rPr>
        <w:t>，该固体的体积是</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cm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right="0"/>
        <w:rPr>
          <w:rFonts w:ascii="宋体" w:hAnsi="宋体" w:cs="宋体" w:hint="eastAsia"/>
          <w:szCs w:val="21"/>
        </w:rPr>
      </w:pPr>
      <w:r>
        <w:rPr>
          <w:rFonts w:ascii="宋体" w:eastAsia="宋体" w:hAnsi="宋体" w:cs="宋体" w:hint="eastAsia"/>
          <w:sz w:val="21"/>
          <w:szCs w:val="21"/>
        </w:rPr>
        <w:drawing>
          <wp:anchor distT="0" distB="0" distL="0" distR="0" simplePos="0" relativeHeight="251663360" behindDoc="1" locked="0" layoutInCell="1" allowOverlap="1">
            <wp:simplePos x="0" y="0"/>
            <wp:positionH relativeFrom="column">
              <wp:posOffset>711835</wp:posOffset>
            </wp:positionH>
            <wp:positionV relativeFrom="paragraph">
              <wp:posOffset>35560</wp:posOffset>
            </wp:positionV>
            <wp:extent cx="1124585" cy="1746250"/>
            <wp:effectExtent l="0" t="0" r="18415" b="6350"/>
            <wp:wrapNone/>
            <wp:docPr id="2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24" descr="菁优网：http://www.jyeoo.com"/>
                    <pic:cNvPicPr>
                      <a:picLocks noChangeAspect="1"/>
                    </pic:cNvPicPr>
                  </pic:nvPicPr>
                  <pic:blipFill>
                    <a:blip xmlns:r="http://schemas.openxmlformats.org/officeDocument/2006/relationships" r:embed="rId8" cstate="print"/>
                    <a:stretch>
                      <a:fillRect/>
                    </a:stretch>
                  </pic:blipFill>
                  <pic:spPr>
                    <a:xfrm>
                      <a:off x="0" y="0"/>
                      <a:ext cx="1124585" cy="1746250"/>
                    </a:xfrm>
                    <a:prstGeom prst="rect">
                      <a:avLst/>
                    </a:prstGeom>
                  </pic:spPr>
                </pic:pic>
              </a:graphicData>
            </a:graphic>
          </wp:anchor>
        </w:drawing>
      </w:r>
    </w:p>
    <w:p>
      <w:pPr>
        <w:spacing w:line="360" w:lineRule="auto"/>
        <w:ind w:right="0"/>
        <w:rPr>
          <w:rFonts w:ascii="宋体" w:hAnsi="宋体" w:cs="宋体" w:hint="eastAsia"/>
          <w:szCs w:val="21"/>
        </w:rPr>
      </w:pPr>
      <w:r>
        <w:rPr>
          <w:rFonts w:ascii="宋体" w:eastAsia="宋体" w:hAnsi="宋体" w:cs="宋体" w:hint="eastAsia"/>
          <w:sz w:val="21"/>
          <w:szCs w:val="21"/>
        </w:rPr>
        <w:drawing>
          <wp:anchor distT="0" distB="0" distL="0" distR="0" simplePos="0" relativeHeight="251664384" behindDoc="1" locked="0" layoutInCell="1" allowOverlap="1">
            <wp:simplePos x="0" y="0"/>
            <wp:positionH relativeFrom="column">
              <wp:posOffset>3264535</wp:posOffset>
            </wp:positionH>
            <wp:positionV relativeFrom="paragraph">
              <wp:posOffset>43180</wp:posOffset>
            </wp:positionV>
            <wp:extent cx="1731010" cy="1438910"/>
            <wp:effectExtent l="0" t="0" r="2540" b="8890"/>
            <wp:wrapNone/>
            <wp:docPr id="2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24" descr="菁优网：http://www.jyeoo.com"/>
                    <pic:cNvPicPr>
                      <a:picLocks noChangeAspect="1"/>
                    </pic:cNvPicPr>
                  </pic:nvPicPr>
                  <pic:blipFill>
                    <a:blip xmlns:r="http://schemas.openxmlformats.org/officeDocument/2006/relationships" r:embed="rId9" cstate="print"/>
                    <a:stretch>
                      <a:fillRect/>
                    </a:stretch>
                  </pic:blipFill>
                  <pic:spPr>
                    <a:xfrm>
                      <a:off x="0" y="0"/>
                      <a:ext cx="1731010" cy="1438910"/>
                    </a:xfrm>
                    <a:prstGeom prst="rect">
                      <a:avLst/>
                    </a:prstGeom>
                  </pic:spPr>
                </pic:pic>
              </a:graphicData>
            </a:graphic>
          </wp:anchor>
        </w:drawing>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12．如图所示，欣欣利用方铁块、细线和量筒测量不规则泡沫块的体积，则泡沫块的体积为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cm</w:t>
      </w:r>
      <w:r>
        <w:rPr>
          <w:rFonts w:ascii="宋体" w:eastAsia="宋体" w:hAnsi="宋体" w:cs="宋体" w:hint="eastAsia"/>
          <w:sz w:val="21"/>
          <w:szCs w:val="21"/>
          <w:vertAlign w:val="superscript"/>
        </w:rPr>
        <w:t>3</w:t>
      </w:r>
      <w:r>
        <w:rPr>
          <w:rFonts w:ascii="宋体" w:eastAsia="宋体" w:hAnsi="宋体" w:cs="宋体" w:hint="eastAsia"/>
          <w:sz w:val="21"/>
          <w:szCs w:val="21"/>
        </w:rPr>
        <w:t>，若在完成②时，欣欣俯视读数，其余操作规范，这会使得泡沫块体积的测量值</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（填“偏大”、“偏小”或“不受影响”）。</w:t>
      </w: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13．小明用天平和量筒测一石块的密度。调节好天平，如图甲是测石块质量时，将石块放在天平的左盘，天平平衡时，天平右盘中砝码情况和标尺上游码的位置，则石块的质量为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g，再用量筒测石块的体积，测量情况如图乙，读出石块体积为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cm</w:t>
      </w:r>
      <w:r>
        <w:rPr>
          <w:rFonts w:ascii="宋体" w:eastAsia="宋体" w:hAnsi="宋体" w:cs="宋体" w:hint="eastAsia"/>
          <w:sz w:val="21"/>
          <w:szCs w:val="21"/>
          <w:vertAlign w:val="superscript"/>
        </w:rPr>
        <w:t>3</w:t>
      </w:r>
      <w:r>
        <w:rPr>
          <w:rFonts w:ascii="宋体" w:eastAsia="宋体" w:hAnsi="宋体" w:cs="宋体" w:hint="eastAsia"/>
          <w:sz w:val="21"/>
          <w:szCs w:val="21"/>
        </w:rPr>
        <w:t>，可算出石块的密度是</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rPr>
        <w:t>kg/m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right="0"/>
        <w:rPr>
          <w:rFonts w:ascii="宋体" w:hAnsi="宋体" w:cs="宋体" w:hint="eastAsia"/>
          <w:szCs w:val="21"/>
        </w:rPr>
      </w:pPr>
      <w:r>
        <w:rPr>
          <w:rFonts w:ascii="宋体" w:eastAsia="宋体" w:hAnsi="宋体" w:cs="宋体" w:hint="eastAsia"/>
          <w:sz w:val="21"/>
          <w:szCs w:val="21"/>
        </w:rPr>
        <w:drawing>
          <wp:anchor distT="0" distB="0" distL="0" distR="0" simplePos="0" relativeHeight="251665408" behindDoc="1" locked="0" layoutInCell="1" allowOverlap="1">
            <wp:simplePos x="0" y="0"/>
            <wp:positionH relativeFrom="column">
              <wp:posOffset>193040</wp:posOffset>
            </wp:positionH>
            <wp:positionV relativeFrom="paragraph">
              <wp:posOffset>116205</wp:posOffset>
            </wp:positionV>
            <wp:extent cx="4011295" cy="1829435"/>
            <wp:effectExtent l="0" t="0" r="0" b="0"/>
            <wp:wrapNone/>
            <wp:docPr id="2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24" descr="菁优网：http://www.jyeoo.com"/>
                    <pic:cNvPicPr>
                      <a:picLocks noChangeAspect="1"/>
                    </pic:cNvPicPr>
                  </pic:nvPicPr>
                  <pic:blipFill>
                    <a:blip xmlns:r="http://schemas.openxmlformats.org/officeDocument/2006/relationships" r:embed="rId10" cstate="print"/>
                    <a:stretch>
                      <a:fillRect/>
                    </a:stretch>
                  </pic:blipFill>
                  <pic:spPr>
                    <a:xfrm>
                      <a:off x="0" y="0"/>
                      <a:ext cx="4011646" cy="1829540"/>
                    </a:xfrm>
                    <a:prstGeom prst="rect">
                      <a:avLst/>
                    </a:prstGeom>
                  </pic:spPr>
                </pic:pic>
              </a:graphicData>
            </a:graphic>
          </wp:anchor>
        </w:drawing>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drawing>
          <wp:anchor distT="0" distB="0" distL="0" distR="0" simplePos="0" relativeHeight="251662336" behindDoc="1" locked="0" layoutInCell="1" allowOverlap="1">
            <wp:simplePos x="0" y="0"/>
            <wp:positionH relativeFrom="column">
              <wp:posOffset>206375</wp:posOffset>
            </wp:positionH>
            <wp:positionV relativeFrom="paragraph">
              <wp:posOffset>770255</wp:posOffset>
            </wp:positionV>
            <wp:extent cx="3981450" cy="2085975"/>
            <wp:effectExtent l="0" t="0" r="0" b="0"/>
            <wp:wrapNone/>
            <wp:docPr id="2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24" descr="菁优网：http://www.jyeoo.com"/>
                    <pic:cNvPicPr>
                      <a:picLocks noChangeAspect="1"/>
                    </pic:cNvPicPr>
                  </pic:nvPicPr>
                  <pic:blipFill>
                    <a:blip xmlns:r="http://schemas.openxmlformats.org/officeDocument/2006/relationships" r:embed="rId11" cstate="print"/>
                    <a:stretch>
                      <a:fillRect/>
                    </a:stretch>
                  </pic:blipFill>
                  <pic:spPr>
                    <a:xfrm>
                      <a:off x="0" y="0"/>
                      <a:ext cx="3982006" cy="2086266"/>
                    </a:xfrm>
                    <a:prstGeom prst="rect">
                      <a:avLst/>
                    </a:prstGeom>
                  </pic:spPr>
                </pic:pic>
              </a:graphicData>
            </a:graphic>
          </wp:anchor>
        </w:drawing>
      </w:r>
      <w:r>
        <w:rPr>
          <w:rFonts w:ascii="宋体" w:eastAsia="宋体" w:hAnsi="宋体" w:cs="宋体" w:hint="eastAsia"/>
          <w:sz w:val="21"/>
          <w:szCs w:val="21"/>
        </w:rPr>
        <w:t>14．石阡县大关酒具有近百年的酿酒历史，形成了“无色透明、香气浓郁、柔和绵甜、入喉净爽”的独特风格。某同学测量大关酒的密度，主要实验步骤如图所示。</w:t>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sectPr>
          <w:type w:val="nextPage"/>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pgNumType w:start="4"/>
          <w:cols w:num="1" w:space="425"/>
          <w:titlePg w:val="0"/>
          <w:docGrid w:type="lines" w:linePitch="312" w:charSpace="0"/>
        </w:sect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（1）用调节好的天平测量烧杯和液体的总质量，当天平再次平衡时，如图甲所示，烧杯和液体的总质量为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g。</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（2）将烧杯中的部分液体倒入量筒中，如图乙所示，量筒中液体的体积为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cm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（3）用天平测出烧杯和杯内剩余液体的总质量为96g。</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（4）计算出液体的密度为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g/cm</w:t>
      </w:r>
      <w:r>
        <w:rPr>
          <w:rFonts w:ascii="宋体" w:eastAsia="宋体" w:hAnsi="宋体" w:cs="宋体" w:hint="eastAsia"/>
          <w:sz w:val="21"/>
          <w:szCs w:val="21"/>
          <w:vertAlign w:val="superscript"/>
        </w:rPr>
        <w:t>3</w:t>
      </w:r>
      <w:r>
        <w:rPr>
          <w:rFonts w:ascii="宋体" w:eastAsia="宋体" w:hAnsi="宋体" w:cs="宋体" w:hint="eastAsia"/>
          <w:sz w:val="21"/>
          <w:szCs w:val="21"/>
        </w:rPr>
        <w:t>。（保留三位小数）</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15．小明想测量妈妈的“蓝田玉吊坠”的密度，他在学校实验借来了实验器材。在实验过程中，测得蓝田玉吊坠的质量为m</w:t>
      </w:r>
      <w:r>
        <w:rPr>
          <w:rFonts w:ascii="宋体" w:eastAsia="宋体" w:hAnsi="宋体" w:cs="宋体" w:hint="eastAsia"/>
          <w:sz w:val="21"/>
          <w:szCs w:val="21"/>
          <w:vertAlign w:val="subscript"/>
        </w:rPr>
        <w:t>0</w:t>
      </w:r>
      <w:r>
        <w:rPr>
          <w:rFonts w:ascii="宋体" w:eastAsia="宋体" w:hAnsi="宋体" w:cs="宋体" w:hint="eastAsia"/>
          <w:sz w:val="21"/>
          <w:szCs w:val="21"/>
        </w:rPr>
        <w:t>。测体积时，不小心将量筒打碎了，经过思考，他采取了以下步骤测量“蓝田玉吊坠”的体积：</w:t>
      </w:r>
    </w:p>
    <w:p>
      <w:pPr>
        <w:spacing w:line="360" w:lineRule="auto"/>
        <w:ind w:right="0"/>
        <w:rPr>
          <w:rFonts w:ascii="宋体" w:hAnsi="宋体" w:cs="宋体" w:hint="eastAsia"/>
          <w:szCs w:val="21"/>
        </w:rPr>
      </w:pPr>
      <w:r>
        <w:rPr>
          <w:rFonts w:ascii="宋体" w:eastAsia="宋体" w:hAnsi="宋体" w:cs="宋体" w:hint="eastAsia"/>
          <w:sz w:val="21"/>
          <w:szCs w:val="21"/>
        </w:rPr>
        <w:drawing>
          <wp:anchor distT="0" distB="0" distL="0" distR="0" simplePos="0" relativeHeight="251666432" behindDoc="1" locked="0" layoutInCell="1" allowOverlap="1">
            <wp:simplePos x="0" y="0"/>
            <wp:positionH relativeFrom="column">
              <wp:posOffset>220980</wp:posOffset>
            </wp:positionH>
            <wp:positionV relativeFrom="paragraph">
              <wp:posOffset>65405</wp:posOffset>
            </wp:positionV>
            <wp:extent cx="3543300" cy="1478280"/>
            <wp:effectExtent l="0" t="0" r="0" b="7620"/>
            <wp:wrapNone/>
            <wp:docPr id="2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24" descr="菁优网：http://www.jyeoo.com"/>
                    <pic:cNvPicPr>
                      <a:picLocks noChangeAspect="1"/>
                    </pic:cNvPicPr>
                  </pic:nvPicPr>
                  <pic:blipFill>
                    <a:blip xmlns:r="http://schemas.openxmlformats.org/officeDocument/2006/relationships" r:embed="rId12" cstate="print"/>
                    <a:stretch>
                      <a:fillRect/>
                    </a:stretch>
                  </pic:blipFill>
                  <pic:spPr>
                    <a:xfrm>
                      <a:off x="0" y="0"/>
                      <a:ext cx="3543300" cy="1478280"/>
                    </a:xfrm>
                    <a:prstGeom prst="rect">
                      <a:avLst/>
                    </a:prstGeom>
                  </pic:spPr>
                </pic:pic>
              </a:graphicData>
            </a:graphic>
          </wp:anchor>
        </w:drawing>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①向烧杯中加入适量的水，用天平测出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的总质量m</w:t>
      </w:r>
      <w:r>
        <w:rPr>
          <w:rFonts w:ascii="宋体" w:eastAsia="宋体" w:hAnsi="宋体" w:cs="宋体" w:hint="eastAsia"/>
          <w:sz w:val="21"/>
          <w:szCs w:val="21"/>
          <w:vertAlign w:val="subscript"/>
        </w:rPr>
        <w:t>1</w:t>
      </w:r>
      <w:r>
        <w:rPr>
          <w:rFonts w:ascii="宋体" w:eastAsia="宋体" w:hAnsi="宋体" w:cs="宋体" w:hint="eastAsia"/>
          <w:sz w:val="21"/>
          <w:szCs w:val="21"/>
        </w:rPr>
        <w:t>。</w:t>
      </w:r>
    </w:p>
    <w:p>
      <w:pPr>
        <w:spacing w:line="360" w:lineRule="auto"/>
        <w:ind w:left="483" w:right="0" w:hanging="210" w:leftChars="130" w:hangingChars="100"/>
        <w:rPr>
          <w:rFonts w:ascii="宋体" w:hAnsi="宋体" w:cs="宋体" w:hint="eastAsia"/>
          <w:szCs w:val="21"/>
        </w:rPr>
      </w:pPr>
      <w:r>
        <w:rPr>
          <w:rFonts w:ascii="宋体" w:eastAsia="宋体" w:hAnsi="宋体" w:cs="宋体" w:hint="eastAsia"/>
          <w:sz w:val="21"/>
          <w:szCs w:val="21"/>
        </w:rPr>
        <w:t>②如图A所示，烧杯放在水平桌面上，用细线系住吊坠轻轻放入烧杯中，使吊坠浸没在水中，在烧杯壁上记下水面位置。</w:t>
      </w:r>
    </w:p>
    <w:p>
      <w:pPr>
        <w:spacing w:line="360" w:lineRule="auto"/>
        <w:ind w:left="483" w:right="0" w:hanging="210" w:leftChars="130" w:hangingChars="100"/>
        <w:rPr>
          <w:rFonts w:ascii="宋体" w:hAnsi="宋体" w:cs="宋体" w:hint="eastAsia"/>
          <w:szCs w:val="21"/>
        </w:rPr>
      </w:pPr>
      <w:r>
        <w:rPr>
          <w:rFonts w:ascii="宋体" w:eastAsia="宋体" w:hAnsi="宋体" w:cs="宋体" w:hint="eastAsia"/>
          <w:sz w:val="21"/>
          <w:szCs w:val="21"/>
        </w:rPr>
        <w:t>③将吊坠从水中取出后，向烧杯中缓慢加水至标记处，再用天平测出烧杯和水的总质量m</w:t>
      </w:r>
      <w:r>
        <w:rPr>
          <w:rFonts w:ascii="宋体" w:eastAsia="宋体" w:hAnsi="宋体" w:cs="宋体" w:hint="eastAsia"/>
          <w:sz w:val="21"/>
          <w:szCs w:val="21"/>
          <w:vertAlign w:val="subscript"/>
        </w:rPr>
        <w:t>2</w:t>
      </w:r>
      <w:r>
        <w:rPr>
          <w:rFonts w:ascii="宋体" w:eastAsia="宋体" w:hAnsi="宋体" w:cs="宋体" w:hint="eastAsia"/>
          <w:sz w:val="21"/>
          <w:szCs w:val="21"/>
        </w:rPr>
        <w:t>。则“吊坠”的密度为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（用字母m</w:t>
      </w:r>
      <w:r>
        <w:rPr>
          <w:rFonts w:ascii="宋体" w:eastAsia="宋体" w:hAnsi="宋体" w:cs="宋体" w:hint="eastAsia"/>
          <w:sz w:val="21"/>
          <w:szCs w:val="21"/>
          <w:vertAlign w:val="subscript"/>
        </w:rPr>
        <w:t>0</w:t>
      </w:r>
      <w:r>
        <w:rPr>
          <w:rFonts w:ascii="宋体" w:eastAsia="宋体" w:hAnsi="宋体" w:cs="宋体" w:hint="eastAsia"/>
          <w:sz w:val="21"/>
          <w:szCs w:val="21"/>
        </w:rPr>
        <w:t>、m</w:t>
      </w:r>
      <w:r>
        <w:rPr>
          <w:rFonts w:ascii="宋体" w:eastAsia="宋体" w:hAnsi="宋体" w:cs="宋体" w:hint="eastAsia"/>
          <w:sz w:val="21"/>
          <w:szCs w:val="21"/>
          <w:vertAlign w:val="subscript"/>
        </w:rPr>
        <w:t>1</w:t>
      </w:r>
      <w:r>
        <w:rPr>
          <w:rFonts w:ascii="宋体" w:eastAsia="宋体" w:hAnsi="宋体" w:cs="宋体" w:hint="eastAsia"/>
          <w:sz w:val="21"/>
          <w:szCs w:val="21"/>
        </w:rPr>
        <w:t>、m</w:t>
      </w:r>
      <w:r>
        <w:rPr>
          <w:rFonts w:ascii="宋体" w:eastAsia="宋体" w:hAnsi="宋体" w:cs="宋体" w:hint="eastAsia"/>
          <w:sz w:val="21"/>
          <w:szCs w:val="21"/>
          <w:vertAlign w:val="subscript"/>
        </w:rPr>
        <w:t>2</w:t>
      </w:r>
      <w:r>
        <w:rPr>
          <w:rFonts w:ascii="宋体" w:eastAsia="宋体" w:hAnsi="宋体" w:cs="宋体" w:hint="eastAsia"/>
          <w:sz w:val="21"/>
          <w:szCs w:val="21"/>
        </w:rPr>
        <w:t>、ρ</w:t>
      </w:r>
      <w:r>
        <w:rPr>
          <w:rFonts w:ascii="宋体" w:eastAsia="宋体" w:hAnsi="宋体" w:cs="宋体" w:hint="eastAsia"/>
          <w:sz w:val="21"/>
          <w:szCs w:val="21"/>
          <w:vertAlign w:val="subscript"/>
        </w:rPr>
        <w:t>水</w:t>
      </w:r>
      <w:r>
        <w:rPr>
          <w:rFonts w:ascii="宋体" w:eastAsia="宋体" w:hAnsi="宋体" w:cs="宋体" w:hint="eastAsia"/>
          <w:sz w:val="21"/>
          <w:szCs w:val="21"/>
        </w:rPr>
        <w:t>表示），这样测量的密度与真实值相比</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（选填“偏大”、“偏小”或“准确”）。</w:t>
      </w:r>
    </w:p>
    <w:p>
      <w:pPr>
        <w:spacing w:line="360" w:lineRule="auto"/>
        <w:ind w:right="0"/>
        <w:rPr>
          <w:rFonts w:ascii="宋体" w:hAnsi="宋体" w:cs="宋体" w:hint="eastAsia"/>
          <w:szCs w:val="21"/>
        </w:rPr>
      </w:pPr>
    </w:p>
    <w:p>
      <w:pPr>
        <w:spacing w:line="360" w:lineRule="auto"/>
        <w:rPr>
          <w:rFonts w:ascii="宋体" w:hAnsi="宋体" w:cs="宋体" w:hint="eastAsia"/>
          <w:szCs w:val="21"/>
        </w:rPr>
      </w:pPr>
      <w:r>
        <w:rPr>
          <w:rFonts w:ascii="宋体" w:eastAsia="宋体" w:hAnsi="宋体" w:cs="宋体" w:hint="eastAsia"/>
          <w:b/>
          <w:sz w:val="21"/>
          <w:szCs w:val="21"/>
        </w:rPr>
        <w:t>三、实验探究题（共5小题）：</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drawing>
          <wp:anchor distT="0" distB="0" distL="0" distR="0" simplePos="0" relativeHeight="251667456" behindDoc="1" locked="0" layoutInCell="1" allowOverlap="1">
            <wp:simplePos x="0" y="0"/>
            <wp:positionH relativeFrom="column">
              <wp:posOffset>611505</wp:posOffset>
            </wp:positionH>
            <wp:positionV relativeFrom="paragraph">
              <wp:posOffset>239395</wp:posOffset>
            </wp:positionV>
            <wp:extent cx="3257550" cy="2114550"/>
            <wp:effectExtent l="0" t="0" r="0" b="0"/>
            <wp:wrapNone/>
            <wp:docPr id="2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24" descr="菁优网：http://www.jyeoo.com"/>
                    <pic:cNvPicPr>
                      <a:picLocks noChangeAspect="1"/>
                    </pic:cNvPicPr>
                  </pic:nvPicPr>
                  <pic:blipFill>
                    <a:blip xmlns:r="http://schemas.openxmlformats.org/officeDocument/2006/relationships" r:embed="rId13" cstate="print"/>
                    <a:stretch>
                      <a:fillRect/>
                    </a:stretch>
                  </pic:blipFill>
                  <pic:spPr>
                    <a:xfrm>
                      <a:off x="0" y="0"/>
                      <a:ext cx="3258005" cy="2114846"/>
                    </a:xfrm>
                    <a:prstGeom prst="rect">
                      <a:avLst/>
                    </a:prstGeom>
                  </pic:spPr>
                </pic:pic>
              </a:graphicData>
            </a:graphic>
          </wp:anchor>
        </w:drawing>
      </w:r>
      <w:r>
        <w:rPr>
          <w:rFonts w:ascii="宋体" w:eastAsia="宋体" w:hAnsi="宋体" w:cs="宋体" w:hint="eastAsia"/>
          <w:sz w:val="21"/>
          <w:szCs w:val="21"/>
        </w:rPr>
        <w:t>16．一位学生在实验室测量金属块A的密度。她先用调节好的天平测量金属块A的质量。</w:t>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sectPr>
          <w:type w:val="nextPage"/>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pgNumType w:start="5"/>
          <w:cols w:num="1" w:space="425"/>
          <w:titlePg w:val="0"/>
          <w:docGrid w:type="lines" w:linePitch="312" w:charSpace="0"/>
        </w:sectPr>
      </w:pPr>
    </w:p>
    <w:p>
      <w:pPr>
        <w:spacing w:line="360" w:lineRule="auto"/>
        <w:ind w:right="0"/>
        <w:rPr>
          <w:rFonts w:ascii="宋体" w:hAnsi="宋体" w:cs="宋体" w:hint="eastAsia"/>
          <w:szCs w:val="21"/>
        </w:rPr>
      </w:pP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（1）将天平放在水平台面上，将游码移到标尺的零刻线处，横梁静止时，指针指在盘中央刻度线的右侧，如图甲所示，为使横梁在水平位置平衡，应将横梁右端的平衡螺母向</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（选填“左”或“右”）端移动；</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（2）天平平衡后，右盘中所放砝码及游码在标尺上的位置如图乙所示，则金属块A的质量为</w:t>
      </w:r>
      <w:r>
        <w:rPr>
          <w:rFonts w:ascii="宋体" w:eastAsia="宋体" w:hAnsi="宋体" w:cs="宋体" w:hint="eastAsia"/>
          <w:sz w:val="21"/>
          <w:szCs w:val="21"/>
          <w:u w:val="single"/>
        </w:rPr>
        <w:t>　　</w:t>
      </w:r>
      <w:r>
        <w:rPr>
          <w:rFonts w:ascii="宋体" w:eastAsia="宋体" w:hAnsi="宋体" w:cs="宋体" w:hint="eastAsia"/>
          <w:sz w:val="21"/>
          <w:szCs w:val="21"/>
        </w:rPr>
        <w:t>g；</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（3）她将金属块A放入盛有50mL水的量筒中，量筒中的水面升高到如图丙所示的位置，则金属块A的体积为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cm</w:t>
      </w:r>
      <w:r>
        <w:rPr>
          <w:rFonts w:ascii="宋体" w:eastAsia="宋体" w:hAnsi="宋体" w:cs="宋体" w:hint="eastAsia"/>
          <w:sz w:val="21"/>
          <w:szCs w:val="21"/>
          <w:vertAlign w:val="superscript"/>
        </w:rPr>
        <w:t>3</w:t>
      </w:r>
      <w:r>
        <w:rPr>
          <w:rFonts w:ascii="宋体" w:eastAsia="宋体" w:hAnsi="宋体" w:cs="宋体" w:hint="eastAsia"/>
          <w:sz w:val="21"/>
          <w:szCs w:val="21"/>
        </w:rPr>
        <w:t>；由此可计算出金属块A的密度为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kg/m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17．在疫情期间，人们都很恐慌，常在网上看新闻，找一些预防新型冠状病毒的方法。小明听说盐水浸泡水果可以杀菌，为了测定盐水的密度，小明用天平和量筒做了如图所示的实验。</w:t>
      </w:r>
    </w:p>
    <w:p>
      <w:pPr>
        <w:spacing w:line="360" w:lineRule="auto"/>
        <w:ind w:right="0"/>
        <w:rPr>
          <w:rFonts w:ascii="宋体" w:hAnsi="宋体" w:cs="宋体" w:hint="eastAsia"/>
          <w:szCs w:val="21"/>
        </w:rPr>
      </w:pPr>
      <w:r>
        <w:rPr>
          <w:rFonts w:ascii="宋体" w:eastAsia="宋体" w:hAnsi="宋体" w:cs="宋体" w:hint="eastAsia"/>
          <w:sz w:val="21"/>
          <w:szCs w:val="21"/>
        </w:rPr>
        <w:drawing>
          <wp:anchor distT="0" distB="0" distL="0" distR="0" simplePos="0" relativeHeight="251668480" behindDoc="1" locked="0" layoutInCell="1" allowOverlap="1">
            <wp:simplePos x="0" y="0"/>
            <wp:positionH relativeFrom="column">
              <wp:posOffset>382905</wp:posOffset>
            </wp:positionH>
            <wp:positionV relativeFrom="paragraph">
              <wp:posOffset>39370</wp:posOffset>
            </wp:positionV>
            <wp:extent cx="4565015" cy="1545590"/>
            <wp:effectExtent l="0" t="0" r="6985" b="16510"/>
            <wp:wrapNone/>
            <wp:docPr id="2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24" descr="菁优网：http://www.jyeoo.com"/>
                    <pic:cNvPicPr>
                      <a:picLocks noChangeAspect="1"/>
                    </pic:cNvPicPr>
                  </pic:nvPicPr>
                  <pic:blipFill>
                    <a:blip xmlns:r="http://schemas.openxmlformats.org/officeDocument/2006/relationships" r:embed="rId14" cstate="print"/>
                    <a:stretch>
                      <a:fillRect/>
                    </a:stretch>
                  </pic:blipFill>
                  <pic:spPr>
                    <a:xfrm>
                      <a:off x="0" y="0"/>
                      <a:ext cx="4565015" cy="1545590"/>
                    </a:xfrm>
                    <a:prstGeom prst="rect">
                      <a:avLst/>
                    </a:prstGeom>
                  </pic:spPr>
                </pic:pic>
              </a:graphicData>
            </a:graphic>
          </wp:anchor>
        </w:drawing>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（1）他先用天平测出空烧杯的质量为21.4g，在烧杯中倒入适量的盐水，测出烧杯和盐水的总质量如图乙所示，则烧杯中盐水的质量为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g；</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（2）将烧杯中的盐水倒入量筒中，如图丙所示，则盐水的密度为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kg/m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（3）小明发现用这种方法测出的盐水密度误差较大，小明仔细思考了一下，想到了正确的操作顺序应该是</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（请排列甲、乙、丙三幅图的正确顺序）；</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4）接下来小明利用18cm长的吸管、细铜丝、石蜡等材料自制了一个密度计，他将自制的密度计放入水中，用刻度尺测出吸管露出水面的长度是10.8cm，再将该密度计放入另一杯盐水中，吸管浸入液体的深度为6cm。则此液体的密度是</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kg/m</w:t>
      </w:r>
      <w:r>
        <w:rPr>
          <w:rFonts w:ascii="宋体" w:eastAsia="宋体" w:hAnsi="宋体" w:cs="宋体" w:hint="eastAsia"/>
          <w:sz w:val="21"/>
          <w:szCs w:val="21"/>
          <w:vertAlign w:val="superscript"/>
        </w:rPr>
        <w:t>3</w:t>
      </w:r>
      <w:r>
        <w:rPr>
          <w:rFonts w:ascii="宋体" w:eastAsia="宋体" w:hAnsi="宋体" w:cs="宋体" w:hint="eastAsia"/>
          <w:sz w:val="21"/>
          <w:szCs w:val="21"/>
        </w:rPr>
        <w:t>（ρ</w:t>
      </w:r>
      <w:r>
        <w:rPr>
          <w:rFonts w:ascii="宋体" w:eastAsia="宋体" w:hAnsi="宋体" w:cs="宋体" w:hint="eastAsia"/>
          <w:sz w:val="21"/>
          <w:szCs w:val="21"/>
          <w:vertAlign w:val="subscript"/>
        </w:rPr>
        <w:t>水</w:t>
      </w:r>
      <w:r>
        <w:rPr>
          <w:rFonts w:ascii="宋体" w:eastAsia="宋体" w:hAnsi="宋体" w:cs="宋体" w:hint="eastAsia"/>
          <w:sz w:val="21"/>
          <w:szCs w:val="21"/>
        </w:rPr>
        <w:t>＝1.0×10</w:t>
      </w:r>
      <w:r>
        <w:rPr>
          <w:rFonts w:ascii="宋体" w:eastAsia="宋体" w:hAnsi="宋体" w:cs="宋体" w:hint="eastAsia"/>
          <w:sz w:val="21"/>
          <w:szCs w:val="21"/>
          <w:vertAlign w:val="superscript"/>
        </w:rPr>
        <w:t>3</w:t>
      </w:r>
      <w:r>
        <w:rPr>
          <w:rFonts w:ascii="宋体" w:eastAsia="宋体" w:hAnsi="宋体" w:cs="宋体" w:hint="eastAsia"/>
          <w:sz w:val="21"/>
          <w:szCs w:val="21"/>
        </w:rPr>
        <w:t>kg/m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drawing>
          <wp:anchor distT="0" distB="0" distL="0" distR="0" simplePos="0" relativeHeight="251669504" behindDoc="1" locked="0" layoutInCell="1" allowOverlap="1">
            <wp:simplePos x="0" y="0"/>
            <wp:positionH relativeFrom="column">
              <wp:posOffset>216535</wp:posOffset>
            </wp:positionH>
            <wp:positionV relativeFrom="paragraph">
              <wp:posOffset>41275</wp:posOffset>
            </wp:positionV>
            <wp:extent cx="4953635" cy="2019300"/>
            <wp:effectExtent l="0" t="0" r="0" b="0"/>
            <wp:wrapNone/>
            <wp:docPr id="2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24" descr="菁优网：http://www.jyeoo.com"/>
                    <pic:cNvPicPr>
                      <a:picLocks noChangeAspect="1"/>
                    </pic:cNvPicPr>
                  </pic:nvPicPr>
                  <pic:blipFill>
                    <a:blip xmlns:r="http://schemas.openxmlformats.org/officeDocument/2006/relationships" r:embed="rId15" cstate="print"/>
                    <a:stretch>
                      <a:fillRect/>
                    </a:stretch>
                  </pic:blipFill>
                  <pic:spPr>
                    <a:xfrm>
                      <a:off x="0" y="0"/>
                      <a:ext cx="4953692" cy="2019582"/>
                    </a:xfrm>
                    <a:prstGeom prst="rect">
                      <a:avLst/>
                    </a:prstGeom>
                  </pic:spPr>
                </pic:pic>
              </a:graphicData>
            </a:graphic>
          </wp:anchor>
        </w:drawing>
      </w:r>
      <w:r>
        <w:rPr>
          <w:rFonts w:ascii="宋体" w:eastAsia="宋体" w:hAnsi="宋体" w:cs="宋体" w:hint="eastAsia"/>
          <w:sz w:val="21"/>
          <w:szCs w:val="21"/>
        </w:rPr>
        <w:t>18．实验小组的同学做测量某物体密度的实验。</w:t>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left="693" w:right="0" w:hanging="420" w:leftChars="130" w:hangingChars="200"/>
        <w:rPr>
          <w:rFonts w:ascii="宋体" w:hAnsi="宋体" w:cs="宋体" w:hint="eastAsia"/>
          <w:szCs w:val="21"/>
        </w:rPr>
        <w:sectPr>
          <w:type w:val="nextPage"/>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pgNumType w:start="6"/>
          <w:cols w:num="1" w:space="425"/>
          <w:titlePg w:val="0"/>
          <w:docGrid w:type="lines" w:linePitch="312" w:charSpace="0"/>
        </w:sectPr>
      </w:pPr>
      <w:r>
        <w:rPr>
          <w:rFonts w:ascii="宋体" w:eastAsia="宋体" w:hAnsi="宋体" w:cs="宋体" w:hint="eastAsia"/>
          <w:sz w:val="21"/>
          <w:szCs w:val="21"/>
        </w:rPr>
        <w:t>（1）天平调平衡时指针如图甲所示，此时应将平衡螺母向</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调；测量质量时砝码和游码在标尺上的位置如图乙，用量筒量出物体的体积如图丙，则被测物体的密度为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kg/m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（2）若按图丙中先测出物体的体积，再将物体取出直接用天平测量质量，则所测物体的密度比真实值</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（选填“大”或“小”）；</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（3）老师说不用天平和量筒也能测出物体的密度，于是他们用圆柱形玻璃杯、塑料盒（满足实验需求）、刻度尺以及足量的水等器材，设计了如下实验方案。请你将实验步骤补充完整：</w:t>
      </w:r>
    </w:p>
    <w:p>
      <w:pPr>
        <w:spacing w:line="360" w:lineRule="auto"/>
        <w:ind w:left="899" w:right="0" w:hanging="210" w:leftChars="328" w:hangingChars="100"/>
        <w:rPr>
          <w:rFonts w:ascii="宋体" w:hAnsi="宋体" w:cs="宋体" w:hint="eastAsia"/>
          <w:szCs w:val="21"/>
        </w:rPr>
      </w:pPr>
      <w:r>
        <w:rPr>
          <w:rFonts w:ascii="宋体" w:eastAsia="宋体" w:hAnsi="宋体" w:cs="宋体" w:hint="eastAsia"/>
          <w:sz w:val="21"/>
          <w:szCs w:val="21"/>
        </w:rPr>
        <w:t>①玻璃杯中装入适量水，使空塑料盒漂浮在玻璃杯中，用刻度尺测出水面到玻璃杯杯底的高度h</w:t>
      </w:r>
      <w:r>
        <w:rPr>
          <w:rFonts w:ascii="宋体" w:eastAsia="宋体" w:hAnsi="宋体" w:cs="宋体" w:hint="eastAsia"/>
          <w:sz w:val="21"/>
          <w:szCs w:val="21"/>
          <w:vertAlign w:val="subscript"/>
        </w:rPr>
        <w:t>1</w:t>
      </w:r>
      <w:r>
        <w:rPr>
          <w:rFonts w:ascii="宋体" w:eastAsia="宋体" w:hAnsi="宋体" w:cs="宋体" w:hint="eastAsia"/>
          <w:sz w:val="21"/>
          <w:szCs w:val="21"/>
        </w:rPr>
        <w:t>；</w:t>
      </w:r>
    </w:p>
    <w:p>
      <w:pPr>
        <w:spacing w:line="360" w:lineRule="auto"/>
        <w:ind w:left="899" w:right="0" w:hanging="210" w:leftChars="328" w:hangingChars="100"/>
        <w:rPr>
          <w:rFonts w:ascii="宋体" w:hAnsi="宋体" w:cs="宋体" w:hint="eastAsia"/>
          <w:szCs w:val="21"/>
        </w:rPr>
      </w:pPr>
      <w:r>
        <w:rPr>
          <w:rFonts w:ascii="宋体" w:eastAsia="宋体" w:hAnsi="宋体" w:cs="宋体" w:hint="eastAsia"/>
          <w:sz w:val="21"/>
          <w:szCs w:val="21"/>
        </w:rPr>
        <w:t>②将物体放入塑料盒中，使塑料盒仍漂浮在杯中，用刻度尺测出此时水面到玻璃杯杯底的高度h</w:t>
      </w:r>
      <w:r>
        <w:rPr>
          <w:rFonts w:ascii="宋体" w:eastAsia="宋体" w:hAnsi="宋体" w:cs="宋体" w:hint="eastAsia"/>
          <w:sz w:val="21"/>
          <w:szCs w:val="21"/>
          <w:vertAlign w:val="subscript"/>
        </w:rPr>
        <w:t>2</w:t>
      </w:r>
      <w:r>
        <w:rPr>
          <w:rFonts w:ascii="宋体" w:eastAsia="宋体" w:hAnsi="宋体" w:cs="宋体" w:hint="eastAsia"/>
          <w:sz w:val="21"/>
          <w:szCs w:val="21"/>
        </w:rPr>
        <w:t>；</w:t>
      </w:r>
    </w:p>
    <w:p>
      <w:pPr>
        <w:spacing w:line="360" w:lineRule="auto"/>
        <w:ind w:left="899" w:right="0" w:hanging="210" w:leftChars="328" w:hangingChars="100"/>
        <w:rPr>
          <w:rFonts w:ascii="宋体" w:hAnsi="宋体" w:cs="宋体" w:hint="eastAsia"/>
          <w:szCs w:val="21"/>
        </w:rPr>
      </w:pPr>
      <w:r>
        <w:rPr>
          <w:rFonts w:ascii="宋体" w:eastAsia="宋体" w:hAnsi="宋体" w:cs="宋体" w:hint="eastAsia"/>
          <w:sz w:val="21"/>
          <w:szCs w:val="21"/>
        </w:rPr>
        <w:t>③</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，空塑料盒漂浮在杯中，用刻度尺测出水面到玻璃杯杯底的高度h</w:t>
      </w:r>
      <w:r>
        <w:rPr>
          <w:rFonts w:ascii="宋体" w:eastAsia="宋体" w:hAnsi="宋体" w:cs="宋体" w:hint="eastAsia"/>
          <w:sz w:val="21"/>
          <w:szCs w:val="21"/>
          <w:vertAlign w:val="subscript"/>
        </w:rPr>
        <w:t>3</w:t>
      </w:r>
      <w:r>
        <w:rPr>
          <w:rFonts w:ascii="宋体" w:eastAsia="宋体" w:hAnsi="宋体" w:cs="宋体" w:hint="eastAsia"/>
          <w:sz w:val="21"/>
          <w:szCs w:val="21"/>
        </w:rPr>
        <w:t>；</w:t>
      </w:r>
    </w:p>
    <w:p>
      <w:pPr>
        <w:spacing w:line="360" w:lineRule="auto"/>
        <w:ind w:left="899" w:right="0" w:hanging="210" w:leftChars="328" w:hangingChars="100"/>
        <w:rPr>
          <w:rFonts w:ascii="宋体" w:hAnsi="宋体" w:cs="宋体" w:hint="eastAsia"/>
          <w:szCs w:val="21"/>
        </w:rPr>
      </w:pPr>
      <w:r>
        <w:rPr>
          <w:rFonts w:ascii="宋体" w:eastAsia="宋体" w:hAnsi="宋体" w:cs="宋体" w:hint="eastAsia"/>
          <w:sz w:val="21"/>
          <w:szCs w:val="21"/>
        </w:rPr>
        <w:t>④用上述步骤中的测量量表示物体密度的表达式为：ρ</w:t>
      </w:r>
      <w:r>
        <w:rPr>
          <w:rFonts w:ascii="宋体" w:eastAsia="宋体" w:hAnsi="宋体" w:cs="宋体" w:hint="eastAsia"/>
          <w:sz w:val="21"/>
          <w:szCs w:val="21"/>
          <w:vertAlign w:val="subscript"/>
        </w:rPr>
        <w:t>物</w:t>
      </w:r>
      <w:r>
        <w:rPr>
          <w:rFonts w:ascii="宋体" w:eastAsia="宋体" w:hAnsi="宋体" w:cs="宋体" w:hint="eastAsia"/>
          <w:sz w:val="21"/>
          <w:szCs w:val="21"/>
        </w:rPr>
        <w:t>＝</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（水的密度用ρ</w:t>
      </w:r>
      <w:r>
        <w:rPr>
          <w:rFonts w:ascii="宋体" w:eastAsia="宋体" w:hAnsi="宋体" w:cs="宋体" w:hint="eastAsia"/>
          <w:sz w:val="21"/>
          <w:szCs w:val="21"/>
          <w:vertAlign w:val="subscript"/>
        </w:rPr>
        <w:t>水</w:t>
      </w:r>
      <w:r>
        <w:rPr>
          <w:rFonts w:ascii="宋体" w:eastAsia="宋体" w:hAnsi="宋体" w:cs="宋体" w:hint="eastAsia"/>
          <w:sz w:val="21"/>
          <w:szCs w:val="21"/>
        </w:rPr>
        <w:t>表示）。</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drawing>
          <wp:anchor distT="0" distB="0" distL="0" distR="0" simplePos="0" relativeHeight="251670528" behindDoc="1" locked="0" layoutInCell="1" allowOverlap="1">
            <wp:simplePos x="0" y="0"/>
            <wp:positionH relativeFrom="column">
              <wp:posOffset>292735</wp:posOffset>
            </wp:positionH>
            <wp:positionV relativeFrom="paragraph">
              <wp:posOffset>224790</wp:posOffset>
            </wp:positionV>
            <wp:extent cx="3914775" cy="2152650"/>
            <wp:effectExtent l="0" t="0" r="0" b="0"/>
            <wp:wrapNone/>
            <wp:docPr id="2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24" descr="菁优网：http://www.jyeoo.com"/>
                    <pic:cNvPicPr>
                      <a:picLocks noChangeAspect="1"/>
                    </pic:cNvPicPr>
                  </pic:nvPicPr>
                  <pic:blipFill>
                    <a:blip xmlns:r="http://schemas.openxmlformats.org/officeDocument/2006/relationships" r:embed="rId16" cstate="print"/>
                    <a:stretch>
                      <a:fillRect/>
                    </a:stretch>
                  </pic:blipFill>
                  <pic:spPr>
                    <a:xfrm>
                      <a:off x="0" y="0"/>
                      <a:ext cx="3915322" cy="2152951"/>
                    </a:xfrm>
                    <a:prstGeom prst="rect">
                      <a:avLst/>
                    </a:prstGeom>
                  </pic:spPr>
                </pic:pic>
              </a:graphicData>
            </a:graphic>
          </wp:anchor>
        </w:drawing>
      </w:r>
      <w:r>
        <w:rPr>
          <w:rFonts w:ascii="宋体" w:eastAsia="宋体" w:hAnsi="宋体" w:cs="宋体" w:hint="eastAsia"/>
          <w:sz w:val="21"/>
          <w:szCs w:val="21"/>
        </w:rPr>
        <w:t>19．某中学环保小组在黄河边取了适量的河水样品，分别用不同的方法对河水的密度进行了测量。</w:t>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（1）小梦的实验步骤如下：</w:t>
      </w:r>
    </w:p>
    <w:p>
      <w:pPr>
        <w:spacing w:line="360" w:lineRule="auto"/>
        <w:ind w:left="899" w:right="0" w:hanging="210" w:leftChars="328" w:hangingChars="100"/>
        <w:rPr>
          <w:rFonts w:ascii="宋体" w:hAnsi="宋体" w:cs="宋体" w:hint="eastAsia"/>
          <w:szCs w:val="21"/>
        </w:rPr>
      </w:pPr>
      <w:r>
        <w:rPr>
          <w:rFonts w:ascii="宋体" w:eastAsia="宋体" w:hAnsi="宋体" w:cs="宋体" w:hint="eastAsia"/>
          <w:sz w:val="21"/>
          <w:szCs w:val="21"/>
        </w:rPr>
        <w:t>①用调节好的天平测出空烧杯的质量为30g，向烧杯中倒入适量的河水样品，测出烧杯和河水的总质量如图甲所示，烧杯中河水的质量为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g。</w:t>
      </w:r>
    </w:p>
    <w:p>
      <w:pPr>
        <w:spacing w:line="360" w:lineRule="auto"/>
        <w:ind w:left="899" w:right="0" w:hanging="210" w:leftChars="328" w:hangingChars="100"/>
        <w:rPr>
          <w:rFonts w:ascii="宋体" w:hAnsi="宋体" w:cs="宋体" w:hint="eastAsia"/>
          <w:szCs w:val="21"/>
        </w:rPr>
      </w:pPr>
      <w:r>
        <w:rPr>
          <w:rFonts w:ascii="宋体" w:eastAsia="宋体" w:hAnsi="宋体" w:cs="宋体" w:hint="eastAsia"/>
          <w:sz w:val="21"/>
          <w:szCs w:val="21"/>
        </w:rPr>
        <w:t>②将烧杯中的河水全部倒入量筒中，如图乙所示，则可测得上述河水样品的密度为</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g/m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left="273" w:right="0" w:firstLine="420" w:leftChars="130" w:firstLineChars="200"/>
        <w:rPr>
          <w:rFonts w:ascii="宋体" w:hAnsi="宋体" w:cs="宋体" w:hint="eastAsia"/>
          <w:szCs w:val="21"/>
        </w:rPr>
      </w:pPr>
      <w:r>
        <w:rPr>
          <w:rFonts w:ascii="宋体" w:eastAsia="宋体" w:hAnsi="宋体" w:cs="宋体" w:hint="eastAsia"/>
          <w:sz w:val="21"/>
          <w:szCs w:val="21"/>
        </w:rPr>
        <w:t>③小梦用上述方法测出的河水密度比真实值</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（选填“偏大”或“偏小”）。</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（2）小亮把样品带回家，用家里的一台电子秤（如图丙所示）和没喝完的半瓶纯净水，做了如下实验：</w:t>
      </w:r>
    </w:p>
    <w:p>
      <w:pPr>
        <w:spacing w:line="360" w:lineRule="auto"/>
        <w:ind w:left="273" w:right="0" w:firstLine="420" w:leftChars="130" w:firstLineChars="200"/>
        <w:rPr>
          <w:rFonts w:ascii="宋体" w:hAnsi="宋体" w:cs="宋体" w:hint="eastAsia"/>
          <w:szCs w:val="21"/>
        </w:rPr>
      </w:pPr>
      <w:r>
        <w:rPr>
          <w:rFonts w:ascii="宋体" w:eastAsia="宋体" w:hAnsi="宋体" w:cs="宋体" w:hint="eastAsia"/>
          <w:sz w:val="21"/>
          <w:szCs w:val="21"/>
        </w:rPr>
        <w:t>①用电子秤测出半瓶纯净水的总质量为m</w:t>
      </w:r>
      <w:r>
        <w:rPr>
          <w:rFonts w:ascii="宋体" w:eastAsia="宋体" w:hAnsi="宋体" w:cs="宋体" w:hint="eastAsia"/>
          <w:sz w:val="21"/>
          <w:szCs w:val="21"/>
          <w:vertAlign w:val="subscript"/>
        </w:rPr>
        <w:t>1</w:t>
      </w:r>
      <w:r>
        <w:rPr>
          <w:rFonts w:ascii="宋体" w:eastAsia="宋体" w:hAnsi="宋体" w:cs="宋体" w:hint="eastAsia"/>
          <w:sz w:val="21"/>
          <w:szCs w:val="21"/>
        </w:rPr>
        <w:t>，并用记号笔在瓶身水面位置标记为A。</w:t>
      </w:r>
    </w:p>
    <w:p>
      <w:pPr>
        <w:spacing w:line="360" w:lineRule="auto"/>
        <w:ind w:left="273" w:right="0" w:firstLine="420" w:leftChars="130" w:firstLineChars="200"/>
        <w:rPr>
          <w:rFonts w:ascii="宋体" w:hAnsi="宋体" w:cs="宋体" w:hint="eastAsia"/>
          <w:szCs w:val="21"/>
        </w:rPr>
        <w:sectPr>
          <w:type w:val="nextPage"/>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pgNumType w:start="7"/>
          <w:cols w:num="1" w:space="425"/>
          <w:titlePg w:val="0"/>
          <w:docGrid w:type="lines" w:linePitch="312" w:charSpace="0"/>
        </w:sectPr>
      </w:pPr>
      <w:r>
        <w:rPr>
          <w:rFonts w:ascii="宋体" w:eastAsia="宋体" w:hAnsi="宋体" w:cs="宋体" w:hint="eastAsia"/>
          <w:sz w:val="21"/>
          <w:szCs w:val="21"/>
        </w:rPr>
        <w:t>②把瓶中的水全部倒出并将瓶内吹干，用电子秤测出空瓶的质量为m</w:t>
      </w:r>
      <w:r>
        <w:rPr>
          <w:rFonts w:ascii="宋体" w:eastAsia="宋体" w:hAnsi="宋体" w:cs="宋体" w:hint="eastAsia"/>
          <w:sz w:val="21"/>
          <w:szCs w:val="21"/>
          <w:vertAlign w:val="subscript"/>
        </w:rPr>
        <w:t>2</w:t>
      </w:r>
      <w:r>
        <w:rPr>
          <w:rFonts w:ascii="宋体" w:eastAsia="宋体" w:hAnsi="宋体" w:cs="宋体" w:hint="eastAsia"/>
          <w:sz w:val="21"/>
          <w:szCs w:val="21"/>
        </w:rPr>
        <w:t>。</w:t>
      </w:r>
    </w:p>
    <w:p>
      <w:pPr>
        <w:spacing w:line="360" w:lineRule="auto"/>
        <w:ind w:left="899" w:right="0" w:hanging="210" w:leftChars="328" w:hangingChars="100"/>
        <w:rPr>
          <w:rFonts w:ascii="宋体" w:hAnsi="宋体" w:cs="宋体" w:hint="eastAsia"/>
          <w:szCs w:val="21"/>
        </w:rPr>
      </w:pPr>
      <w:r>
        <w:rPr>
          <w:rFonts w:ascii="宋体" w:eastAsia="宋体" w:hAnsi="宋体" w:cs="宋体" w:hint="eastAsia"/>
          <w:sz w:val="21"/>
          <w:szCs w:val="21"/>
        </w:rPr>
        <w:t>③把河水慢慢倒入空瓶中，直至液面与</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处相平，再用电子秤测出瓶和河水的总质量m</w:t>
      </w:r>
      <w:r>
        <w:rPr>
          <w:rFonts w:ascii="宋体" w:eastAsia="宋体" w:hAnsi="宋体" w:cs="宋体" w:hint="eastAsia"/>
          <w:sz w:val="21"/>
          <w:szCs w:val="21"/>
          <w:vertAlign w:val="subscript"/>
        </w:rPr>
        <w:t>3</w:t>
      </w:r>
      <w:r>
        <w:rPr>
          <w:rFonts w:ascii="宋体" w:eastAsia="宋体" w:hAnsi="宋体" w:cs="宋体" w:hint="eastAsia"/>
          <w:sz w:val="21"/>
          <w:szCs w:val="21"/>
        </w:rPr>
        <w:t>。</w:t>
      </w:r>
    </w:p>
    <w:p>
      <w:pPr>
        <w:spacing w:line="360" w:lineRule="auto"/>
        <w:ind w:left="273" w:right="0" w:firstLine="420" w:leftChars="130" w:firstLineChars="200"/>
        <w:rPr>
          <w:rFonts w:ascii="宋体" w:hAnsi="宋体" w:cs="宋体" w:hint="eastAsia"/>
          <w:szCs w:val="21"/>
        </w:rPr>
      </w:pPr>
      <w:r>
        <w:rPr>
          <w:rFonts w:ascii="宋体" w:eastAsia="宋体" w:hAnsi="宋体" w:cs="宋体" w:hint="eastAsia"/>
          <w:sz w:val="21"/>
          <w:szCs w:val="21"/>
        </w:rPr>
        <w:t>④则河水的密度表达式ρ＝</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（纯净水的密度用ρ</w:t>
      </w:r>
      <w:r>
        <w:rPr>
          <w:rFonts w:ascii="宋体" w:eastAsia="宋体" w:hAnsi="宋体" w:cs="宋体" w:hint="eastAsia"/>
          <w:sz w:val="21"/>
          <w:szCs w:val="21"/>
          <w:vertAlign w:val="subscript"/>
        </w:rPr>
        <w:t>水</w:t>
      </w:r>
      <w:r>
        <w:rPr>
          <w:rFonts w:ascii="宋体" w:eastAsia="宋体" w:hAnsi="宋体" w:cs="宋体" w:hint="eastAsia"/>
          <w:sz w:val="21"/>
          <w:szCs w:val="21"/>
        </w:rPr>
        <w:t>表示）。</w:t>
      </w: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drawing>
          <wp:anchor distT="0" distB="0" distL="0" distR="0" simplePos="0" relativeHeight="251671552" behindDoc="1" locked="0" layoutInCell="1" allowOverlap="1">
            <wp:simplePos x="0" y="0"/>
            <wp:positionH relativeFrom="column">
              <wp:posOffset>506730</wp:posOffset>
            </wp:positionH>
            <wp:positionV relativeFrom="paragraph">
              <wp:posOffset>565150</wp:posOffset>
            </wp:positionV>
            <wp:extent cx="3935095" cy="1552575"/>
            <wp:effectExtent l="0" t="0" r="8255" b="0"/>
            <wp:wrapNone/>
            <wp:docPr id="3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24" descr="菁优网：http://www.jyeoo.com"/>
                    <pic:cNvPicPr>
                      <a:picLocks noChangeAspect="1"/>
                    </pic:cNvPicPr>
                  </pic:nvPicPr>
                  <pic:blipFill>
                    <a:blip xmlns:r="http://schemas.openxmlformats.org/officeDocument/2006/relationships" r:embed="rId17" cstate="print"/>
                    <a:stretch>
                      <a:fillRect/>
                    </a:stretch>
                  </pic:blipFill>
                  <pic:spPr>
                    <a:xfrm>
                      <a:off x="0" y="0"/>
                      <a:ext cx="3935416" cy="1553203"/>
                    </a:xfrm>
                    <a:prstGeom prst="rect">
                      <a:avLst/>
                    </a:prstGeom>
                  </pic:spPr>
                </pic:pic>
              </a:graphicData>
            </a:graphic>
          </wp:anchor>
        </w:drawing>
      </w:r>
      <w:r>
        <w:rPr>
          <w:rFonts w:ascii="宋体" w:eastAsia="宋体" w:hAnsi="宋体" w:cs="宋体" w:hint="eastAsia"/>
          <w:sz w:val="21"/>
          <w:szCs w:val="21"/>
        </w:rPr>
        <w:t>20．小强同学在家中自主学习，他利用家庭实验室的器材欲测一小石块的密度，他可用的器材有：托盘天平（含砝码）、烧杯、细线、水和小石块：</w:t>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（1）将托盘天平放在水平桌面上，将游码移至标尺左端零刻线处，调节平衡螺母使横梁平衡；</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（2）在烧杯中放入适量的水，用细线拴住小石块，将小石块浸没水中，在水面到达的位置上作标记，用天平测出水和烧杯总质量m</w:t>
      </w:r>
      <w:r>
        <w:rPr>
          <w:rFonts w:ascii="宋体" w:eastAsia="宋体" w:hAnsi="宋体" w:cs="宋体" w:hint="eastAsia"/>
          <w:sz w:val="21"/>
          <w:szCs w:val="21"/>
          <w:vertAlign w:val="subscript"/>
        </w:rPr>
        <w:t>1</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（3）将小石块从水中取出，用天平测出剩余水和烧杯的总质量m</w:t>
      </w:r>
      <w:r>
        <w:rPr>
          <w:rFonts w:ascii="宋体" w:eastAsia="宋体" w:hAnsi="宋体" w:cs="宋体" w:hint="eastAsia"/>
          <w:sz w:val="21"/>
          <w:szCs w:val="21"/>
          <w:vertAlign w:val="subscript"/>
        </w:rPr>
        <w:t>2</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（4）向烧杯中加水到标记处，再用天平测出此时水和烧杯的总质量m</w:t>
      </w:r>
      <w:r>
        <w:rPr>
          <w:rFonts w:ascii="宋体" w:eastAsia="宋体" w:hAnsi="宋体" w:cs="宋体" w:hint="eastAsia"/>
          <w:sz w:val="21"/>
          <w:szCs w:val="21"/>
          <w:vertAlign w:val="subscript"/>
        </w:rPr>
        <w:t>3</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（5）上述实验过程可简化为图，小石块的质量m</w:t>
      </w:r>
      <w:r>
        <w:rPr>
          <w:rFonts w:ascii="宋体" w:eastAsia="宋体" w:hAnsi="宋体" w:cs="宋体" w:hint="eastAsia"/>
          <w:sz w:val="21"/>
          <w:szCs w:val="21"/>
          <w:vertAlign w:val="subscript"/>
        </w:rPr>
        <w:t>石</w:t>
      </w:r>
      <w:r>
        <w:rPr>
          <w:rFonts w:ascii="宋体" w:eastAsia="宋体" w:hAnsi="宋体" w:cs="宋体" w:hint="eastAsia"/>
          <w:sz w:val="21"/>
          <w:szCs w:val="21"/>
        </w:rPr>
        <w:t>＝</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rPr>
        <w:t>；</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（6）设水的密度为ρ</w:t>
      </w:r>
      <w:r>
        <w:rPr>
          <w:rFonts w:ascii="宋体" w:eastAsia="宋体" w:hAnsi="宋体" w:cs="宋体" w:hint="eastAsia"/>
          <w:sz w:val="21"/>
          <w:szCs w:val="21"/>
          <w:vertAlign w:val="subscript"/>
        </w:rPr>
        <w:t>水</w:t>
      </w:r>
      <w:r>
        <w:rPr>
          <w:rFonts w:ascii="宋体" w:eastAsia="宋体" w:hAnsi="宋体" w:cs="宋体" w:hint="eastAsia"/>
          <w:sz w:val="21"/>
          <w:szCs w:val="21"/>
        </w:rPr>
        <w:t>，则小石块体积的表达式：V</w:t>
      </w:r>
      <w:r>
        <w:rPr>
          <w:rFonts w:ascii="宋体" w:eastAsia="宋体" w:hAnsi="宋体" w:cs="宋体" w:hint="eastAsia"/>
          <w:sz w:val="21"/>
          <w:szCs w:val="21"/>
          <w:vertAlign w:val="subscript"/>
        </w:rPr>
        <w:t>石</w:t>
      </w:r>
      <w:r>
        <w:rPr>
          <w:rFonts w:ascii="宋体" w:eastAsia="宋体" w:hAnsi="宋体" w:cs="宋体" w:hint="eastAsia"/>
          <w:sz w:val="21"/>
          <w:szCs w:val="21"/>
        </w:rPr>
        <w:t>＝</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rPr>
        <w:t>（用所测物理量的字母表示），小石块密度的表达式：ρ</w:t>
      </w:r>
      <w:r>
        <w:rPr>
          <w:rFonts w:ascii="宋体" w:eastAsia="宋体" w:hAnsi="宋体" w:cs="宋体" w:hint="eastAsia"/>
          <w:sz w:val="21"/>
          <w:szCs w:val="21"/>
          <w:vertAlign w:val="subscript"/>
        </w:rPr>
        <w:t>石</w:t>
      </w:r>
      <w:r>
        <w:rPr>
          <w:rFonts w:ascii="宋体" w:eastAsia="宋体" w:hAnsi="宋体" w:cs="宋体" w:hint="eastAsia"/>
          <w:sz w:val="21"/>
          <w:szCs w:val="21"/>
        </w:rPr>
        <w:t>＝</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rPr>
        <w:t>（用所测物理量的字母表示）；</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（7）如步骤（3）中取出小石块时带走了一些水，小强所测的小石块质量</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（选填“大于”“小于”“等于”）小石块的真实质量。</w:t>
      </w:r>
    </w:p>
    <w:p>
      <w:pPr>
        <w:spacing w:line="360" w:lineRule="auto"/>
        <w:ind w:right="0"/>
        <w:rPr>
          <w:rFonts w:ascii="宋体" w:hAnsi="宋体" w:cs="宋体" w:hint="eastAsia"/>
          <w:szCs w:val="21"/>
        </w:rPr>
      </w:pPr>
    </w:p>
    <w:p>
      <w:pPr>
        <w:spacing w:line="360" w:lineRule="auto"/>
        <w:rPr>
          <w:rFonts w:ascii="宋体" w:hAnsi="宋体" w:cs="宋体" w:hint="eastAsia"/>
          <w:szCs w:val="21"/>
        </w:rPr>
      </w:pPr>
      <w:r>
        <w:rPr>
          <w:rFonts w:ascii="宋体" w:eastAsia="宋体" w:hAnsi="宋体" w:cs="宋体" w:hint="eastAsia"/>
          <w:b/>
          <w:sz w:val="21"/>
          <w:szCs w:val="21"/>
        </w:rPr>
        <w:t>四、计算题（共5小题）：</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drawing>
          <wp:anchor distT="0" distB="0" distL="0" distR="0" simplePos="0" relativeHeight="251672576" behindDoc="1" locked="0" layoutInCell="1" allowOverlap="1">
            <wp:simplePos x="0" y="0"/>
            <wp:positionH relativeFrom="column">
              <wp:posOffset>273050</wp:posOffset>
            </wp:positionH>
            <wp:positionV relativeFrom="paragraph">
              <wp:posOffset>262255</wp:posOffset>
            </wp:positionV>
            <wp:extent cx="4979670" cy="1371600"/>
            <wp:effectExtent l="0" t="0" r="11430" b="0"/>
            <wp:wrapNone/>
            <wp:docPr id="3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24" descr="菁优网：http://www.jyeoo.com"/>
                    <pic:cNvPicPr>
                      <a:picLocks noChangeAspect="1"/>
                    </pic:cNvPicPr>
                  </pic:nvPicPr>
                  <pic:blipFill>
                    <a:blip xmlns:r="http://schemas.openxmlformats.org/officeDocument/2006/relationships" r:embed="rId18" cstate="print"/>
                    <a:stretch>
                      <a:fillRect/>
                    </a:stretch>
                  </pic:blipFill>
                  <pic:spPr>
                    <a:xfrm>
                      <a:off x="0" y="0"/>
                      <a:ext cx="4979670" cy="1371600"/>
                    </a:xfrm>
                    <a:prstGeom prst="rect">
                      <a:avLst/>
                    </a:prstGeom>
                  </pic:spPr>
                </pic:pic>
              </a:graphicData>
            </a:graphic>
          </wp:anchor>
        </w:drawing>
      </w:r>
      <w:r>
        <w:rPr>
          <w:rFonts w:ascii="宋体" w:eastAsia="宋体" w:hAnsi="宋体" w:cs="宋体" w:hint="eastAsia"/>
          <w:sz w:val="21"/>
          <w:szCs w:val="21"/>
        </w:rPr>
        <w:t>21．为了得知某种石料的密度，小悟采用如下的测量方法：</w:t>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sectPr>
          <w:type w:val="nextPage"/>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pgNumType w:start="8"/>
          <w:cols w:num="1" w:space="425"/>
          <w:titlePg w:val="0"/>
          <w:docGrid w:type="lines" w:linePitch="312" w:charSpace="0"/>
        </w:sectPr>
      </w:pP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a．用调好的天平测一石块的质量，砝码和游码位置如图甲所示；</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b．如图乙所示，往烧杯中加入适量的水，把石块浸没，在水面到达的位置上作标记；</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c．取出石块，测得烧杯和水的总质量为80.0g；</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d．往烧杯中加水，直到标记处，再测出此时烧杯和水的总质量为95.8g。</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求：</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（1）石块的质量；</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（2）石块的体积；</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（3）石块的密度。</w:t>
      </w: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drawing>
          <wp:anchor distT="0" distB="0" distL="0" distR="0" simplePos="0" relativeHeight="251673600" behindDoc="1" locked="0" layoutInCell="1" allowOverlap="1">
            <wp:simplePos x="0" y="0"/>
            <wp:positionH relativeFrom="column">
              <wp:posOffset>240030</wp:posOffset>
            </wp:positionH>
            <wp:positionV relativeFrom="paragraph">
              <wp:posOffset>544830</wp:posOffset>
            </wp:positionV>
            <wp:extent cx="4858385" cy="1276350"/>
            <wp:effectExtent l="0" t="0" r="0" b="0"/>
            <wp:wrapNone/>
            <wp:docPr id="3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24" descr="菁优网：http://www.jyeoo.com"/>
                    <pic:cNvPicPr>
                      <a:picLocks noChangeAspect="1"/>
                    </pic:cNvPicPr>
                  </pic:nvPicPr>
                  <pic:blipFill>
                    <a:blip xmlns:r="http://schemas.openxmlformats.org/officeDocument/2006/relationships" r:embed="rId19" cstate="print"/>
                    <a:stretch>
                      <a:fillRect/>
                    </a:stretch>
                  </pic:blipFill>
                  <pic:spPr>
                    <a:xfrm>
                      <a:off x="0" y="0"/>
                      <a:ext cx="4858428" cy="1276528"/>
                    </a:xfrm>
                    <a:prstGeom prst="rect">
                      <a:avLst/>
                    </a:prstGeom>
                  </pic:spPr>
                </pic:pic>
              </a:graphicData>
            </a:graphic>
          </wp:anchor>
        </w:drawing>
      </w:r>
      <w:r>
        <w:rPr>
          <w:rFonts w:ascii="宋体" w:eastAsia="宋体" w:hAnsi="宋体" w:cs="宋体" w:hint="eastAsia"/>
          <w:sz w:val="21"/>
          <w:szCs w:val="21"/>
        </w:rPr>
        <w:t>22．小明利用天平、量筒、烧杯和电子秤等器材测量鸭蛋的密度。测量鸭蛋密度的步骤如图甲、乙、丙、丁所示。（已知水的密度为1g/cm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（1）图甲的数据加上图丙的数据为什么不等于图乙的数据？</w:t>
      </w:r>
      <w:r>
        <w:rPr>
          <w:rFonts w:ascii="宋体" w:eastAsia="宋体" w:hAnsi="宋体" w:cs="宋体" w:hint="eastAsia"/>
          <w:sz w:val="21"/>
          <w:szCs w:val="21"/>
          <w:u w:val="single"/>
        </w:rPr>
        <w:t>　</w:t>
      </w:r>
      <w:r>
        <w:rPr>
          <w:rFonts w:ascii="宋体" w:hAnsi="宋体" w:cs="宋体" w:hint="eastAsia"/>
          <w:sz w:val="21"/>
          <w:szCs w:val="21"/>
          <w:u w:val="single"/>
          <w:lang w:val="en-US" w:eastAsia="zh-CN"/>
        </w:rPr>
        <w:t xml:space="preserve">                      </w:t>
      </w:r>
      <w:r>
        <w:rPr>
          <w:rFonts w:ascii="宋体" w:eastAsia="宋体" w:hAnsi="宋体" w:cs="宋体" w:hint="eastAsia"/>
          <w:sz w:val="21"/>
          <w:szCs w:val="21"/>
          <w:u w:val="single"/>
        </w:rPr>
        <w:t>　</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（2）求补充的水的体积？</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（3）求鸭蛋的密度？</w:t>
      </w: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23．小明用天平、量筒和水等器材测干燥软木塞（具有吸水性）的密度时，进行了下列操作：</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①用调好的天平测出软木塞的质量6g；</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②将适量的水倒入量筒中，读出水面对应的示数50cm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③用细铁丝将软木塞浸没在装有水的量筒中，过段时间后，读出水面对应的示数70cm</w:t>
      </w:r>
      <w:r>
        <w:rPr>
          <w:rFonts w:ascii="宋体" w:eastAsia="宋体" w:hAnsi="宋体" w:cs="宋体" w:hint="eastAsia"/>
          <w:sz w:val="21"/>
          <w:szCs w:val="21"/>
          <w:vertAlign w:val="superscript"/>
        </w:rPr>
        <w:t>3</w:t>
      </w:r>
      <w:r>
        <w:rPr>
          <w:rFonts w:ascii="宋体" w:eastAsia="宋体" w:hAnsi="宋体" w:cs="宋体" w:hint="eastAsia"/>
          <w:sz w:val="21"/>
          <w:szCs w:val="21"/>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④将软木塞从量筒中取出，直接用调好的天平测出其质量16g。</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通过讨论得出，干燥软木塞的体积等于软木塞在水中占有的体积和软木塞在空气中吸水占有的体积之和，且软木塞吸水前后体积不发生变化。</w:t>
      </w:r>
    </w:p>
    <w:p>
      <w:pPr>
        <w:spacing w:line="360" w:lineRule="auto"/>
        <w:ind w:left="273" w:right="0" w:firstLine="0" w:leftChars="130" w:firstLineChars="0"/>
        <w:rPr>
          <w:rFonts w:ascii="宋体" w:hAnsi="宋体" w:cs="宋体" w:hint="eastAsia"/>
          <w:szCs w:val="21"/>
        </w:rPr>
        <w:sectPr>
          <w:type w:val="nextPage"/>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pgNumType w:start="9"/>
          <w:cols w:num="1" w:space="425"/>
          <w:titlePg w:val="0"/>
          <w:docGrid w:type="lines" w:linePitch="312" w:charSpace="0"/>
        </w:sectPr>
      </w:pPr>
      <w:r>
        <w:rPr>
          <w:rFonts w:ascii="宋体" w:eastAsia="宋体" w:hAnsi="宋体" w:cs="宋体" w:hint="eastAsia"/>
          <w:sz w:val="21"/>
          <w:szCs w:val="21"/>
        </w:rPr>
        <w:t>（1）软木塞吸收水分的质量</w:t>
      </w:r>
      <w:r>
        <w:rPr>
          <w:rFonts w:ascii="宋体" w:hAnsi="宋体" w:cs="宋体" w:hint="eastAsia"/>
          <w:sz w:val="21"/>
          <w:szCs w:val="21"/>
          <w:lang w:eastAsia="zh-CN"/>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（2）干燥软木塞的体积</w:t>
      </w:r>
      <w:r>
        <w:rPr>
          <w:rFonts w:ascii="宋体" w:hAnsi="宋体" w:cs="宋体" w:hint="eastAsia"/>
          <w:sz w:val="21"/>
          <w:szCs w:val="21"/>
          <w:lang w:eastAsia="zh-CN"/>
        </w:rPr>
        <w:t>；</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（3）干燥软木塞的密度。</w:t>
      </w: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24．某同学想测一条小鱼的密度，他用电子秤、杯子、记号笔等做了如下实验。如图甲，测出杯子和水的质量m</w:t>
      </w:r>
      <w:r>
        <w:rPr>
          <w:rFonts w:ascii="宋体" w:eastAsia="宋体" w:hAnsi="宋体" w:cs="宋体" w:hint="eastAsia"/>
          <w:sz w:val="21"/>
          <w:szCs w:val="21"/>
          <w:vertAlign w:val="subscript"/>
        </w:rPr>
        <w:t>1</w:t>
      </w:r>
      <w:r>
        <w:rPr>
          <w:rFonts w:ascii="宋体" w:eastAsia="宋体" w:hAnsi="宋体" w:cs="宋体" w:hint="eastAsia"/>
          <w:sz w:val="21"/>
          <w:szCs w:val="21"/>
        </w:rPr>
        <w:t>；接着将小鱼放入水中，示数稳定时如图乙，且在水面位置作标记A；然后捞出小鱼，示数如图丙；再往杯中加适量的水，使水面仍在A处，示数如图丁。求：</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（1）小鱼的质量多大？</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t>（2）小鱼的密度多大？</w:t>
      </w:r>
    </w:p>
    <w:p>
      <w:pPr>
        <w:spacing w:line="360" w:lineRule="auto"/>
        <w:ind w:left="273" w:right="0" w:firstLine="0" w:leftChars="130" w:firstLineChars="0"/>
        <w:rPr>
          <w:rFonts w:ascii="宋体" w:hAnsi="宋体" w:cs="宋体" w:hint="eastAsia"/>
          <w:szCs w:val="21"/>
        </w:rPr>
      </w:pPr>
      <w:r>
        <w:rPr>
          <w:rFonts w:ascii="宋体" w:eastAsia="宋体" w:hAnsi="宋体" w:cs="宋体" w:hint="eastAsia"/>
          <w:sz w:val="21"/>
          <w:szCs w:val="21"/>
        </w:rPr>
        <w:drawing>
          <wp:anchor distT="0" distB="0" distL="0" distR="0" simplePos="0" relativeHeight="251674624" behindDoc="1" locked="0" layoutInCell="1" allowOverlap="1">
            <wp:simplePos x="0" y="0"/>
            <wp:positionH relativeFrom="column">
              <wp:posOffset>425450</wp:posOffset>
            </wp:positionH>
            <wp:positionV relativeFrom="paragraph">
              <wp:posOffset>273685</wp:posOffset>
            </wp:positionV>
            <wp:extent cx="4705985" cy="1152525"/>
            <wp:effectExtent l="0" t="0" r="0" b="0"/>
            <wp:wrapNone/>
            <wp:docPr id="3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24" descr="菁优网：http://www.jyeoo.com"/>
                    <pic:cNvPicPr>
                      <a:picLocks noChangeAspect="1"/>
                    </pic:cNvPicPr>
                  </pic:nvPicPr>
                  <pic:blipFill>
                    <a:blip xmlns:r="http://schemas.openxmlformats.org/officeDocument/2006/relationships" r:embed="rId20" cstate="print"/>
                    <a:stretch>
                      <a:fillRect/>
                    </a:stretch>
                  </pic:blipFill>
                  <pic:spPr>
                    <a:xfrm>
                      <a:off x="0" y="0"/>
                      <a:ext cx="4706007" cy="1152686"/>
                    </a:xfrm>
                    <a:prstGeom prst="rect">
                      <a:avLst/>
                    </a:prstGeom>
                  </pic:spPr>
                </pic:pic>
              </a:graphicData>
            </a:graphic>
          </wp:anchor>
        </w:drawing>
      </w:r>
      <w:r>
        <w:rPr>
          <w:rFonts w:ascii="宋体" w:eastAsia="宋体" w:hAnsi="宋体" w:cs="宋体" w:hint="eastAsia"/>
          <w:sz w:val="21"/>
          <w:szCs w:val="21"/>
        </w:rPr>
        <w:t>（3）捞出小鱼时会带出部分水，这对计算小鱼的密度有没有影响？</w:t>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rPr>
          <w:rFonts w:ascii="宋体" w:hAnsi="宋体" w:cs="宋体" w:hint="eastAsia"/>
          <w:szCs w:val="21"/>
        </w:rPr>
      </w:pPr>
    </w:p>
    <w:p>
      <w:pPr>
        <w:spacing w:line="360" w:lineRule="auto"/>
        <w:ind w:left="273" w:hanging="273" w:hangingChars="130"/>
        <w:rPr>
          <w:rFonts w:ascii="宋体" w:hAnsi="宋体" w:cs="宋体" w:hint="eastAsia"/>
          <w:szCs w:val="21"/>
        </w:rPr>
      </w:pP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25．家用鱼缸和盆景中的装饰假山由吸水石组成，如图所示，吸水石结构多孔、具有吸水性，吸水石在放入鱼缸前需用盐水清洗消毒，清洗用盐水密度需在1.05g/cm</w:t>
      </w:r>
      <w:r>
        <w:rPr>
          <w:rFonts w:ascii="宋体" w:eastAsia="宋体" w:hAnsi="宋体" w:cs="宋体" w:hint="eastAsia"/>
          <w:sz w:val="21"/>
          <w:szCs w:val="21"/>
          <w:vertAlign w:val="superscript"/>
        </w:rPr>
        <w:t>3</w:t>
      </w:r>
      <w:r>
        <w:rPr>
          <w:rFonts w:ascii="宋体" w:eastAsia="宋体" w:hAnsi="宋体" w:cs="宋体" w:hint="eastAsia"/>
          <w:sz w:val="21"/>
          <w:szCs w:val="21"/>
        </w:rPr>
        <w:t>～1.15g/cm</w:t>
      </w:r>
      <w:r>
        <w:rPr>
          <w:rFonts w:ascii="宋体" w:eastAsia="宋体" w:hAnsi="宋体" w:cs="宋体" w:hint="eastAsia"/>
          <w:sz w:val="21"/>
          <w:szCs w:val="21"/>
          <w:vertAlign w:val="superscript"/>
        </w:rPr>
        <w:t>3</w:t>
      </w:r>
      <w:r>
        <w:rPr>
          <w:rFonts w:ascii="宋体" w:eastAsia="宋体" w:hAnsi="宋体" w:cs="宋体" w:hint="eastAsia"/>
          <w:sz w:val="21"/>
          <w:szCs w:val="21"/>
        </w:rPr>
        <w:t>才符合清洗要求。小田同学想知道吸水石的密度，同时想判断配制好的盐水是否符合要求，于是将盐水和一小块吸水石带到实验室进行如下操作：</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（1）他把一个实心铁块放入盛满清水的杯中，溢出的水的质量是5g；若把该铁块浸没于盛满盐水的杯中，溢出的盐水的质量为5.5g，判断该盐水的密度是否清洗要求。</w:t>
      </w:r>
    </w:p>
    <w:p>
      <w:pPr>
        <w:spacing w:line="360" w:lineRule="auto"/>
        <w:ind w:left="693" w:right="0" w:hanging="420" w:leftChars="130" w:hangingChars="200"/>
        <w:rPr>
          <w:rFonts w:ascii="宋体" w:hAnsi="宋体" w:cs="宋体" w:hint="eastAsia"/>
          <w:szCs w:val="21"/>
        </w:rPr>
      </w:pPr>
      <w:r>
        <w:rPr>
          <w:rFonts w:ascii="宋体" w:eastAsia="宋体" w:hAnsi="宋体" w:cs="宋体" w:hint="eastAsia"/>
          <w:sz w:val="21"/>
          <w:szCs w:val="21"/>
        </w:rPr>
        <w:t>（2）小田在量筒内装入200ml配好的盐水，称出干燥吸水石的质量是80g，将吸水石用细线拴住浸没在量筒的盐水中一段时间后，量筒中液面对应的刻度为230ml，小田将吸水石从量筒中取出直接放入空烧杯中，测出烧杯和吸水石的总质量为121g，已知空烧杯质量为30g，求干燥吸水石的密度。</w:t>
      </w:r>
    </w:p>
    <w:p>
      <w:pPr>
        <w:spacing w:line="360" w:lineRule="auto"/>
        <w:ind w:left="693" w:right="0" w:hanging="420" w:leftChars="130" w:hangingChars="200"/>
        <w:rPr>
          <w:rFonts w:ascii="宋体" w:hAnsi="宋体" w:cs="宋体" w:hint="eastAsia"/>
          <w:szCs w:val="21"/>
        </w:rPr>
        <w:sectPr>
          <w:type w:val="nextPage"/>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pgNumType w:start="10"/>
          <w:cols w:num="1" w:space="425"/>
          <w:titlePg w:val="0"/>
          <w:docGrid w:type="lines" w:linePitch="312" w:charSpace="0"/>
        </w:sectPr>
      </w:pPr>
      <w:r>
        <w:rPr>
          <w:rFonts w:ascii="宋体" w:eastAsia="宋体" w:hAnsi="宋体" w:cs="宋体" w:hint="eastAsia"/>
          <w:sz w:val="21"/>
          <w:szCs w:val="21"/>
        </w:rPr>
        <w:drawing>
          <wp:anchor distT="0" distB="0" distL="0" distR="0" simplePos="0" relativeHeight="251675648" behindDoc="1" locked="0" layoutInCell="1" allowOverlap="1">
            <wp:simplePos x="0" y="0"/>
            <wp:positionH relativeFrom="column">
              <wp:posOffset>3702685</wp:posOffset>
            </wp:positionH>
            <wp:positionV relativeFrom="paragraph">
              <wp:posOffset>538480</wp:posOffset>
            </wp:positionV>
            <wp:extent cx="1885950" cy="1619250"/>
            <wp:effectExtent l="0" t="0" r="0" b="0"/>
            <wp:wrapNone/>
            <wp:docPr id="3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24" descr="菁优网：http://www.jyeoo.com"/>
                    <pic:cNvPicPr>
                      <a:picLocks noChangeAspect="1"/>
                    </pic:cNvPicPr>
                  </pic:nvPicPr>
                  <pic:blipFill>
                    <a:blip xmlns:r="http://schemas.openxmlformats.org/officeDocument/2006/relationships" r:embed="rId21" cstate="print"/>
                    <a:stretch>
                      <a:fillRect/>
                    </a:stretch>
                  </pic:blipFill>
                  <pic:spPr>
                    <a:xfrm>
                      <a:off x="0" y="0"/>
                      <a:ext cx="1886213" cy="1619476"/>
                    </a:xfrm>
                    <a:prstGeom prst="rect">
                      <a:avLst/>
                    </a:prstGeom>
                  </pic:spPr>
                </pic:pic>
              </a:graphicData>
            </a:graphic>
          </wp:anchor>
        </w:drawing>
      </w:r>
      <w:r>
        <w:rPr>
          <w:rFonts w:ascii="宋体" w:eastAsia="宋体" w:hAnsi="宋体" w:cs="宋体" w:hint="eastAsia"/>
          <w:sz w:val="21"/>
          <w:szCs w:val="21"/>
        </w:rPr>
        <w:t>（3）小田在装有潮湿吸水石的烧杯中倒入90g清水并将吸水石浸没，清水与吸水石中的盐水充分搅拌混合，求烧杯中新盐水的平均密度（盐水与吸水石不发生化学反应）。</w:t>
      </w: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ind w:right="0"/>
        <w:rPr>
          <w:rFonts w:ascii="宋体" w:hAnsi="宋体" w:cs="宋体" w:hint="eastAsia"/>
          <w:szCs w:val="21"/>
        </w:rPr>
      </w:pPr>
    </w:p>
    <w:p>
      <w:pPr>
        <w:spacing w:line="360" w:lineRule="auto"/>
        <w:rPr>
          <w:rFonts w:ascii="宋体" w:hAnsi="宋体" w:cs="宋体" w:hint="eastAsia"/>
          <w:color w:val="FF0000"/>
          <w:szCs w:val="21"/>
        </w:rPr>
        <w:sectPr>
          <w:type w:val="nextPage"/>
          <w:pgSz w:w="11906" w:h="16838"/>
          <w:pgMar w:top="1020" w:right="1417" w:bottom="1020" w:left="1417" w:header="851" w:footer="992" w:gutter="0"/>
          <w:pgBorders>
            <w:top w:val="none" w:sz="0" w:space="0" w:color="auto"/>
            <w:left w:val="none" w:sz="0" w:space="0" w:color="auto"/>
            <w:bottom w:val="none" w:sz="0" w:space="0" w:color="auto"/>
            <w:right w:val="none" w:sz="0" w:space="0" w:color="auto"/>
          </w:pgBorders>
          <w:pgNumType w:start="11"/>
          <w:cols w:num="1" w:space="425"/>
          <w:titlePg w:val="0"/>
          <w:docGrid w:type="lines" w:linePitch="312" w:charSpace="0"/>
        </w:sectPr>
      </w:pPr>
    </w:p>
    <w:p>
      <w:pPr>
        <w:sectPr>
          <w:pgSz w:w="11906" w:h="16838"/>
          <w:pgMar w:top="1440" w:right="1800" w:bottom="1440" w:left="1800" w:header="708" w:footer="708" w:gutter="0"/>
          <w:pgNumType w:start="12"/>
          <w:cols w:num="1" w:space="708"/>
        </w:sectPr>
      </w:pPr>
    </w:p>
    <w:p>
      <w:pPr>
        <w:spacing w:line="360" w:lineRule="auto"/>
        <w:jc w:val="center"/>
        <w:rPr>
          <w:rFonts w:ascii="宋体" w:hAnsi="宋体" w:cs="宋体" w:hint="eastAsia"/>
          <w:szCs w:val="21"/>
        </w:rPr>
      </w:pPr>
      <w:r>
        <w:rPr>
          <w:rFonts w:ascii="宋体" w:eastAsia="宋体" w:hAnsi="宋体" w:cs="宋体" w:hint="eastAsia"/>
          <w:b/>
          <w:bCs/>
          <w:sz w:val="32"/>
          <w:szCs w:val="32"/>
        </w:rPr>
        <w:drawing>
          <wp:anchor distT="0" distB="0" distL="114300" distR="114300" simplePos="0" relativeHeight="251676672" behindDoc="0" locked="0" layoutInCell="1" allowOverlap="1">
            <wp:simplePos x="0" y="0"/>
            <wp:positionH relativeFrom="page">
              <wp:posOffset>10160000</wp:posOffset>
            </wp:positionH>
            <wp:positionV relativeFrom="topMargin">
              <wp:posOffset>11353800</wp:posOffset>
            </wp:positionV>
            <wp:extent cx="355600" cy="292100"/>
            <wp:effectExtent l="0" t="0" r="6350" b="1270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22"/>
                    <a:stretch>
                      <a:fillRect/>
                    </a:stretch>
                  </pic:blipFill>
                  <pic:spPr>
                    <a:xfrm>
                      <a:off x="0" y="0"/>
                      <a:ext cx="355600" cy="292100"/>
                    </a:xfrm>
                    <a:prstGeom prst="rect">
                      <a:avLst/>
                    </a:prstGeom>
                  </pic:spPr>
                </pic:pic>
              </a:graphicData>
            </a:graphic>
          </wp:anchor>
        </w:drawing>
      </w:r>
      <w:r>
        <w:rPr>
          <w:rFonts w:ascii="宋体" w:eastAsia="宋体" w:hAnsi="宋体" w:cs="宋体" w:hint="eastAsia"/>
          <w:b/>
          <w:bCs/>
          <w:sz w:val="32"/>
          <w:szCs w:val="32"/>
        </w:rPr>
        <w:t>人教版 八年级物理</w:t>
      </w:r>
      <w:r>
        <w:rPr>
          <w:rFonts w:ascii="宋体" w:eastAsia="宋体" w:hAnsi="宋体" w:cs="宋体" w:hint="eastAsia"/>
          <w:b/>
          <w:bCs/>
          <w:sz w:val="32"/>
          <w:szCs w:val="32"/>
          <w:lang w:val="en-US" w:eastAsia="zh-CN"/>
        </w:rPr>
        <w:t>上</w:t>
      </w:r>
      <w:r>
        <w:rPr>
          <w:rFonts w:ascii="宋体" w:eastAsia="宋体" w:hAnsi="宋体" w:cs="宋体" w:hint="eastAsia"/>
          <w:b/>
          <w:bCs/>
          <w:sz w:val="32"/>
          <w:szCs w:val="32"/>
        </w:rPr>
        <w:t>册 第</w:t>
      </w:r>
      <w:r>
        <w:rPr>
          <w:rFonts w:ascii="宋体" w:hAnsi="宋体" w:cs="宋体" w:hint="eastAsia"/>
          <w:b/>
          <w:bCs/>
          <w:sz w:val="32"/>
          <w:szCs w:val="32"/>
          <w:lang w:val="en-US" w:eastAsia="zh-CN"/>
        </w:rPr>
        <w:t>6</w:t>
      </w:r>
      <w:r>
        <w:rPr>
          <w:rFonts w:ascii="宋体" w:eastAsia="宋体" w:hAnsi="宋体" w:cs="宋体" w:hint="eastAsia"/>
          <w:b/>
          <w:bCs/>
          <w:sz w:val="32"/>
          <w:szCs w:val="32"/>
        </w:rPr>
        <w:t>章 《</w:t>
      </w:r>
      <w:r>
        <w:rPr>
          <w:rFonts w:ascii="宋体" w:hAnsi="宋体" w:cs="宋体" w:hint="eastAsia"/>
          <w:b/>
          <w:bCs/>
          <w:sz w:val="32"/>
          <w:szCs w:val="32"/>
          <w:lang w:val="en-US" w:eastAsia="zh-CN"/>
        </w:rPr>
        <w:t>质量与密度</w:t>
      </w:r>
      <w:r>
        <w:rPr>
          <w:rFonts w:ascii="宋体" w:eastAsia="宋体" w:hAnsi="宋体" w:cs="宋体" w:hint="eastAsia"/>
          <w:b/>
          <w:bCs/>
          <w:sz w:val="32"/>
          <w:szCs w:val="32"/>
        </w:rPr>
        <w:t>》</w:t>
      </w:r>
    </w:p>
    <w:p>
      <w:pPr>
        <w:spacing w:line="360" w:lineRule="auto"/>
        <w:jc w:val="center"/>
        <w:rPr>
          <w:rFonts w:ascii="宋体" w:hAnsi="宋体" w:cs="宋体" w:hint="default"/>
          <w:b/>
          <w:bCs/>
          <w:sz w:val="28"/>
          <w:szCs w:val="28"/>
        </w:rPr>
      </w:pPr>
      <w:r>
        <w:rPr>
          <w:rFonts w:ascii="宋体" w:eastAsia="宋体" w:hAnsi="宋体" w:cs="宋体" w:hint="eastAsia"/>
          <w:b/>
          <w:bCs/>
          <w:sz w:val="28"/>
          <w:szCs w:val="28"/>
        </w:rPr>
        <w:t>第</w:t>
      </w:r>
      <w:r>
        <w:rPr>
          <w:rFonts w:ascii="宋体" w:hAnsi="宋体" w:cs="宋体" w:hint="eastAsia"/>
          <w:b/>
          <w:bCs/>
          <w:sz w:val="28"/>
          <w:szCs w:val="28"/>
          <w:lang w:val="en-US" w:eastAsia="zh-CN"/>
        </w:rPr>
        <w:t>3</w:t>
      </w:r>
      <w:r>
        <w:rPr>
          <w:rFonts w:ascii="宋体" w:eastAsia="宋体" w:hAnsi="宋体" w:cs="宋体" w:hint="eastAsia"/>
          <w:b/>
          <w:bCs/>
          <w:sz w:val="28"/>
          <w:szCs w:val="28"/>
        </w:rPr>
        <w:t xml:space="preserve">节 </w:t>
      </w:r>
      <w:r>
        <w:rPr>
          <w:rFonts w:ascii="宋体" w:hAnsi="宋体" w:cs="宋体" w:hint="eastAsia"/>
          <w:b/>
          <w:bCs/>
          <w:sz w:val="28"/>
          <w:szCs w:val="28"/>
          <w:lang w:val="en-US" w:eastAsia="zh-CN"/>
        </w:rPr>
        <w:t>测量物质的密度</w:t>
      </w:r>
    </w:p>
    <w:p>
      <w:pPr>
        <w:spacing w:line="360" w:lineRule="auto"/>
        <w:jc w:val="center"/>
        <w:rPr>
          <w:rFonts w:ascii="宋体" w:hAnsi="宋体" w:cs="宋体"/>
          <w:b/>
          <w:bCs/>
          <w:sz w:val="24"/>
          <w:szCs w:val="24"/>
        </w:rPr>
      </w:pPr>
      <w:r>
        <w:rPr>
          <w:rFonts w:ascii="宋体" w:eastAsia="宋体" w:hAnsi="宋体" w:cs="宋体" w:hint="eastAsia"/>
          <w:b/>
          <w:bCs/>
          <w:sz w:val="24"/>
          <w:szCs w:val="24"/>
        </w:rPr>
        <w:t>（</w:t>
      </w:r>
      <w:r>
        <w:rPr>
          <w:rFonts w:ascii="宋体" w:hAnsi="宋体" w:cs="宋体" w:hint="eastAsia"/>
          <w:b/>
          <w:bCs/>
          <w:sz w:val="24"/>
          <w:szCs w:val="24"/>
          <w:lang w:val="en-US" w:eastAsia="zh-CN"/>
        </w:rPr>
        <w:t>同步基础练习</w:t>
      </w:r>
      <w:r>
        <w:rPr>
          <w:rFonts w:ascii="宋体" w:eastAsia="宋体" w:hAnsi="宋体" w:cs="宋体" w:hint="eastAsia"/>
          <w:b/>
          <w:bCs/>
          <w:sz w:val="24"/>
          <w:szCs w:val="24"/>
        </w:rPr>
        <w:t>）</w:t>
      </w:r>
    </w:p>
    <w:tbl>
      <w:tblPr>
        <w:tblStyle w:val="TableGrid0"/>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84"/>
        <w:gridCol w:w="1185"/>
        <w:gridCol w:w="1185"/>
        <w:gridCol w:w="1186"/>
        <w:gridCol w:w="1186"/>
        <w:gridCol w:w="1186"/>
        <w:gridCol w:w="1184"/>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326"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题型</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选择题</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填空题</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作图题</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实验题</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计算题</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总计</w:t>
            </w:r>
          </w:p>
        </w:tc>
      </w:tr>
      <w:tr>
        <w:tblPrEx>
          <w:tblW w:w="0" w:type="auto"/>
          <w:tblInd w:w="0" w:type="dxa"/>
          <w:tblCellMar>
            <w:top w:w="0" w:type="dxa"/>
            <w:left w:w="108" w:type="dxa"/>
            <w:bottom w:w="0" w:type="dxa"/>
            <w:right w:w="108" w:type="dxa"/>
          </w:tblCellMar>
        </w:tblPrEx>
        <w:tc>
          <w:tcPr>
            <w:tcW w:w="1326"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eastAsia="宋体" w:hAnsi="宋体" w:cs="宋体" w:hint="eastAsia"/>
                <w:b/>
                <w:bCs/>
                <w:sz w:val="24"/>
                <w:szCs w:val="24"/>
                <w:vertAlign w:val="baseline"/>
                <w:lang w:val="en-US" w:eastAsia="zh-CN"/>
              </w:rPr>
              <w:t>题数</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default"/>
                <w:b/>
                <w:bCs/>
                <w:sz w:val="24"/>
                <w:szCs w:val="24"/>
                <w:vertAlign w:val="baseline"/>
              </w:rPr>
            </w:pPr>
            <w:r>
              <w:rPr>
                <w:rFonts w:ascii="宋体" w:hAnsi="宋体" w:cs="宋体" w:hint="eastAsia"/>
                <w:b/>
                <w:bCs/>
                <w:sz w:val="24"/>
                <w:szCs w:val="24"/>
                <w:vertAlign w:val="baseline"/>
                <w:lang w:val="en-US" w:eastAsia="zh-CN"/>
              </w:rPr>
              <w:t>10</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default"/>
                <w:b/>
                <w:bCs/>
                <w:sz w:val="24"/>
                <w:szCs w:val="24"/>
                <w:vertAlign w:val="baseline"/>
              </w:rPr>
            </w:pPr>
            <w:r>
              <w:rPr>
                <w:rFonts w:ascii="宋体" w:hAnsi="宋体" w:cs="宋体" w:hint="eastAsia"/>
                <w:b/>
                <w:bCs/>
                <w:sz w:val="24"/>
                <w:szCs w:val="24"/>
                <w:vertAlign w:val="baseline"/>
                <w:lang w:val="en-US" w:eastAsia="zh-CN"/>
              </w:rPr>
              <w:t>5</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hAnsi="宋体" w:cs="宋体" w:hint="eastAsia"/>
                <w:b/>
                <w:bCs/>
                <w:sz w:val="24"/>
                <w:szCs w:val="24"/>
                <w:vertAlign w:val="baseline"/>
                <w:lang w:val="en-US" w:eastAsia="zh-CN"/>
              </w:rPr>
              <w:t>0</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hAnsi="宋体" w:cs="宋体" w:hint="eastAsia"/>
                <w:b/>
                <w:bCs/>
                <w:sz w:val="24"/>
                <w:szCs w:val="24"/>
                <w:vertAlign w:val="baseline"/>
                <w:lang w:val="en-US" w:eastAsia="zh-CN"/>
              </w:rPr>
              <w:t>5</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eastAsia"/>
                <w:b/>
                <w:bCs/>
                <w:sz w:val="24"/>
                <w:szCs w:val="24"/>
                <w:vertAlign w:val="baseline"/>
              </w:rPr>
            </w:pPr>
            <w:r>
              <w:rPr>
                <w:rFonts w:ascii="宋体" w:hAnsi="宋体" w:cs="宋体" w:hint="eastAsia"/>
                <w:b/>
                <w:bCs/>
                <w:sz w:val="24"/>
                <w:szCs w:val="24"/>
                <w:vertAlign w:val="baseline"/>
                <w:lang w:val="en-US" w:eastAsia="zh-CN"/>
              </w:rPr>
              <w:t>5</w:t>
            </w:r>
          </w:p>
        </w:tc>
        <w:tc>
          <w:tcPr>
            <w:tcW w:w="1327" w:type="dxa"/>
            <w:shd w:val="clear" w:color="auto" w:fill="F2DCDC"/>
            <w:vAlign w:val="center"/>
          </w:tcPr>
          <w:p>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cs="宋体" w:hint="default"/>
                <w:b/>
                <w:bCs/>
                <w:sz w:val="24"/>
                <w:szCs w:val="24"/>
                <w:vertAlign w:val="baseline"/>
              </w:rPr>
            </w:pPr>
            <w:r>
              <w:rPr>
                <w:rFonts w:ascii="宋体" w:hAnsi="宋体" w:cs="宋体" w:hint="eastAsia"/>
                <w:b/>
                <w:bCs/>
                <w:sz w:val="24"/>
                <w:szCs w:val="24"/>
                <w:vertAlign w:val="baseline"/>
                <w:lang w:val="en-US" w:eastAsia="zh-CN"/>
              </w:rPr>
              <w:t>25</w:t>
            </w:r>
          </w:p>
        </w:tc>
      </w:tr>
    </w:tbl>
    <w:p>
      <w:pPr>
        <w:spacing w:line="360" w:lineRule="auto"/>
        <w:rPr>
          <w:rFonts w:ascii="宋体" w:hAnsi="宋体" w:cs="宋体" w:hint="eastAsia"/>
          <w:szCs w:val="21"/>
        </w:rPr>
      </w:pPr>
      <w:r>
        <w:rPr>
          <w:rFonts w:ascii="宋体" w:eastAsia="宋体" w:hAnsi="宋体" w:cs="宋体" w:hint="eastAsia"/>
          <w:b/>
          <w:sz w:val="21"/>
          <w:szCs w:val="21"/>
        </w:rPr>
        <w:t>一、选择题（共10小题）：</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1．要求较准确地测出80cm</w:t>
      </w:r>
      <w:r>
        <w:rPr>
          <w:rFonts w:ascii="宋体" w:eastAsia="宋体" w:hAnsi="宋体" w:cs="宋体" w:hint="eastAsia"/>
          <w:sz w:val="21"/>
          <w:szCs w:val="21"/>
          <w:vertAlign w:val="superscript"/>
        </w:rPr>
        <w:t>3</w:t>
      </w:r>
      <w:r>
        <w:rPr>
          <w:rFonts w:ascii="宋体" w:eastAsia="宋体" w:hAnsi="宋体" w:cs="宋体" w:hint="eastAsia"/>
          <w:sz w:val="21"/>
          <w:szCs w:val="21"/>
        </w:rPr>
        <w:t>的酒精，下列四种规格的量筒中，最合适的是（　　）</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A．量程0～50mL，分度值为2mL的量筒</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B．量程0～50mL，分度值为1mL的量筒</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C．量程0～100mL，分度值为5mL的量筒</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D．量程0～100mL，分度值为2mL的量筒</w:t>
      </w:r>
    </w:p>
    <w:p>
      <w:pPr>
        <w:spacing w:line="360" w:lineRule="auto"/>
        <w:ind w:right="0"/>
        <w:rPr>
          <w:rFonts w:ascii="宋体" w:hAnsi="宋体" w:cs="宋体" w:hint="default"/>
          <w:color w:val="FF0000"/>
          <w:szCs w:val="21"/>
        </w:rPr>
      </w:pPr>
      <w:r>
        <w:rPr>
          <w:rFonts w:ascii="宋体" w:hAnsi="宋体" w:cs="宋体" w:hint="eastAsia"/>
          <w:color w:val="FF0000"/>
          <w:sz w:val="21"/>
          <w:szCs w:val="21"/>
          <w:lang w:eastAsia="zh-CN"/>
        </w:rPr>
        <w:t>【</w:t>
      </w:r>
      <w:r>
        <w:rPr>
          <w:rFonts w:ascii="宋体" w:hAnsi="宋体" w:cs="宋体" w:hint="eastAsia"/>
          <w:color w:val="FF0000"/>
          <w:sz w:val="21"/>
          <w:szCs w:val="21"/>
          <w:lang w:val="en-US" w:eastAsia="zh-CN"/>
        </w:rPr>
        <w:t>答案</w:t>
      </w:r>
      <w:r>
        <w:rPr>
          <w:rFonts w:ascii="宋体" w:hAnsi="宋体" w:cs="宋体" w:hint="eastAsia"/>
          <w:color w:val="FF0000"/>
          <w:sz w:val="21"/>
          <w:szCs w:val="21"/>
          <w:lang w:eastAsia="zh-CN"/>
        </w:rPr>
        <w:t>】</w:t>
      </w:r>
      <w:r>
        <w:rPr>
          <w:rFonts w:ascii="宋体" w:hAnsi="宋体" w:cs="宋体" w:hint="eastAsia"/>
          <w:color w:val="FF0000"/>
          <w:sz w:val="21"/>
          <w:szCs w:val="21"/>
          <w:lang w:val="en-US" w:eastAsia="zh-CN"/>
        </w:rPr>
        <w:t>D</w:t>
      </w:r>
    </w:p>
    <w:p>
      <w:pPr>
        <w:spacing w:line="360" w:lineRule="auto"/>
        <w:ind w:right="0"/>
        <w:rPr>
          <w:rFonts w:ascii="宋体" w:hAnsi="宋体" w:cs="宋体" w:hint="eastAsia"/>
          <w:color w:val="FF0000"/>
          <w:szCs w:val="21"/>
        </w:rPr>
      </w:pPr>
      <w:r>
        <w:rPr>
          <w:rFonts w:ascii="宋体" w:eastAsia="宋体" w:hAnsi="宋体" w:cs="宋体" w:hint="eastAsia"/>
          <w:color w:val="FF0000"/>
          <w:sz w:val="21"/>
          <w:szCs w:val="21"/>
        </w:rPr>
        <w:t>【</w:t>
      </w:r>
      <w:r>
        <w:rPr>
          <w:rFonts w:ascii="宋体" w:hAnsi="宋体" w:cs="宋体" w:hint="eastAsia"/>
          <w:color w:val="FF0000"/>
          <w:sz w:val="21"/>
          <w:szCs w:val="21"/>
          <w:lang w:val="en-US" w:eastAsia="zh-CN"/>
        </w:rPr>
        <w:t>解析</w:t>
      </w:r>
      <w:r>
        <w:rPr>
          <w:rFonts w:ascii="宋体" w:eastAsia="宋体" w:hAnsi="宋体" w:cs="宋体" w:hint="eastAsia"/>
          <w:color w:val="FF0000"/>
          <w:sz w:val="21"/>
          <w:szCs w:val="21"/>
        </w:rPr>
        <w:t>】解：由题意知，四个选项中，只有CD的量程超过了80mL，可以一次测出所需的酒精；在CD中，相比之下，D的最小刻度更小，测量会更准确，因此D是最佳的选择。</w:t>
      </w:r>
    </w:p>
    <w:p>
      <w:pPr>
        <w:spacing w:line="360" w:lineRule="auto"/>
        <w:ind w:right="0"/>
        <w:rPr>
          <w:rFonts w:ascii="宋体" w:hAnsi="宋体" w:cs="宋体" w:hint="eastAsia"/>
          <w:color w:val="FF0000"/>
          <w:szCs w:val="21"/>
        </w:rPr>
      </w:pPr>
      <w:r>
        <w:rPr>
          <w:rFonts w:ascii="宋体" w:eastAsia="宋体" w:hAnsi="宋体" w:cs="宋体" w:hint="eastAsia"/>
          <w:color w:val="FF0000"/>
          <w:sz w:val="21"/>
          <w:szCs w:val="21"/>
        </w:rPr>
        <w:t>故选：D。</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2．用量筒和水测小石块体积时，先在量筒内注入适量的水。“适量”的标准是（　　）</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A．看上去不多也不少</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B．水面约在量筒中间</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C．能浸没石块，且石块放入水中后水面不会溢出</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D．能浸没石块，且石块放入水中后水面超过最小刻度线，不超过最大刻度线</w:t>
      </w:r>
    </w:p>
    <w:p>
      <w:pPr>
        <w:spacing w:line="360" w:lineRule="auto"/>
        <w:ind w:right="0"/>
        <w:rPr>
          <w:rFonts w:ascii="宋体" w:hAnsi="宋体" w:cs="宋体" w:hint="default"/>
          <w:color w:val="FF0000"/>
          <w:szCs w:val="21"/>
        </w:rPr>
      </w:pPr>
      <w:r>
        <w:rPr>
          <w:rFonts w:ascii="宋体" w:hAnsi="宋体" w:cs="宋体" w:hint="eastAsia"/>
          <w:color w:val="FF0000"/>
          <w:sz w:val="21"/>
          <w:szCs w:val="21"/>
          <w:lang w:eastAsia="zh-CN"/>
        </w:rPr>
        <w:t>【</w:t>
      </w:r>
      <w:r>
        <w:rPr>
          <w:rFonts w:ascii="宋体" w:hAnsi="宋体" w:cs="宋体" w:hint="eastAsia"/>
          <w:color w:val="FF0000"/>
          <w:sz w:val="21"/>
          <w:szCs w:val="21"/>
          <w:lang w:val="en-US" w:eastAsia="zh-CN"/>
        </w:rPr>
        <w:t>答案</w:t>
      </w:r>
      <w:r>
        <w:rPr>
          <w:rFonts w:ascii="宋体" w:hAnsi="宋体" w:cs="宋体" w:hint="eastAsia"/>
          <w:color w:val="FF0000"/>
          <w:sz w:val="21"/>
          <w:szCs w:val="21"/>
          <w:lang w:eastAsia="zh-CN"/>
        </w:rPr>
        <w:t>】</w:t>
      </w:r>
      <w:r>
        <w:rPr>
          <w:rFonts w:ascii="宋体" w:hAnsi="宋体" w:cs="宋体" w:hint="eastAsia"/>
          <w:color w:val="FF0000"/>
          <w:sz w:val="21"/>
          <w:szCs w:val="21"/>
          <w:lang w:val="en-US" w:eastAsia="zh-CN"/>
        </w:rPr>
        <w:t>D</w:t>
      </w:r>
    </w:p>
    <w:p>
      <w:pPr>
        <w:spacing w:line="360" w:lineRule="auto"/>
        <w:ind w:right="0"/>
        <w:rPr>
          <w:rFonts w:ascii="宋体" w:hAnsi="宋体" w:cs="宋体" w:hint="eastAsia"/>
          <w:color w:val="FF0000"/>
          <w:szCs w:val="21"/>
        </w:rPr>
      </w:pPr>
      <w:r>
        <w:rPr>
          <w:rFonts w:ascii="宋体" w:eastAsia="宋体" w:hAnsi="宋体" w:cs="宋体" w:hint="eastAsia"/>
          <w:color w:val="FF0000"/>
          <w:sz w:val="21"/>
          <w:szCs w:val="21"/>
        </w:rPr>
        <w:t>【</w:t>
      </w:r>
      <w:r>
        <w:rPr>
          <w:rFonts w:ascii="宋体" w:hAnsi="宋体" w:cs="宋体" w:hint="eastAsia"/>
          <w:color w:val="FF0000"/>
          <w:sz w:val="21"/>
          <w:szCs w:val="21"/>
          <w:lang w:val="en-US" w:eastAsia="zh-CN"/>
        </w:rPr>
        <w:t>解析</w:t>
      </w:r>
      <w:r>
        <w:rPr>
          <w:rFonts w:ascii="宋体" w:eastAsia="宋体" w:hAnsi="宋体" w:cs="宋体" w:hint="eastAsia"/>
          <w:color w:val="FF0000"/>
          <w:sz w:val="21"/>
          <w:szCs w:val="21"/>
        </w:rPr>
        <w:t>】解：在量筒内注入适量的水，“适量”的标准是：能浸没石块，且石块放入水中后水面超过最小刻度线，不超过最大刻度线。</w:t>
      </w:r>
    </w:p>
    <w:p>
      <w:pPr>
        <w:spacing w:line="360" w:lineRule="auto"/>
        <w:ind w:right="0"/>
        <w:rPr>
          <w:rFonts w:ascii="宋体" w:hAnsi="宋体" w:cs="宋体" w:hint="eastAsia"/>
          <w:color w:val="FF0000"/>
          <w:szCs w:val="21"/>
        </w:rPr>
      </w:pPr>
      <w:r>
        <w:rPr>
          <w:rFonts w:ascii="宋体" w:eastAsia="宋体" w:hAnsi="宋体" w:cs="宋体" w:hint="eastAsia"/>
          <w:color w:val="FF0000"/>
          <w:sz w:val="21"/>
          <w:szCs w:val="21"/>
        </w:rPr>
        <w:t>故ABC错误，D正确。</w:t>
      </w:r>
    </w:p>
    <w:p>
      <w:pPr>
        <w:spacing w:line="360" w:lineRule="auto"/>
        <w:ind w:right="0"/>
        <w:rPr>
          <w:rFonts w:ascii="宋体" w:hAnsi="宋体" w:cs="宋体" w:hint="eastAsia"/>
          <w:color w:val="FF0000"/>
          <w:szCs w:val="21"/>
        </w:rPr>
      </w:pPr>
      <w:r>
        <w:rPr>
          <w:rFonts w:ascii="宋体" w:eastAsia="宋体" w:hAnsi="宋体" w:cs="宋体" w:hint="eastAsia"/>
          <w:color w:val="FF0000"/>
          <w:sz w:val="21"/>
          <w:szCs w:val="21"/>
        </w:rPr>
        <w:t>故选：D。</w:t>
      </w:r>
    </w:p>
    <w:p>
      <w:pPr>
        <w:spacing w:line="360" w:lineRule="auto"/>
        <w:ind w:left="273" w:hanging="273" w:hangingChars="130"/>
        <w:rPr>
          <w:rFonts w:ascii="宋体" w:hAnsi="宋体" w:cs="宋体" w:hint="eastAsia"/>
          <w:szCs w:val="21"/>
        </w:rPr>
      </w:pPr>
      <w:r>
        <w:rPr>
          <w:rFonts w:ascii="宋体" w:eastAsia="宋体" w:hAnsi="宋体" w:cs="宋体" w:hint="eastAsia"/>
          <w:sz w:val="21"/>
          <w:szCs w:val="21"/>
        </w:rPr>
        <w:t>3．下列关于实验仪器使用方法的说法中，正确的是（　　）</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A．用量筒量取液体后，直接放在天平左盘称量总质量</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B．没有零刻度的刻度尺无法测量物体长度</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C．量筒读数时，视线偏高，实际量取的液体体积偏小</w:t>
      </w:r>
    </w:p>
    <w:p>
      <w:pPr>
        <w:spacing w:line="360" w:lineRule="auto"/>
        <w:ind w:firstLine="273" w:firstLineChars="130"/>
        <w:jc w:val="left"/>
        <w:rPr>
          <w:rFonts w:ascii="宋体" w:hAnsi="宋体" w:cs="宋体" w:hint="eastAsia"/>
          <w:szCs w:val="21"/>
        </w:rPr>
      </w:pPr>
      <w:r>
        <w:rPr>
          <w:rFonts w:ascii="宋体" w:eastAsia="宋体" w:hAnsi="宋体" w:cs="宋体" w:hint="eastAsia"/>
          <w:sz w:val="21"/>
          <w:szCs w:val="21"/>
        </w:rPr>
        <w:t>D．天平测物体质量时，游码在称量标尺上对应的测量值应该读取游码右边缘对齐的刻度</w:t>
      </w:r>
    </w:p>
    <w:p>
      <w:pPr>
        <w:spacing w:line="360" w:lineRule="auto"/>
        <w:ind w:right="0"/>
        <w:rPr>
          <w:rFonts w:ascii="宋体" w:hAnsi="宋体" w:cs="宋体" w:hint="default"/>
          <w:color w:val="FF0000"/>
          <w:szCs w:val="21"/>
        </w:rPr>
      </w:pPr>
      <w:r>
        <w:rPr>
          <w:rFonts w:ascii="宋体" w:hAnsi="宋体" w:cs="宋体" w:hint="eastAsia"/>
          <w:color w:val="FF0000"/>
          <w:sz w:val="21"/>
          <w:szCs w:val="21"/>
          <w:lang w:eastAsia="zh-CN"/>
        </w:rPr>
        <w:t>【</w:t>
      </w:r>
      <w:r>
        <w:rPr>
          <w:rFonts w:ascii="宋体" w:hAnsi="宋体" w:cs="宋体" w:hint="eastAsia"/>
          <w:color w:val="FF0000"/>
          <w:sz w:val="21"/>
          <w:szCs w:val="21"/>
          <w:lang w:val="en-US" w:eastAsia="zh-CN"/>
        </w:rPr>
        <w:t>答案</w:t>
      </w:r>
      <w:r>
        <w:rPr>
          <w:rFonts w:ascii="宋体" w:hAnsi="宋体" w:cs="宋体" w:hint="eastAsia"/>
          <w:color w:val="FF0000"/>
          <w:sz w:val="21"/>
          <w:szCs w:val="21"/>
          <w:lang w:eastAsia="zh-CN"/>
        </w:rPr>
        <w:t>】</w:t>
      </w:r>
      <w:r>
        <w:rPr>
          <w:rFonts w:ascii="宋体" w:hAnsi="宋体" w:cs="宋体" w:hint="eastAsia"/>
          <w:color w:val="FF0000"/>
          <w:sz w:val="21"/>
          <w:szCs w:val="21"/>
          <w:lang w:val="en-US" w:eastAsia="zh-CN"/>
        </w:rPr>
        <w:t>C</w:t>
      </w:r>
    </w:p>
    <w:p>
      <w:pPr>
        <w:spacing w:line="360" w:lineRule="auto"/>
        <w:ind w:right="0"/>
        <w:rPr>
          <w:rFonts w:ascii="宋体" w:hAnsi="宋体" w:cs="宋体" w:hint="eastAsia"/>
          <w:color w:val="FF0000"/>
          <w:szCs w:val="21"/>
        </w:rPr>
      </w:pPr>
      <w:r>
        <w:rPr>
          <w:rFonts w:ascii="宋体" w:eastAsia="宋体" w:hAnsi="宋体" w:cs="宋体" w:hint="eastAsia"/>
          <w:color w:val="FF0000"/>
          <w:sz w:val="21"/>
          <w:szCs w:val="21"/>
        </w:rPr>
        <w:t>【</w:t>
      </w:r>
      <w:r>
        <w:rPr>
          <w:rFonts w:ascii="宋体" w:hAnsi="宋体" w:cs="宋体" w:hint="eastAsia"/>
          <w:color w:val="FF0000"/>
          <w:sz w:val="21"/>
          <w:szCs w:val="21"/>
          <w:lang w:val="en-US" w:eastAsia="zh-CN"/>
        </w:rPr>
        <w:t>解析</w:t>
      </w:r>
      <w:r>
        <w:rPr>
          <w:rFonts w:ascii="宋体" w:eastAsia="宋体" w:hAnsi="宋体" w:cs="宋体" w:hint="eastAsia"/>
          <w:color w:val="FF0000"/>
          <w:sz w:val="21"/>
          <w:szCs w:val="21"/>
        </w:rPr>
        <w:t>】解：A、量筒用来量取液体的体积，不能测量液体的质量，故A错误；</w:t>
      </w:r>
      <w:r>
        <w:rPr>
          <w:rFonts w:ascii="宋体" w:hAnsi="宋体" w:cs="宋体" w:hint="eastAsia"/>
          <w:color w:val="FF0000"/>
          <w:szCs w:val="21"/>
        </w:rPr>
        <w:br/>
      </w:r>
      <w:r>
        <w:rPr>
          <w:rFonts w:ascii="宋体" w:hAnsi="宋体" w:cs="宋体" w:hint="eastAsia"/>
          <w:color w:val="FF0000"/>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3" w:history="1">
        <w:r>
          <w:rPr>
            <w:rFonts w:ascii="SimSun" w:eastAsia="SimSun" w:hAnsi="SimSun" w:cs="SimSun"/>
            <w:b/>
            <w:bCs/>
            <w:color w:val="0000EE"/>
            <w:kern w:val="0"/>
            <w:sz w:val="30"/>
            <w:szCs w:val="30"/>
            <w:u w:val="single" w:color="0000EE"/>
          </w:rPr>
          <w:t>https://d.book118.com/268133102132006027</w:t>
        </w:r>
      </w:hyperlink>
    </w:p>
    <w:p>
      <w:pPr>
        <w:spacing w:line="360" w:lineRule="auto"/>
        <w:ind w:right="0"/>
        <w:rPr>
          <w:rFonts w:ascii="宋体" w:hAnsi="宋体" w:cs="宋体" w:hint="eastAsia"/>
          <w:color w:val="FF0000"/>
          <w:szCs w:val="21"/>
        </w:rPr>
      </w:pPr>
    </w:p>
    <w:sectPr>
      <w:type w:val="nextPage"/>
      <w:pgSz w:w="11906" w:h="16838"/>
      <w:pgMar w:top="1440" w:right="1800" w:bottom="1440" w:left="1800" w:header="708" w:footer="708" w:gutter="0"/>
      <w:pgNumType w:start="13"/>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roman"/>
    <w:pitch w:val="default"/>
    <w:sig w:usb0="E0002EFF" w:usb1="C000785B" w:usb2="00000009" w:usb3="00000000" w:csb0="4004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1" w:csb1="00000000"/>
  </w:font>
  <w:font w:name="Cambria Math">
    <w:panose1 w:val="02040503050406030204"/>
    <w:charset w:val="01"/>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B80"/>
    <w:rsid w:val="000106DF"/>
    <w:rsid w:val="000901F6"/>
    <w:rsid w:val="00122087"/>
    <w:rsid w:val="001918A3"/>
    <w:rsid w:val="00200B80"/>
    <w:rsid w:val="002912AB"/>
    <w:rsid w:val="002944E7"/>
    <w:rsid w:val="00307AA9"/>
    <w:rsid w:val="004151FC"/>
    <w:rsid w:val="004A5D74"/>
    <w:rsid w:val="005B664C"/>
    <w:rsid w:val="00631DA6"/>
    <w:rsid w:val="00665180"/>
    <w:rsid w:val="006D0456"/>
    <w:rsid w:val="007E5CC9"/>
    <w:rsid w:val="00844E39"/>
    <w:rsid w:val="008A7162"/>
    <w:rsid w:val="008B3B14"/>
    <w:rsid w:val="009079BA"/>
    <w:rsid w:val="009A5C16"/>
    <w:rsid w:val="009A7691"/>
    <w:rsid w:val="00A20D1F"/>
    <w:rsid w:val="00A26367"/>
    <w:rsid w:val="00A84ABD"/>
    <w:rsid w:val="00AF327B"/>
    <w:rsid w:val="00C02FC6"/>
    <w:rsid w:val="00CA603B"/>
    <w:rsid w:val="00D51C5E"/>
    <w:rsid w:val="018B1731"/>
    <w:rsid w:val="05FB1C86"/>
    <w:rsid w:val="087B239C"/>
    <w:rsid w:val="099C50AE"/>
    <w:rsid w:val="09DC7363"/>
    <w:rsid w:val="0AD11CEB"/>
    <w:rsid w:val="0D917BFA"/>
    <w:rsid w:val="101D790A"/>
    <w:rsid w:val="12695257"/>
    <w:rsid w:val="12A64154"/>
    <w:rsid w:val="12FF23CF"/>
    <w:rsid w:val="135F7918"/>
    <w:rsid w:val="14F3017A"/>
    <w:rsid w:val="1668080B"/>
    <w:rsid w:val="1880113E"/>
    <w:rsid w:val="18B84674"/>
    <w:rsid w:val="1A4C07D3"/>
    <w:rsid w:val="1B33385C"/>
    <w:rsid w:val="1B666144"/>
    <w:rsid w:val="1B945357"/>
    <w:rsid w:val="1C5C36D6"/>
    <w:rsid w:val="20381E3B"/>
    <w:rsid w:val="21ED2D5F"/>
    <w:rsid w:val="227F0189"/>
    <w:rsid w:val="22E9490D"/>
    <w:rsid w:val="263D034D"/>
    <w:rsid w:val="267C1C72"/>
    <w:rsid w:val="275D7A75"/>
    <w:rsid w:val="28730F7F"/>
    <w:rsid w:val="2B250FFF"/>
    <w:rsid w:val="331C400E"/>
    <w:rsid w:val="358B7E80"/>
    <w:rsid w:val="38F76187"/>
    <w:rsid w:val="3A1B1A75"/>
    <w:rsid w:val="3FEC7727"/>
    <w:rsid w:val="403826B0"/>
    <w:rsid w:val="41EF0CF3"/>
    <w:rsid w:val="43BF248E"/>
    <w:rsid w:val="449B2BB0"/>
    <w:rsid w:val="46842846"/>
    <w:rsid w:val="47D677E2"/>
    <w:rsid w:val="48E35C12"/>
    <w:rsid w:val="4C65199A"/>
    <w:rsid w:val="4CEF6BB4"/>
    <w:rsid w:val="4D5B0334"/>
    <w:rsid w:val="4EE6564C"/>
    <w:rsid w:val="52010805"/>
    <w:rsid w:val="54F978E6"/>
    <w:rsid w:val="553E15BE"/>
    <w:rsid w:val="55AA7AF2"/>
    <w:rsid w:val="58004259"/>
    <w:rsid w:val="585135AC"/>
    <w:rsid w:val="58E2428B"/>
    <w:rsid w:val="605428C0"/>
    <w:rsid w:val="62A353EE"/>
    <w:rsid w:val="65A25271"/>
    <w:rsid w:val="65E21D16"/>
    <w:rsid w:val="67631A9B"/>
    <w:rsid w:val="6B485B02"/>
    <w:rsid w:val="6D371522"/>
    <w:rsid w:val="6EB92B37"/>
    <w:rsid w:val="6ED3208E"/>
    <w:rsid w:val="6EFE236C"/>
    <w:rsid w:val="6F2D3AB9"/>
    <w:rsid w:val="7037463F"/>
    <w:rsid w:val="7060279C"/>
    <w:rsid w:val="71B522B4"/>
    <w:rsid w:val="723A12DC"/>
    <w:rsid w:val="74744A72"/>
    <w:rsid w:val="75637017"/>
    <w:rsid w:val="7AEF5C20"/>
    <w:rsid w:val="7BBC163B"/>
    <w:rsid w:val="7C5E107A"/>
  </w:rsids>
  <w:docVars>
    <w:docVar w:name="commondata" w:val="eyJoZGlkIjoiYzJiN2FhYzEwNWE4NDc3NTE4MzkwY2ExMTllZWY1N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uiPriority="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qFormat="1"/>
    <w:lsdException w:name="HTML Acronym"/>
    <w:lsdException w:name="HTML Address"/>
    <w:lsdException w:name="HTML Cite" w:qFormat="1"/>
    <w:lsdException w:name="HTML Code" w:qFormat="1"/>
    <w:lsdException w:name="HTML Definition" w:qFormat="1"/>
    <w:lsdException w:name="HTML Keyboard" w:qFormat="1"/>
    <w:lsdException w:name="HTML Preformatted"/>
    <w:lsdException w:name="HTML Sample" w:qFormat="1"/>
    <w:lsdException w:name="HTML Typewriter"/>
    <w:lsdException w:name="HTML Variable" w:qFormat="1"/>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0"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alloonText">
    <w:name w:val="Balloon Text"/>
    <w:basedOn w:val="Normal"/>
    <w:link w:val="Char1"/>
    <w:autoRedefine/>
    <w:uiPriority w:val="99"/>
    <w:semiHidden/>
    <w:unhideWhenUsed/>
    <w:qFormat/>
    <w:rPr>
      <w:rFonts w:asciiTheme="minorHAnsi" w:eastAsiaTheme="minorEastAsia" w:hAnsiTheme="minorHAnsi" w:cstheme="minorBidi"/>
      <w:sz w:val="18"/>
      <w:szCs w:val="18"/>
    </w:rPr>
  </w:style>
  <w:style w:type="paragraph" w:styleId="Footer">
    <w:name w:val="footer"/>
    <w:basedOn w:val="Normal"/>
    <w:link w:val="Char0"/>
    <w:autoRedefine/>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NormalWeb">
    <w:name w:val="Normal (Web)"/>
    <w:basedOn w:val="Normal"/>
    <w:uiPriority w:val="99"/>
    <w:semiHidden/>
    <w:unhideWhenUsed/>
    <w:qFormat/>
    <w:pPr>
      <w:spacing w:beforeAutospacing="1" w:afterAutospacing="1"/>
      <w:jc w:val="left"/>
    </w:pPr>
    <w:rPr>
      <w:kern w:val="0"/>
      <w:sz w:val="24"/>
    </w:rPr>
  </w:style>
  <w:style w:type="table" w:styleId="TableGrid">
    <w:name w:val="Table Grid"/>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autoRedefine/>
    <w:uiPriority w:val="22"/>
    <w:qFormat/>
  </w:style>
  <w:style w:type="character" w:styleId="FollowedHyperlink">
    <w:name w:val="FollowedHyperlink"/>
    <w:basedOn w:val="DefaultParagraphFont"/>
    <w:autoRedefine/>
    <w:uiPriority w:val="99"/>
    <w:semiHidden/>
    <w:unhideWhenUsed/>
    <w:qFormat/>
    <w:rPr>
      <w:color w:val="800080"/>
      <w:u w:val="none"/>
    </w:rPr>
  </w:style>
  <w:style w:type="character" w:styleId="Emphasis">
    <w:name w:val="Emphasis"/>
    <w:basedOn w:val="DefaultParagraphFont"/>
    <w:autoRedefine/>
    <w:uiPriority w:val="20"/>
    <w:qFormat/>
  </w:style>
  <w:style w:type="character" w:styleId="HTMLDefinition">
    <w:name w:val="HTML Definition"/>
    <w:basedOn w:val="DefaultParagraphFont"/>
    <w:autoRedefine/>
    <w:uiPriority w:val="99"/>
    <w:semiHidden/>
    <w:unhideWhenUsed/>
    <w:qFormat/>
  </w:style>
  <w:style w:type="character" w:styleId="HTMLVariable">
    <w:name w:val="HTML Variable"/>
    <w:basedOn w:val="DefaultParagraphFont"/>
    <w:autoRedefine/>
    <w:uiPriority w:val="99"/>
    <w:semiHidden/>
    <w:unhideWhenUsed/>
    <w:qFormat/>
  </w:style>
  <w:style w:type="character" w:styleId="Hyperlink">
    <w:name w:val="Hyperlink"/>
    <w:basedOn w:val="DefaultParagraphFont"/>
    <w:autoRedefine/>
    <w:uiPriority w:val="99"/>
    <w:semiHidden/>
    <w:unhideWhenUsed/>
    <w:qFormat/>
    <w:rPr>
      <w:color w:val="0000FF"/>
      <w:u w:val="none"/>
    </w:rPr>
  </w:style>
  <w:style w:type="character" w:styleId="HTMLCode">
    <w:name w:val="HTML Code"/>
    <w:basedOn w:val="DefaultParagraphFont"/>
    <w:autoRedefine/>
    <w:uiPriority w:val="99"/>
    <w:semiHidden/>
    <w:unhideWhenUsed/>
    <w:qFormat/>
    <w:rPr>
      <w:rFonts w:ascii="monospace" w:eastAsia="monospace" w:hAnsi="monospace" w:cs="monospace"/>
      <w:sz w:val="21"/>
      <w:szCs w:val="21"/>
    </w:rPr>
  </w:style>
  <w:style w:type="character" w:styleId="HTMLCite">
    <w:name w:val="HTML Cite"/>
    <w:basedOn w:val="DefaultParagraphFont"/>
    <w:autoRedefine/>
    <w:uiPriority w:val="99"/>
    <w:semiHidden/>
    <w:unhideWhenUsed/>
    <w:qFormat/>
  </w:style>
  <w:style w:type="character" w:styleId="HTMLKeyboard">
    <w:name w:val="HTML Keyboard"/>
    <w:basedOn w:val="DefaultParagraphFont"/>
    <w:autoRedefine/>
    <w:uiPriority w:val="99"/>
    <w:semiHidden/>
    <w:unhideWhenUsed/>
    <w:qFormat/>
    <w:rPr>
      <w:rFonts w:ascii="monospace" w:eastAsia="monospace" w:hAnsi="monospace" w:cs="monospace" w:hint="default"/>
      <w:sz w:val="21"/>
      <w:szCs w:val="21"/>
    </w:rPr>
  </w:style>
  <w:style w:type="character" w:styleId="HTMLSample">
    <w:name w:val="HTML Sample"/>
    <w:basedOn w:val="DefaultParagraphFont"/>
    <w:autoRedefine/>
    <w:uiPriority w:val="99"/>
    <w:semiHidden/>
    <w:unhideWhenUsed/>
    <w:qFormat/>
    <w:rPr>
      <w:rFonts w:ascii="monospace" w:eastAsia="monospace" w:hAnsi="monospace" w:cs="monospace" w:hint="default"/>
      <w:sz w:val="21"/>
      <w:szCs w:val="21"/>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autoRedefine/>
    <w:qFormat/>
    <w:rPr>
      <w:sz w:val="18"/>
      <w:szCs w:val="18"/>
    </w:rPr>
  </w:style>
  <w:style w:type="character" w:customStyle="1" w:styleId="Char1">
    <w:name w:val="批注框文本 Char"/>
    <w:basedOn w:val="DefaultParagraphFont"/>
    <w:link w:val="BalloonText"/>
    <w:autoRedefine/>
    <w:uiPriority w:val="99"/>
    <w:semiHidden/>
    <w:qFormat/>
    <w:rPr>
      <w:sz w:val="18"/>
      <w:szCs w:val="18"/>
    </w:rPr>
  </w:style>
  <w:style w:type="character" w:customStyle="1" w:styleId="btn-pass">
    <w:name w:val="btn-pass"/>
    <w:basedOn w:val="DefaultParagraphFont"/>
    <w:autoRedefine/>
    <w:qFormat/>
    <w:rPr>
      <w:shd w:val="clear" w:color="auto" w:fill="009D9B"/>
    </w:rPr>
  </w:style>
  <w:style w:type="character" w:customStyle="1" w:styleId="points">
    <w:name w:val="points"/>
    <w:basedOn w:val="DefaultParagraphFont"/>
    <w:autoRedefine/>
    <w:qFormat/>
    <w:rPr>
      <w:color w:val="FE6121"/>
    </w:rPr>
  </w:style>
  <w:style w:type="character" w:customStyle="1" w:styleId="current">
    <w:name w:val="current"/>
    <w:basedOn w:val="DefaultParagraphFont"/>
    <w:autoRedefine/>
    <w:qFormat/>
    <w:rPr>
      <w:color w:val="FFFFFF"/>
      <w:bdr w:val="single" w:sz="6" w:space="0" w:color="188EEE"/>
      <w:shd w:val="clear" w:color="auto" w:fill="188EEE"/>
    </w:rPr>
  </w:style>
  <w:style w:type="character" w:customStyle="1" w:styleId="disabled1">
    <w:name w:val="disabled1"/>
    <w:basedOn w:val="DefaultParagraphFont"/>
    <w:autoRedefine/>
    <w:qFormat/>
    <w:rPr>
      <w:bdr w:val="single" w:sz="6" w:space="0" w:color="E0E0E0"/>
      <w:shd w:val="clear" w:color="auto" w:fill="FFFFFF"/>
    </w:rPr>
  </w:style>
  <w:style w:type="character" w:customStyle="1" w:styleId="iconfont42">
    <w:name w:val="iconfont42"/>
    <w:basedOn w:val="DefaultParagraphFont"/>
    <w:autoRedefine/>
    <w:qFormat/>
  </w:style>
  <w:style w:type="character" w:customStyle="1" w:styleId="xkjj">
    <w:name w:val="xkjj"/>
    <w:basedOn w:val="DefaultParagraphFont"/>
    <w:autoRedefine/>
    <w:qFormat/>
    <w:rPr>
      <w:color w:val="333333"/>
    </w:rPr>
  </w:style>
  <w:style w:type="character" w:customStyle="1" w:styleId="free">
    <w:name w:val="free"/>
    <w:basedOn w:val="DefaultParagraphFont"/>
    <w:autoRedefine/>
    <w:qFormat/>
    <w:rPr>
      <w:color w:val="009D9B"/>
    </w:rPr>
  </w:style>
  <w:style w:type="character" w:customStyle="1" w:styleId="btn-wait">
    <w:name w:val="btn-wait"/>
    <w:basedOn w:val="DefaultParagraphFont"/>
    <w:autoRedefine/>
    <w:qFormat/>
    <w:rPr>
      <w:shd w:val="clear" w:color="auto" w:fill="FE6121"/>
    </w:rPr>
  </w:style>
  <w:style w:type="character" w:customStyle="1" w:styleId="btn-retreat">
    <w:name w:val="btn-retreat"/>
    <w:basedOn w:val="DefaultParagraphFont"/>
    <w:autoRedefine/>
    <w:qFormat/>
    <w:rPr>
      <w:shd w:val="clear" w:color="auto" w:fill="EC1D23"/>
    </w:rPr>
  </w:style>
  <w:style w:type="character" w:customStyle="1" w:styleId="tipcount">
    <w:name w:val="tipcount"/>
    <w:basedOn w:val="DefaultParagraphFont"/>
    <w:autoRedefine/>
    <w:qFormat/>
    <w:rPr>
      <w:color w:val="FE6121"/>
    </w:rPr>
  </w:style>
  <w:style w:type="character" w:customStyle="1" w:styleId="flow-path-title">
    <w:name w:val="flow-path-title"/>
    <w:basedOn w:val="DefaultParagraphFont"/>
    <w:autoRedefine/>
    <w:qFormat/>
  </w:style>
  <w:style w:type="character" w:customStyle="1" w:styleId="flow-path-title1">
    <w:name w:val="flow-path-title1"/>
    <w:basedOn w:val="DefaultParagraphFont"/>
    <w:autoRedefine/>
    <w:qFormat/>
    <w:rPr>
      <w:color w:val="1E8CF5"/>
    </w:rPr>
  </w:style>
  <w:style w:type="character" w:customStyle="1" w:styleId="flow-path-line">
    <w:name w:val="flow-path-line"/>
    <w:basedOn w:val="DefaultParagraphFont"/>
    <w:autoRedefine/>
    <w:qFormat/>
    <w:rPr>
      <w:shd w:val="clear" w:color="auto" w:fill="EBEBEB"/>
    </w:rPr>
  </w:style>
  <w:style w:type="character" w:customStyle="1" w:styleId="flow-path-line1">
    <w:name w:val="flow-path-line1"/>
    <w:basedOn w:val="DefaultParagraphFont"/>
    <w:autoRedefine/>
    <w:qFormat/>
  </w:style>
  <w:style w:type="character" w:customStyle="1" w:styleId="flow-path-line2">
    <w:name w:val="flow-path-line2"/>
    <w:basedOn w:val="DefaultParagraphFont"/>
    <w:autoRedefine/>
    <w:qFormat/>
    <w:rPr>
      <w:shd w:val="clear" w:color="auto" w:fill="1E8CF5"/>
    </w:rPr>
  </w:style>
  <w:style w:type="character" w:customStyle="1" w:styleId="flow-path-num">
    <w:name w:val="flow-path-num"/>
    <w:basedOn w:val="DefaultParagraphFont"/>
    <w:autoRedefine/>
    <w:qFormat/>
    <w:rPr>
      <w:color w:val="FFFFFF"/>
      <w:shd w:val="clear" w:color="auto" w:fill="1E8CF5"/>
    </w:rPr>
  </w:style>
  <w:style w:type="character" w:customStyle="1" w:styleId="hover49">
    <w:name w:val="hover49"/>
    <w:basedOn w:val="DefaultParagraphFont"/>
    <w:autoRedefine/>
    <w:qFormat/>
    <w:rPr>
      <w:color w:val="FFFFFF"/>
      <w:shd w:val="clear" w:color="auto" w:fill="1D8DF3"/>
    </w:rPr>
  </w:style>
  <w:style w:type="character" w:customStyle="1" w:styleId="icon-drop-map">
    <w:name w:val="icon-drop-map"/>
    <w:basedOn w:val="DefaultParagraphFont"/>
    <w:autoRedefine/>
    <w:qFormat/>
  </w:style>
  <w:style w:type="character" w:customStyle="1" w:styleId="last-child1">
    <w:name w:val="last-child1"/>
    <w:basedOn w:val="DefaultParagraphFont"/>
    <w:autoRedefine/>
    <w:qFormat/>
  </w:style>
  <w:style w:type="character" w:customStyle="1" w:styleId="layui-layer-tabnow">
    <w:name w:val="layui-layer-tabnow"/>
    <w:basedOn w:val="DefaultParagraphFont"/>
    <w:autoRedefine/>
    <w:qFormat/>
    <w:rPr>
      <w:bdr w:val="single" w:sz="6" w:space="0" w:color="CCCCCC"/>
      <w:shd w:val="clear" w:color="auto" w:fill="FFFFFF"/>
    </w:rPr>
  </w:style>
  <w:style w:type="character" w:customStyle="1" w:styleId="first-child">
    <w:name w:val="first-child"/>
    <w:basedOn w:val="DefaultParagraphFont"/>
    <w:autoRedefine/>
    <w:qFormat/>
  </w:style>
  <w:style w:type="character" w:customStyle="1" w:styleId="id1">
    <w:name w:val="id1"/>
    <w:basedOn w:val="DefaultParagraphFont"/>
    <w:autoRedefine/>
    <w:qFormat/>
    <w:rPr>
      <w:color w:val="333333"/>
    </w:rPr>
  </w:style>
  <w:style w:type="paragraph" w:styleId="ListParagraph">
    <w:name w:val="List Paragraph"/>
    <w:basedOn w:val="Normal"/>
    <w:autoRedefine/>
    <w:uiPriority w:val="99"/>
    <w:qFormat/>
    <w:pPr>
      <w:ind w:firstLine="420" w:firstLineChars="200"/>
    </w:pPr>
  </w:style>
  <w:style w:type="table" w:customStyle="1" w:styleId="TableGrid0">
    <w:name w:val="Table Grid_0"/>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hyperlink" Target="https://d.book118.com/268133102132006027" TargetMode="Externa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3</TotalTime>
  <Pages>14</Pages>
  <Words>11271</Words>
  <Characters>12927</Characters>
  <Application>Microsoft Office Word</Application>
  <DocSecurity>0</DocSecurity>
  <Lines>0</Lines>
  <Paragraphs>0</Paragraphs>
  <ScaleCrop>false</ScaleCrop>
  <Company/>
  <LinksUpToDate>false</LinksUpToDate>
  <CharactersWithSpaces>13079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相忘2021。</cp:lastModifiedBy>
  <cp:revision>3</cp:revision>
  <dcterms:created xsi:type="dcterms:W3CDTF">2021-08-25T09:31:00Z</dcterms:created>
  <dcterms:modified xsi:type="dcterms:W3CDTF">2024-01-16T10:48:14Z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468D2D56F97C45E5970F55CB04036AD1_13</vt:lpwstr>
  </property>
  <property fmtid="{D5CDD505-2E9C-101B-9397-08002B2CF9AE}" pid="3" name="KSOProductBuildVer">
    <vt:lpwstr>2052-12.1.0.16250</vt:lpwstr>
  </property>
</Properties>
</file>