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肛肠科医院项目规划设计蓝图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3" w:history="1">
        <w:r>
          <w:rPr>
            <w:rFonts w:ascii="仿宋" w:eastAsia="仿宋" w:hAnsi="仿宋" w:cs="仿宋" w:hint="eastAsia"/>
            <w:lang w:eastAsia="zh-CN"/>
          </w:rPr>
          <w:t>前言</w:t>
        </w:r>
        <w:r>
          <w:tab/>
        </w:r>
        <w:r>
          <w:fldChar w:fldCharType="begin"/>
        </w:r>
        <w:r>
          <w:instrText xml:space="preserve"> PAGEREF _Toc1093 \h </w:instrText>
        </w:r>
        <w:r>
          <w:fldChar w:fldCharType="separate"/>
        </w:r>
        <w:r>
          <w:t>3</w:t>
        </w:r>
        <w:r>
          <w:fldChar w:fldCharType="end"/>
        </w:r>
      </w:hyperlink>
    </w:p>
    <w:p>
      <w:pPr>
        <w:pStyle w:val="TOC1"/>
        <w:tabs>
          <w:tab w:val="right" w:leader="dot" w:pos="8306"/>
        </w:tabs>
      </w:pPr>
      <w:hyperlink w:anchor="_Toc30907" w:history="1">
        <w:r>
          <w:rPr>
            <w:rFonts w:ascii="仿宋" w:eastAsia="仿宋" w:hAnsi="仿宋" w:cs="仿宋" w:hint="eastAsia"/>
            <w:lang w:eastAsia="zh-CN"/>
          </w:rPr>
          <w:t>一、肛肠科医院项目土建工程</w:t>
        </w:r>
        <w:r>
          <w:tab/>
        </w:r>
        <w:r>
          <w:fldChar w:fldCharType="begin"/>
        </w:r>
        <w:r>
          <w:instrText xml:space="preserve"> PAGEREF _Toc30907 \h </w:instrText>
        </w:r>
        <w:r>
          <w:fldChar w:fldCharType="separate"/>
        </w:r>
        <w:r>
          <w:t>3</w:t>
        </w:r>
        <w:r>
          <w:fldChar w:fldCharType="end"/>
        </w:r>
      </w:hyperlink>
    </w:p>
    <w:p>
      <w:pPr>
        <w:pStyle w:val="TOC2"/>
        <w:tabs>
          <w:tab w:val="right" w:leader="dot" w:pos="8306"/>
        </w:tabs>
      </w:pPr>
      <w:hyperlink w:anchor="_Toc30119" w:history="1">
        <w:r>
          <w:rPr>
            <w:rFonts w:ascii="仿宋" w:eastAsia="仿宋" w:hAnsi="仿宋" w:cs="仿宋" w:hint="eastAsia"/>
            <w:lang w:eastAsia="zh-CN"/>
          </w:rPr>
          <w:t>(一)、建筑工程设计原则</w:t>
        </w:r>
        <w:r>
          <w:tab/>
        </w:r>
        <w:r>
          <w:fldChar w:fldCharType="begin"/>
        </w:r>
        <w:r>
          <w:instrText xml:space="preserve"> PAGEREF _Toc30119 \h </w:instrText>
        </w:r>
        <w:r>
          <w:fldChar w:fldCharType="separate"/>
        </w:r>
        <w:r>
          <w:t>3</w:t>
        </w:r>
        <w:r>
          <w:fldChar w:fldCharType="end"/>
        </w:r>
      </w:hyperlink>
    </w:p>
    <w:p>
      <w:pPr>
        <w:pStyle w:val="TOC2"/>
        <w:tabs>
          <w:tab w:val="right" w:leader="dot" w:pos="8306"/>
        </w:tabs>
      </w:pPr>
      <w:hyperlink w:anchor="_Toc21608" w:history="1">
        <w:r>
          <w:rPr>
            <w:rFonts w:ascii="仿宋" w:eastAsia="仿宋" w:hAnsi="仿宋" w:cs="仿宋" w:hint="eastAsia"/>
            <w:lang w:eastAsia="zh-CN"/>
          </w:rPr>
          <w:t>(二)、土建工程设计年限及安全等级</w:t>
        </w:r>
        <w:r>
          <w:tab/>
        </w:r>
        <w:r>
          <w:fldChar w:fldCharType="begin"/>
        </w:r>
        <w:r>
          <w:instrText xml:space="preserve"> PAGEREF _Toc21608 \h </w:instrText>
        </w:r>
        <w:r>
          <w:fldChar w:fldCharType="separate"/>
        </w:r>
        <w:r>
          <w:t>4</w:t>
        </w:r>
        <w:r>
          <w:fldChar w:fldCharType="end"/>
        </w:r>
      </w:hyperlink>
    </w:p>
    <w:p>
      <w:pPr>
        <w:pStyle w:val="TOC2"/>
        <w:tabs>
          <w:tab w:val="right" w:leader="dot" w:pos="8306"/>
        </w:tabs>
      </w:pPr>
      <w:hyperlink w:anchor="_Toc19014" w:history="1">
        <w:r>
          <w:rPr>
            <w:rFonts w:ascii="仿宋" w:eastAsia="仿宋" w:hAnsi="仿宋" w:cs="仿宋" w:hint="eastAsia"/>
            <w:lang w:eastAsia="zh-CN"/>
          </w:rPr>
          <w:t>(三)、建筑工程设计总体要求</w:t>
        </w:r>
        <w:r>
          <w:tab/>
        </w:r>
        <w:r>
          <w:fldChar w:fldCharType="begin"/>
        </w:r>
        <w:r>
          <w:instrText xml:space="preserve"> PAGEREF _Toc19014 \h </w:instrText>
        </w:r>
        <w:r>
          <w:fldChar w:fldCharType="separate"/>
        </w:r>
        <w:r>
          <w:t>5</w:t>
        </w:r>
        <w:r>
          <w:fldChar w:fldCharType="end"/>
        </w:r>
      </w:hyperlink>
    </w:p>
    <w:p>
      <w:pPr>
        <w:pStyle w:val="TOC2"/>
        <w:tabs>
          <w:tab w:val="right" w:leader="dot" w:pos="8306"/>
        </w:tabs>
      </w:pPr>
      <w:hyperlink w:anchor="_Toc14906" w:history="1">
        <w:r>
          <w:rPr>
            <w:rFonts w:ascii="仿宋" w:eastAsia="仿宋" w:hAnsi="仿宋" w:cs="仿宋" w:hint="eastAsia"/>
            <w:lang w:eastAsia="zh-CN"/>
          </w:rPr>
          <w:t>(四)、土建工程建设指标</w:t>
        </w:r>
        <w:r>
          <w:tab/>
        </w:r>
        <w:r>
          <w:fldChar w:fldCharType="begin"/>
        </w:r>
        <w:r>
          <w:instrText xml:space="preserve"> PAGEREF _Toc14906 \h </w:instrText>
        </w:r>
        <w:r>
          <w:fldChar w:fldCharType="separate"/>
        </w:r>
        <w:r>
          <w:t>6</w:t>
        </w:r>
        <w:r>
          <w:fldChar w:fldCharType="end"/>
        </w:r>
      </w:hyperlink>
    </w:p>
    <w:p>
      <w:pPr>
        <w:pStyle w:val="TOC1"/>
        <w:tabs>
          <w:tab w:val="right" w:leader="dot" w:pos="8306"/>
        </w:tabs>
      </w:pPr>
      <w:hyperlink w:anchor="_Toc7657" w:history="1">
        <w:r>
          <w:rPr>
            <w:rFonts w:ascii="仿宋" w:eastAsia="仿宋" w:hAnsi="仿宋" w:cs="仿宋" w:hint="eastAsia"/>
            <w:lang w:eastAsia="zh-CN"/>
          </w:rPr>
          <w:t>二、产品规划分析</w:t>
        </w:r>
        <w:r>
          <w:tab/>
        </w:r>
        <w:r>
          <w:fldChar w:fldCharType="begin"/>
        </w:r>
        <w:r>
          <w:instrText xml:space="preserve"> PAGEREF _Toc7657 \h </w:instrText>
        </w:r>
        <w:r>
          <w:fldChar w:fldCharType="separate"/>
        </w:r>
        <w:r>
          <w:t>6</w:t>
        </w:r>
        <w:r>
          <w:fldChar w:fldCharType="end"/>
        </w:r>
      </w:hyperlink>
    </w:p>
    <w:p>
      <w:pPr>
        <w:pStyle w:val="TOC2"/>
        <w:tabs>
          <w:tab w:val="right" w:leader="dot" w:pos="8306"/>
        </w:tabs>
      </w:pPr>
      <w:hyperlink w:anchor="_Toc8105" w:history="1">
        <w:r>
          <w:rPr>
            <w:rFonts w:ascii="仿宋" w:eastAsia="仿宋" w:hAnsi="仿宋" w:cs="仿宋" w:hint="eastAsia"/>
            <w:lang w:eastAsia="zh-CN"/>
          </w:rPr>
          <w:t>(一)、产品规划</w:t>
        </w:r>
        <w:r>
          <w:tab/>
        </w:r>
        <w:r>
          <w:fldChar w:fldCharType="begin"/>
        </w:r>
        <w:r>
          <w:instrText xml:space="preserve"> PAGEREF _Toc8105 \h </w:instrText>
        </w:r>
        <w:r>
          <w:fldChar w:fldCharType="separate"/>
        </w:r>
        <w:r>
          <w:t>6</w:t>
        </w:r>
        <w:r>
          <w:fldChar w:fldCharType="end"/>
        </w:r>
      </w:hyperlink>
    </w:p>
    <w:p>
      <w:pPr>
        <w:pStyle w:val="TOC2"/>
        <w:tabs>
          <w:tab w:val="right" w:leader="dot" w:pos="8306"/>
        </w:tabs>
      </w:pPr>
      <w:hyperlink w:anchor="_Toc32174" w:history="1">
        <w:r>
          <w:rPr>
            <w:rFonts w:ascii="仿宋" w:eastAsia="仿宋" w:hAnsi="仿宋" w:cs="仿宋" w:hint="eastAsia"/>
            <w:lang w:eastAsia="zh-CN"/>
          </w:rPr>
          <w:t>(二)、建设规模</w:t>
        </w:r>
        <w:r>
          <w:tab/>
        </w:r>
        <w:r>
          <w:fldChar w:fldCharType="begin"/>
        </w:r>
        <w:r>
          <w:instrText xml:space="preserve"> PAGEREF _Toc32174 \h </w:instrText>
        </w:r>
        <w:r>
          <w:fldChar w:fldCharType="separate"/>
        </w:r>
        <w:r>
          <w:t>7</w:t>
        </w:r>
        <w:r>
          <w:fldChar w:fldCharType="end"/>
        </w:r>
      </w:hyperlink>
    </w:p>
    <w:p>
      <w:pPr>
        <w:pStyle w:val="TOC1"/>
        <w:tabs>
          <w:tab w:val="right" w:leader="dot" w:pos="8306"/>
        </w:tabs>
      </w:pPr>
      <w:hyperlink w:anchor="_Toc15555" w:history="1">
        <w:r>
          <w:rPr>
            <w:rFonts w:ascii="仿宋" w:eastAsia="仿宋" w:hAnsi="仿宋" w:cs="仿宋" w:hint="eastAsia"/>
            <w:lang w:eastAsia="zh-CN"/>
          </w:rPr>
          <w:t>三、肛肠科医院项目建设单位说明</w:t>
        </w:r>
        <w:r>
          <w:tab/>
        </w:r>
        <w:r>
          <w:fldChar w:fldCharType="begin"/>
        </w:r>
        <w:r>
          <w:instrText xml:space="preserve"> PAGEREF _Toc15555 \h </w:instrText>
        </w:r>
        <w:r>
          <w:fldChar w:fldCharType="separate"/>
        </w:r>
        <w:r>
          <w:t>8</w:t>
        </w:r>
        <w:r>
          <w:fldChar w:fldCharType="end"/>
        </w:r>
      </w:hyperlink>
    </w:p>
    <w:p>
      <w:pPr>
        <w:pStyle w:val="TOC2"/>
        <w:tabs>
          <w:tab w:val="right" w:leader="dot" w:pos="8306"/>
        </w:tabs>
      </w:pPr>
      <w:hyperlink w:anchor="_Toc11080" w:history="1">
        <w:r>
          <w:rPr>
            <w:rFonts w:ascii="仿宋" w:eastAsia="仿宋" w:hAnsi="仿宋" w:cs="仿宋" w:hint="eastAsia"/>
            <w:lang w:eastAsia="zh-CN"/>
          </w:rPr>
          <w:t>(一)、肛肠科医院项目承办单位基本情况</w:t>
        </w:r>
        <w:r>
          <w:tab/>
        </w:r>
        <w:r>
          <w:fldChar w:fldCharType="begin"/>
        </w:r>
        <w:r>
          <w:instrText xml:space="preserve"> PAGEREF _Toc11080 \h </w:instrText>
        </w:r>
        <w:r>
          <w:fldChar w:fldCharType="separate"/>
        </w:r>
        <w:r>
          <w:t>8</w:t>
        </w:r>
        <w:r>
          <w:fldChar w:fldCharType="end"/>
        </w:r>
      </w:hyperlink>
    </w:p>
    <w:p>
      <w:pPr>
        <w:pStyle w:val="TOC2"/>
        <w:tabs>
          <w:tab w:val="right" w:leader="dot" w:pos="8306"/>
        </w:tabs>
      </w:pPr>
      <w:hyperlink w:anchor="_Toc30430" w:history="1">
        <w:r>
          <w:rPr>
            <w:rFonts w:ascii="仿宋" w:eastAsia="仿宋" w:hAnsi="仿宋" w:cs="仿宋" w:hint="eastAsia"/>
            <w:lang w:eastAsia="zh-CN"/>
          </w:rPr>
          <w:t>(二)、公司经济效益分析</w:t>
        </w:r>
        <w:r>
          <w:tab/>
        </w:r>
        <w:r>
          <w:fldChar w:fldCharType="begin"/>
        </w:r>
        <w:r>
          <w:instrText xml:space="preserve"> PAGEREF _Toc30430 \h </w:instrText>
        </w:r>
        <w:r>
          <w:fldChar w:fldCharType="separate"/>
        </w:r>
        <w:r>
          <w:t>9</w:t>
        </w:r>
        <w:r>
          <w:fldChar w:fldCharType="end"/>
        </w:r>
      </w:hyperlink>
    </w:p>
    <w:p>
      <w:pPr>
        <w:pStyle w:val="TOC1"/>
        <w:tabs>
          <w:tab w:val="right" w:leader="dot" w:pos="8306"/>
        </w:tabs>
      </w:pPr>
      <w:hyperlink w:anchor="_Toc16222" w:history="1">
        <w:r>
          <w:rPr>
            <w:rFonts w:ascii="仿宋" w:eastAsia="仿宋" w:hAnsi="仿宋" w:cs="仿宋" w:hint="eastAsia"/>
            <w:lang w:eastAsia="zh-CN"/>
          </w:rPr>
          <w:t>四、市场分析、调研</w:t>
        </w:r>
        <w:r>
          <w:tab/>
        </w:r>
        <w:r>
          <w:fldChar w:fldCharType="begin"/>
        </w:r>
        <w:r>
          <w:instrText xml:space="preserve"> PAGEREF _Toc16222 \h </w:instrText>
        </w:r>
        <w:r>
          <w:fldChar w:fldCharType="separate"/>
        </w:r>
        <w:r>
          <w:t>10</w:t>
        </w:r>
        <w:r>
          <w:fldChar w:fldCharType="end"/>
        </w:r>
      </w:hyperlink>
    </w:p>
    <w:p>
      <w:pPr>
        <w:pStyle w:val="TOC2"/>
        <w:tabs>
          <w:tab w:val="right" w:leader="dot" w:pos="8306"/>
        </w:tabs>
      </w:pPr>
      <w:hyperlink w:anchor="_Toc20997" w:history="1">
        <w:r>
          <w:rPr>
            <w:rFonts w:ascii="仿宋" w:eastAsia="仿宋" w:hAnsi="仿宋" w:cs="仿宋" w:hint="eastAsia"/>
            <w:lang w:eastAsia="zh-CN"/>
          </w:rPr>
          <w:t>(一)、肛肠科医院行业分析</w:t>
        </w:r>
        <w:r>
          <w:tab/>
        </w:r>
        <w:r>
          <w:fldChar w:fldCharType="begin"/>
        </w:r>
        <w:r>
          <w:instrText xml:space="preserve"> PAGEREF _Toc20997 \h </w:instrText>
        </w:r>
        <w:r>
          <w:fldChar w:fldCharType="separate"/>
        </w:r>
        <w:r>
          <w:t>10</w:t>
        </w:r>
        <w:r>
          <w:fldChar w:fldCharType="end"/>
        </w:r>
      </w:hyperlink>
    </w:p>
    <w:p>
      <w:pPr>
        <w:pStyle w:val="TOC2"/>
        <w:tabs>
          <w:tab w:val="right" w:leader="dot" w:pos="8306"/>
        </w:tabs>
      </w:pPr>
      <w:hyperlink w:anchor="_Toc19402" w:history="1">
        <w:r>
          <w:rPr>
            <w:rFonts w:ascii="仿宋" w:eastAsia="仿宋" w:hAnsi="仿宋" w:cs="仿宋" w:hint="eastAsia"/>
            <w:lang w:eastAsia="zh-CN"/>
          </w:rPr>
          <w:t>(二)、肛肠科医院市场分析预测</w:t>
        </w:r>
        <w:r>
          <w:tab/>
        </w:r>
        <w:r>
          <w:fldChar w:fldCharType="begin"/>
        </w:r>
        <w:r>
          <w:instrText xml:space="preserve"> PAGEREF _Toc19402 \h </w:instrText>
        </w:r>
        <w:r>
          <w:fldChar w:fldCharType="separate"/>
        </w:r>
        <w:r>
          <w:t>10</w:t>
        </w:r>
        <w:r>
          <w:fldChar w:fldCharType="end"/>
        </w:r>
      </w:hyperlink>
    </w:p>
    <w:p>
      <w:pPr>
        <w:pStyle w:val="TOC1"/>
        <w:tabs>
          <w:tab w:val="right" w:leader="dot" w:pos="8306"/>
        </w:tabs>
      </w:pPr>
      <w:hyperlink w:anchor="_Toc9921" w:history="1">
        <w:r>
          <w:rPr>
            <w:rFonts w:ascii="仿宋" w:eastAsia="仿宋" w:hAnsi="仿宋" w:cs="仿宋" w:hint="eastAsia"/>
            <w:lang w:eastAsia="zh-CN"/>
          </w:rPr>
          <w:t>五、肛肠科医院项目绩效评估</w:t>
        </w:r>
        <w:r>
          <w:tab/>
        </w:r>
        <w:r>
          <w:fldChar w:fldCharType="begin"/>
        </w:r>
        <w:r>
          <w:instrText xml:space="preserve"> PAGEREF _Toc9921 \h </w:instrText>
        </w:r>
        <w:r>
          <w:fldChar w:fldCharType="separate"/>
        </w:r>
        <w:r>
          <w:t>11</w:t>
        </w:r>
        <w:r>
          <w:fldChar w:fldCharType="end"/>
        </w:r>
      </w:hyperlink>
    </w:p>
    <w:p>
      <w:pPr>
        <w:pStyle w:val="TOC2"/>
        <w:tabs>
          <w:tab w:val="right" w:leader="dot" w:pos="8306"/>
        </w:tabs>
      </w:pPr>
      <w:hyperlink w:anchor="_Toc25786" w:history="1">
        <w:r>
          <w:rPr>
            <w:rFonts w:ascii="仿宋" w:eastAsia="仿宋" w:hAnsi="仿宋" w:cs="仿宋" w:hint="eastAsia"/>
            <w:lang w:eastAsia="zh-CN"/>
          </w:rPr>
          <w:t>(一)、绩效评估指标</w:t>
        </w:r>
        <w:r>
          <w:tab/>
        </w:r>
        <w:r>
          <w:fldChar w:fldCharType="begin"/>
        </w:r>
        <w:r>
          <w:instrText xml:space="preserve"> PAGEREF _Toc25786 \h </w:instrText>
        </w:r>
        <w:r>
          <w:fldChar w:fldCharType="separate"/>
        </w:r>
        <w:r>
          <w:t>11</w:t>
        </w:r>
        <w:r>
          <w:fldChar w:fldCharType="end"/>
        </w:r>
      </w:hyperlink>
    </w:p>
    <w:p>
      <w:pPr>
        <w:pStyle w:val="TOC2"/>
        <w:tabs>
          <w:tab w:val="right" w:leader="dot" w:pos="8306"/>
        </w:tabs>
      </w:pPr>
      <w:hyperlink w:anchor="_Toc1830" w:history="1">
        <w:r>
          <w:rPr>
            <w:rFonts w:ascii="仿宋" w:eastAsia="仿宋" w:hAnsi="仿宋" w:cs="仿宋" w:hint="eastAsia"/>
            <w:lang w:eastAsia="zh-CN"/>
          </w:rPr>
          <w:t>(二)、绩效评估方法</w:t>
        </w:r>
        <w:r>
          <w:tab/>
        </w:r>
        <w:r>
          <w:fldChar w:fldCharType="begin"/>
        </w:r>
        <w:r>
          <w:instrText xml:space="preserve"> PAGEREF _Toc1830 \h </w:instrText>
        </w:r>
        <w:r>
          <w:fldChar w:fldCharType="separate"/>
        </w:r>
        <w:r>
          <w:t>12</w:t>
        </w:r>
        <w:r>
          <w:fldChar w:fldCharType="end"/>
        </w:r>
      </w:hyperlink>
    </w:p>
    <w:p>
      <w:pPr>
        <w:pStyle w:val="TOC2"/>
        <w:tabs>
          <w:tab w:val="right" w:leader="dot" w:pos="8306"/>
        </w:tabs>
      </w:pPr>
      <w:hyperlink w:anchor="_Toc28683" w:history="1">
        <w:r>
          <w:rPr>
            <w:rFonts w:ascii="仿宋" w:eastAsia="仿宋" w:hAnsi="仿宋" w:cs="仿宋" w:hint="eastAsia"/>
            <w:lang w:eastAsia="zh-CN"/>
          </w:rPr>
          <w:t>(三)、绩效评估周期</w:t>
        </w:r>
        <w:r>
          <w:tab/>
        </w:r>
        <w:r>
          <w:fldChar w:fldCharType="begin"/>
        </w:r>
        <w:r>
          <w:instrText xml:space="preserve"> PAGEREF _Toc28683 \h </w:instrText>
        </w:r>
        <w:r>
          <w:fldChar w:fldCharType="separate"/>
        </w:r>
        <w:r>
          <w:t>13</w:t>
        </w:r>
        <w:r>
          <w:fldChar w:fldCharType="end"/>
        </w:r>
      </w:hyperlink>
    </w:p>
    <w:p>
      <w:pPr>
        <w:pStyle w:val="TOC1"/>
        <w:tabs>
          <w:tab w:val="right" w:leader="dot" w:pos="8306"/>
        </w:tabs>
      </w:pPr>
      <w:hyperlink w:anchor="_Toc21838" w:history="1">
        <w:r>
          <w:rPr>
            <w:rFonts w:ascii="仿宋" w:eastAsia="仿宋" w:hAnsi="仿宋" w:cs="仿宋" w:hint="eastAsia"/>
            <w:lang w:eastAsia="zh-CN"/>
          </w:rPr>
          <w:t>六、工艺说明</w:t>
        </w:r>
        <w:r>
          <w:tab/>
        </w:r>
        <w:r>
          <w:fldChar w:fldCharType="begin"/>
        </w:r>
        <w:r>
          <w:instrText xml:space="preserve"> PAGEREF _Toc21838 \h </w:instrText>
        </w:r>
        <w:r>
          <w:fldChar w:fldCharType="separate"/>
        </w:r>
        <w:r>
          <w:t>14</w:t>
        </w:r>
        <w:r>
          <w:fldChar w:fldCharType="end"/>
        </w:r>
      </w:hyperlink>
    </w:p>
    <w:p>
      <w:pPr>
        <w:pStyle w:val="TOC2"/>
        <w:tabs>
          <w:tab w:val="right" w:leader="dot" w:pos="8306"/>
        </w:tabs>
      </w:pPr>
      <w:hyperlink w:anchor="_Toc21594" w:history="1">
        <w:r>
          <w:rPr>
            <w:rFonts w:ascii="仿宋" w:eastAsia="仿宋" w:hAnsi="仿宋" w:cs="仿宋" w:hint="eastAsia"/>
            <w:lang w:eastAsia="zh-CN"/>
          </w:rPr>
          <w:t>(一)、技术管理特点</w:t>
        </w:r>
        <w:r>
          <w:tab/>
        </w:r>
        <w:r>
          <w:fldChar w:fldCharType="begin"/>
        </w:r>
        <w:r>
          <w:instrText xml:space="preserve"> PAGEREF _Toc21594 \h </w:instrText>
        </w:r>
        <w:r>
          <w:fldChar w:fldCharType="separate"/>
        </w:r>
        <w:r>
          <w:t>14</w:t>
        </w:r>
        <w:r>
          <w:fldChar w:fldCharType="end"/>
        </w:r>
      </w:hyperlink>
    </w:p>
    <w:p>
      <w:pPr>
        <w:pStyle w:val="TOC2"/>
        <w:tabs>
          <w:tab w:val="right" w:leader="dot" w:pos="8306"/>
        </w:tabs>
      </w:pPr>
      <w:hyperlink w:anchor="_Toc24234" w:history="1">
        <w:r>
          <w:rPr>
            <w:rFonts w:ascii="仿宋" w:eastAsia="仿宋" w:hAnsi="仿宋" w:cs="仿宋" w:hint="eastAsia"/>
            <w:lang w:eastAsia="zh-CN"/>
          </w:rPr>
          <w:t>(二)、肛肠科医院项目工艺技术设计方案</w:t>
        </w:r>
        <w:r>
          <w:tab/>
        </w:r>
        <w:r>
          <w:fldChar w:fldCharType="begin"/>
        </w:r>
        <w:r>
          <w:instrText xml:space="preserve"> PAGEREF _Toc24234 \h </w:instrText>
        </w:r>
        <w:r>
          <w:fldChar w:fldCharType="separate"/>
        </w:r>
        <w:r>
          <w:t>16</w:t>
        </w:r>
        <w:r>
          <w:fldChar w:fldCharType="end"/>
        </w:r>
      </w:hyperlink>
    </w:p>
    <w:p>
      <w:pPr>
        <w:pStyle w:val="TOC2"/>
        <w:tabs>
          <w:tab w:val="right" w:leader="dot" w:pos="8306"/>
        </w:tabs>
      </w:pPr>
      <w:hyperlink w:anchor="_Toc11664" w:history="1">
        <w:r>
          <w:rPr>
            <w:rFonts w:ascii="仿宋" w:eastAsia="仿宋" w:hAnsi="仿宋" w:cs="仿宋" w:hint="eastAsia"/>
            <w:lang w:eastAsia="zh-CN"/>
          </w:rPr>
          <w:t>(三)、设备选型方案</w:t>
        </w:r>
        <w:r>
          <w:tab/>
        </w:r>
        <w:r>
          <w:fldChar w:fldCharType="begin"/>
        </w:r>
        <w:r>
          <w:instrText xml:space="preserve"> PAGEREF _Toc11664 \h </w:instrText>
        </w:r>
        <w:r>
          <w:fldChar w:fldCharType="separate"/>
        </w:r>
        <w:r>
          <w:t>17</w:t>
        </w:r>
        <w:r>
          <w:fldChar w:fldCharType="end"/>
        </w:r>
      </w:hyperlink>
    </w:p>
    <w:p>
      <w:pPr>
        <w:pStyle w:val="TOC1"/>
        <w:tabs>
          <w:tab w:val="right" w:leader="dot" w:pos="8306"/>
        </w:tabs>
      </w:pPr>
      <w:hyperlink w:anchor="_Toc10955" w:history="1">
        <w:r>
          <w:rPr>
            <w:rFonts w:ascii="仿宋" w:eastAsia="仿宋" w:hAnsi="仿宋" w:cs="仿宋" w:hint="eastAsia"/>
            <w:lang w:eastAsia="zh-CN"/>
          </w:rPr>
          <w:t>七、肛肠科医院项目计划安排</w:t>
        </w:r>
        <w:r>
          <w:tab/>
        </w:r>
        <w:r>
          <w:fldChar w:fldCharType="begin"/>
        </w:r>
        <w:r>
          <w:instrText xml:space="preserve"> PAGEREF _Toc10955 \h </w:instrText>
        </w:r>
        <w:r>
          <w:fldChar w:fldCharType="separate"/>
        </w:r>
        <w:r>
          <w:t>18</w:t>
        </w:r>
        <w:r>
          <w:fldChar w:fldCharType="end"/>
        </w:r>
      </w:hyperlink>
    </w:p>
    <w:p>
      <w:pPr>
        <w:pStyle w:val="TOC2"/>
        <w:tabs>
          <w:tab w:val="right" w:leader="dot" w:pos="8306"/>
        </w:tabs>
      </w:pPr>
      <w:hyperlink w:anchor="_Toc6914" w:history="1">
        <w:r>
          <w:rPr>
            <w:rFonts w:ascii="仿宋" w:eastAsia="仿宋" w:hAnsi="仿宋" w:cs="仿宋" w:hint="eastAsia"/>
            <w:lang w:eastAsia="zh-CN"/>
          </w:rPr>
          <w:t>(一)、建设周期</w:t>
        </w:r>
        <w:r>
          <w:tab/>
        </w:r>
        <w:r>
          <w:fldChar w:fldCharType="begin"/>
        </w:r>
        <w:r>
          <w:instrText xml:space="preserve"> PAGEREF _Toc6914 \h </w:instrText>
        </w:r>
        <w:r>
          <w:fldChar w:fldCharType="separate"/>
        </w:r>
        <w:r>
          <w:t>18</w:t>
        </w:r>
        <w:r>
          <w:fldChar w:fldCharType="end"/>
        </w:r>
      </w:hyperlink>
    </w:p>
    <w:p>
      <w:pPr>
        <w:pStyle w:val="TOC2"/>
        <w:tabs>
          <w:tab w:val="right" w:leader="dot" w:pos="8306"/>
        </w:tabs>
      </w:pPr>
      <w:hyperlink w:anchor="_Toc24983" w:history="1">
        <w:r>
          <w:rPr>
            <w:rFonts w:ascii="仿宋" w:eastAsia="仿宋" w:hAnsi="仿宋" w:cs="仿宋" w:hint="eastAsia"/>
            <w:lang w:eastAsia="zh-CN"/>
          </w:rPr>
          <w:t>(二)、建设进度</w:t>
        </w:r>
        <w:r>
          <w:tab/>
        </w:r>
        <w:r>
          <w:fldChar w:fldCharType="begin"/>
        </w:r>
        <w:r>
          <w:instrText xml:space="preserve"> PAGEREF _Toc24983 \h </w:instrText>
        </w:r>
        <w:r>
          <w:fldChar w:fldCharType="separate"/>
        </w:r>
        <w:r>
          <w:t>19</w:t>
        </w:r>
        <w:r>
          <w:fldChar w:fldCharType="end"/>
        </w:r>
      </w:hyperlink>
    </w:p>
    <w:p>
      <w:pPr>
        <w:pStyle w:val="TOC2"/>
        <w:tabs>
          <w:tab w:val="right" w:leader="dot" w:pos="8306"/>
        </w:tabs>
      </w:pPr>
      <w:hyperlink w:anchor="_Toc7001" w:history="1">
        <w:r>
          <w:rPr>
            <w:rFonts w:ascii="仿宋" w:eastAsia="仿宋" w:hAnsi="仿宋" w:cs="仿宋" w:hint="eastAsia"/>
            <w:lang w:eastAsia="zh-CN"/>
          </w:rPr>
          <w:t>(三)、进度安排注意事项</w:t>
        </w:r>
        <w:r>
          <w:tab/>
        </w:r>
        <w:r>
          <w:fldChar w:fldCharType="begin"/>
        </w:r>
        <w:r>
          <w:instrText xml:space="preserve"> PAGEREF _Toc7001 \h </w:instrText>
        </w:r>
        <w:r>
          <w:fldChar w:fldCharType="separate"/>
        </w:r>
        <w:r>
          <w:t>20</w:t>
        </w:r>
        <w:r>
          <w:fldChar w:fldCharType="end"/>
        </w:r>
      </w:hyperlink>
    </w:p>
    <w:p>
      <w:pPr>
        <w:pStyle w:val="TOC2"/>
        <w:tabs>
          <w:tab w:val="right" w:leader="dot" w:pos="8306"/>
        </w:tabs>
      </w:pPr>
      <w:hyperlink w:anchor="_Toc3078" w:history="1">
        <w:r>
          <w:rPr>
            <w:rFonts w:ascii="仿宋" w:eastAsia="仿宋" w:hAnsi="仿宋" w:cs="仿宋" w:hint="eastAsia"/>
            <w:lang w:eastAsia="zh-CN"/>
          </w:rPr>
          <w:t>(四)、人力资源配置</w:t>
        </w:r>
        <w:r>
          <w:tab/>
        </w:r>
        <w:r>
          <w:fldChar w:fldCharType="begin"/>
        </w:r>
        <w:r>
          <w:instrText xml:space="preserve"> PAGEREF _Toc3078 \h </w:instrText>
        </w:r>
        <w:r>
          <w:fldChar w:fldCharType="separate"/>
        </w:r>
        <w:r>
          <w:t>22</w:t>
        </w:r>
        <w:r>
          <w:fldChar w:fldCharType="end"/>
        </w:r>
      </w:hyperlink>
    </w:p>
    <w:p>
      <w:pPr>
        <w:pStyle w:val="TOC1"/>
        <w:tabs>
          <w:tab w:val="right" w:leader="dot" w:pos="8306"/>
        </w:tabs>
      </w:pPr>
      <w:hyperlink w:anchor="_Toc19669" w:history="1">
        <w:r>
          <w:rPr>
            <w:rFonts w:ascii="仿宋" w:eastAsia="仿宋" w:hAnsi="仿宋" w:cs="仿宋" w:hint="eastAsia"/>
            <w:lang w:eastAsia="zh-CN"/>
          </w:rPr>
          <w:t>八、生产安全保护</w:t>
        </w:r>
        <w:r>
          <w:tab/>
        </w:r>
        <w:r>
          <w:fldChar w:fldCharType="begin"/>
        </w:r>
        <w:r>
          <w:instrText xml:space="preserve"> PAGEREF _Toc19669 \h </w:instrText>
        </w:r>
        <w:r>
          <w:fldChar w:fldCharType="separate"/>
        </w:r>
        <w:r>
          <w:t>22</w:t>
        </w:r>
        <w:r>
          <w:fldChar w:fldCharType="end"/>
        </w:r>
      </w:hyperlink>
    </w:p>
    <w:p>
      <w:pPr>
        <w:pStyle w:val="TOC2"/>
        <w:tabs>
          <w:tab w:val="right" w:leader="dot" w:pos="8306"/>
        </w:tabs>
      </w:pPr>
      <w:hyperlink w:anchor="_Toc19414" w:history="1">
        <w:r>
          <w:rPr>
            <w:rFonts w:ascii="仿宋" w:eastAsia="仿宋" w:hAnsi="仿宋" w:cs="仿宋" w:hint="eastAsia"/>
            <w:lang w:eastAsia="zh-CN"/>
          </w:rPr>
          <w:t>(一)、消防安全</w:t>
        </w:r>
        <w:r>
          <w:tab/>
        </w:r>
        <w:r>
          <w:fldChar w:fldCharType="begin"/>
        </w:r>
        <w:r>
          <w:instrText xml:space="preserve"> PAGEREF _Toc19414 \h </w:instrText>
        </w:r>
        <w:r>
          <w:fldChar w:fldCharType="separate"/>
        </w:r>
        <w:r>
          <w:t>22</w:t>
        </w:r>
        <w:r>
          <w:fldChar w:fldCharType="end"/>
        </w:r>
      </w:hyperlink>
    </w:p>
    <w:p>
      <w:pPr>
        <w:pStyle w:val="TOC2"/>
        <w:tabs>
          <w:tab w:val="right" w:leader="dot" w:pos="8306"/>
        </w:tabs>
      </w:pPr>
      <w:hyperlink w:anchor="_Toc23733" w:history="1">
        <w:r>
          <w:rPr>
            <w:rFonts w:ascii="仿宋" w:eastAsia="仿宋" w:hAnsi="仿宋" w:cs="仿宋" w:hint="eastAsia"/>
            <w:lang w:eastAsia="zh-CN"/>
          </w:rPr>
          <w:t>(二)、防火防爆总图布置措施</w:t>
        </w:r>
        <w:r>
          <w:tab/>
        </w:r>
        <w:r>
          <w:fldChar w:fldCharType="begin"/>
        </w:r>
        <w:r>
          <w:instrText xml:space="preserve"> PAGEREF _Toc23733 \h </w:instrText>
        </w:r>
        <w:r>
          <w:fldChar w:fldCharType="separate"/>
        </w:r>
        <w:r>
          <w:t>24</w:t>
        </w:r>
        <w:r>
          <w:fldChar w:fldCharType="end"/>
        </w:r>
      </w:hyperlink>
    </w:p>
    <w:p>
      <w:pPr>
        <w:pStyle w:val="TOC2"/>
        <w:tabs>
          <w:tab w:val="right" w:leader="dot" w:pos="8306"/>
        </w:tabs>
      </w:pPr>
      <w:hyperlink w:anchor="_Toc18910" w:history="1">
        <w:r>
          <w:rPr>
            <w:rFonts w:ascii="仿宋" w:eastAsia="仿宋" w:hAnsi="仿宋" w:cs="仿宋" w:hint="eastAsia"/>
            <w:lang w:eastAsia="zh-CN"/>
          </w:rPr>
          <w:t>(三)、自然灾害防范措施</w:t>
        </w:r>
        <w:r>
          <w:tab/>
        </w:r>
        <w:r>
          <w:fldChar w:fldCharType="begin"/>
        </w:r>
        <w:r>
          <w:instrText xml:space="preserve"> PAGEREF _Toc18910 \h </w:instrText>
        </w:r>
        <w:r>
          <w:fldChar w:fldCharType="separate"/>
        </w:r>
        <w:r>
          <w:t>25</w:t>
        </w:r>
        <w:r>
          <w:fldChar w:fldCharType="end"/>
        </w:r>
      </w:hyperlink>
    </w:p>
    <w:p>
      <w:pPr>
        <w:pStyle w:val="TOC2"/>
        <w:tabs>
          <w:tab w:val="right" w:leader="dot" w:pos="8306"/>
        </w:tabs>
      </w:pPr>
      <w:hyperlink w:anchor="_Toc1733" w:history="1">
        <w:r>
          <w:rPr>
            <w:rFonts w:ascii="仿宋" w:eastAsia="仿宋" w:hAnsi="仿宋" w:cs="仿宋" w:hint="eastAsia"/>
            <w:lang w:eastAsia="zh-CN"/>
          </w:rPr>
          <w:t>(四)、安全色及安全标志使用要求</w:t>
        </w:r>
        <w:r>
          <w:tab/>
        </w:r>
        <w:r>
          <w:fldChar w:fldCharType="begin"/>
        </w:r>
        <w:r>
          <w:instrText xml:space="preserve"> PAGEREF _Toc1733 \h </w:instrText>
        </w:r>
        <w:r>
          <w:fldChar w:fldCharType="separate"/>
        </w:r>
        <w:r>
          <w:t>26</w:t>
        </w:r>
        <w:r>
          <w:fldChar w:fldCharType="end"/>
        </w:r>
      </w:hyperlink>
    </w:p>
    <w:p>
      <w:pPr>
        <w:pStyle w:val="TOC2"/>
        <w:tabs>
          <w:tab w:val="right" w:leader="dot" w:pos="8306"/>
        </w:tabs>
      </w:pPr>
      <w:hyperlink w:anchor="_Toc22493" w:history="1">
        <w:r>
          <w:rPr>
            <w:rFonts w:ascii="仿宋" w:eastAsia="仿宋" w:hAnsi="仿宋" w:cs="仿宋" w:hint="eastAsia"/>
            <w:lang w:eastAsia="zh-CN"/>
          </w:rPr>
          <w:t>(五)、防尘防毒措施</w:t>
        </w:r>
        <w:r>
          <w:tab/>
        </w:r>
        <w:r>
          <w:fldChar w:fldCharType="begin"/>
        </w:r>
        <w:r>
          <w:instrText xml:space="preserve"> PAGEREF _Toc22493 \h </w:instrText>
        </w:r>
        <w:r>
          <w:fldChar w:fldCharType="separate"/>
        </w:r>
        <w:r>
          <w:t>27</w:t>
        </w:r>
        <w:r>
          <w:fldChar w:fldCharType="end"/>
        </w:r>
      </w:hyperlink>
    </w:p>
    <w:p>
      <w:pPr>
        <w:pStyle w:val="TOC2"/>
        <w:tabs>
          <w:tab w:val="right" w:leader="dot" w:pos="8306"/>
        </w:tabs>
      </w:pPr>
      <w:hyperlink w:anchor="_Toc20059" w:history="1">
        <w:r>
          <w:rPr>
            <w:rFonts w:ascii="仿宋" w:eastAsia="仿宋" w:hAnsi="仿宋" w:cs="仿宋" w:hint="eastAsia"/>
            <w:lang w:eastAsia="zh-CN"/>
          </w:rPr>
          <w:t>(六)、防静电、触电防护及防雷措施</w:t>
        </w:r>
        <w:r>
          <w:tab/>
        </w:r>
        <w:r>
          <w:fldChar w:fldCharType="begin"/>
        </w:r>
        <w:r>
          <w:instrText xml:space="preserve"> PAGEREF _Toc20059 \h </w:instrText>
        </w:r>
        <w:r>
          <w:fldChar w:fldCharType="separate"/>
        </w:r>
        <w:r>
          <w:t>27</w:t>
        </w:r>
        <w:r>
          <w:fldChar w:fldCharType="end"/>
        </w:r>
      </w:hyperlink>
    </w:p>
    <w:p>
      <w:pPr>
        <w:pStyle w:val="TOC2"/>
        <w:tabs>
          <w:tab w:val="right" w:leader="dot" w:pos="8306"/>
        </w:tabs>
      </w:pPr>
      <w:hyperlink w:anchor="_Toc27140" w:history="1">
        <w:r>
          <w:rPr>
            <w:rFonts w:ascii="仿宋" w:eastAsia="仿宋" w:hAnsi="仿宋" w:cs="仿宋" w:hint="eastAsia"/>
            <w:lang w:eastAsia="zh-CN"/>
          </w:rPr>
          <w:t>(七)、机械设备安全保障措施</w:t>
        </w:r>
        <w:r>
          <w:tab/>
        </w:r>
        <w:r>
          <w:fldChar w:fldCharType="begin"/>
        </w:r>
        <w:r>
          <w:instrText xml:space="preserve"> PAGEREF _Toc27140 \h </w:instrText>
        </w:r>
        <w:r>
          <w:fldChar w:fldCharType="separate"/>
        </w:r>
        <w:r>
          <w:t>29</w:t>
        </w:r>
        <w:r>
          <w:fldChar w:fldCharType="end"/>
        </w:r>
      </w:hyperlink>
    </w:p>
    <w:p>
      <w:pPr>
        <w:pStyle w:val="TOC1"/>
        <w:tabs>
          <w:tab w:val="right" w:leader="dot" w:pos="8306"/>
        </w:tabs>
      </w:pPr>
      <w:hyperlink w:anchor="_Toc9294" w:history="1">
        <w:r>
          <w:rPr>
            <w:rFonts w:ascii="仿宋" w:eastAsia="仿宋" w:hAnsi="仿宋" w:cs="仿宋" w:hint="eastAsia"/>
            <w:lang w:eastAsia="zh-CN"/>
          </w:rPr>
          <w:t>九、肛肠科医院项目技术管理</w:t>
        </w:r>
        <w:r>
          <w:tab/>
        </w:r>
        <w:r>
          <w:fldChar w:fldCharType="begin"/>
        </w:r>
        <w:r>
          <w:instrText xml:space="preserve"> PAGEREF _Toc9294 \h </w:instrText>
        </w:r>
        <w:r>
          <w:fldChar w:fldCharType="separate"/>
        </w:r>
        <w:r>
          <w:t>30</w:t>
        </w:r>
        <w:r>
          <w:fldChar w:fldCharType="end"/>
        </w:r>
      </w:hyperlink>
    </w:p>
    <w:p>
      <w:pPr>
        <w:pStyle w:val="TOC2"/>
        <w:tabs>
          <w:tab w:val="right" w:leader="dot" w:pos="8306"/>
        </w:tabs>
      </w:pPr>
      <w:hyperlink w:anchor="_Toc28043" w:history="1">
        <w:r>
          <w:rPr>
            <w:rFonts w:ascii="仿宋" w:eastAsia="仿宋" w:hAnsi="仿宋" w:cs="仿宋" w:hint="eastAsia"/>
            <w:lang w:eastAsia="zh-CN"/>
          </w:rPr>
          <w:t>(一)、技术方案选用方向</w:t>
        </w:r>
        <w:r>
          <w:tab/>
        </w:r>
        <w:r>
          <w:fldChar w:fldCharType="begin"/>
        </w:r>
        <w:r>
          <w:instrText xml:space="preserve"> PAGEREF _Toc28043 \h </w:instrText>
        </w:r>
        <w:r>
          <w:fldChar w:fldCharType="separate"/>
        </w:r>
        <w:r>
          <w:t>30</w:t>
        </w:r>
        <w:r>
          <w:fldChar w:fldCharType="end"/>
        </w:r>
      </w:hyperlink>
    </w:p>
    <w:p>
      <w:pPr>
        <w:pStyle w:val="TOC2"/>
        <w:tabs>
          <w:tab w:val="right" w:leader="dot" w:pos="8306"/>
        </w:tabs>
      </w:pPr>
      <w:hyperlink w:anchor="_Toc2485" w:history="1">
        <w:r>
          <w:rPr>
            <w:rFonts w:ascii="仿宋" w:eastAsia="仿宋" w:hAnsi="仿宋" w:cs="仿宋" w:hint="eastAsia"/>
            <w:lang w:eastAsia="zh-CN"/>
          </w:rPr>
          <w:t>(二)、工艺技术方案选用原则</w:t>
        </w:r>
        <w:r>
          <w:tab/>
        </w:r>
        <w:r>
          <w:fldChar w:fldCharType="begin"/>
        </w:r>
        <w:r>
          <w:instrText xml:space="preserve"> PAGEREF _Toc2485 \h </w:instrText>
        </w:r>
        <w:r>
          <w:fldChar w:fldCharType="separate"/>
        </w:r>
        <w:r>
          <w:t>32</w:t>
        </w:r>
        <w:r>
          <w:fldChar w:fldCharType="end"/>
        </w:r>
      </w:hyperlink>
    </w:p>
    <w:p>
      <w:pPr>
        <w:pStyle w:val="TOC2"/>
        <w:tabs>
          <w:tab w:val="right" w:leader="dot" w:pos="8306"/>
        </w:tabs>
      </w:pPr>
      <w:hyperlink w:anchor="_Toc27907" w:history="1">
        <w:r>
          <w:rPr>
            <w:rFonts w:ascii="仿宋" w:eastAsia="仿宋" w:hAnsi="仿宋" w:cs="仿宋" w:hint="eastAsia"/>
            <w:lang w:eastAsia="zh-CN"/>
          </w:rPr>
          <w:t>(三)、工艺技术方案要求</w:t>
        </w:r>
        <w:r>
          <w:tab/>
        </w:r>
        <w:r>
          <w:fldChar w:fldCharType="begin"/>
        </w:r>
        <w:r>
          <w:instrText xml:space="preserve"> PAGEREF _Toc27907 \h </w:instrText>
        </w:r>
        <w:r>
          <w:fldChar w:fldCharType="separate"/>
        </w:r>
        <w:r>
          <w:t>34</w:t>
        </w:r>
        <w:r>
          <w:fldChar w:fldCharType="end"/>
        </w:r>
      </w:hyperlink>
    </w:p>
    <w:p>
      <w:pPr>
        <w:pStyle w:val="TOC1"/>
        <w:tabs>
          <w:tab w:val="right" w:leader="dot" w:pos="8306"/>
        </w:tabs>
      </w:pPr>
      <w:hyperlink w:anchor="_Toc32100" w:history="1">
        <w:r>
          <w:rPr>
            <w:rFonts w:ascii="仿宋" w:eastAsia="仿宋" w:hAnsi="仿宋" w:cs="仿宋" w:hint="eastAsia"/>
            <w:lang w:eastAsia="zh-CN"/>
          </w:rPr>
          <w:t>十、肛肠科医院项目人力资源管理</w:t>
        </w:r>
        <w:r>
          <w:tab/>
        </w:r>
        <w:r>
          <w:fldChar w:fldCharType="begin"/>
        </w:r>
        <w:r>
          <w:instrText xml:space="preserve"> PAGEREF _Toc32100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19" w:history="1">
        <w:r>
          <w:rPr>
            <w:rFonts w:ascii="仿宋" w:eastAsia="仿宋" w:hAnsi="仿宋" w:cs="仿宋" w:hint="eastAsia"/>
            <w:lang w:eastAsia="zh-CN"/>
          </w:rPr>
          <w:t>(一)、建立健全的预算管理制度</w:t>
        </w:r>
        <w:r>
          <w:tab/>
        </w:r>
        <w:r>
          <w:fldChar w:fldCharType="begin"/>
        </w:r>
        <w:r>
          <w:instrText xml:space="preserve"> PAGEREF _Toc14419 \h </w:instrText>
        </w:r>
        <w:r>
          <w:fldChar w:fldCharType="separate"/>
        </w:r>
        <w:r>
          <w:t>36</w:t>
        </w:r>
        <w:r>
          <w:fldChar w:fldCharType="end"/>
        </w:r>
      </w:hyperlink>
    </w:p>
    <w:p>
      <w:pPr>
        <w:pStyle w:val="TOC2"/>
        <w:tabs>
          <w:tab w:val="right" w:leader="dot" w:pos="8306"/>
        </w:tabs>
      </w:pPr>
      <w:hyperlink w:anchor="_Toc12927" w:history="1">
        <w:r>
          <w:rPr>
            <w:rFonts w:ascii="仿宋" w:eastAsia="仿宋" w:hAnsi="仿宋" w:cs="仿宋" w:hint="eastAsia"/>
            <w:lang w:eastAsia="zh-CN"/>
          </w:rPr>
          <w:t>(二)、加强资金流动监控</w:t>
        </w:r>
        <w:r>
          <w:tab/>
        </w:r>
        <w:r>
          <w:fldChar w:fldCharType="begin"/>
        </w:r>
        <w:r>
          <w:instrText xml:space="preserve"> PAGEREF _Toc12927 \h </w:instrText>
        </w:r>
        <w:r>
          <w:fldChar w:fldCharType="separate"/>
        </w:r>
        <w:r>
          <w:t>38</w:t>
        </w:r>
        <w:r>
          <w:fldChar w:fldCharType="end"/>
        </w:r>
      </w:hyperlink>
    </w:p>
    <w:p>
      <w:pPr>
        <w:pStyle w:val="TOC2"/>
        <w:tabs>
          <w:tab w:val="right" w:leader="dot" w:pos="8306"/>
        </w:tabs>
      </w:pPr>
      <w:hyperlink w:anchor="_Toc13694" w:history="1">
        <w:r>
          <w:rPr>
            <w:rFonts w:ascii="仿宋" w:eastAsia="仿宋" w:hAnsi="仿宋" w:cs="仿宋" w:hint="eastAsia"/>
            <w:lang w:eastAsia="zh-CN"/>
          </w:rPr>
          <w:t>(三)、制定完善的风险控制机制</w:t>
        </w:r>
        <w:r>
          <w:tab/>
        </w:r>
        <w:r>
          <w:fldChar w:fldCharType="begin"/>
        </w:r>
        <w:r>
          <w:instrText xml:space="preserve"> PAGEREF _Toc13694 \h </w:instrText>
        </w:r>
        <w:r>
          <w:fldChar w:fldCharType="separate"/>
        </w:r>
        <w:r>
          <w:t>39</w:t>
        </w:r>
        <w:r>
          <w:fldChar w:fldCharType="end"/>
        </w:r>
      </w:hyperlink>
    </w:p>
    <w:p>
      <w:pPr>
        <w:pStyle w:val="TOC2"/>
        <w:tabs>
          <w:tab w:val="right" w:leader="dot" w:pos="8306"/>
        </w:tabs>
      </w:pPr>
      <w:hyperlink w:anchor="_Toc16554" w:history="1">
        <w:r>
          <w:rPr>
            <w:rFonts w:ascii="仿宋" w:eastAsia="仿宋" w:hAnsi="仿宋" w:cs="仿宋" w:hint="eastAsia"/>
            <w:lang w:eastAsia="zh-CN"/>
          </w:rPr>
          <w:t>(四)、优化成本管理</w:t>
        </w:r>
        <w:r>
          <w:tab/>
        </w:r>
        <w:r>
          <w:fldChar w:fldCharType="begin"/>
        </w:r>
        <w:r>
          <w:instrText xml:space="preserve"> PAGEREF _Toc16554 \h </w:instrText>
        </w:r>
        <w:r>
          <w:fldChar w:fldCharType="separate"/>
        </w:r>
        <w:r>
          <w:t>40</w:t>
        </w:r>
        <w:r>
          <w:fldChar w:fldCharType="end"/>
        </w:r>
      </w:hyperlink>
    </w:p>
    <w:p>
      <w:pPr>
        <w:pStyle w:val="TOC1"/>
        <w:tabs>
          <w:tab w:val="right" w:leader="dot" w:pos="8306"/>
        </w:tabs>
      </w:pPr>
      <w:hyperlink w:anchor="_Toc26781" w:history="1">
        <w:r>
          <w:rPr>
            <w:rFonts w:ascii="仿宋" w:eastAsia="仿宋" w:hAnsi="仿宋" w:cs="仿宋" w:hint="eastAsia"/>
            <w:lang w:eastAsia="zh-CN"/>
          </w:rPr>
          <w:t>十一、肛肠科医院项目投资规划</w:t>
        </w:r>
        <w:r>
          <w:tab/>
        </w:r>
        <w:r>
          <w:fldChar w:fldCharType="begin"/>
        </w:r>
        <w:r>
          <w:instrText xml:space="preserve"> PAGEREF _Toc26781 \h </w:instrText>
        </w:r>
        <w:r>
          <w:fldChar w:fldCharType="separate"/>
        </w:r>
        <w:r>
          <w:t>42</w:t>
        </w:r>
        <w:r>
          <w:fldChar w:fldCharType="end"/>
        </w:r>
      </w:hyperlink>
    </w:p>
    <w:p>
      <w:pPr>
        <w:pStyle w:val="TOC2"/>
        <w:tabs>
          <w:tab w:val="right" w:leader="dot" w:pos="8306"/>
        </w:tabs>
      </w:pPr>
      <w:hyperlink w:anchor="_Toc17041" w:history="1">
        <w:r>
          <w:rPr>
            <w:rFonts w:ascii="仿宋" w:eastAsia="仿宋" w:hAnsi="仿宋" w:cs="仿宋" w:hint="eastAsia"/>
            <w:lang w:eastAsia="zh-CN"/>
          </w:rPr>
          <w:t>(一)、肛肠科医院项目总投资估算</w:t>
        </w:r>
        <w:r>
          <w:tab/>
        </w:r>
        <w:r>
          <w:fldChar w:fldCharType="begin"/>
        </w:r>
        <w:r>
          <w:instrText xml:space="preserve"> PAGEREF _Toc17041 \h </w:instrText>
        </w:r>
        <w:r>
          <w:fldChar w:fldCharType="separate"/>
        </w:r>
        <w:r>
          <w:t>42</w:t>
        </w:r>
        <w:r>
          <w:fldChar w:fldCharType="end"/>
        </w:r>
      </w:hyperlink>
    </w:p>
    <w:p>
      <w:pPr>
        <w:pStyle w:val="TOC2"/>
        <w:tabs>
          <w:tab w:val="right" w:leader="dot" w:pos="8306"/>
        </w:tabs>
      </w:pPr>
      <w:hyperlink w:anchor="_Toc29881" w:history="1">
        <w:r>
          <w:rPr>
            <w:rFonts w:ascii="仿宋" w:eastAsia="仿宋" w:hAnsi="仿宋" w:cs="仿宋" w:hint="eastAsia"/>
            <w:lang w:eastAsia="zh-CN"/>
          </w:rPr>
          <w:t>(二)、资金筹措</w:t>
        </w:r>
        <w:r>
          <w:tab/>
        </w:r>
        <w:r>
          <w:fldChar w:fldCharType="begin"/>
        </w:r>
        <w:r>
          <w:instrText xml:space="preserve"> PAGEREF _Toc29881 \h </w:instrText>
        </w:r>
        <w:r>
          <w:fldChar w:fldCharType="separate"/>
        </w:r>
        <w:r>
          <w:t>43</w:t>
        </w:r>
        <w:r>
          <w:fldChar w:fldCharType="end"/>
        </w:r>
      </w:hyperlink>
    </w:p>
    <w:p>
      <w:pPr>
        <w:pStyle w:val="TOC1"/>
        <w:tabs>
          <w:tab w:val="right" w:leader="dot" w:pos="8306"/>
        </w:tabs>
      </w:pPr>
      <w:hyperlink w:anchor="_Toc15844" w:history="1">
        <w:r>
          <w:rPr>
            <w:rFonts w:ascii="仿宋" w:eastAsia="仿宋" w:hAnsi="仿宋" w:cs="仿宋" w:hint="eastAsia"/>
            <w:lang w:eastAsia="zh-CN"/>
          </w:rPr>
          <w:t>十二、肛肠科医院项目风险管理</w:t>
        </w:r>
        <w:r>
          <w:tab/>
        </w:r>
        <w:r>
          <w:fldChar w:fldCharType="begin"/>
        </w:r>
        <w:r>
          <w:instrText xml:space="preserve"> PAGEREF _Toc15844 \h </w:instrText>
        </w:r>
        <w:r>
          <w:fldChar w:fldCharType="separate"/>
        </w:r>
        <w:r>
          <w:t>44</w:t>
        </w:r>
        <w:r>
          <w:fldChar w:fldCharType="end"/>
        </w:r>
      </w:hyperlink>
    </w:p>
    <w:p>
      <w:pPr>
        <w:pStyle w:val="TOC2"/>
        <w:tabs>
          <w:tab w:val="right" w:leader="dot" w:pos="8306"/>
        </w:tabs>
      </w:pPr>
      <w:hyperlink w:anchor="_Toc9321" w:history="1">
        <w:r>
          <w:rPr>
            <w:rFonts w:ascii="仿宋" w:eastAsia="仿宋" w:hAnsi="仿宋" w:cs="仿宋" w:hint="eastAsia"/>
            <w:lang w:eastAsia="zh-CN"/>
          </w:rPr>
          <w:t>(一)、风险识别与评估</w:t>
        </w:r>
        <w:r>
          <w:tab/>
        </w:r>
        <w:r>
          <w:fldChar w:fldCharType="begin"/>
        </w:r>
        <w:r>
          <w:instrText xml:space="preserve"> PAGEREF _Toc9321 \h </w:instrText>
        </w:r>
        <w:r>
          <w:fldChar w:fldCharType="separate"/>
        </w:r>
        <w:r>
          <w:t>44</w:t>
        </w:r>
        <w:r>
          <w:fldChar w:fldCharType="end"/>
        </w:r>
      </w:hyperlink>
    </w:p>
    <w:p>
      <w:pPr>
        <w:pStyle w:val="TOC2"/>
        <w:tabs>
          <w:tab w:val="right" w:leader="dot" w:pos="8306"/>
        </w:tabs>
      </w:pPr>
      <w:hyperlink w:anchor="_Toc18425" w:history="1">
        <w:r>
          <w:rPr>
            <w:rFonts w:ascii="仿宋" w:eastAsia="仿宋" w:hAnsi="仿宋" w:cs="仿宋" w:hint="eastAsia"/>
            <w:lang w:eastAsia="zh-CN"/>
          </w:rPr>
          <w:t>(二)、风险应对策略</w:t>
        </w:r>
        <w:r>
          <w:tab/>
        </w:r>
        <w:r>
          <w:fldChar w:fldCharType="begin"/>
        </w:r>
        <w:r>
          <w:instrText xml:space="preserve"> PAGEREF _Toc18425 \h </w:instrText>
        </w:r>
        <w:r>
          <w:fldChar w:fldCharType="separate"/>
        </w:r>
        <w:r>
          <w:t>45</w:t>
        </w:r>
        <w:r>
          <w:fldChar w:fldCharType="end"/>
        </w:r>
      </w:hyperlink>
    </w:p>
    <w:p>
      <w:pPr>
        <w:pStyle w:val="TOC2"/>
        <w:tabs>
          <w:tab w:val="right" w:leader="dot" w:pos="8306"/>
        </w:tabs>
      </w:pPr>
      <w:hyperlink w:anchor="_Toc16476" w:history="1">
        <w:r>
          <w:rPr>
            <w:rFonts w:ascii="仿宋" w:eastAsia="仿宋" w:hAnsi="仿宋" w:cs="仿宋" w:hint="eastAsia"/>
            <w:lang w:eastAsia="zh-CN"/>
          </w:rPr>
          <w:t>(三)、风险监控与控制</w:t>
        </w:r>
        <w:r>
          <w:tab/>
        </w:r>
        <w:r>
          <w:fldChar w:fldCharType="begin"/>
        </w:r>
        <w:r>
          <w:instrText xml:space="preserve"> PAGEREF _Toc16476 \h </w:instrText>
        </w:r>
        <w:r>
          <w:fldChar w:fldCharType="separate"/>
        </w:r>
        <w:r>
          <w:t>47</w:t>
        </w:r>
        <w:r>
          <w:fldChar w:fldCharType="end"/>
        </w:r>
      </w:hyperlink>
    </w:p>
    <w:p>
      <w:pPr>
        <w:pStyle w:val="TOC1"/>
        <w:tabs>
          <w:tab w:val="right" w:leader="dot" w:pos="8306"/>
        </w:tabs>
      </w:pPr>
      <w:hyperlink w:anchor="_Toc13487" w:history="1">
        <w:r>
          <w:rPr>
            <w:rFonts w:ascii="仿宋" w:eastAsia="仿宋" w:hAnsi="仿宋" w:cs="仿宋" w:hint="eastAsia"/>
            <w:lang w:eastAsia="zh-CN"/>
          </w:rPr>
          <w:t>十三、肛肠科医院项目工程方案分析</w:t>
        </w:r>
        <w:r>
          <w:tab/>
        </w:r>
        <w:r>
          <w:fldChar w:fldCharType="begin"/>
        </w:r>
        <w:r>
          <w:instrText xml:space="preserve"> PAGEREF _Toc13487 \h </w:instrText>
        </w:r>
        <w:r>
          <w:fldChar w:fldCharType="separate"/>
        </w:r>
        <w:r>
          <w:t>48</w:t>
        </w:r>
        <w:r>
          <w:fldChar w:fldCharType="end"/>
        </w:r>
      </w:hyperlink>
    </w:p>
    <w:p>
      <w:pPr>
        <w:pStyle w:val="TOC2"/>
        <w:tabs>
          <w:tab w:val="right" w:leader="dot" w:pos="8306"/>
        </w:tabs>
      </w:pPr>
      <w:hyperlink w:anchor="_Toc27446" w:history="1">
        <w:r>
          <w:rPr>
            <w:rFonts w:ascii="仿宋" w:eastAsia="仿宋" w:hAnsi="仿宋" w:cs="仿宋" w:hint="eastAsia"/>
            <w:lang w:eastAsia="zh-CN"/>
          </w:rPr>
          <w:t>(一)、建筑工程设计原则</w:t>
        </w:r>
        <w:r>
          <w:tab/>
        </w:r>
        <w:r>
          <w:fldChar w:fldCharType="begin"/>
        </w:r>
        <w:r>
          <w:instrText xml:space="preserve"> PAGEREF _Toc27446 \h </w:instrText>
        </w:r>
        <w:r>
          <w:fldChar w:fldCharType="separate"/>
        </w:r>
        <w:r>
          <w:t>48</w:t>
        </w:r>
        <w:r>
          <w:fldChar w:fldCharType="end"/>
        </w:r>
      </w:hyperlink>
    </w:p>
    <w:p>
      <w:pPr>
        <w:pStyle w:val="TOC2"/>
        <w:tabs>
          <w:tab w:val="right" w:leader="dot" w:pos="8306"/>
        </w:tabs>
      </w:pPr>
      <w:hyperlink w:anchor="_Toc18765" w:history="1">
        <w:r>
          <w:rPr>
            <w:rFonts w:ascii="仿宋" w:eastAsia="仿宋" w:hAnsi="仿宋" w:cs="仿宋" w:hint="eastAsia"/>
            <w:lang w:eastAsia="zh-CN"/>
          </w:rPr>
          <w:t>(二)、土建工程建设指标</w:t>
        </w:r>
        <w:r>
          <w:tab/>
        </w:r>
        <w:r>
          <w:fldChar w:fldCharType="begin"/>
        </w:r>
        <w:r>
          <w:instrText xml:space="preserve"> PAGEREF _Toc18765 \h </w:instrText>
        </w:r>
        <w:r>
          <w:fldChar w:fldCharType="separate"/>
        </w:r>
        <w:r>
          <w:t>51</w:t>
        </w:r>
        <w:r>
          <w:fldChar w:fldCharType="end"/>
        </w:r>
      </w:hyperlink>
    </w:p>
    <w:p>
      <w:pPr>
        <w:pStyle w:val="TOC1"/>
        <w:tabs>
          <w:tab w:val="right" w:leader="dot" w:pos="8306"/>
        </w:tabs>
      </w:pPr>
      <w:hyperlink w:anchor="_Toc13683" w:history="1">
        <w:r>
          <w:rPr>
            <w:rFonts w:ascii="仿宋" w:eastAsia="仿宋" w:hAnsi="仿宋" w:cs="仿宋" w:hint="eastAsia"/>
            <w:lang w:eastAsia="zh-CN"/>
          </w:rPr>
          <w:t>十四、肛肠科医院项目实施时间节点</w:t>
        </w:r>
        <w:r>
          <w:tab/>
        </w:r>
        <w:r>
          <w:fldChar w:fldCharType="begin"/>
        </w:r>
        <w:r>
          <w:instrText xml:space="preserve"> PAGEREF _Toc13683 \h </w:instrText>
        </w:r>
        <w:r>
          <w:fldChar w:fldCharType="separate"/>
        </w:r>
        <w:r>
          <w:t>53</w:t>
        </w:r>
        <w:r>
          <w:fldChar w:fldCharType="end"/>
        </w:r>
      </w:hyperlink>
    </w:p>
    <w:p>
      <w:pPr>
        <w:pStyle w:val="TOC2"/>
        <w:tabs>
          <w:tab w:val="right" w:leader="dot" w:pos="8306"/>
        </w:tabs>
      </w:pPr>
      <w:hyperlink w:anchor="_Toc31600" w:history="1">
        <w:r>
          <w:rPr>
            <w:rFonts w:ascii="仿宋" w:eastAsia="仿宋" w:hAnsi="仿宋" w:cs="仿宋" w:hint="eastAsia"/>
            <w:lang w:eastAsia="zh-CN"/>
          </w:rPr>
          <w:t>(一)、肛肠科医院项目启动阶段时间节点</w:t>
        </w:r>
        <w:r>
          <w:tab/>
        </w:r>
        <w:r>
          <w:fldChar w:fldCharType="begin"/>
        </w:r>
        <w:r>
          <w:instrText xml:space="preserve"> PAGEREF _Toc31600 \h </w:instrText>
        </w:r>
        <w:r>
          <w:fldChar w:fldCharType="separate"/>
        </w:r>
        <w:r>
          <w:t>53</w:t>
        </w:r>
        <w:r>
          <w:fldChar w:fldCharType="end"/>
        </w:r>
      </w:hyperlink>
    </w:p>
    <w:p>
      <w:pPr>
        <w:pStyle w:val="TOC2"/>
        <w:tabs>
          <w:tab w:val="right" w:leader="dot" w:pos="8306"/>
        </w:tabs>
      </w:pPr>
      <w:hyperlink w:anchor="_Toc28962" w:history="1">
        <w:r>
          <w:rPr>
            <w:rFonts w:ascii="仿宋" w:eastAsia="仿宋" w:hAnsi="仿宋" w:cs="仿宋" w:hint="eastAsia"/>
            <w:lang w:eastAsia="zh-CN"/>
          </w:rPr>
          <w:t>(二)、肛肠科医院项目执行阶段时间节点</w:t>
        </w:r>
        <w:r>
          <w:tab/>
        </w:r>
        <w:r>
          <w:fldChar w:fldCharType="begin"/>
        </w:r>
        <w:r>
          <w:instrText xml:space="preserve"> PAGEREF _Toc28962 \h </w:instrText>
        </w:r>
        <w:r>
          <w:fldChar w:fldCharType="separate"/>
        </w:r>
        <w:r>
          <w:t>54</w:t>
        </w:r>
        <w:r>
          <w:fldChar w:fldCharType="end"/>
        </w:r>
      </w:hyperlink>
    </w:p>
    <w:p>
      <w:pPr>
        <w:pStyle w:val="TOC2"/>
        <w:tabs>
          <w:tab w:val="right" w:leader="dot" w:pos="8306"/>
        </w:tabs>
      </w:pPr>
      <w:hyperlink w:anchor="_Toc17472" w:history="1">
        <w:r>
          <w:rPr>
            <w:rFonts w:ascii="仿宋" w:eastAsia="仿宋" w:hAnsi="仿宋" w:cs="仿宋" w:hint="eastAsia"/>
            <w:lang w:eastAsia="zh-CN"/>
          </w:rPr>
          <w:t>(三)、肛肠科医院项目完成阶段时间节点</w:t>
        </w:r>
        <w:r>
          <w:tab/>
        </w:r>
        <w:r>
          <w:fldChar w:fldCharType="begin"/>
        </w:r>
        <w:r>
          <w:instrText xml:space="preserve"> PAGEREF _Toc17472 \h </w:instrText>
        </w:r>
        <w:r>
          <w:fldChar w:fldCharType="separate"/>
        </w:r>
        <w:r>
          <w:t>55</w:t>
        </w:r>
        <w:r>
          <w:fldChar w:fldCharType="end"/>
        </w:r>
      </w:hyperlink>
    </w:p>
    <w:p>
      <w:pPr>
        <w:pStyle w:val="TOC1"/>
        <w:tabs>
          <w:tab w:val="right" w:leader="dot" w:pos="8306"/>
        </w:tabs>
      </w:pPr>
      <w:hyperlink w:anchor="_Toc19640" w:history="1">
        <w:r>
          <w:rPr>
            <w:rFonts w:ascii="仿宋" w:eastAsia="仿宋" w:hAnsi="仿宋" w:cs="仿宋" w:hint="eastAsia"/>
            <w:lang w:eastAsia="zh-CN"/>
          </w:rPr>
          <w:t>十五、肛肠科医院项目实施保障措施</w:t>
        </w:r>
        <w:r>
          <w:tab/>
        </w:r>
        <w:r>
          <w:fldChar w:fldCharType="begin"/>
        </w:r>
        <w:r>
          <w:instrText xml:space="preserve"> PAGEREF _Toc19640 \h </w:instrText>
        </w:r>
        <w:r>
          <w:fldChar w:fldCharType="separate"/>
        </w:r>
        <w:r>
          <w:t>56</w:t>
        </w:r>
        <w:r>
          <w:fldChar w:fldCharType="end"/>
        </w:r>
      </w:hyperlink>
    </w:p>
    <w:p>
      <w:pPr>
        <w:pStyle w:val="TOC2"/>
        <w:tabs>
          <w:tab w:val="right" w:leader="dot" w:pos="8306"/>
        </w:tabs>
      </w:pPr>
      <w:hyperlink w:anchor="_Toc4746" w:history="1">
        <w:r>
          <w:rPr>
            <w:rFonts w:ascii="仿宋" w:eastAsia="仿宋" w:hAnsi="仿宋" w:cs="仿宋" w:hint="eastAsia"/>
            <w:lang w:eastAsia="zh-CN"/>
          </w:rPr>
          <w:t>(一)、肛肠科医院项目实施保障机制</w:t>
        </w:r>
        <w:r>
          <w:tab/>
        </w:r>
        <w:r>
          <w:fldChar w:fldCharType="begin"/>
        </w:r>
        <w:r>
          <w:instrText xml:space="preserve"> PAGEREF _Toc4746 \h </w:instrText>
        </w:r>
        <w:r>
          <w:fldChar w:fldCharType="separate"/>
        </w:r>
        <w:r>
          <w:t>56</w:t>
        </w:r>
        <w:r>
          <w:fldChar w:fldCharType="end"/>
        </w:r>
      </w:hyperlink>
    </w:p>
    <w:p>
      <w:pPr>
        <w:pStyle w:val="TOC2"/>
        <w:tabs>
          <w:tab w:val="right" w:leader="dot" w:pos="8306"/>
        </w:tabs>
      </w:pPr>
      <w:hyperlink w:anchor="_Toc13650" w:history="1">
        <w:r>
          <w:rPr>
            <w:rFonts w:ascii="仿宋" w:eastAsia="仿宋" w:hAnsi="仿宋" w:cs="仿宋" w:hint="eastAsia"/>
            <w:lang w:eastAsia="zh-CN"/>
          </w:rPr>
          <w:t>(二)、肛肠科医院项目法律合规要求</w:t>
        </w:r>
        <w:r>
          <w:tab/>
        </w:r>
        <w:r>
          <w:fldChar w:fldCharType="begin"/>
        </w:r>
        <w:r>
          <w:instrText xml:space="preserve"> PAGEREF _Toc13650 \h </w:instrText>
        </w:r>
        <w:r>
          <w:fldChar w:fldCharType="separate"/>
        </w:r>
        <w:r>
          <w:t>60</w:t>
        </w:r>
        <w:r>
          <w:fldChar w:fldCharType="end"/>
        </w:r>
      </w:hyperlink>
    </w:p>
    <w:p>
      <w:pPr>
        <w:pStyle w:val="TOC2"/>
        <w:tabs>
          <w:tab w:val="right" w:leader="dot" w:pos="8306"/>
        </w:tabs>
      </w:pPr>
      <w:hyperlink w:anchor="_Toc31346" w:history="1">
        <w:r>
          <w:rPr>
            <w:rFonts w:ascii="仿宋" w:eastAsia="仿宋" w:hAnsi="仿宋" w:cs="仿宋" w:hint="eastAsia"/>
            <w:lang w:eastAsia="zh-CN"/>
          </w:rPr>
          <w:t>(三)、肛肠科医院项目合同管理与法律事务</w:t>
        </w:r>
        <w:r>
          <w:tab/>
        </w:r>
        <w:r>
          <w:fldChar w:fldCharType="begin"/>
        </w:r>
        <w:r>
          <w:instrText xml:space="preserve"> PAGEREF _Toc31346 \h </w:instrText>
        </w:r>
        <w:r>
          <w:fldChar w:fldCharType="separate"/>
        </w:r>
        <w:r>
          <w:t>64</w:t>
        </w:r>
        <w:r>
          <w:fldChar w:fldCharType="end"/>
        </w:r>
      </w:hyperlink>
    </w:p>
    <w:p>
      <w:pPr>
        <w:pStyle w:val="TOC2"/>
        <w:tabs>
          <w:tab w:val="right" w:leader="dot" w:pos="8306"/>
        </w:tabs>
      </w:pPr>
      <w:hyperlink w:anchor="_Toc17429" w:history="1">
        <w:r>
          <w:rPr>
            <w:rFonts w:ascii="仿宋" w:eastAsia="仿宋" w:hAnsi="仿宋" w:cs="仿宋" w:hint="eastAsia"/>
            <w:lang w:eastAsia="zh-CN"/>
          </w:rPr>
          <w:t>(四)、肛肠科医院项目知识产权保护策略</w:t>
        </w:r>
        <w:r>
          <w:tab/>
        </w:r>
        <w:r>
          <w:fldChar w:fldCharType="begin"/>
        </w:r>
        <w:r>
          <w:instrText xml:space="preserve"> PAGEREF _Toc17429 \h </w:instrText>
        </w:r>
        <w:r>
          <w:fldChar w:fldCharType="separate"/>
        </w:r>
        <w:r>
          <w:t>70</w:t>
        </w:r>
        <w:r>
          <w:fldChar w:fldCharType="end"/>
        </w:r>
      </w:hyperlink>
    </w:p>
    <w:p>
      <w:pPr>
        <w:pStyle w:val="TOC1"/>
        <w:tabs>
          <w:tab w:val="right" w:leader="dot" w:pos="8306"/>
        </w:tabs>
      </w:pPr>
      <w:hyperlink w:anchor="_Toc30676" w:history="1">
        <w:r>
          <w:rPr>
            <w:rFonts w:ascii="仿宋" w:eastAsia="仿宋" w:hAnsi="仿宋" w:cs="仿宋" w:hint="eastAsia"/>
            <w:lang w:eastAsia="zh-CN"/>
          </w:rPr>
          <w:t>十六、风险识别与分类</w:t>
        </w:r>
        <w:r>
          <w:tab/>
        </w:r>
        <w:r>
          <w:fldChar w:fldCharType="begin"/>
        </w:r>
        <w:r>
          <w:instrText xml:space="preserve"> PAGEREF _Toc30676 \h </w:instrText>
        </w:r>
        <w:r>
          <w:fldChar w:fldCharType="separate"/>
        </w:r>
        <w:r>
          <w:t>73</w:t>
        </w:r>
        <w:r>
          <w:fldChar w:fldCharType="end"/>
        </w:r>
      </w:hyperlink>
    </w:p>
    <w:p>
      <w:pPr>
        <w:pStyle w:val="TOC2"/>
        <w:tabs>
          <w:tab w:val="right" w:leader="dot" w:pos="8306"/>
        </w:tabs>
      </w:pPr>
      <w:hyperlink w:anchor="_Toc22420" w:history="1">
        <w:r>
          <w:rPr>
            <w:rFonts w:ascii="仿宋" w:eastAsia="仿宋" w:hAnsi="仿宋" w:cs="仿宋" w:hint="eastAsia"/>
            <w:lang w:eastAsia="zh-CN"/>
          </w:rPr>
          <w:t>(一)、风险识别</w:t>
        </w:r>
        <w:r>
          <w:tab/>
        </w:r>
        <w:r>
          <w:fldChar w:fldCharType="begin"/>
        </w:r>
        <w:r>
          <w:instrText xml:space="preserve"> PAGEREF _Toc22420 \h </w:instrText>
        </w:r>
        <w:r>
          <w:fldChar w:fldCharType="separate"/>
        </w:r>
        <w:r>
          <w:t>73</w:t>
        </w:r>
        <w:r>
          <w:fldChar w:fldCharType="end"/>
        </w:r>
      </w:hyperlink>
    </w:p>
    <w:p>
      <w:pPr>
        <w:pStyle w:val="TOC2"/>
        <w:tabs>
          <w:tab w:val="right" w:leader="dot" w:pos="8306"/>
        </w:tabs>
      </w:pPr>
      <w:hyperlink w:anchor="_Toc141" w:history="1">
        <w:r>
          <w:rPr>
            <w:rFonts w:ascii="仿宋" w:eastAsia="仿宋" w:hAnsi="仿宋" w:cs="仿宋" w:hint="eastAsia"/>
            <w:lang w:eastAsia="zh-CN"/>
          </w:rPr>
          <w:t>(二)、风险分类</w:t>
        </w:r>
        <w:r>
          <w:tab/>
        </w:r>
        <w:r>
          <w:fldChar w:fldCharType="begin"/>
        </w:r>
        <w:r>
          <w:instrText xml:space="preserve"> PAGEREF _Toc141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07"/>
      <w:r>
        <w:rPr>
          <w:rFonts w:ascii="仿宋" w:eastAsia="仿宋" w:hAnsi="仿宋" w:cs="仿宋" w:hint="eastAsia"/>
          <w:sz w:val="28"/>
          <w:lang w:eastAsia="zh-CN"/>
        </w:rPr>
        <w:t>一、肛肠科医院项目土建工程</w:t>
      </w:r>
      <w:bookmarkEnd w:id="2"/>
    </w:p>
    <w:p>
      <w:pPr>
        <w:pStyle w:val="Heading2"/>
        <w:rPr>
          <w:rFonts w:ascii="仿宋" w:eastAsia="仿宋" w:hAnsi="仿宋" w:cs="仿宋" w:hint="eastAsia"/>
          <w:lang w:eastAsia="zh-CN"/>
        </w:rPr>
      </w:pPr>
      <w:bookmarkStart w:id="3" w:name="_Toc3011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在肛肠科医院项目的建筑工程设计中，我们将秉承一系列重要的设计原则，以确保肛肠科医院项目建筑在功能、美观、可持续性等方面达到最佳效果。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首要原则是确保建筑的功能性得到最大化的发挥。我们将充分理解肛肠科医院项目的实际需求，合理布局各个功能区域，保证建筑在满足业务需求的同时，提供高效的工作环境。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在建筑设计中，我们将综合考虑建设和运营成本。通过精细的经济效益分析，确保设计方案在高效利用资源的同时，对肛肠科医院项目的长期盈利能力有积极的贡献。</w:t>
      </w:r>
    </w:p>
    <w:p>
      <w:pPr>
        <w:pStyle w:val="Heading2"/>
        <w:ind w:firstLine="560" w:firstLineChars="200"/>
        <w:rPr>
          <w:rFonts w:ascii="仿宋" w:eastAsia="仿宋" w:hAnsi="仿宋" w:cs="仿宋" w:hint="eastAsia"/>
          <w:sz w:val="28"/>
          <w:lang w:eastAsia="zh-CN"/>
        </w:rPr>
      </w:pPr>
      <w:bookmarkStart w:id="4" w:name="_Toc2160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肛肠科医院项目的土建工程设计中，我们将精准设定设计年限，结合肛肠科医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肛肠科医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01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肛肠科医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肛肠科医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肛肠科医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90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本期工程肛肠科医院项目预计总建筑面积XXX平方米，其中：计容建筑面积XXX平方米，计划建筑工程投资XX万元，占肛肠科医院项目总投资的XX%。</w:t>
      </w:r>
    </w:p>
    <w:p>
      <w:pPr>
        <w:pStyle w:val="Heading1"/>
        <w:ind w:firstLine="560" w:firstLineChars="200"/>
        <w:rPr>
          <w:rFonts w:ascii="仿宋" w:eastAsia="仿宋" w:hAnsi="仿宋" w:cs="仿宋" w:hint="eastAsia"/>
          <w:sz w:val="28"/>
          <w:lang w:eastAsia="zh-CN"/>
        </w:rPr>
      </w:pPr>
      <w:bookmarkStart w:id="7" w:name="_Toc7657"/>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8105"/>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肛肠科医院项目的主要产品是XXXX，预计年产值为XXX万元。这一产品在市场中占据着重要的地位，其广泛的应用范围使得该肛肠科医院项目的市场前景非常广阔。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肛肠科医院项目的xxx产品作为重要的原材料之一，将在多个领域发挥关键作用。其在建筑、交通、能源等方面的广泛应用将为整个产业链提供强大的支持，形成产业协同效应。肛肠科医院项目的年产值XXX万XXX万XXX万万元不仅反映了其在市场上的巨大潜力，更预示着它对国民经济的积极贡献。这种关联度高、涉及面广的产业关系，使得该肛肠科医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32174"/>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总征地面积为XXXX平方米，相当于约XX.XX亩，其中净用地面积为XXXX平方米，红线范围内相当于约XX.XX亩。这一用地规模充分考虑了肛肠科医院项目的建设需求，保障了肛肠科医院项目在合适的空间内得以充分发展。肛肠科医院项目规划的总建筑面积为XXXX平方米，其中主体工程建设占XXXX平方米，计容建筑面积达XXXX平方米。预计建筑工程的投资将达到XXXX万元，为肛肠科医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计划购置的设备共计XXXX台（套），设备购置费用为XXXX万元。这一设备购置计划充分考虑到肛肠科医院项目的生产需求和技术要求，确保了肛肠科医院项目在生产运营中具备先进的技术装备和高效的生产能力。设备的合理配置将为肛肠科医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计划总投资为XXXX万元，预计年实现营业收入为XXXX万元。这一产能规模的设定旨在确保肛肠科医院项目能够在投资与回报之间取得平衡，实现长期可持续的发展。肛肠科医院项目的总投资充分考虑到各个方面的需求，包括用地建设、设备购置等多个环节，以确保肛肠科医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5555"/>
      <w:r>
        <w:rPr>
          <w:rFonts w:ascii="仿宋" w:eastAsia="仿宋" w:hAnsi="仿宋" w:cs="仿宋" w:hint="eastAsia"/>
          <w:sz w:val="28"/>
          <w:lang w:eastAsia="zh-CN"/>
        </w:rPr>
        <w:t>三、肛肠科医院项目建设单位说明</w:t>
      </w:r>
      <w:bookmarkEnd w:id="10"/>
    </w:p>
    <w:p>
      <w:pPr>
        <w:pStyle w:val="Heading2"/>
        <w:rPr>
          <w:rFonts w:ascii="仿宋" w:eastAsia="仿宋" w:hAnsi="仿宋" w:cs="仿宋" w:hint="eastAsia"/>
          <w:lang w:eastAsia="zh-CN"/>
        </w:rPr>
      </w:pPr>
      <w:bookmarkStart w:id="11" w:name="_Toc11080"/>
      <w:r>
        <w:rPr>
          <w:rFonts w:ascii="仿宋" w:eastAsia="仿宋" w:hAnsi="仿宋" w:cs="仿宋" w:hint="eastAsia"/>
          <w:lang w:eastAsia="zh-CN"/>
        </w:rPr>
        <w:t>(一)、肛肠科医院项目承办单位基本情况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043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肛肠科医院项目承办单位的XXXX，我们着眼于实现可持续的经济效益。通过技术创新和解决方案的提供，公司预计在肛肠科医院项目执行期间将获得可观的收入增长。这一收入来源主要包括肛肠科医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同时，我们注重成本控制和效率提升，以确保肛肠科医院项目的可持续盈利。透过精细的管理和资源优化，公司期望实现肛肠科医院项目利润最大化。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肛肠科医院项目实施进行全面的投资评估，包括肛肠科医院项目启动阶段的资金投入和后续运营成本。通过对肛肠科医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肛肠科医院项目实施过程中具备足够的资金流动性，公司将进行详尽的现金流分析。这包括资金需求的合理预测、肛肠科医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622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0997"/>
      <w:r>
        <w:rPr>
          <w:rFonts w:ascii="仿宋" w:eastAsia="仿宋" w:hAnsi="仿宋" w:cs="仿宋" w:hint="eastAsia"/>
          <w:lang w:eastAsia="zh-CN"/>
        </w:rPr>
        <w:t>(一)、肛肠科医院行业分析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行业一直以来都是市场的关注焦点。行业内的发展趋势、竞争态势以及潜在机会都对肛肠科医院项目的推进产生深远的影响。通过深入研究行业的整体概貌，我们将更好地理解行业的核心特征，为肛肠科医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肛肠科医院行业，技术一直是推动创新和发展的关键因素。我们将对当前技术趋势进行详尽分析，包括但不限于人工智能、大数据应用、先进制造技术等。这有助于肛肠科医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肛肠科医院项目成功的基础。我们将对主要竞争对手进行深入研究，包括其市场份额、产品特点、市场定位等。通过全面了解竞争对手的优势和劣势，肛肠科医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9402"/>
      <w:r>
        <w:rPr>
          <w:rFonts w:ascii="仿宋" w:eastAsia="仿宋" w:hAnsi="仿宋" w:cs="仿宋" w:hint="eastAsia"/>
          <w:sz w:val="28"/>
          <w:lang w:eastAsia="zh-CN"/>
        </w:rPr>
        <w:t>(二)、肛肠科医院市场分析预测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肛肠科医院市场未来的增长趋势。这包括市场的整体规模、各细分领域的发展趋势等。肛肠科医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肛肠科医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肛肠科医院项目实施过程中需要充分考虑的因素。我们将对市场风险进行全面评估，包括但不限于政策法规风险、市场竞争风险、技术变革风险等。通过对潜在风险的深入分析，肛肠科医院项目可以制定相应的风险缓解策略，降低不确定性对肛肠科医院项目的影响。</w:t>
      </w:r>
    </w:p>
    <w:p>
      <w:pPr>
        <w:pStyle w:val="Heading1"/>
        <w:ind w:firstLine="560" w:firstLineChars="200"/>
        <w:rPr>
          <w:rFonts w:ascii="仿宋" w:eastAsia="仿宋" w:hAnsi="仿宋" w:cs="仿宋" w:hint="eastAsia"/>
          <w:sz w:val="28"/>
          <w:lang w:eastAsia="zh-CN"/>
        </w:rPr>
      </w:pPr>
      <w:bookmarkStart w:id="16" w:name="_Toc9921"/>
      <w:r>
        <w:rPr>
          <w:rFonts w:ascii="仿宋" w:eastAsia="仿宋" w:hAnsi="仿宋" w:cs="仿宋" w:hint="eastAsia"/>
          <w:sz w:val="28"/>
          <w:lang w:eastAsia="zh-CN"/>
        </w:rPr>
        <w:t>五、肛肠科医院项目绩效评估</w:t>
      </w:r>
      <w:bookmarkEnd w:id="16"/>
    </w:p>
    <w:p>
      <w:pPr>
        <w:pStyle w:val="Heading2"/>
        <w:rPr>
          <w:rFonts w:ascii="仿宋" w:eastAsia="仿宋" w:hAnsi="仿宋" w:cs="仿宋" w:hint="eastAsia"/>
          <w:lang w:eastAsia="zh-CN"/>
        </w:rPr>
      </w:pPr>
      <w:bookmarkStart w:id="17" w:name="_Toc2578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肛肠科医院项目中，我们设计了一套全面的绩效评估指标，以确保肛肠科医院项目的可控和成功交付。这些指标跨足肛肠科医院项目目标、成本、进度和质量等多个维度，为我们提供了全面洞察肛肠科医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目标达成率是我们关注的首要指标。我们设定了明确的目标，并通过定期监测和评估，迅速发现并应对潜在的目标偏差。这为肛肠科医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成本绩效是另一个核心关注点。通过实际成本与预算成本的对比分析，我们深入了解成本差异的原因，及时调整资源分配，保持肛肠科医院项目在经济效益方面的合理水平。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进度作为关键的绩效指标之一，得到了精心的关注。我们制定了详细的肛肠科医院项目进度计划，并设立了进度符合度指标，确保实际进度与计划进度保持一致。这使我们能够快速发现和解决潜在的进度问题，保持肛肠科医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肛肠科医院项目绩效的不可或缺的一环。我们引入了一系列的质量标准和客户满意度指标，以确保肛肠科医院项目交付的成果在质量上达到或超越预期水平。通过持续监测这些指标，我们努力提升肛肠科医院项目整体质量水平，为肛肠科医院项目的成功交付提供有力保障。通过这些科学且全面的绩效评估，我们能够更好地引导肛肠科医院项目的持续改进，确保肛肠科医院项目目标的顺利达成。</w:t>
      </w:r>
    </w:p>
    <w:p>
      <w:pPr>
        <w:pStyle w:val="Heading2"/>
        <w:ind w:firstLine="560" w:firstLineChars="200"/>
        <w:rPr>
          <w:rFonts w:ascii="仿宋" w:eastAsia="仿宋" w:hAnsi="仿宋" w:cs="仿宋" w:hint="eastAsia"/>
          <w:sz w:val="28"/>
          <w:lang w:eastAsia="zh-CN"/>
        </w:rPr>
      </w:pPr>
      <w:bookmarkStart w:id="18" w:name="_Toc183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绩效评估是肛肠科医院项目中的关键环节，为确保肛肠科医院项目达到预期目标，我们采用了多层次、多维度的绩效评估方法。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肛肠科医院项目的战略目标对齐，确保每个决策和行动都与肛肠科医院项目整体目标保持一致。团队会定期召开战略对齐会议，审视当前工作与肛肠科医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肛肠科医院项目进度、质量、成本和风险等方面。这些指标通过数据收集和分析，为肛肠科医院项目管理团队提供了客观的评估依据。例如，我们通过肛肠科医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绩效评估不仅仅停留在肛肠科医院项目内部，还考虑了肛肠科医院项目对外部环境的影响。我们定期进行干系人满意度调查，以了解各利益相关方对肛肠科医院项目的期望和满意度，并及时做出调整。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这种多层次、多角度的绩效评估方法，使得我们能够全面了解肛肠科医院项目的运行状态，及时做出调整，确保肛肠科医院项目在不断变化的环境中保持稳健前行。</w:t>
      </w:r>
    </w:p>
    <w:p>
      <w:pPr>
        <w:pStyle w:val="Heading2"/>
        <w:ind w:firstLine="560" w:firstLineChars="200"/>
        <w:rPr>
          <w:rFonts w:ascii="仿宋" w:eastAsia="仿宋" w:hAnsi="仿宋" w:cs="仿宋" w:hint="eastAsia"/>
          <w:sz w:val="28"/>
          <w:lang w:eastAsia="zh-CN"/>
        </w:rPr>
      </w:pPr>
      <w:bookmarkStart w:id="19" w:name="_Toc28683"/>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为了确保肛肠科医院项目的有效管理和不断优化，我们采用了精心设计的绩效评估周期。这个周期旨在实现灵活、实时和全面的评估，以适应肛肠科医院项目执行中的各种挑战。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肛肠科医院项目的不同需求，分为短期、中期和长期。短期评估关注每个迭代或工作周期，以及时发现和解决当前任务中的问题。中期评估涵盖几个迭代，深入了解整体肛肠科医院项目的趋势和性能。长期评估则着眼于整个肛肠科医院项目阶段，确保肛肠科医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肛肠科医院项目管理工具和协作平台，团队成员能够随时更新和分享肛肠科医院项目数据。这种实时性的反馈机制使我们能够及时察觉潜在问题，快速调整，保持肛肠科医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肛肠科医院项目的决策制定密不可分。每个周期的肛肠科医院项目回顾会议成为集体总结经验、识别问题深层次原因并找到创新解决方案的平台。这种定期的反思与调整机制使肛肠科医院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1838"/>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1594"/>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的技术管理特点体现在其创新导向。通过引入最先进的技术趋势和解决方案，肛肠科医院项目致力于提升科技含量、提高质量和效率水平。这意味着我们将采用最新的工具和方法，确保肛肠科医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肛肠科医院项目技术管理的显著特征。通过整合不同领域的技术资源，我们实现了跨学科的协同工作。这有助于优化技术架构，提高整体效能。此外，整合性策略还促进了不同技术团队之间的紧密沟通和高效合作，确保肛肠科医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肛肠科医院项目所采用的技术。通过不断优化技术方案，肛肠科医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肛肠科医院项目团队将在肛肠科医院项目初期识别可能的技术风险，并采取相应的预防和应对措施。通过建立健全的风险评估机制，肛肠科医院项目能够在实施过程中及时发现并解决潜在的技术问题，保障肛肠科医院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肛肠科医院项目中，技术将成为肛肠科医院项目成功的有力支持。这一深度剖析揭示了技术管理在肛肠科医院项目实施中的关键作用，为肛肠科医院项目的技术基础奠定了坚实的基础。</w:t>
      </w:r>
    </w:p>
    <w:p>
      <w:pPr>
        <w:pStyle w:val="Heading2"/>
        <w:ind w:firstLine="560" w:firstLineChars="200"/>
        <w:rPr>
          <w:rFonts w:ascii="仿宋" w:eastAsia="仿宋" w:hAnsi="仿宋" w:cs="仿宋" w:hint="eastAsia"/>
          <w:sz w:val="28"/>
          <w:lang w:eastAsia="zh-CN"/>
        </w:rPr>
      </w:pPr>
      <w:bookmarkStart w:id="22" w:name="_Toc24234"/>
      <w:r>
        <w:rPr>
          <w:rFonts w:ascii="仿宋" w:eastAsia="仿宋" w:hAnsi="仿宋" w:cs="仿宋" w:hint="eastAsia"/>
          <w:sz w:val="28"/>
          <w:lang w:eastAsia="zh-CN"/>
        </w:rPr>
        <w:t>(二)、肛肠科医院项目工艺技术设计方案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肛肠科医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肛肠科医院项目将严格按照相关行业规范要求进行组织。通过有效控制产品质量，肛肠科医院项目将致力于为顾客提供优质的肛肠科医院项目产品和良好的服务。这体现了肛肠科医院项目对于生产活动合规性和质量标准的高度重视，为肛肠科医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肛肠科医院项目注重生态效益和清洁生产原则。肛肠科医院项目建设将紧密结合地方特色经济发展，与社会经济发展规划和区域环境保护规划方案相协调一致。通过与当地区域自然生态系统的结合，肛肠科医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肛肠科医院项目产品具有多样化的客户需求和个性化的特点。因此，肛肠科医院项目产品规格品种多样，且单批生产数量较小。为满足这一特点，肛肠科医院项目承办单位将建设先进的柔性制造生产线。通过广泛应用柔性制造技术，肛肠科医院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https://d.book118.com/275014242133011122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312F40"/>
    <w:rsid w:val="17312F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01424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2024-03-01T17:19:00Z</dcterms:created>
  <dcterms:modified xsi:type="dcterms:W3CDTF">2024-03-01T17:19:19Z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433B97FD1FA348388871F8B44DE89F3B_11</vt:lpwstr>
  </property>
  <property fmtid="{D5CDD505-2E9C-101B-9397-08002B2CF9AE}" pid="3" name="KSOProductBuildVer">
    <vt:lpwstr>2052-12.1.0.16388</vt:lpwstr>
  </property>
</Properties>
</file>