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酒石酸项目规划设计纲要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53" w:history="1">
        <w:r>
          <w:rPr>
            <w:rFonts w:ascii="仿宋" w:eastAsia="仿宋" w:hAnsi="仿宋" w:cs="仿宋" w:hint="eastAsia"/>
            <w:lang w:eastAsia="zh-CN"/>
          </w:rPr>
          <w:t>序言</w:t>
        </w:r>
        <w:r>
          <w:tab/>
        </w:r>
        <w:r>
          <w:fldChar w:fldCharType="begin"/>
        </w:r>
        <w:r>
          <w:instrText xml:space="preserve"> PAGEREF _Toc28253 \h </w:instrText>
        </w:r>
        <w:r>
          <w:fldChar w:fldCharType="separate"/>
        </w:r>
        <w:r>
          <w:t>3</w:t>
        </w:r>
        <w:r>
          <w:fldChar w:fldCharType="end"/>
        </w:r>
      </w:hyperlink>
    </w:p>
    <w:p>
      <w:pPr>
        <w:pStyle w:val="TOC1"/>
        <w:tabs>
          <w:tab w:val="right" w:leader="dot" w:pos="8306"/>
        </w:tabs>
      </w:pPr>
      <w:hyperlink w:anchor="_Toc17935" w:history="1">
        <w:r>
          <w:rPr>
            <w:rFonts w:ascii="仿宋" w:eastAsia="仿宋" w:hAnsi="仿宋" w:cs="仿宋" w:hint="eastAsia"/>
            <w:lang w:eastAsia="zh-CN"/>
          </w:rPr>
          <w:t>一、酒石酸项目选址可行性分析</w:t>
        </w:r>
        <w:r>
          <w:tab/>
        </w:r>
        <w:r>
          <w:fldChar w:fldCharType="begin"/>
        </w:r>
        <w:r>
          <w:instrText xml:space="preserve"> PAGEREF _Toc17935 \h </w:instrText>
        </w:r>
        <w:r>
          <w:fldChar w:fldCharType="separate"/>
        </w:r>
        <w:r>
          <w:t>3</w:t>
        </w:r>
        <w:r>
          <w:fldChar w:fldCharType="end"/>
        </w:r>
      </w:hyperlink>
    </w:p>
    <w:p>
      <w:pPr>
        <w:pStyle w:val="TOC2"/>
        <w:tabs>
          <w:tab w:val="right" w:leader="dot" w:pos="8306"/>
        </w:tabs>
      </w:pPr>
      <w:hyperlink w:anchor="_Toc21926" w:history="1">
        <w:r>
          <w:rPr>
            <w:rFonts w:ascii="仿宋" w:eastAsia="仿宋" w:hAnsi="仿宋" w:cs="仿宋" w:hint="eastAsia"/>
            <w:lang w:eastAsia="zh-CN"/>
          </w:rPr>
          <w:t>(一)、酒石酸项目选址</w:t>
        </w:r>
        <w:r>
          <w:tab/>
        </w:r>
        <w:r>
          <w:fldChar w:fldCharType="begin"/>
        </w:r>
        <w:r>
          <w:instrText xml:space="preserve"> PAGEREF _Toc21926 \h </w:instrText>
        </w:r>
        <w:r>
          <w:fldChar w:fldCharType="separate"/>
        </w:r>
        <w:r>
          <w:t>3</w:t>
        </w:r>
        <w:r>
          <w:fldChar w:fldCharType="end"/>
        </w:r>
      </w:hyperlink>
    </w:p>
    <w:p>
      <w:pPr>
        <w:pStyle w:val="TOC2"/>
        <w:tabs>
          <w:tab w:val="right" w:leader="dot" w:pos="8306"/>
        </w:tabs>
      </w:pPr>
      <w:hyperlink w:anchor="_Toc23563" w:history="1">
        <w:r>
          <w:rPr>
            <w:rFonts w:ascii="仿宋" w:eastAsia="仿宋" w:hAnsi="仿宋" w:cs="仿宋" w:hint="eastAsia"/>
            <w:lang w:eastAsia="zh-CN"/>
          </w:rPr>
          <w:t>(二)、用地控制指标</w:t>
        </w:r>
        <w:r>
          <w:tab/>
        </w:r>
        <w:r>
          <w:fldChar w:fldCharType="begin"/>
        </w:r>
        <w:r>
          <w:instrText xml:space="preserve"> PAGEREF _Toc23563 \h </w:instrText>
        </w:r>
        <w:r>
          <w:fldChar w:fldCharType="separate"/>
        </w:r>
        <w:r>
          <w:t>3</w:t>
        </w:r>
        <w:r>
          <w:fldChar w:fldCharType="end"/>
        </w:r>
      </w:hyperlink>
    </w:p>
    <w:p>
      <w:pPr>
        <w:pStyle w:val="TOC2"/>
        <w:tabs>
          <w:tab w:val="right" w:leader="dot" w:pos="8306"/>
        </w:tabs>
      </w:pPr>
      <w:hyperlink w:anchor="_Toc32205" w:history="1">
        <w:r>
          <w:rPr>
            <w:rFonts w:ascii="仿宋" w:eastAsia="仿宋" w:hAnsi="仿宋" w:cs="仿宋" w:hint="eastAsia"/>
            <w:lang w:eastAsia="zh-CN"/>
          </w:rPr>
          <w:t>(三)、节约用地措施</w:t>
        </w:r>
        <w:r>
          <w:tab/>
        </w:r>
        <w:r>
          <w:fldChar w:fldCharType="begin"/>
        </w:r>
        <w:r>
          <w:instrText xml:space="preserve"> PAGEREF _Toc32205 \h </w:instrText>
        </w:r>
        <w:r>
          <w:fldChar w:fldCharType="separate"/>
        </w:r>
        <w:r>
          <w:t>5</w:t>
        </w:r>
        <w:r>
          <w:fldChar w:fldCharType="end"/>
        </w:r>
      </w:hyperlink>
    </w:p>
    <w:p>
      <w:pPr>
        <w:pStyle w:val="TOC2"/>
        <w:tabs>
          <w:tab w:val="right" w:leader="dot" w:pos="8306"/>
        </w:tabs>
      </w:pPr>
      <w:hyperlink w:anchor="_Toc15459" w:history="1">
        <w:r>
          <w:rPr>
            <w:rFonts w:ascii="仿宋" w:eastAsia="仿宋" w:hAnsi="仿宋" w:cs="仿宋" w:hint="eastAsia"/>
            <w:lang w:eastAsia="zh-CN"/>
          </w:rPr>
          <w:t>(四)、总图布置方案</w:t>
        </w:r>
        <w:r>
          <w:tab/>
        </w:r>
        <w:r>
          <w:fldChar w:fldCharType="begin"/>
        </w:r>
        <w:r>
          <w:instrText xml:space="preserve"> PAGEREF _Toc15459 \h </w:instrText>
        </w:r>
        <w:r>
          <w:fldChar w:fldCharType="separate"/>
        </w:r>
        <w:r>
          <w:t>6</w:t>
        </w:r>
        <w:r>
          <w:fldChar w:fldCharType="end"/>
        </w:r>
      </w:hyperlink>
    </w:p>
    <w:p>
      <w:pPr>
        <w:pStyle w:val="TOC2"/>
        <w:tabs>
          <w:tab w:val="right" w:leader="dot" w:pos="8306"/>
        </w:tabs>
      </w:pPr>
      <w:hyperlink w:anchor="_Toc3322" w:history="1">
        <w:r>
          <w:rPr>
            <w:rFonts w:ascii="仿宋" w:eastAsia="仿宋" w:hAnsi="仿宋" w:cs="仿宋" w:hint="eastAsia"/>
            <w:lang w:eastAsia="zh-CN"/>
          </w:rPr>
          <w:t>(五)、选址综合评价</w:t>
        </w:r>
        <w:r>
          <w:tab/>
        </w:r>
        <w:r>
          <w:fldChar w:fldCharType="begin"/>
        </w:r>
        <w:r>
          <w:instrText xml:space="preserve"> PAGEREF _Toc3322 \h </w:instrText>
        </w:r>
        <w:r>
          <w:fldChar w:fldCharType="separate"/>
        </w:r>
        <w:r>
          <w:t>7</w:t>
        </w:r>
        <w:r>
          <w:fldChar w:fldCharType="end"/>
        </w:r>
      </w:hyperlink>
    </w:p>
    <w:p>
      <w:pPr>
        <w:pStyle w:val="TOC1"/>
        <w:tabs>
          <w:tab w:val="right" w:leader="dot" w:pos="8306"/>
        </w:tabs>
      </w:pPr>
      <w:hyperlink w:anchor="_Toc20060" w:history="1">
        <w:r>
          <w:rPr>
            <w:rFonts w:ascii="仿宋" w:eastAsia="仿宋" w:hAnsi="仿宋" w:cs="仿宋" w:hint="eastAsia"/>
            <w:lang w:eastAsia="zh-CN"/>
          </w:rPr>
          <w:t>二、酒石酸项目绩效评估</w:t>
        </w:r>
        <w:r>
          <w:tab/>
        </w:r>
        <w:r>
          <w:fldChar w:fldCharType="begin"/>
        </w:r>
        <w:r>
          <w:instrText xml:space="preserve"> PAGEREF _Toc20060 \h </w:instrText>
        </w:r>
        <w:r>
          <w:fldChar w:fldCharType="separate"/>
        </w:r>
        <w:r>
          <w:t>8</w:t>
        </w:r>
        <w:r>
          <w:fldChar w:fldCharType="end"/>
        </w:r>
      </w:hyperlink>
    </w:p>
    <w:p>
      <w:pPr>
        <w:pStyle w:val="TOC2"/>
        <w:tabs>
          <w:tab w:val="right" w:leader="dot" w:pos="8306"/>
        </w:tabs>
      </w:pPr>
      <w:hyperlink w:anchor="_Toc10289" w:history="1">
        <w:r>
          <w:rPr>
            <w:rFonts w:ascii="仿宋" w:eastAsia="仿宋" w:hAnsi="仿宋" w:cs="仿宋" w:hint="eastAsia"/>
            <w:lang w:eastAsia="zh-CN"/>
          </w:rPr>
          <w:t>(一)、绩效评估指标</w:t>
        </w:r>
        <w:r>
          <w:tab/>
        </w:r>
        <w:r>
          <w:fldChar w:fldCharType="begin"/>
        </w:r>
        <w:r>
          <w:instrText xml:space="preserve"> PAGEREF _Toc10289 \h </w:instrText>
        </w:r>
        <w:r>
          <w:fldChar w:fldCharType="separate"/>
        </w:r>
        <w:r>
          <w:t>8</w:t>
        </w:r>
        <w:r>
          <w:fldChar w:fldCharType="end"/>
        </w:r>
      </w:hyperlink>
    </w:p>
    <w:p>
      <w:pPr>
        <w:pStyle w:val="TOC2"/>
        <w:tabs>
          <w:tab w:val="right" w:leader="dot" w:pos="8306"/>
        </w:tabs>
      </w:pPr>
      <w:hyperlink w:anchor="_Toc23155" w:history="1">
        <w:r>
          <w:rPr>
            <w:rFonts w:ascii="仿宋" w:eastAsia="仿宋" w:hAnsi="仿宋" w:cs="仿宋" w:hint="eastAsia"/>
            <w:lang w:eastAsia="zh-CN"/>
          </w:rPr>
          <w:t>(二)、绩效评估方法</w:t>
        </w:r>
        <w:r>
          <w:tab/>
        </w:r>
        <w:r>
          <w:fldChar w:fldCharType="begin"/>
        </w:r>
        <w:r>
          <w:instrText xml:space="preserve"> PAGEREF _Toc23155 \h </w:instrText>
        </w:r>
        <w:r>
          <w:fldChar w:fldCharType="separate"/>
        </w:r>
        <w:r>
          <w:t>9</w:t>
        </w:r>
        <w:r>
          <w:fldChar w:fldCharType="end"/>
        </w:r>
      </w:hyperlink>
    </w:p>
    <w:p>
      <w:pPr>
        <w:pStyle w:val="TOC2"/>
        <w:tabs>
          <w:tab w:val="right" w:leader="dot" w:pos="8306"/>
        </w:tabs>
      </w:pPr>
      <w:hyperlink w:anchor="_Toc30557" w:history="1">
        <w:r>
          <w:rPr>
            <w:rFonts w:ascii="仿宋" w:eastAsia="仿宋" w:hAnsi="仿宋" w:cs="仿宋" w:hint="eastAsia"/>
            <w:lang w:eastAsia="zh-CN"/>
          </w:rPr>
          <w:t>(三)、绩效评估周期</w:t>
        </w:r>
        <w:r>
          <w:tab/>
        </w:r>
        <w:r>
          <w:fldChar w:fldCharType="begin"/>
        </w:r>
        <w:r>
          <w:instrText xml:space="preserve"> PAGEREF _Toc30557 \h </w:instrText>
        </w:r>
        <w:r>
          <w:fldChar w:fldCharType="separate"/>
        </w:r>
        <w:r>
          <w:t>10</w:t>
        </w:r>
        <w:r>
          <w:fldChar w:fldCharType="end"/>
        </w:r>
      </w:hyperlink>
    </w:p>
    <w:p>
      <w:pPr>
        <w:pStyle w:val="TOC1"/>
        <w:tabs>
          <w:tab w:val="right" w:leader="dot" w:pos="8306"/>
        </w:tabs>
      </w:pPr>
      <w:hyperlink w:anchor="_Toc27840" w:history="1">
        <w:r>
          <w:rPr>
            <w:rFonts w:ascii="仿宋" w:eastAsia="仿宋" w:hAnsi="仿宋" w:cs="仿宋" w:hint="eastAsia"/>
            <w:lang w:eastAsia="zh-CN"/>
          </w:rPr>
          <w:t>三、酒石酸项目概论</w:t>
        </w:r>
        <w:r>
          <w:tab/>
        </w:r>
        <w:r>
          <w:fldChar w:fldCharType="begin"/>
        </w:r>
        <w:r>
          <w:instrText xml:space="preserve"> PAGEREF _Toc27840 \h </w:instrText>
        </w:r>
        <w:r>
          <w:fldChar w:fldCharType="separate"/>
        </w:r>
        <w:r>
          <w:t>11</w:t>
        </w:r>
        <w:r>
          <w:fldChar w:fldCharType="end"/>
        </w:r>
      </w:hyperlink>
    </w:p>
    <w:p>
      <w:pPr>
        <w:pStyle w:val="TOC2"/>
        <w:tabs>
          <w:tab w:val="right" w:leader="dot" w:pos="8306"/>
        </w:tabs>
      </w:pPr>
      <w:hyperlink w:anchor="_Toc12966" w:history="1">
        <w:r>
          <w:rPr>
            <w:rFonts w:ascii="仿宋" w:eastAsia="仿宋" w:hAnsi="仿宋" w:cs="仿宋" w:hint="eastAsia"/>
            <w:lang w:eastAsia="zh-CN"/>
          </w:rPr>
          <w:t>(一)、酒石酸项目概况</w:t>
        </w:r>
        <w:r>
          <w:tab/>
        </w:r>
        <w:r>
          <w:fldChar w:fldCharType="begin"/>
        </w:r>
        <w:r>
          <w:instrText xml:space="preserve"> PAGEREF _Toc12966 \h </w:instrText>
        </w:r>
        <w:r>
          <w:fldChar w:fldCharType="separate"/>
        </w:r>
        <w:r>
          <w:t>11</w:t>
        </w:r>
        <w:r>
          <w:fldChar w:fldCharType="end"/>
        </w:r>
      </w:hyperlink>
    </w:p>
    <w:p>
      <w:pPr>
        <w:pStyle w:val="TOC2"/>
        <w:tabs>
          <w:tab w:val="right" w:leader="dot" w:pos="8306"/>
        </w:tabs>
      </w:pPr>
      <w:hyperlink w:anchor="_Toc3955" w:history="1">
        <w:r>
          <w:rPr>
            <w:rFonts w:ascii="仿宋" w:eastAsia="仿宋" w:hAnsi="仿宋" w:cs="仿宋" w:hint="eastAsia"/>
            <w:lang w:eastAsia="zh-CN"/>
          </w:rPr>
          <w:t>(二)、酒石酸项目目标</w:t>
        </w:r>
        <w:r>
          <w:tab/>
        </w:r>
        <w:r>
          <w:fldChar w:fldCharType="begin"/>
        </w:r>
        <w:r>
          <w:instrText xml:space="preserve"> PAGEREF _Toc3955 \h </w:instrText>
        </w:r>
        <w:r>
          <w:fldChar w:fldCharType="separate"/>
        </w:r>
        <w:r>
          <w:t>13</w:t>
        </w:r>
        <w:r>
          <w:fldChar w:fldCharType="end"/>
        </w:r>
      </w:hyperlink>
    </w:p>
    <w:p>
      <w:pPr>
        <w:pStyle w:val="TOC2"/>
        <w:tabs>
          <w:tab w:val="right" w:leader="dot" w:pos="8306"/>
        </w:tabs>
      </w:pPr>
      <w:hyperlink w:anchor="_Toc19326" w:history="1">
        <w:r>
          <w:rPr>
            <w:rFonts w:ascii="仿宋" w:eastAsia="仿宋" w:hAnsi="仿宋" w:cs="仿宋" w:hint="eastAsia"/>
            <w:lang w:eastAsia="zh-CN"/>
          </w:rPr>
          <w:t>(三)、酒石酸项目提出的理由</w:t>
        </w:r>
        <w:r>
          <w:tab/>
        </w:r>
        <w:r>
          <w:fldChar w:fldCharType="begin"/>
        </w:r>
        <w:r>
          <w:instrText xml:space="preserve"> PAGEREF _Toc19326 \h </w:instrText>
        </w:r>
        <w:r>
          <w:fldChar w:fldCharType="separate"/>
        </w:r>
        <w:r>
          <w:t>14</w:t>
        </w:r>
        <w:r>
          <w:fldChar w:fldCharType="end"/>
        </w:r>
      </w:hyperlink>
    </w:p>
    <w:p>
      <w:pPr>
        <w:pStyle w:val="TOC2"/>
        <w:tabs>
          <w:tab w:val="right" w:leader="dot" w:pos="8306"/>
        </w:tabs>
      </w:pPr>
      <w:hyperlink w:anchor="_Toc17970" w:history="1">
        <w:r>
          <w:rPr>
            <w:rFonts w:ascii="仿宋" w:eastAsia="仿宋" w:hAnsi="仿宋" w:cs="仿宋" w:hint="eastAsia"/>
            <w:lang w:eastAsia="zh-CN"/>
          </w:rPr>
          <w:t>(四)、酒石酸项目意义</w:t>
        </w:r>
        <w:r>
          <w:tab/>
        </w:r>
        <w:r>
          <w:fldChar w:fldCharType="begin"/>
        </w:r>
        <w:r>
          <w:instrText xml:space="preserve"> PAGEREF _Toc17970 \h </w:instrText>
        </w:r>
        <w:r>
          <w:fldChar w:fldCharType="separate"/>
        </w:r>
        <w:r>
          <w:t>16</w:t>
        </w:r>
        <w:r>
          <w:fldChar w:fldCharType="end"/>
        </w:r>
      </w:hyperlink>
    </w:p>
    <w:p>
      <w:pPr>
        <w:pStyle w:val="TOC2"/>
        <w:tabs>
          <w:tab w:val="right" w:leader="dot" w:pos="8306"/>
        </w:tabs>
      </w:pPr>
      <w:hyperlink w:anchor="_Toc5898" w:history="1">
        <w:r>
          <w:rPr>
            <w:rFonts w:ascii="仿宋" w:eastAsia="仿宋" w:hAnsi="仿宋" w:cs="仿宋" w:hint="eastAsia"/>
            <w:lang w:eastAsia="zh-CN"/>
          </w:rPr>
          <w:t>(五)、酒石酸项目背景</w:t>
        </w:r>
        <w:r>
          <w:tab/>
        </w:r>
        <w:r>
          <w:fldChar w:fldCharType="begin"/>
        </w:r>
        <w:r>
          <w:instrText xml:space="preserve"> PAGEREF _Toc5898 \h </w:instrText>
        </w:r>
        <w:r>
          <w:fldChar w:fldCharType="separate"/>
        </w:r>
        <w:r>
          <w:t>17</w:t>
        </w:r>
        <w:r>
          <w:fldChar w:fldCharType="end"/>
        </w:r>
      </w:hyperlink>
    </w:p>
    <w:p>
      <w:pPr>
        <w:pStyle w:val="TOC1"/>
        <w:tabs>
          <w:tab w:val="right" w:leader="dot" w:pos="8306"/>
        </w:tabs>
      </w:pPr>
      <w:hyperlink w:anchor="_Toc14683" w:history="1">
        <w:r>
          <w:rPr>
            <w:rFonts w:ascii="仿宋" w:eastAsia="仿宋" w:hAnsi="仿宋" w:cs="仿宋" w:hint="eastAsia"/>
            <w:lang w:eastAsia="zh-CN"/>
          </w:rPr>
          <w:t>四、酒石酸项目危机管理</w:t>
        </w:r>
        <w:r>
          <w:tab/>
        </w:r>
        <w:r>
          <w:fldChar w:fldCharType="begin"/>
        </w:r>
        <w:r>
          <w:instrText xml:space="preserve"> PAGEREF _Toc14683 \h </w:instrText>
        </w:r>
        <w:r>
          <w:fldChar w:fldCharType="separate"/>
        </w:r>
        <w:r>
          <w:t>18</w:t>
        </w:r>
        <w:r>
          <w:fldChar w:fldCharType="end"/>
        </w:r>
      </w:hyperlink>
    </w:p>
    <w:p>
      <w:pPr>
        <w:pStyle w:val="TOC2"/>
        <w:tabs>
          <w:tab w:val="right" w:leader="dot" w:pos="8306"/>
        </w:tabs>
      </w:pPr>
      <w:hyperlink w:anchor="_Toc19659" w:history="1">
        <w:r>
          <w:rPr>
            <w:rFonts w:ascii="仿宋" w:eastAsia="仿宋" w:hAnsi="仿宋" w:cs="仿宋" w:hint="eastAsia"/>
            <w:lang w:eastAsia="zh-CN"/>
          </w:rPr>
          <w:t>(一)、危机预警与识别</w:t>
        </w:r>
        <w:r>
          <w:tab/>
        </w:r>
        <w:r>
          <w:fldChar w:fldCharType="begin"/>
        </w:r>
        <w:r>
          <w:instrText xml:space="preserve"> PAGEREF _Toc19659 \h </w:instrText>
        </w:r>
        <w:r>
          <w:fldChar w:fldCharType="separate"/>
        </w:r>
        <w:r>
          <w:t>18</w:t>
        </w:r>
        <w:r>
          <w:fldChar w:fldCharType="end"/>
        </w:r>
      </w:hyperlink>
    </w:p>
    <w:p>
      <w:pPr>
        <w:pStyle w:val="TOC2"/>
        <w:tabs>
          <w:tab w:val="right" w:leader="dot" w:pos="8306"/>
        </w:tabs>
      </w:pPr>
      <w:hyperlink w:anchor="_Toc14465" w:history="1">
        <w:r>
          <w:rPr>
            <w:rFonts w:ascii="仿宋" w:eastAsia="仿宋" w:hAnsi="仿宋" w:cs="仿宋" w:hint="eastAsia"/>
            <w:lang w:eastAsia="zh-CN"/>
          </w:rPr>
          <w:t>(二)、危机应对与恢复</w:t>
        </w:r>
        <w:r>
          <w:tab/>
        </w:r>
        <w:r>
          <w:fldChar w:fldCharType="begin"/>
        </w:r>
        <w:r>
          <w:instrText xml:space="preserve"> PAGEREF _Toc14465 \h </w:instrText>
        </w:r>
        <w:r>
          <w:fldChar w:fldCharType="separate"/>
        </w:r>
        <w:r>
          <w:t>19</w:t>
        </w:r>
        <w:r>
          <w:fldChar w:fldCharType="end"/>
        </w:r>
      </w:hyperlink>
    </w:p>
    <w:p>
      <w:pPr>
        <w:pStyle w:val="TOC1"/>
        <w:tabs>
          <w:tab w:val="right" w:leader="dot" w:pos="8306"/>
        </w:tabs>
      </w:pPr>
      <w:hyperlink w:anchor="_Toc958" w:history="1">
        <w:r>
          <w:rPr>
            <w:rFonts w:ascii="仿宋" w:eastAsia="仿宋" w:hAnsi="仿宋" w:cs="仿宋" w:hint="eastAsia"/>
            <w:lang w:eastAsia="zh-CN"/>
          </w:rPr>
          <w:t>五、酒石酸项目可持续发展</w:t>
        </w:r>
        <w:r>
          <w:tab/>
        </w:r>
        <w:r>
          <w:fldChar w:fldCharType="begin"/>
        </w:r>
        <w:r>
          <w:instrText xml:space="preserve"> PAGEREF _Toc958 \h </w:instrText>
        </w:r>
        <w:r>
          <w:fldChar w:fldCharType="separate"/>
        </w:r>
        <w:r>
          <w:t>20</w:t>
        </w:r>
        <w:r>
          <w:fldChar w:fldCharType="end"/>
        </w:r>
      </w:hyperlink>
    </w:p>
    <w:p>
      <w:pPr>
        <w:pStyle w:val="TOC2"/>
        <w:tabs>
          <w:tab w:val="right" w:leader="dot" w:pos="8306"/>
        </w:tabs>
      </w:pPr>
      <w:hyperlink w:anchor="_Toc13720" w:history="1">
        <w:r>
          <w:rPr>
            <w:rFonts w:ascii="仿宋" w:eastAsia="仿宋" w:hAnsi="仿宋" w:cs="仿宋" w:hint="eastAsia"/>
            <w:lang w:eastAsia="zh-CN"/>
          </w:rPr>
          <w:t>(一)、可持续战略与实践</w:t>
        </w:r>
        <w:r>
          <w:tab/>
        </w:r>
        <w:r>
          <w:fldChar w:fldCharType="begin"/>
        </w:r>
        <w:r>
          <w:instrText xml:space="preserve"> PAGEREF _Toc13720 \h </w:instrText>
        </w:r>
        <w:r>
          <w:fldChar w:fldCharType="separate"/>
        </w:r>
        <w:r>
          <w:t>20</w:t>
        </w:r>
        <w:r>
          <w:fldChar w:fldCharType="end"/>
        </w:r>
      </w:hyperlink>
    </w:p>
    <w:p>
      <w:pPr>
        <w:pStyle w:val="TOC2"/>
        <w:tabs>
          <w:tab w:val="right" w:leader="dot" w:pos="8306"/>
        </w:tabs>
      </w:pPr>
      <w:hyperlink w:anchor="_Toc26954" w:history="1">
        <w:r>
          <w:rPr>
            <w:rFonts w:ascii="仿宋" w:eastAsia="仿宋" w:hAnsi="仿宋" w:cs="仿宋" w:hint="eastAsia"/>
            <w:lang w:eastAsia="zh-CN"/>
          </w:rPr>
          <w:t>(二)、环保与社会责任</w:t>
        </w:r>
        <w:r>
          <w:tab/>
        </w:r>
        <w:r>
          <w:fldChar w:fldCharType="begin"/>
        </w:r>
        <w:r>
          <w:instrText xml:space="preserve"> PAGEREF _Toc26954 \h </w:instrText>
        </w:r>
        <w:r>
          <w:fldChar w:fldCharType="separate"/>
        </w:r>
        <w:r>
          <w:t>21</w:t>
        </w:r>
        <w:r>
          <w:fldChar w:fldCharType="end"/>
        </w:r>
      </w:hyperlink>
    </w:p>
    <w:p>
      <w:pPr>
        <w:pStyle w:val="TOC1"/>
        <w:tabs>
          <w:tab w:val="right" w:leader="dot" w:pos="8306"/>
        </w:tabs>
      </w:pPr>
      <w:hyperlink w:anchor="_Toc9894" w:history="1">
        <w:r>
          <w:rPr>
            <w:rFonts w:ascii="仿宋" w:eastAsia="仿宋" w:hAnsi="仿宋" w:cs="仿宋" w:hint="eastAsia"/>
            <w:lang w:eastAsia="zh-CN"/>
          </w:rPr>
          <w:t>六、市场分析、调研</w:t>
        </w:r>
        <w:r>
          <w:tab/>
        </w:r>
        <w:r>
          <w:fldChar w:fldCharType="begin"/>
        </w:r>
        <w:r>
          <w:instrText xml:space="preserve"> PAGEREF _Toc9894 \h </w:instrText>
        </w:r>
        <w:r>
          <w:fldChar w:fldCharType="separate"/>
        </w:r>
        <w:r>
          <w:t>22</w:t>
        </w:r>
        <w:r>
          <w:fldChar w:fldCharType="end"/>
        </w:r>
      </w:hyperlink>
    </w:p>
    <w:p>
      <w:pPr>
        <w:pStyle w:val="TOC2"/>
        <w:tabs>
          <w:tab w:val="right" w:leader="dot" w:pos="8306"/>
        </w:tabs>
      </w:pPr>
      <w:hyperlink w:anchor="_Toc2218" w:history="1">
        <w:r>
          <w:rPr>
            <w:rFonts w:ascii="仿宋" w:eastAsia="仿宋" w:hAnsi="仿宋" w:cs="仿宋" w:hint="eastAsia"/>
            <w:lang w:eastAsia="zh-CN"/>
          </w:rPr>
          <w:t>(一)、酒石酸行业分析</w:t>
        </w:r>
        <w:r>
          <w:tab/>
        </w:r>
        <w:r>
          <w:fldChar w:fldCharType="begin"/>
        </w:r>
        <w:r>
          <w:instrText xml:space="preserve"> PAGEREF _Toc2218 \h </w:instrText>
        </w:r>
        <w:r>
          <w:fldChar w:fldCharType="separate"/>
        </w:r>
        <w:r>
          <w:t>22</w:t>
        </w:r>
        <w:r>
          <w:fldChar w:fldCharType="end"/>
        </w:r>
      </w:hyperlink>
    </w:p>
    <w:p>
      <w:pPr>
        <w:pStyle w:val="TOC2"/>
        <w:tabs>
          <w:tab w:val="right" w:leader="dot" w:pos="8306"/>
        </w:tabs>
      </w:pPr>
      <w:hyperlink w:anchor="_Toc27137" w:history="1">
        <w:r>
          <w:rPr>
            <w:rFonts w:ascii="仿宋" w:eastAsia="仿宋" w:hAnsi="仿宋" w:cs="仿宋" w:hint="eastAsia"/>
            <w:lang w:eastAsia="zh-CN"/>
          </w:rPr>
          <w:t>(二)、酒石酸市场分析预测</w:t>
        </w:r>
        <w:r>
          <w:tab/>
        </w:r>
        <w:r>
          <w:fldChar w:fldCharType="begin"/>
        </w:r>
        <w:r>
          <w:instrText xml:space="preserve"> PAGEREF _Toc27137 \h </w:instrText>
        </w:r>
        <w:r>
          <w:fldChar w:fldCharType="separate"/>
        </w:r>
        <w:r>
          <w:t>22</w:t>
        </w:r>
        <w:r>
          <w:fldChar w:fldCharType="end"/>
        </w:r>
      </w:hyperlink>
    </w:p>
    <w:p>
      <w:pPr>
        <w:pStyle w:val="TOC1"/>
        <w:tabs>
          <w:tab w:val="right" w:leader="dot" w:pos="8306"/>
        </w:tabs>
      </w:pPr>
      <w:hyperlink w:anchor="_Toc28356" w:history="1">
        <w:r>
          <w:rPr>
            <w:rFonts w:ascii="仿宋" w:eastAsia="仿宋" w:hAnsi="仿宋" w:cs="仿宋" w:hint="eastAsia"/>
            <w:lang w:eastAsia="zh-CN"/>
          </w:rPr>
          <w:t>七、酒石酸项目人力资源管理</w:t>
        </w:r>
        <w:r>
          <w:tab/>
        </w:r>
        <w:r>
          <w:fldChar w:fldCharType="begin"/>
        </w:r>
        <w:r>
          <w:instrText xml:space="preserve"> PAGEREF _Toc28356 \h </w:instrText>
        </w:r>
        <w:r>
          <w:fldChar w:fldCharType="separate"/>
        </w:r>
        <w:r>
          <w:t>23</w:t>
        </w:r>
        <w:r>
          <w:fldChar w:fldCharType="end"/>
        </w:r>
      </w:hyperlink>
    </w:p>
    <w:p>
      <w:pPr>
        <w:pStyle w:val="TOC2"/>
        <w:tabs>
          <w:tab w:val="right" w:leader="dot" w:pos="8306"/>
        </w:tabs>
      </w:pPr>
      <w:hyperlink w:anchor="_Toc26965" w:history="1">
        <w:r>
          <w:rPr>
            <w:rFonts w:ascii="仿宋" w:eastAsia="仿宋" w:hAnsi="仿宋" w:cs="仿宋" w:hint="eastAsia"/>
            <w:lang w:eastAsia="zh-CN"/>
          </w:rPr>
          <w:t>(一)、建立健全的预算管理制度</w:t>
        </w:r>
        <w:r>
          <w:tab/>
        </w:r>
        <w:r>
          <w:fldChar w:fldCharType="begin"/>
        </w:r>
        <w:r>
          <w:instrText xml:space="preserve"> PAGEREF _Toc26965 \h </w:instrText>
        </w:r>
        <w:r>
          <w:fldChar w:fldCharType="separate"/>
        </w:r>
        <w:r>
          <w:t>23</w:t>
        </w:r>
        <w:r>
          <w:fldChar w:fldCharType="end"/>
        </w:r>
      </w:hyperlink>
    </w:p>
    <w:p>
      <w:pPr>
        <w:pStyle w:val="TOC2"/>
        <w:tabs>
          <w:tab w:val="right" w:leader="dot" w:pos="8306"/>
        </w:tabs>
      </w:pPr>
      <w:hyperlink w:anchor="_Toc5506" w:history="1">
        <w:r>
          <w:rPr>
            <w:rFonts w:ascii="仿宋" w:eastAsia="仿宋" w:hAnsi="仿宋" w:cs="仿宋" w:hint="eastAsia"/>
            <w:lang w:eastAsia="zh-CN"/>
          </w:rPr>
          <w:t>(二)、加强资金流动监控</w:t>
        </w:r>
        <w:r>
          <w:tab/>
        </w:r>
        <w:r>
          <w:fldChar w:fldCharType="begin"/>
        </w:r>
        <w:r>
          <w:instrText xml:space="preserve"> PAGEREF _Toc5506 \h </w:instrText>
        </w:r>
        <w:r>
          <w:fldChar w:fldCharType="separate"/>
        </w:r>
        <w:r>
          <w:t>25</w:t>
        </w:r>
        <w:r>
          <w:fldChar w:fldCharType="end"/>
        </w:r>
      </w:hyperlink>
    </w:p>
    <w:p>
      <w:pPr>
        <w:pStyle w:val="TOC2"/>
        <w:tabs>
          <w:tab w:val="right" w:leader="dot" w:pos="8306"/>
        </w:tabs>
      </w:pPr>
      <w:hyperlink w:anchor="_Toc23052" w:history="1">
        <w:r>
          <w:rPr>
            <w:rFonts w:ascii="仿宋" w:eastAsia="仿宋" w:hAnsi="仿宋" w:cs="仿宋" w:hint="eastAsia"/>
            <w:lang w:eastAsia="zh-CN"/>
          </w:rPr>
          <w:t>(三)、制定完善的风险控制机制</w:t>
        </w:r>
        <w:r>
          <w:tab/>
        </w:r>
        <w:r>
          <w:fldChar w:fldCharType="begin"/>
        </w:r>
        <w:r>
          <w:instrText xml:space="preserve"> PAGEREF _Toc23052 \h </w:instrText>
        </w:r>
        <w:r>
          <w:fldChar w:fldCharType="separate"/>
        </w:r>
        <w:r>
          <w:t>26</w:t>
        </w:r>
        <w:r>
          <w:fldChar w:fldCharType="end"/>
        </w:r>
      </w:hyperlink>
    </w:p>
    <w:p>
      <w:pPr>
        <w:pStyle w:val="TOC2"/>
        <w:tabs>
          <w:tab w:val="right" w:leader="dot" w:pos="8306"/>
        </w:tabs>
      </w:pPr>
      <w:hyperlink w:anchor="_Toc6953" w:history="1">
        <w:r>
          <w:rPr>
            <w:rFonts w:ascii="仿宋" w:eastAsia="仿宋" w:hAnsi="仿宋" w:cs="仿宋" w:hint="eastAsia"/>
            <w:lang w:eastAsia="zh-CN"/>
          </w:rPr>
          <w:t>(四)、优化成本管理</w:t>
        </w:r>
        <w:r>
          <w:tab/>
        </w:r>
        <w:r>
          <w:fldChar w:fldCharType="begin"/>
        </w:r>
        <w:r>
          <w:instrText xml:space="preserve"> PAGEREF _Toc6953 \h </w:instrText>
        </w:r>
        <w:r>
          <w:fldChar w:fldCharType="separate"/>
        </w:r>
        <w:r>
          <w:t>27</w:t>
        </w:r>
        <w:r>
          <w:fldChar w:fldCharType="end"/>
        </w:r>
      </w:hyperlink>
    </w:p>
    <w:p>
      <w:pPr>
        <w:pStyle w:val="TOC1"/>
        <w:tabs>
          <w:tab w:val="right" w:leader="dot" w:pos="8306"/>
        </w:tabs>
      </w:pPr>
      <w:hyperlink w:anchor="_Toc11730" w:history="1">
        <w:r>
          <w:rPr>
            <w:rFonts w:ascii="仿宋" w:eastAsia="仿宋" w:hAnsi="仿宋" w:cs="仿宋" w:hint="eastAsia"/>
            <w:lang w:eastAsia="zh-CN"/>
          </w:rPr>
          <w:t>八、生产安全保护</w:t>
        </w:r>
        <w:r>
          <w:tab/>
        </w:r>
        <w:r>
          <w:fldChar w:fldCharType="begin"/>
        </w:r>
        <w:r>
          <w:instrText xml:space="preserve"> PAGEREF _Toc11730 \h </w:instrText>
        </w:r>
        <w:r>
          <w:fldChar w:fldCharType="separate"/>
        </w:r>
        <w:r>
          <w:t>29</w:t>
        </w:r>
        <w:r>
          <w:fldChar w:fldCharType="end"/>
        </w:r>
      </w:hyperlink>
    </w:p>
    <w:p>
      <w:pPr>
        <w:pStyle w:val="TOC2"/>
        <w:tabs>
          <w:tab w:val="right" w:leader="dot" w:pos="8306"/>
        </w:tabs>
      </w:pPr>
      <w:hyperlink w:anchor="_Toc11592" w:history="1">
        <w:r>
          <w:rPr>
            <w:rFonts w:ascii="仿宋" w:eastAsia="仿宋" w:hAnsi="仿宋" w:cs="仿宋" w:hint="eastAsia"/>
            <w:lang w:eastAsia="zh-CN"/>
          </w:rPr>
          <w:t>(一)、消防安全</w:t>
        </w:r>
        <w:r>
          <w:tab/>
        </w:r>
        <w:r>
          <w:fldChar w:fldCharType="begin"/>
        </w:r>
        <w:r>
          <w:instrText xml:space="preserve"> PAGEREF _Toc11592 \h </w:instrText>
        </w:r>
        <w:r>
          <w:fldChar w:fldCharType="separate"/>
        </w:r>
        <w:r>
          <w:t>29</w:t>
        </w:r>
        <w:r>
          <w:fldChar w:fldCharType="end"/>
        </w:r>
      </w:hyperlink>
    </w:p>
    <w:p>
      <w:pPr>
        <w:pStyle w:val="TOC2"/>
        <w:tabs>
          <w:tab w:val="right" w:leader="dot" w:pos="8306"/>
        </w:tabs>
      </w:pPr>
      <w:hyperlink w:anchor="_Toc7234" w:history="1">
        <w:r>
          <w:rPr>
            <w:rFonts w:ascii="仿宋" w:eastAsia="仿宋" w:hAnsi="仿宋" w:cs="仿宋" w:hint="eastAsia"/>
            <w:lang w:eastAsia="zh-CN"/>
          </w:rPr>
          <w:t>(二)、防火防爆总图布置措施</w:t>
        </w:r>
        <w:r>
          <w:tab/>
        </w:r>
        <w:r>
          <w:fldChar w:fldCharType="begin"/>
        </w:r>
        <w:r>
          <w:instrText xml:space="preserve"> PAGEREF _Toc7234 \h </w:instrText>
        </w:r>
        <w:r>
          <w:fldChar w:fldCharType="separate"/>
        </w:r>
        <w:r>
          <w:t>30</w:t>
        </w:r>
        <w:r>
          <w:fldChar w:fldCharType="end"/>
        </w:r>
      </w:hyperlink>
    </w:p>
    <w:p>
      <w:pPr>
        <w:pStyle w:val="TOC2"/>
        <w:tabs>
          <w:tab w:val="right" w:leader="dot" w:pos="8306"/>
        </w:tabs>
      </w:pPr>
      <w:hyperlink w:anchor="_Toc3120" w:history="1">
        <w:r>
          <w:rPr>
            <w:rFonts w:ascii="仿宋" w:eastAsia="仿宋" w:hAnsi="仿宋" w:cs="仿宋" w:hint="eastAsia"/>
            <w:lang w:eastAsia="zh-CN"/>
          </w:rPr>
          <w:t>(三)、自然灾害防范措施</w:t>
        </w:r>
        <w:r>
          <w:tab/>
        </w:r>
        <w:r>
          <w:fldChar w:fldCharType="begin"/>
        </w:r>
        <w:r>
          <w:instrText xml:space="preserve"> PAGEREF _Toc3120 \h </w:instrText>
        </w:r>
        <w:r>
          <w:fldChar w:fldCharType="separate"/>
        </w:r>
        <w:r>
          <w:t>31</w:t>
        </w:r>
        <w:r>
          <w:fldChar w:fldCharType="end"/>
        </w:r>
      </w:hyperlink>
    </w:p>
    <w:p>
      <w:pPr>
        <w:pStyle w:val="TOC2"/>
        <w:tabs>
          <w:tab w:val="right" w:leader="dot" w:pos="8306"/>
        </w:tabs>
      </w:pPr>
      <w:hyperlink w:anchor="_Toc14086" w:history="1">
        <w:r>
          <w:rPr>
            <w:rFonts w:ascii="仿宋" w:eastAsia="仿宋" w:hAnsi="仿宋" w:cs="仿宋" w:hint="eastAsia"/>
            <w:lang w:eastAsia="zh-CN"/>
          </w:rPr>
          <w:t>(四)、安全色及安全标志使用要求</w:t>
        </w:r>
        <w:r>
          <w:tab/>
        </w:r>
        <w:r>
          <w:fldChar w:fldCharType="begin"/>
        </w:r>
        <w:r>
          <w:instrText xml:space="preserve"> PAGEREF _Toc14086 \h </w:instrText>
        </w:r>
        <w:r>
          <w:fldChar w:fldCharType="separate"/>
        </w:r>
        <w:r>
          <w:t>32</w:t>
        </w:r>
        <w:r>
          <w:fldChar w:fldCharType="end"/>
        </w:r>
      </w:hyperlink>
    </w:p>
    <w:p>
      <w:pPr>
        <w:pStyle w:val="TOC2"/>
        <w:tabs>
          <w:tab w:val="right" w:leader="dot" w:pos="8306"/>
        </w:tabs>
      </w:pPr>
      <w:hyperlink w:anchor="_Toc29459" w:history="1">
        <w:r>
          <w:rPr>
            <w:rFonts w:ascii="仿宋" w:eastAsia="仿宋" w:hAnsi="仿宋" w:cs="仿宋" w:hint="eastAsia"/>
            <w:lang w:eastAsia="zh-CN"/>
          </w:rPr>
          <w:t>(五)、防尘防毒措施</w:t>
        </w:r>
        <w:r>
          <w:tab/>
        </w:r>
        <w:r>
          <w:fldChar w:fldCharType="begin"/>
        </w:r>
        <w:r>
          <w:instrText xml:space="preserve"> PAGEREF _Toc29459 \h </w:instrText>
        </w:r>
        <w:r>
          <w:fldChar w:fldCharType="separate"/>
        </w:r>
        <w:r>
          <w:t>33</w:t>
        </w:r>
        <w:r>
          <w:fldChar w:fldCharType="end"/>
        </w:r>
      </w:hyperlink>
    </w:p>
    <w:p>
      <w:pPr>
        <w:pStyle w:val="TOC2"/>
        <w:tabs>
          <w:tab w:val="right" w:leader="dot" w:pos="8306"/>
        </w:tabs>
      </w:pPr>
      <w:hyperlink w:anchor="_Toc17392" w:history="1">
        <w:r>
          <w:rPr>
            <w:rFonts w:ascii="仿宋" w:eastAsia="仿宋" w:hAnsi="仿宋" w:cs="仿宋" w:hint="eastAsia"/>
            <w:lang w:eastAsia="zh-CN"/>
          </w:rPr>
          <w:t>(六)、防静电、触电防护及防雷措施</w:t>
        </w:r>
        <w:r>
          <w:tab/>
        </w:r>
        <w:r>
          <w:fldChar w:fldCharType="begin"/>
        </w:r>
        <w:r>
          <w:instrText xml:space="preserve"> PAGEREF _Toc17392 \h </w:instrText>
        </w:r>
        <w:r>
          <w:fldChar w:fldCharType="separate"/>
        </w:r>
        <w:r>
          <w:t>34</w:t>
        </w:r>
        <w:r>
          <w:fldChar w:fldCharType="end"/>
        </w:r>
      </w:hyperlink>
    </w:p>
    <w:p>
      <w:pPr>
        <w:pStyle w:val="TOC2"/>
        <w:tabs>
          <w:tab w:val="right" w:leader="dot" w:pos="8306"/>
        </w:tabs>
      </w:pPr>
      <w:hyperlink w:anchor="_Toc21054" w:history="1">
        <w:r>
          <w:rPr>
            <w:rFonts w:ascii="仿宋" w:eastAsia="仿宋" w:hAnsi="仿宋" w:cs="仿宋" w:hint="eastAsia"/>
            <w:lang w:eastAsia="zh-CN"/>
          </w:rPr>
          <w:t>(七)、机械设备安全保障措施</w:t>
        </w:r>
        <w:r>
          <w:tab/>
        </w:r>
        <w:r>
          <w:fldChar w:fldCharType="begin"/>
        </w:r>
        <w:r>
          <w:instrText xml:space="preserve"> PAGEREF _Toc21054 \h </w:instrText>
        </w:r>
        <w:r>
          <w:fldChar w:fldCharType="separate"/>
        </w:r>
        <w:r>
          <w:t>35</w:t>
        </w:r>
        <w:r>
          <w:fldChar w:fldCharType="end"/>
        </w:r>
      </w:hyperlink>
    </w:p>
    <w:p>
      <w:pPr>
        <w:pStyle w:val="TOC1"/>
        <w:tabs>
          <w:tab w:val="right" w:leader="dot" w:pos="8306"/>
        </w:tabs>
      </w:pPr>
      <w:hyperlink w:anchor="_Toc13522" w:history="1">
        <w:r>
          <w:rPr>
            <w:rFonts w:ascii="仿宋" w:eastAsia="仿宋" w:hAnsi="仿宋" w:cs="仿宋" w:hint="eastAsia"/>
            <w:lang w:eastAsia="zh-CN"/>
          </w:rPr>
          <w:t>九、酒石酸项目人力资源培养与发展</w:t>
        </w:r>
        <w:r>
          <w:tab/>
        </w:r>
        <w:r>
          <w:fldChar w:fldCharType="begin"/>
        </w:r>
        <w:r>
          <w:instrText xml:space="preserve"> PAGEREF _Toc13522 \h </w:instrText>
        </w:r>
        <w:r>
          <w:fldChar w:fldCharType="separate"/>
        </w:r>
        <w:r>
          <w:t>36</w:t>
        </w:r>
        <w:r>
          <w:fldChar w:fldCharType="end"/>
        </w:r>
      </w:hyperlink>
    </w:p>
    <w:p>
      <w:pPr>
        <w:pStyle w:val="TOC2"/>
        <w:tabs>
          <w:tab w:val="right" w:leader="dot" w:pos="8306"/>
        </w:tabs>
      </w:pPr>
      <w:hyperlink w:anchor="_Toc29710" w:history="1">
        <w:r>
          <w:rPr>
            <w:rFonts w:ascii="仿宋" w:eastAsia="仿宋" w:hAnsi="仿宋" w:cs="仿宋" w:hint="eastAsia"/>
            <w:lang w:eastAsia="zh-CN"/>
          </w:rPr>
          <w:t>(一)、人才需求与规划</w:t>
        </w:r>
        <w:r>
          <w:tab/>
        </w:r>
        <w:r>
          <w:fldChar w:fldCharType="begin"/>
        </w:r>
        <w:r>
          <w:instrText xml:space="preserve"> PAGEREF _Toc29710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6" w:history="1">
        <w:r>
          <w:rPr>
            <w:rFonts w:ascii="仿宋" w:eastAsia="仿宋" w:hAnsi="仿宋" w:cs="仿宋" w:hint="eastAsia"/>
            <w:lang w:eastAsia="zh-CN"/>
          </w:rPr>
          <w:t>(二)、培训与发展计划</w:t>
        </w:r>
        <w:r>
          <w:tab/>
        </w:r>
        <w:r>
          <w:fldChar w:fldCharType="begin"/>
        </w:r>
        <w:r>
          <w:instrText xml:space="preserve"> PAGEREF _Toc4896 \h </w:instrText>
        </w:r>
        <w:r>
          <w:fldChar w:fldCharType="separate"/>
        </w:r>
        <w:r>
          <w:t>37</w:t>
        </w:r>
        <w:r>
          <w:fldChar w:fldCharType="end"/>
        </w:r>
      </w:hyperlink>
    </w:p>
    <w:p>
      <w:pPr>
        <w:pStyle w:val="TOC1"/>
        <w:tabs>
          <w:tab w:val="right" w:leader="dot" w:pos="8306"/>
        </w:tabs>
      </w:pPr>
      <w:hyperlink w:anchor="_Toc10889" w:history="1">
        <w:r>
          <w:rPr>
            <w:rFonts w:ascii="仿宋" w:eastAsia="仿宋" w:hAnsi="仿宋" w:cs="仿宋" w:hint="eastAsia"/>
            <w:lang w:eastAsia="zh-CN"/>
          </w:rPr>
          <w:t>十、酒石酸项目财务管理</w:t>
        </w:r>
        <w:r>
          <w:tab/>
        </w:r>
        <w:r>
          <w:fldChar w:fldCharType="begin"/>
        </w:r>
        <w:r>
          <w:instrText xml:space="preserve"> PAGEREF _Toc10889 \h </w:instrText>
        </w:r>
        <w:r>
          <w:fldChar w:fldCharType="separate"/>
        </w:r>
        <w:r>
          <w:t>37</w:t>
        </w:r>
        <w:r>
          <w:fldChar w:fldCharType="end"/>
        </w:r>
      </w:hyperlink>
    </w:p>
    <w:p>
      <w:pPr>
        <w:pStyle w:val="TOC2"/>
        <w:tabs>
          <w:tab w:val="right" w:leader="dot" w:pos="8306"/>
        </w:tabs>
      </w:pPr>
      <w:hyperlink w:anchor="_Toc9635" w:history="1">
        <w:r>
          <w:rPr>
            <w:rFonts w:ascii="仿宋" w:eastAsia="仿宋" w:hAnsi="仿宋" w:cs="仿宋" w:hint="eastAsia"/>
            <w:lang w:eastAsia="zh-CN"/>
          </w:rPr>
          <w:t>(一)、资金需求大</w:t>
        </w:r>
        <w:r>
          <w:tab/>
        </w:r>
        <w:r>
          <w:fldChar w:fldCharType="begin"/>
        </w:r>
        <w:r>
          <w:instrText xml:space="preserve"> PAGEREF _Toc9635 \h </w:instrText>
        </w:r>
        <w:r>
          <w:fldChar w:fldCharType="separate"/>
        </w:r>
        <w:r>
          <w:t>37</w:t>
        </w:r>
        <w:r>
          <w:fldChar w:fldCharType="end"/>
        </w:r>
      </w:hyperlink>
    </w:p>
    <w:p>
      <w:pPr>
        <w:pStyle w:val="TOC2"/>
        <w:tabs>
          <w:tab w:val="right" w:leader="dot" w:pos="8306"/>
        </w:tabs>
      </w:pPr>
      <w:hyperlink w:anchor="_Toc21187" w:history="1">
        <w:r>
          <w:rPr>
            <w:rFonts w:ascii="仿宋" w:eastAsia="仿宋" w:hAnsi="仿宋" w:cs="仿宋" w:hint="eastAsia"/>
            <w:lang w:eastAsia="zh-CN"/>
          </w:rPr>
          <w:t>(二)、研发周期长</w:t>
        </w:r>
        <w:r>
          <w:tab/>
        </w:r>
        <w:r>
          <w:fldChar w:fldCharType="begin"/>
        </w:r>
        <w:r>
          <w:instrText xml:space="preserve"> PAGEREF _Toc21187 \h </w:instrText>
        </w:r>
        <w:r>
          <w:fldChar w:fldCharType="separate"/>
        </w:r>
        <w:r>
          <w:t>39</w:t>
        </w:r>
        <w:r>
          <w:fldChar w:fldCharType="end"/>
        </w:r>
      </w:hyperlink>
    </w:p>
    <w:p>
      <w:pPr>
        <w:pStyle w:val="TOC2"/>
        <w:tabs>
          <w:tab w:val="right" w:leader="dot" w:pos="8306"/>
        </w:tabs>
      </w:pPr>
      <w:hyperlink w:anchor="_Toc2247" w:history="1">
        <w:r>
          <w:rPr>
            <w:rFonts w:ascii="仿宋" w:eastAsia="仿宋" w:hAnsi="仿宋" w:cs="仿宋" w:hint="eastAsia"/>
            <w:lang w:eastAsia="zh-CN"/>
          </w:rPr>
          <w:t>(三)、市场风险大</w:t>
        </w:r>
        <w:r>
          <w:tab/>
        </w:r>
        <w:r>
          <w:fldChar w:fldCharType="begin"/>
        </w:r>
        <w:r>
          <w:instrText xml:space="preserve"> PAGEREF _Toc2247 \h </w:instrText>
        </w:r>
        <w:r>
          <w:fldChar w:fldCharType="separate"/>
        </w:r>
        <w:r>
          <w:t>40</w:t>
        </w:r>
        <w:r>
          <w:fldChar w:fldCharType="end"/>
        </w:r>
      </w:hyperlink>
    </w:p>
    <w:p>
      <w:pPr>
        <w:pStyle w:val="TOC2"/>
        <w:tabs>
          <w:tab w:val="right" w:leader="dot" w:pos="8306"/>
        </w:tabs>
      </w:pPr>
      <w:hyperlink w:anchor="_Toc9341" w:history="1">
        <w:r>
          <w:rPr>
            <w:rFonts w:ascii="仿宋" w:eastAsia="仿宋" w:hAnsi="仿宋" w:cs="仿宋" w:hint="eastAsia"/>
            <w:lang w:eastAsia="zh-CN"/>
          </w:rPr>
          <w:t>(四)、利润率高</w:t>
        </w:r>
        <w:r>
          <w:tab/>
        </w:r>
        <w:r>
          <w:fldChar w:fldCharType="begin"/>
        </w:r>
        <w:r>
          <w:instrText xml:space="preserve"> PAGEREF _Toc9341 \h </w:instrText>
        </w:r>
        <w:r>
          <w:fldChar w:fldCharType="separate"/>
        </w:r>
        <w:r>
          <w:t>42</w:t>
        </w:r>
        <w:r>
          <w:fldChar w:fldCharType="end"/>
        </w:r>
      </w:hyperlink>
    </w:p>
    <w:p>
      <w:pPr>
        <w:pStyle w:val="TOC1"/>
        <w:tabs>
          <w:tab w:val="right" w:leader="dot" w:pos="8306"/>
        </w:tabs>
      </w:pPr>
      <w:hyperlink w:anchor="_Toc30279" w:history="1">
        <w:r>
          <w:rPr>
            <w:rFonts w:ascii="仿宋" w:eastAsia="仿宋" w:hAnsi="仿宋" w:cs="仿宋" w:hint="eastAsia"/>
            <w:lang w:eastAsia="zh-CN"/>
          </w:rPr>
          <w:t>十一、酒石酸项目投资规划</w:t>
        </w:r>
        <w:r>
          <w:tab/>
        </w:r>
        <w:r>
          <w:fldChar w:fldCharType="begin"/>
        </w:r>
        <w:r>
          <w:instrText xml:space="preserve"> PAGEREF _Toc30279 \h </w:instrText>
        </w:r>
        <w:r>
          <w:fldChar w:fldCharType="separate"/>
        </w:r>
        <w:r>
          <w:t>44</w:t>
        </w:r>
        <w:r>
          <w:fldChar w:fldCharType="end"/>
        </w:r>
      </w:hyperlink>
    </w:p>
    <w:p>
      <w:pPr>
        <w:pStyle w:val="TOC2"/>
        <w:tabs>
          <w:tab w:val="right" w:leader="dot" w:pos="8306"/>
        </w:tabs>
      </w:pPr>
      <w:hyperlink w:anchor="_Toc14234" w:history="1">
        <w:r>
          <w:rPr>
            <w:rFonts w:ascii="仿宋" w:eastAsia="仿宋" w:hAnsi="仿宋" w:cs="仿宋" w:hint="eastAsia"/>
            <w:lang w:eastAsia="zh-CN"/>
          </w:rPr>
          <w:t>(一)、酒石酸项目总投资估算</w:t>
        </w:r>
        <w:r>
          <w:tab/>
        </w:r>
        <w:r>
          <w:fldChar w:fldCharType="begin"/>
        </w:r>
        <w:r>
          <w:instrText xml:space="preserve"> PAGEREF _Toc14234 \h </w:instrText>
        </w:r>
        <w:r>
          <w:fldChar w:fldCharType="separate"/>
        </w:r>
        <w:r>
          <w:t>44</w:t>
        </w:r>
        <w:r>
          <w:fldChar w:fldCharType="end"/>
        </w:r>
      </w:hyperlink>
    </w:p>
    <w:p>
      <w:pPr>
        <w:pStyle w:val="TOC2"/>
        <w:tabs>
          <w:tab w:val="right" w:leader="dot" w:pos="8306"/>
        </w:tabs>
      </w:pPr>
      <w:hyperlink w:anchor="_Toc8000" w:history="1">
        <w:r>
          <w:rPr>
            <w:rFonts w:ascii="仿宋" w:eastAsia="仿宋" w:hAnsi="仿宋" w:cs="仿宋" w:hint="eastAsia"/>
            <w:lang w:eastAsia="zh-CN"/>
          </w:rPr>
          <w:t>(二)、资金筹措</w:t>
        </w:r>
        <w:r>
          <w:tab/>
        </w:r>
        <w:r>
          <w:fldChar w:fldCharType="begin"/>
        </w:r>
        <w:r>
          <w:instrText xml:space="preserve"> PAGEREF _Toc8000 \h </w:instrText>
        </w:r>
        <w:r>
          <w:fldChar w:fldCharType="separate"/>
        </w:r>
        <w:r>
          <w:t>46</w:t>
        </w:r>
        <w:r>
          <w:fldChar w:fldCharType="end"/>
        </w:r>
      </w:hyperlink>
    </w:p>
    <w:p>
      <w:pPr>
        <w:pStyle w:val="TOC1"/>
        <w:tabs>
          <w:tab w:val="right" w:leader="dot" w:pos="8306"/>
        </w:tabs>
      </w:pPr>
      <w:hyperlink w:anchor="_Toc13919" w:history="1">
        <w:r>
          <w:rPr>
            <w:rFonts w:ascii="仿宋" w:eastAsia="仿宋" w:hAnsi="仿宋" w:cs="仿宋" w:hint="eastAsia"/>
            <w:lang w:eastAsia="zh-CN"/>
          </w:rPr>
          <w:t>十二、酒石酸项目创新与研发</w:t>
        </w:r>
        <w:r>
          <w:tab/>
        </w:r>
        <w:r>
          <w:fldChar w:fldCharType="begin"/>
        </w:r>
        <w:r>
          <w:instrText xml:space="preserve"> PAGEREF _Toc13919 \h </w:instrText>
        </w:r>
        <w:r>
          <w:fldChar w:fldCharType="separate"/>
        </w:r>
        <w:r>
          <w:t>46</w:t>
        </w:r>
        <w:r>
          <w:fldChar w:fldCharType="end"/>
        </w:r>
      </w:hyperlink>
    </w:p>
    <w:p>
      <w:pPr>
        <w:pStyle w:val="TOC2"/>
        <w:tabs>
          <w:tab w:val="right" w:leader="dot" w:pos="8306"/>
        </w:tabs>
      </w:pPr>
      <w:hyperlink w:anchor="_Toc21503" w:history="1">
        <w:r>
          <w:rPr>
            <w:rFonts w:ascii="仿宋" w:eastAsia="仿宋" w:hAnsi="仿宋" w:cs="仿宋" w:hint="eastAsia"/>
            <w:lang w:eastAsia="zh-CN"/>
          </w:rPr>
          <w:t>(一)、创新策略与方向</w:t>
        </w:r>
        <w:r>
          <w:tab/>
        </w:r>
        <w:r>
          <w:fldChar w:fldCharType="begin"/>
        </w:r>
        <w:r>
          <w:instrText xml:space="preserve"> PAGEREF _Toc21503 \h </w:instrText>
        </w:r>
        <w:r>
          <w:fldChar w:fldCharType="separate"/>
        </w:r>
        <w:r>
          <w:t>46</w:t>
        </w:r>
        <w:r>
          <w:fldChar w:fldCharType="end"/>
        </w:r>
      </w:hyperlink>
    </w:p>
    <w:p>
      <w:pPr>
        <w:pStyle w:val="TOC2"/>
        <w:tabs>
          <w:tab w:val="right" w:leader="dot" w:pos="8306"/>
        </w:tabs>
      </w:pPr>
      <w:hyperlink w:anchor="_Toc10908" w:history="1">
        <w:r>
          <w:rPr>
            <w:rFonts w:ascii="仿宋" w:eastAsia="仿宋" w:hAnsi="仿宋" w:cs="仿宋" w:hint="eastAsia"/>
            <w:lang w:eastAsia="zh-CN"/>
          </w:rPr>
          <w:t>(二)、研发规划与投入</w:t>
        </w:r>
        <w:r>
          <w:tab/>
        </w:r>
        <w:r>
          <w:fldChar w:fldCharType="begin"/>
        </w:r>
        <w:r>
          <w:instrText xml:space="preserve"> PAGEREF _Toc10908 \h </w:instrText>
        </w:r>
        <w:r>
          <w:fldChar w:fldCharType="separate"/>
        </w:r>
        <w:r>
          <w:t>48</w:t>
        </w:r>
        <w:r>
          <w:fldChar w:fldCharType="end"/>
        </w:r>
      </w:hyperlink>
    </w:p>
    <w:p>
      <w:pPr>
        <w:pStyle w:val="TOC1"/>
        <w:tabs>
          <w:tab w:val="right" w:leader="dot" w:pos="8306"/>
        </w:tabs>
      </w:pPr>
      <w:hyperlink w:anchor="_Toc20217" w:history="1">
        <w:r>
          <w:rPr>
            <w:rFonts w:ascii="仿宋" w:eastAsia="仿宋" w:hAnsi="仿宋" w:cs="仿宋" w:hint="eastAsia"/>
            <w:lang w:eastAsia="zh-CN"/>
          </w:rPr>
          <w:t>十三、酒石酸项目实施保障措施</w:t>
        </w:r>
        <w:r>
          <w:tab/>
        </w:r>
        <w:r>
          <w:fldChar w:fldCharType="begin"/>
        </w:r>
        <w:r>
          <w:instrText xml:space="preserve"> PAGEREF _Toc20217 \h </w:instrText>
        </w:r>
        <w:r>
          <w:fldChar w:fldCharType="separate"/>
        </w:r>
        <w:r>
          <w:t>49</w:t>
        </w:r>
        <w:r>
          <w:fldChar w:fldCharType="end"/>
        </w:r>
      </w:hyperlink>
    </w:p>
    <w:p>
      <w:pPr>
        <w:pStyle w:val="TOC2"/>
        <w:tabs>
          <w:tab w:val="right" w:leader="dot" w:pos="8306"/>
        </w:tabs>
      </w:pPr>
      <w:hyperlink w:anchor="_Toc1328" w:history="1">
        <w:r>
          <w:rPr>
            <w:rFonts w:ascii="仿宋" w:eastAsia="仿宋" w:hAnsi="仿宋" w:cs="仿宋" w:hint="eastAsia"/>
            <w:lang w:eastAsia="zh-CN"/>
          </w:rPr>
          <w:t>(一)、酒石酸项目实施保障机制</w:t>
        </w:r>
        <w:r>
          <w:tab/>
        </w:r>
        <w:r>
          <w:fldChar w:fldCharType="begin"/>
        </w:r>
        <w:r>
          <w:instrText xml:space="preserve"> PAGEREF _Toc1328 \h </w:instrText>
        </w:r>
        <w:r>
          <w:fldChar w:fldCharType="separate"/>
        </w:r>
        <w:r>
          <w:t>49</w:t>
        </w:r>
        <w:r>
          <w:fldChar w:fldCharType="end"/>
        </w:r>
      </w:hyperlink>
    </w:p>
    <w:p>
      <w:pPr>
        <w:pStyle w:val="TOC2"/>
        <w:tabs>
          <w:tab w:val="right" w:leader="dot" w:pos="8306"/>
        </w:tabs>
      </w:pPr>
      <w:hyperlink w:anchor="_Toc25813" w:history="1">
        <w:r>
          <w:rPr>
            <w:rFonts w:ascii="仿宋" w:eastAsia="仿宋" w:hAnsi="仿宋" w:cs="仿宋" w:hint="eastAsia"/>
            <w:lang w:eastAsia="zh-CN"/>
          </w:rPr>
          <w:t>(二)、酒石酸项目法律合规要求</w:t>
        </w:r>
        <w:r>
          <w:tab/>
        </w:r>
        <w:r>
          <w:fldChar w:fldCharType="begin"/>
        </w:r>
        <w:r>
          <w:instrText xml:space="preserve"> PAGEREF _Toc25813 \h </w:instrText>
        </w:r>
        <w:r>
          <w:fldChar w:fldCharType="separate"/>
        </w:r>
        <w:r>
          <w:t>53</w:t>
        </w:r>
        <w:r>
          <w:fldChar w:fldCharType="end"/>
        </w:r>
      </w:hyperlink>
    </w:p>
    <w:p>
      <w:pPr>
        <w:pStyle w:val="TOC2"/>
        <w:tabs>
          <w:tab w:val="right" w:leader="dot" w:pos="8306"/>
        </w:tabs>
      </w:pPr>
      <w:hyperlink w:anchor="_Toc14973" w:history="1">
        <w:r>
          <w:rPr>
            <w:rFonts w:ascii="仿宋" w:eastAsia="仿宋" w:hAnsi="仿宋" w:cs="仿宋" w:hint="eastAsia"/>
            <w:lang w:eastAsia="zh-CN"/>
          </w:rPr>
          <w:t>(三)、酒石酸项目合同管理与法律事务</w:t>
        </w:r>
        <w:r>
          <w:tab/>
        </w:r>
        <w:r>
          <w:fldChar w:fldCharType="begin"/>
        </w:r>
        <w:r>
          <w:instrText xml:space="preserve"> PAGEREF _Toc14973 \h </w:instrText>
        </w:r>
        <w:r>
          <w:fldChar w:fldCharType="separate"/>
        </w:r>
        <w:r>
          <w:t>57</w:t>
        </w:r>
        <w:r>
          <w:fldChar w:fldCharType="end"/>
        </w:r>
      </w:hyperlink>
    </w:p>
    <w:p>
      <w:pPr>
        <w:pStyle w:val="TOC2"/>
        <w:tabs>
          <w:tab w:val="right" w:leader="dot" w:pos="8306"/>
        </w:tabs>
      </w:pPr>
      <w:hyperlink w:anchor="_Toc10605" w:history="1">
        <w:r>
          <w:rPr>
            <w:rFonts w:ascii="仿宋" w:eastAsia="仿宋" w:hAnsi="仿宋" w:cs="仿宋" w:hint="eastAsia"/>
            <w:lang w:eastAsia="zh-CN"/>
          </w:rPr>
          <w:t>(四)、酒石酸项目知识产权保护策略</w:t>
        </w:r>
        <w:r>
          <w:tab/>
        </w:r>
        <w:r>
          <w:fldChar w:fldCharType="begin"/>
        </w:r>
        <w:r>
          <w:instrText xml:space="preserve"> PAGEREF _Toc10605 \h </w:instrText>
        </w:r>
        <w:r>
          <w:fldChar w:fldCharType="separate"/>
        </w:r>
        <w:r>
          <w:t>63</w:t>
        </w:r>
        <w:r>
          <w:fldChar w:fldCharType="end"/>
        </w:r>
      </w:hyperlink>
    </w:p>
    <w:p>
      <w:pPr>
        <w:pStyle w:val="TOC1"/>
        <w:tabs>
          <w:tab w:val="right" w:leader="dot" w:pos="8306"/>
        </w:tabs>
      </w:pPr>
      <w:hyperlink w:anchor="_Toc25556" w:history="1">
        <w:r>
          <w:rPr>
            <w:rFonts w:ascii="仿宋" w:eastAsia="仿宋" w:hAnsi="仿宋" w:cs="仿宋" w:hint="eastAsia"/>
            <w:lang w:eastAsia="zh-CN"/>
          </w:rPr>
          <w:t>十四、酒石酸项目治理与监督</w:t>
        </w:r>
        <w:r>
          <w:tab/>
        </w:r>
        <w:r>
          <w:fldChar w:fldCharType="begin"/>
        </w:r>
        <w:r>
          <w:instrText xml:space="preserve"> PAGEREF _Toc25556 \h </w:instrText>
        </w:r>
        <w:r>
          <w:fldChar w:fldCharType="separate"/>
        </w:r>
        <w:r>
          <w:t>65</w:t>
        </w:r>
        <w:r>
          <w:fldChar w:fldCharType="end"/>
        </w:r>
      </w:hyperlink>
    </w:p>
    <w:p>
      <w:pPr>
        <w:pStyle w:val="TOC2"/>
        <w:tabs>
          <w:tab w:val="right" w:leader="dot" w:pos="8306"/>
        </w:tabs>
      </w:pPr>
      <w:hyperlink w:anchor="_Toc23087" w:history="1">
        <w:r>
          <w:rPr>
            <w:rFonts w:ascii="仿宋" w:eastAsia="仿宋" w:hAnsi="仿宋" w:cs="仿宋" w:hint="eastAsia"/>
            <w:lang w:eastAsia="zh-CN"/>
          </w:rPr>
          <w:t>(一)、酒石酸项目治理结构</w:t>
        </w:r>
        <w:r>
          <w:tab/>
        </w:r>
        <w:r>
          <w:fldChar w:fldCharType="begin"/>
        </w:r>
        <w:r>
          <w:instrText xml:space="preserve"> PAGEREF _Toc23087 \h </w:instrText>
        </w:r>
        <w:r>
          <w:fldChar w:fldCharType="separate"/>
        </w:r>
        <w:r>
          <w:t>65</w:t>
        </w:r>
        <w:r>
          <w:fldChar w:fldCharType="end"/>
        </w:r>
      </w:hyperlink>
    </w:p>
    <w:p>
      <w:pPr>
        <w:pStyle w:val="TOC2"/>
        <w:tabs>
          <w:tab w:val="right" w:leader="dot" w:pos="8306"/>
        </w:tabs>
      </w:pPr>
      <w:hyperlink w:anchor="_Toc5338" w:history="1">
        <w:r>
          <w:rPr>
            <w:rFonts w:ascii="仿宋" w:eastAsia="仿宋" w:hAnsi="仿宋" w:cs="仿宋" w:hint="eastAsia"/>
            <w:lang w:eastAsia="zh-CN"/>
          </w:rPr>
          <w:t>(二)、监督与审计</w:t>
        </w:r>
        <w:r>
          <w:tab/>
        </w:r>
        <w:r>
          <w:fldChar w:fldCharType="begin"/>
        </w:r>
        <w:r>
          <w:instrText xml:space="preserve"> PAGEREF _Toc5338 \h </w:instrText>
        </w:r>
        <w:r>
          <w:fldChar w:fldCharType="separate"/>
        </w:r>
        <w:r>
          <w:t>67</w:t>
        </w:r>
        <w:r>
          <w:fldChar w:fldCharType="end"/>
        </w:r>
      </w:hyperlink>
    </w:p>
    <w:p>
      <w:pPr>
        <w:pStyle w:val="TOC1"/>
        <w:tabs>
          <w:tab w:val="right" w:leader="dot" w:pos="8306"/>
        </w:tabs>
      </w:pPr>
      <w:hyperlink w:anchor="_Toc8274" w:history="1">
        <w:r>
          <w:rPr>
            <w:rFonts w:ascii="仿宋" w:eastAsia="仿宋" w:hAnsi="仿宋" w:cs="仿宋" w:hint="eastAsia"/>
            <w:lang w:eastAsia="zh-CN"/>
          </w:rPr>
          <w:t>十五、酒石酸项目实施时间节点</w:t>
        </w:r>
        <w:r>
          <w:tab/>
        </w:r>
        <w:r>
          <w:fldChar w:fldCharType="begin"/>
        </w:r>
        <w:r>
          <w:instrText xml:space="preserve"> PAGEREF _Toc8274 \h </w:instrText>
        </w:r>
        <w:r>
          <w:fldChar w:fldCharType="separate"/>
        </w:r>
        <w:r>
          <w:t>68</w:t>
        </w:r>
        <w:r>
          <w:fldChar w:fldCharType="end"/>
        </w:r>
      </w:hyperlink>
    </w:p>
    <w:p>
      <w:pPr>
        <w:pStyle w:val="TOC2"/>
        <w:tabs>
          <w:tab w:val="right" w:leader="dot" w:pos="8306"/>
        </w:tabs>
      </w:pPr>
      <w:hyperlink w:anchor="_Toc19827" w:history="1">
        <w:r>
          <w:rPr>
            <w:rFonts w:ascii="仿宋" w:eastAsia="仿宋" w:hAnsi="仿宋" w:cs="仿宋" w:hint="eastAsia"/>
            <w:lang w:eastAsia="zh-CN"/>
          </w:rPr>
          <w:t>(一)、酒石酸项目启动阶段时间节点</w:t>
        </w:r>
        <w:r>
          <w:tab/>
        </w:r>
        <w:r>
          <w:fldChar w:fldCharType="begin"/>
        </w:r>
        <w:r>
          <w:instrText xml:space="preserve"> PAGEREF _Toc19827 \h </w:instrText>
        </w:r>
        <w:r>
          <w:fldChar w:fldCharType="separate"/>
        </w:r>
        <w:r>
          <w:t>68</w:t>
        </w:r>
        <w:r>
          <w:fldChar w:fldCharType="end"/>
        </w:r>
      </w:hyperlink>
    </w:p>
    <w:p>
      <w:pPr>
        <w:pStyle w:val="TOC2"/>
        <w:tabs>
          <w:tab w:val="right" w:leader="dot" w:pos="8306"/>
        </w:tabs>
      </w:pPr>
      <w:hyperlink w:anchor="_Toc4517" w:history="1">
        <w:r>
          <w:rPr>
            <w:rFonts w:ascii="仿宋" w:eastAsia="仿宋" w:hAnsi="仿宋" w:cs="仿宋" w:hint="eastAsia"/>
            <w:lang w:eastAsia="zh-CN"/>
          </w:rPr>
          <w:t>(二)、酒石酸项目执行阶段时间节点</w:t>
        </w:r>
        <w:r>
          <w:tab/>
        </w:r>
        <w:r>
          <w:fldChar w:fldCharType="begin"/>
        </w:r>
        <w:r>
          <w:instrText xml:space="preserve"> PAGEREF _Toc4517 \h </w:instrText>
        </w:r>
        <w:r>
          <w:fldChar w:fldCharType="separate"/>
        </w:r>
        <w:r>
          <w:t>69</w:t>
        </w:r>
        <w:r>
          <w:fldChar w:fldCharType="end"/>
        </w:r>
      </w:hyperlink>
    </w:p>
    <w:p>
      <w:pPr>
        <w:pStyle w:val="TOC2"/>
        <w:tabs>
          <w:tab w:val="right" w:leader="dot" w:pos="8306"/>
        </w:tabs>
      </w:pPr>
      <w:hyperlink w:anchor="_Toc29631" w:history="1">
        <w:r>
          <w:rPr>
            <w:rFonts w:ascii="仿宋" w:eastAsia="仿宋" w:hAnsi="仿宋" w:cs="仿宋" w:hint="eastAsia"/>
            <w:lang w:eastAsia="zh-CN"/>
          </w:rPr>
          <w:t>(三)、酒石酸项目完成阶段时间节点</w:t>
        </w:r>
        <w:r>
          <w:tab/>
        </w:r>
        <w:r>
          <w:fldChar w:fldCharType="begin"/>
        </w:r>
        <w:r>
          <w:instrText xml:space="preserve"> PAGEREF _Toc29631 \h </w:instrText>
        </w:r>
        <w:r>
          <w:fldChar w:fldCharType="separate"/>
        </w:r>
        <w:r>
          <w:t>70</w:t>
        </w:r>
        <w:r>
          <w:fldChar w:fldCharType="end"/>
        </w:r>
      </w:hyperlink>
    </w:p>
    <w:p>
      <w:pPr>
        <w:pStyle w:val="TOC1"/>
        <w:tabs>
          <w:tab w:val="right" w:leader="dot" w:pos="8306"/>
        </w:tabs>
      </w:pPr>
      <w:hyperlink w:anchor="_Toc19731" w:history="1">
        <w:r>
          <w:rPr>
            <w:rFonts w:ascii="仿宋" w:eastAsia="仿宋" w:hAnsi="仿宋" w:cs="仿宋" w:hint="eastAsia"/>
            <w:lang w:eastAsia="zh-CN"/>
          </w:rPr>
          <w:t>十六、利益相关者分析与沟通计划</w:t>
        </w:r>
        <w:r>
          <w:tab/>
        </w:r>
        <w:r>
          <w:fldChar w:fldCharType="begin"/>
        </w:r>
        <w:r>
          <w:instrText xml:space="preserve"> PAGEREF _Toc19731 \h </w:instrText>
        </w:r>
        <w:r>
          <w:fldChar w:fldCharType="separate"/>
        </w:r>
        <w:r>
          <w:t>71</w:t>
        </w:r>
        <w:r>
          <w:fldChar w:fldCharType="end"/>
        </w:r>
      </w:hyperlink>
    </w:p>
    <w:p>
      <w:pPr>
        <w:pStyle w:val="TOC2"/>
        <w:tabs>
          <w:tab w:val="right" w:leader="dot" w:pos="8306"/>
        </w:tabs>
      </w:pPr>
      <w:hyperlink w:anchor="_Toc24352" w:history="1">
        <w:r>
          <w:rPr>
            <w:rFonts w:ascii="仿宋" w:eastAsia="仿宋" w:hAnsi="仿宋" w:cs="仿宋" w:hint="eastAsia"/>
            <w:lang w:eastAsia="zh-CN"/>
          </w:rPr>
          <w:t>(一)、利益相关者分析</w:t>
        </w:r>
        <w:r>
          <w:tab/>
        </w:r>
        <w:r>
          <w:fldChar w:fldCharType="begin"/>
        </w:r>
        <w:r>
          <w:instrText xml:space="preserve"> PAGEREF _Toc24352 \h </w:instrText>
        </w:r>
        <w:r>
          <w:fldChar w:fldCharType="separate"/>
        </w:r>
        <w:r>
          <w:t>71</w:t>
        </w:r>
        <w:r>
          <w:fldChar w:fldCharType="end"/>
        </w:r>
      </w:hyperlink>
    </w:p>
    <w:p>
      <w:pPr>
        <w:pStyle w:val="TOC2"/>
        <w:tabs>
          <w:tab w:val="right" w:leader="dot" w:pos="8306"/>
        </w:tabs>
      </w:pPr>
      <w:hyperlink w:anchor="_Toc14352" w:history="1">
        <w:r>
          <w:rPr>
            <w:rFonts w:ascii="仿宋" w:eastAsia="仿宋" w:hAnsi="仿宋" w:cs="仿宋" w:hint="eastAsia"/>
            <w:lang w:eastAsia="zh-CN"/>
          </w:rPr>
          <w:t>(二)、沟通计划</w:t>
        </w:r>
        <w:r>
          <w:tab/>
        </w:r>
        <w:r>
          <w:fldChar w:fldCharType="begin"/>
        </w:r>
        <w:r>
          <w:instrText xml:space="preserve"> PAGEREF _Toc14352 \h </w:instrText>
        </w:r>
        <w:r>
          <w:fldChar w:fldCharType="separate"/>
        </w:r>
        <w:r>
          <w:t>72</w:t>
        </w:r>
        <w:r>
          <w:fldChar w:fldCharType="end"/>
        </w:r>
      </w:hyperlink>
    </w:p>
    <w:p>
      <w:pPr>
        <w:pStyle w:val="TOC1"/>
        <w:tabs>
          <w:tab w:val="right" w:leader="dot" w:pos="8306"/>
        </w:tabs>
      </w:pPr>
      <w:hyperlink w:anchor="_Toc1132" w:history="1">
        <w:r>
          <w:rPr>
            <w:rFonts w:ascii="仿宋" w:eastAsia="仿宋" w:hAnsi="仿宋" w:cs="仿宋" w:hint="eastAsia"/>
            <w:lang w:eastAsia="zh-CN"/>
          </w:rPr>
          <w:t>十七、营销与推广策略</w:t>
        </w:r>
        <w:r>
          <w:tab/>
        </w:r>
        <w:r>
          <w:fldChar w:fldCharType="begin"/>
        </w:r>
        <w:r>
          <w:instrText xml:space="preserve"> PAGEREF _Toc1132 \h </w:instrText>
        </w:r>
        <w:r>
          <w:fldChar w:fldCharType="separate"/>
        </w:r>
        <w:r>
          <w:t>73</w:t>
        </w:r>
        <w:r>
          <w:fldChar w:fldCharType="end"/>
        </w:r>
      </w:hyperlink>
    </w:p>
    <w:p>
      <w:pPr>
        <w:pStyle w:val="TOC2"/>
        <w:tabs>
          <w:tab w:val="right" w:leader="dot" w:pos="8306"/>
        </w:tabs>
      </w:pPr>
      <w:hyperlink w:anchor="_Toc19584" w:history="1">
        <w:r>
          <w:rPr>
            <w:rFonts w:ascii="仿宋" w:eastAsia="仿宋" w:hAnsi="仿宋" w:cs="仿宋" w:hint="eastAsia"/>
            <w:lang w:eastAsia="zh-CN"/>
          </w:rPr>
          <w:t>(一)、产品/服务定位与特点</w:t>
        </w:r>
        <w:r>
          <w:tab/>
        </w:r>
        <w:r>
          <w:fldChar w:fldCharType="begin"/>
        </w:r>
        <w:r>
          <w:instrText xml:space="preserve"> PAGEREF _Toc19584 \h </w:instrText>
        </w:r>
        <w:r>
          <w:fldChar w:fldCharType="separate"/>
        </w:r>
        <w:r>
          <w:t>73</w:t>
        </w:r>
        <w:r>
          <w:fldChar w:fldCharType="end"/>
        </w:r>
      </w:hyperlink>
    </w:p>
    <w:p>
      <w:pPr>
        <w:pStyle w:val="TOC2"/>
        <w:tabs>
          <w:tab w:val="right" w:leader="dot" w:pos="8306"/>
        </w:tabs>
      </w:pPr>
      <w:hyperlink w:anchor="_Toc5304" w:history="1">
        <w:r>
          <w:rPr>
            <w:rFonts w:ascii="仿宋" w:eastAsia="仿宋" w:hAnsi="仿宋" w:cs="仿宋" w:hint="eastAsia"/>
            <w:lang w:eastAsia="zh-CN"/>
          </w:rPr>
          <w:t>(二)、市场定位与竞争分析</w:t>
        </w:r>
        <w:r>
          <w:tab/>
        </w:r>
        <w:r>
          <w:fldChar w:fldCharType="begin"/>
        </w:r>
        <w:r>
          <w:instrText xml:space="preserve"> PAGEREF _Toc5304 \h </w:instrText>
        </w:r>
        <w:r>
          <w:fldChar w:fldCharType="separate"/>
        </w:r>
        <w:r>
          <w:t>75</w:t>
        </w:r>
        <w:r>
          <w:fldChar w:fldCharType="end"/>
        </w:r>
      </w:hyperlink>
    </w:p>
    <w:p>
      <w:pPr>
        <w:pStyle w:val="TOC2"/>
        <w:tabs>
          <w:tab w:val="right" w:leader="dot" w:pos="8306"/>
        </w:tabs>
      </w:pPr>
      <w:hyperlink w:anchor="_Toc8931" w:history="1">
        <w:r>
          <w:rPr>
            <w:rFonts w:ascii="仿宋" w:eastAsia="仿宋" w:hAnsi="仿宋" w:cs="仿宋" w:hint="eastAsia"/>
            <w:lang w:eastAsia="zh-CN"/>
          </w:rPr>
          <w:t>(三)、营销渠道与策略</w:t>
        </w:r>
        <w:r>
          <w:tab/>
        </w:r>
        <w:r>
          <w:fldChar w:fldCharType="begin"/>
        </w:r>
        <w:r>
          <w:instrText xml:space="preserve"> PAGEREF _Toc8931 \h </w:instrText>
        </w:r>
        <w:r>
          <w:fldChar w:fldCharType="separate"/>
        </w:r>
        <w:r>
          <w:t>76</w:t>
        </w:r>
        <w:r>
          <w:fldChar w:fldCharType="end"/>
        </w:r>
      </w:hyperlink>
    </w:p>
    <w:p>
      <w:pPr>
        <w:pStyle w:val="TOC2"/>
        <w:tabs>
          <w:tab w:val="right" w:leader="dot" w:pos="8306"/>
        </w:tabs>
      </w:pPr>
      <w:hyperlink w:anchor="_Toc11097" w:history="1">
        <w:r>
          <w:rPr>
            <w:rFonts w:ascii="仿宋" w:eastAsia="仿宋" w:hAnsi="仿宋" w:cs="仿宋" w:hint="eastAsia"/>
            <w:lang w:eastAsia="zh-CN"/>
          </w:rPr>
          <w:t>(四)、推广与宣传活动</w:t>
        </w:r>
        <w:r>
          <w:tab/>
        </w:r>
        <w:r>
          <w:fldChar w:fldCharType="begin"/>
        </w:r>
        <w:r>
          <w:instrText xml:space="preserve"> PAGEREF _Toc11097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35"/>
      <w:r>
        <w:rPr>
          <w:rFonts w:ascii="仿宋" w:eastAsia="仿宋" w:hAnsi="仿宋" w:cs="仿宋" w:hint="eastAsia"/>
          <w:sz w:val="28"/>
          <w:lang w:eastAsia="zh-CN"/>
        </w:rPr>
        <w:t>一、酒石酸项目选址可行性分析</w:t>
      </w:r>
      <w:bookmarkEnd w:id="2"/>
    </w:p>
    <w:p>
      <w:pPr>
        <w:pStyle w:val="Heading2"/>
        <w:rPr>
          <w:rFonts w:ascii="仿宋" w:eastAsia="仿宋" w:hAnsi="仿宋" w:cs="仿宋" w:hint="eastAsia"/>
          <w:lang w:eastAsia="zh-CN"/>
        </w:rPr>
      </w:pPr>
      <w:bookmarkStart w:id="3" w:name="_Toc21926"/>
      <w:r>
        <w:rPr>
          <w:rFonts w:ascii="仿宋" w:eastAsia="仿宋" w:hAnsi="仿宋" w:cs="仿宋" w:hint="eastAsia"/>
          <w:lang w:eastAsia="zh-CN"/>
        </w:rPr>
        <w:t>(一)、酒石酸项目选址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该酒石酸项目选址位于XX省XX市XX区XXX街道</w:t>
      </w:r>
    </w:p>
    <w:p>
      <w:pPr>
        <w:pStyle w:val="Heading2"/>
        <w:ind w:firstLine="560" w:firstLineChars="200"/>
        <w:rPr>
          <w:rFonts w:ascii="仿宋" w:eastAsia="仿宋" w:hAnsi="仿宋" w:cs="仿宋" w:hint="eastAsia"/>
          <w:sz w:val="28"/>
          <w:lang w:eastAsia="zh-CN"/>
        </w:rPr>
      </w:pPr>
      <w:bookmarkStart w:id="4" w:name="_Toc235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酒石酸项目的征地面积将根据酒石酸项目的实际规模和需求进行精确规划。具体面积XXX平方米，旨在确保酒石酸项目不仅能够满足当前的发展需求，还能够预留空间以适应未来的扩展。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净用地面积是在征地面积基础上去除不可利用面积后的实际可开发用地。具体面积XXX平方米，考虑到环保、交通、安全等多方面因素，以确保酒石酸项目在整体利用效率上达到最优。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酒石酸项目计划建设的建筑总规模具体面积XXX平方米。这一规模的确定综合考虑了酒石酸项目的性质、规模，以及城市规划的相关要求，确保建筑布局与周边环境协调一致。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绿地率是酒石酸项目用地中被规划为绿地的比例。具体面积XXX平方米，旨在通过合理规划绿地，改善酒石酸项目周边环境，提升居民生活质量，并符合城市整体绿化规划。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容积率是用地上可以建设的建筑总体积与用地面积之比。具体面积XXX，通过合理的容积率规划，确保酒石酸项目建筑规模与周边环境和谐共生。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确保酒石酸项目选址与当地城市规划相一致，具体面积XXX平方米。通过与城市规划部门深入沟通，确保酒石酸项目不仅符合城市的整体发展方向，还能够融入城市的发展布局，为城市的长远发展贡献力量。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充分了解并确保酒石酸项目选址符合当地产业政策，具体面积XXX平方米。这包括酒石酸项目对当地经济的促进作用，以及对相关产业的带动效应，确保酒石酸项目与地方政府的产业政策保持一致，促进共赢合作。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用地总体要求必须符合环保和可持续发展的原则，具体面积XXX平方米。通过采用绿色建筑设计、节能减排等措施，确保酒石酸项目在建设和运营过程中对环境的影响最小化，达到可持续发展的要求。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确保酒石酸项目选址具备必要的公共设施配套，具体面积XXX平方米。这包括交通便利性、教育、医疗等基础设施，以提高居民生活品质，使得酒石酸项目选址更具吸引力。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考虑用地总体要求对当地社会稳定性的影响，具体面积XXX平方米。通过深入了解当地社区反馈，确保酒石酸项目的选址和建设过程对当地社会和谐稳定产生积极作用。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石酸项目选址不仅符合法规和规划，还在实际操作中具有可行性。这一全面规划将为酒石酸项目的成功实施提供坚实的基础，确保酒石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2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石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石酸项目的设备规划和空间设计中，我们将采取灵活设备布局的措施。设备布局将根据实际需求进行灵活设计，避免不必要的浪费。通过合理规划设备摆放位置，我们将提高设备的利用率，减少设备间距，以确保酒石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石酸项目内部引入共享设施的概念，例如共享会议室、办公区等。通过这种方式，我们可以减少对资源的重复建设，提高资源共享效率，从而减小酒石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石酸项目的总图布置中，我们将不同功能区域进行明确的规划，以最大程度满足酒石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3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我们首先关注市场因素，包括潜在客户分布、竞争对手位置、市场需求等。通过深入的市场调研，我们能够更准确地评估选址对于市场开拓和产品销售的影响，确保酒石酸项目能够在有利的市场环境中蓬勃发展。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酒石酸项目对环境的影响是综合评价的重要因素之一。我们将详细考虑选址周边的自然环境、生态保护区、水源地等情况，确保酒石酸项目的建设和运营对环境影响最小化，并符合当地的环保法规标准。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对选址的评价还需充分考虑当地政府的产业政策和法规。我们将详细了解酒石酸项目所在地的相关政策，确保酒石酸项目的规划和运营与当地法规相符，降低不必要的法律风险。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考虑到社会稳定性对企业运营的重要性，我们将评估选址地区的社会安全情况、劳工关系、社区反馈等方面，以确保酒石酸项目的建设和运营不会受到社会稳定性的负面影响。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最后，我们将综合考虑用地成本，包括土地购置费用、土地开发成本等。通过对用地成本的详细评估，我们能够做出更为精确的经济效益分析，为酒石酸项目的投资决策提供有力支持。</w:t>
      </w:r>
    </w:p>
    <w:p>
      <w:pPr>
        <w:pStyle w:val="Heading1"/>
        <w:ind w:firstLine="560" w:firstLineChars="200"/>
        <w:rPr>
          <w:rFonts w:ascii="仿宋" w:eastAsia="仿宋" w:hAnsi="仿宋" w:cs="仿宋" w:hint="eastAsia"/>
          <w:sz w:val="28"/>
          <w:lang w:eastAsia="zh-CN"/>
        </w:rPr>
      </w:pPr>
      <w:bookmarkStart w:id="8" w:name="_Toc20060"/>
      <w:r>
        <w:rPr>
          <w:rFonts w:ascii="仿宋" w:eastAsia="仿宋" w:hAnsi="仿宋" w:cs="仿宋" w:hint="eastAsia"/>
          <w:sz w:val="28"/>
          <w:lang w:eastAsia="zh-CN"/>
        </w:rPr>
        <w:t>二、酒石酸项目绩效评估</w:t>
      </w:r>
      <w:bookmarkEnd w:id="8"/>
    </w:p>
    <w:p>
      <w:pPr>
        <w:pStyle w:val="Heading2"/>
        <w:rPr>
          <w:rFonts w:ascii="仿宋" w:eastAsia="仿宋" w:hAnsi="仿宋" w:cs="仿宋" w:hint="eastAsia"/>
          <w:lang w:eastAsia="zh-CN"/>
        </w:rPr>
      </w:pPr>
      <w:bookmarkStart w:id="9" w:name="_Toc1028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在酒石酸项目中，我们设计了一套全面的绩效评估指标，以确保酒石酸项目的可控和成功交付。这些指标跨足酒石酸项目目标、成本、进度和质量等多个维度，为我们提供了全面洞察酒石酸项目的健康状况。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目标达成率是我们关注的首要指标。我们设定了明确的目标，并通过定期监测和评估，迅速发现并应对潜在的目标偏差。这为酒石酸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成本绩效是另一个核心关注点。通过实际成本与预算成本的对比分析，我们深入了解成本差异的原因，及时调整资源分配，保持酒石酸项目在经济效益方面的合理水平。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进度作为关键的绩效指标之一，得到了精心的关注。我们制定了详细的酒石酸项目进度计划，并设立了进度符合度指标，确保实际进度与计划进度保持一致。这使我们能够快速发现和解决潜在的进度问题，保持酒石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石酸项目绩效的不可或缺的一环。我们引入了一系列的质量标准和客户满意度指标，以确保酒石酸项目交付的成果在质量上达到或超越预期水平。通过持续监测这些指标，我们努力提升酒石酸项目整体质量水平，为酒石酸项目的成功交付提供有力保障。通过这些科学且全面的绩效评估，我们能够更好地引导酒石酸项目的持续改进，确保酒石酸项目目标的顺利达成。</w:t>
      </w:r>
    </w:p>
    <w:p>
      <w:pPr>
        <w:pStyle w:val="Heading2"/>
        <w:ind w:firstLine="560" w:firstLineChars="200"/>
        <w:rPr>
          <w:rFonts w:ascii="仿宋" w:eastAsia="仿宋" w:hAnsi="仿宋" w:cs="仿宋" w:hint="eastAsia"/>
          <w:sz w:val="28"/>
          <w:lang w:eastAsia="zh-CN"/>
        </w:rPr>
      </w:pPr>
      <w:bookmarkStart w:id="10" w:name="_Toc2315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绩效评估是酒石酸项目中的关键环节，为确保酒石酸项目达到预期目标，我们采用了多层次、多维度的绩效评估方法。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石酸项目的战略目标对齐，确保每个决策和行动都与酒石酸项目整体目标保持一致。团队会定期召开战略对齐会议，审视当前工作与酒石酸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石酸项目进度、质量、成本和风险等方面。这些指标通过数据收集和分析，为酒石酸项目管理团队提供了客观的评估依据。例如，我们通过酒石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绩效评估不仅仅停留在酒石酸项目内部，还考虑了酒石酸项目对外部环境的影响。我们定期进行干系人满意度调查，以了解各利益相关方对酒石酸项目的期望和满意度，并及时做出调整。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这种多层次、多角度的绩效评估方法，使得我们能够全面了解酒石酸项目的运行状态，及时做出调整，确保酒石酸项目在不断变化的环境中保持稳健前行。</w:t>
      </w:r>
    </w:p>
    <w:p>
      <w:pPr>
        <w:pStyle w:val="Heading2"/>
        <w:ind w:firstLine="560" w:firstLineChars="200"/>
        <w:rPr>
          <w:rFonts w:ascii="仿宋" w:eastAsia="仿宋" w:hAnsi="仿宋" w:cs="仿宋" w:hint="eastAsia"/>
          <w:sz w:val="28"/>
          <w:lang w:eastAsia="zh-CN"/>
        </w:rPr>
      </w:pPr>
      <w:bookmarkStart w:id="11" w:name="_Toc3055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为了确保酒石酸项目的有效管理和不断优化，我们采用了精心设计的绩效评估周期。这个周期旨在实现灵活、实时和全面的评估，以适应酒石酸项目执行中的各种挑战。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石酸项目的不同需求，分为短期、中期和长期。短期评估关注每个迭代或工作周期，以及时发现和解决当前任务中的问题。中期评估涵盖几个迭代，深入了解整体酒石酸项目的趋势和性能。长期评估则着眼于整个酒石酸项目阶段，确保酒石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石酸项目管理工具和协作平台，团队成员能够随时更新和分享酒石酸项目数据。这种实时性的反馈机制使我们能够及时察觉潜在问题，快速调整，保持酒石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石酸项目的决策制定密不可分。每个周期的酒石酸项目回顾会议成为集体总结经验、识别问题深层次原因并找到创新解决方案的平台。这种定期的反思与调整机制使酒石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840"/>
      <w:r>
        <w:rPr>
          <w:rFonts w:ascii="仿宋" w:eastAsia="仿宋" w:hAnsi="仿宋" w:cs="仿宋" w:hint="eastAsia"/>
          <w:sz w:val="28"/>
          <w:lang w:eastAsia="zh-CN"/>
        </w:rPr>
        <w:t>三、酒石酸项目概论</w:t>
      </w:r>
      <w:bookmarkEnd w:id="12"/>
    </w:p>
    <w:p>
      <w:pPr>
        <w:pStyle w:val="Heading2"/>
        <w:rPr>
          <w:rFonts w:ascii="仿宋" w:eastAsia="仿宋" w:hAnsi="仿宋" w:cs="仿宋" w:hint="eastAsia"/>
          <w:lang w:eastAsia="zh-CN"/>
        </w:rPr>
      </w:pPr>
      <w:bookmarkStart w:id="13" w:name="_Toc12966"/>
      <w:r>
        <w:rPr>
          <w:rFonts w:ascii="仿宋" w:eastAsia="仿宋" w:hAnsi="仿宋" w:cs="仿宋" w:hint="eastAsia"/>
          <w:lang w:eastAsia="zh-CN"/>
        </w:rPr>
        <w:t>(一)、酒石酸项目概况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酒石酸项目的起源追溯至对市场的深入洞察。市场的不断演变与变革为酒石酸项目提供了难得的机遇。当前市场存在的需求缺口和变革的大环境共同构成了酒石酸项目的背景。这个酒石酸项目旨在充分利用市场机遇，填补行业中尚未满足的需求，为客户提供全新的解决方案。市场的变革和需求的增长使得这个酒石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酒石酸项目名称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正式命名为酒石酸。这个名称不仅仅是一个标识，更代表了酒石酸项目的核心理念和愿景。它蕴含着酒石酸项目所要解决问题的关键字，具有强烈的表达和辨识度，为酒石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酒石酸项目目标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核心目标是提供一种全新、高效的解决方案，满足客户日益增长的需求。酒石酸项目追求的不仅仅是满足市场需求，更是在市场中获得卓越的竞争优势。通过不断提升产品或服务的质量和创新水平，酒石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酒石酸项目范围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全面涵盖了产品研发、制造、市场推广和售后服务，确保从产品设计到最终用户体验的全方位关注。这一全面的酒石酸项目范围是为了确保酒石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酒石酸项目时间表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酒石酸项目计划在未来18个月内完成，包括研发、测试、市场试点和正式推出等不同阶段。这个时间表的合理设计是为了确保酒石酸项目各个阶段的顺利推进，以便按时交付高质量的成果。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酒石酸项目预算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酒石酸项目总预算估算为XX百万美元，主要分配在研发、市场推广、人员培训和运营等方面。这一充足的预算为酒石酸项目提供了充足的资源，确保酒石酸项目在各个方面都能取得优异的表现。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酒石酸项目风险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酒石酸项目可能面临的风险包括市场接受度低、技术难题、竞争激烈等。酒石酸项目团队已经制定了相应的风险应对计划，通过前瞻性的风险管理，确保酒石酸项目在面对不确定性时能够迅速做出应对。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酒石酸项目团队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酒石酸项目汇聚了一支经验丰富、多领域专业素养的核心团队，确保酒石酸项目在各个方面都能拥有高水平的执行力。团队的协同作战是酒石酸项目成功的关键因素之一。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酒石酸项目背景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酒石酸项目的背景根植于市场对更高效、创新产品的渴望，同时也受到科技发展对行业格局的深刻改变的影响。这为酒石酸项目提供了广阔的发展空间和市场需求。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酒石酸项目现状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截至目前，酒石酸项目已完成市场调研和技术验证，取得了初步的成功。这为酒石酸项目在未来的发展奠定了坚实的基础，为更远大的目标打下了坚实的基石。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955"/>
      <w:r>
        <w:rPr>
          <w:rFonts w:ascii="仿宋" w:eastAsia="仿宋" w:hAnsi="仿宋" w:cs="仿宋" w:hint="eastAsia"/>
          <w:sz w:val="28"/>
          <w:lang w:eastAsia="zh-CN"/>
        </w:rPr>
        <w:t>(二)、酒石酸项目目标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keyword》酒石酸项目首要业务目标是在市场中占据有利地位，实现产品/服务的成功推广和销售。通过不断提升产品质量、创新性，酒石酸项目追求成为行业中的领导者，赢得更多客户的青睐。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在科技迅速发展的时代，酒石酸项目着眼于技术创新。通过持续的研发和技术升级，酒石酸项目旨在推出更具创新性的产品或服务，以满足市场对新鲜、先进解决方案的需求。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为了建立可持续的客户关系，酒石酸项目设定了客户满意度目标。通过提供卓越的产品质量和优质的客户服务，酒石酸项目追求赢得客户的信任和忠诚度，确保他们的满意度达到行业领先水平。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酒石酸项目注重社会责任和可持续发展。通过实施环保、社会责任酒石酸项目，酒石酸项目致力于在经济发展的同时保护环境，促进社会公平，实现可持续经营。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酒石酸项目的团队是实现目标的核心驱动力。因此，酒石酸项目设定了团队发展目标，包括提升团队成员的专业技能、培养领导力，以及搭建协同高效的团队工作氛围。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9326"/>
      <w:r>
        <w:rPr>
          <w:rFonts w:ascii="仿宋" w:eastAsia="仿宋" w:hAnsi="仿宋" w:cs="仿宋" w:hint="eastAsia"/>
          <w:sz w:val="28"/>
          <w:lang w:eastAsia="zh-CN"/>
        </w:rPr>
        <w:t>(三)、酒石酸项目提出的理由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酒石酸项目提出的理由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提出源于对市场机遇的深刻洞察。当前市场中存在的需求缺口和行业发展趋势表明，有巨大的商业机会等待被开发。通过准确捕捉市场机遇，酒石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理念基于对技术创新的信仰。通过持续的研发和技术投入，酒石酸项目有望推出更具创新性的产品或服务。在科技飞速发展的当下，酒石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提出是为了增强企业的行业竞争力。通过提升产品或服务的质量和独特性，酒石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响应了消费者需求的变化。随着社会和科技的不断发展，消费者对产品和服务的需求也在发生变化。通过深入了解并及时回应消费者的新需求，酒石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酒石酸项目的提出是企业战略发展规划的一部分。在面对日益激烈的市场竞争和不断变化的商业环境中，酒石酸项目作为企业战略的一环，旨在为企业开辟新的增长领域，巩固企业在行业中的地位。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酒石酸项目的提出不仅仅是基于商业考量，还注重社会责任。通过推出环保、社会责任等方面的酒石酸项目，酒石酸企业可以在社会中树立积极形象，为社会做出积极贡献，实现经济效益和社会效益的双赢。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酒石酸项目的提出反映了对利益相关者期望的关注。包括客户、员工、投资者等利益相关者在企业发展中都有着各自的期望，酒石酸项目力求在满足这些期望的同时，取得更大的共赢。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970"/>
      <w:r>
        <w:rPr>
          <w:rFonts w:ascii="仿宋" w:eastAsia="仿宋" w:hAnsi="仿宋" w:cs="仿宋" w:hint="eastAsia"/>
          <w:sz w:val="28"/>
          <w:lang w:eastAsia="zh-CN"/>
        </w:rPr>
        <w:t>(四)、酒石酸项目意义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在实施酒石酸项目的过程中，我们不仅仅是在追逐商业成功，更是为企业和社会的多个层面创造了深远的意义。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石酸项目的首要意义在于提升企业的市场竞争力。通过持续的创新和对产品质量的高标准要求，酒石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石酸项目的推进将促使行业技术水平的提升。通过引入先进技术和创新性解决方案，酒石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在社会层面，酒石酸项目不仅创造了大量就业机会，提高了就业水平，还注重社会责任和环保。通过参与社会公益事业和推动环保酒石酸项目，酒石酸项目为社会贡献了一份力量，体现了企业对社会的积极回馈。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https://d.book118.com/275024233240011033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酒石酸项目规划设计纲要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2194D"/>
    <w:rsid w:val="4AA21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242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2023-12-31T14:42:00Z</dcterms:created>
  <dcterms:modified xsi:type="dcterms:W3CDTF">2023-12-31T14:42:48Z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600EC7A32F294AA3A8CB56C6CA976D39_11</vt:lpwstr>
  </property>
  <property fmtid="{D5CDD505-2E9C-101B-9397-08002B2CF9AE}" pid="3" name="KSOProductBuildVer">
    <vt:lpwstr>2052-12.1.0.16120</vt:lpwstr>
  </property>
</Properties>
</file>