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心脏除颤器项目可行性建设方案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7213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_Toc27213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946" w:history="1">
        <w:r>
          <w:rPr>
            <w:rFonts w:ascii="仿宋" w:eastAsia="仿宋" w:hAnsi="仿宋" w:cs="仿宋" w:hint="eastAsia"/>
            <w:lang w:eastAsia="zh-CN"/>
          </w:rPr>
          <w:t>一、环境和生态影响分析</w:t>
        </w:r>
        <w:r>
          <w:tab/>
        </w:r>
        <w:r>
          <w:fldChar w:fldCharType="begin"/>
        </w:r>
        <w:r>
          <w:instrText xml:space="preserve"> PAGEREF _Toc15946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6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_Toc2646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30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_Toc16730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16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_Toc12616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91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_Toc12091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39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_Toc26139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582" w:history="1">
        <w:r>
          <w:rPr>
            <w:rFonts w:ascii="仿宋" w:eastAsia="仿宋" w:hAnsi="仿宋" w:cs="仿宋" w:hint="eastAsia"/>
            <w:lang w:eastAsia="zh-CN"/>
          </w:rPr>
          <w:t>二、资源开发及综合利用分析</w:t>
        </w:r>
        <w:r>
          <w:tab/>
        </w:r>
        <w:r>
          <w:fldChar w:fldCharType="begin"/>
        </w:r>
        <w:r>
          <w:instrText xml:space="preserve"> PAGEREF _Toc8582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80" w:history="1">
        <w:r>
          <w:rPr>
            <w:rFonts w:ascii="仿宋" w:eastAsia="仿宋" w:hAnsi="仿宋" w:cs="仿宋" w:hint="eastAsia"/>
            <w:lang w:eastAsia="zh-CN"/>
          </w:rPr>
          <w:t>(一)、资源开发方案</w:t>
        </w:r>
        <w:r>
          <w:tab/>
        </w:r>
        <w:r>
          <w:fldChar w:fldCharType="begin"/>
        </w:r>
        <w:r>
          <w:instrText xml:space="preserve"> PAGEREF _Toc14480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71" w:history="1">
        <w:r>
          <w:rPr>
            <w:rFonts w:ascii="仿宋" w:eastAsia="仿宋" w:hAnsi="仿宋" w:cs="仿宋" w:hint="eastAsia"/>
            <w:lang w:eastAsia="zh-CN"/>
          </w:rPr>
          <w:t>(二)、资源利用方案</w:t>
        </w:r>
        <w:r>
          <w:tab/>
        </w:r>
        <w:r>
          <w:fldChar w:fldCharType="begin"/>
        </w:r>
        <w:r>
          <w:instrText xml:space="preserve"> PAGEREF _Toc6971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98" w:history="1">
        <w:r>
          <w:rPr>
            <w:rFonts w:ascii="仿宋" w:eastAsia="仿宋" w:hAnsi="仿宋" w:cs="仿宋" w:hint="eastAsia"/>
            <w:lang w:eastAsia="zh-CN"/>
          </w:rPr>
          <w:t>(三)、资源节约措施</w:t>
        </w:r>
        <w:r>
          <w:tab/>
        </w:r>
        <w:r>
          <w:fldChar w:fldCharType="begin"/>
        </w:r>
        <w:r>
          <w:instrText xml:space="preserve"> PAGEREF _Toc12498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649" w:history="1">
        <w:r>
          <w:rPr>
            <w:rFonts w:ascii="仿宋" w:eastAsia="仿宋" w:hAnsi="仿宋" w:cs="仿宋" w:hint="eastAsia"/>
            <w:lang w:eastAsia="zh-CN"/>
          </w:rPr>
          <w:t>三、社会影响分析</w:t>
        </w:r>
        <w:r>
          <w:tab/>
        </w:r>
        <w:r>
          <w:fldChar w:fldCharType="begin"/>
        </w:r>
        <w:r>
          <w:instrText xml:space="preserve"> PAGEREF _Toc22649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9" w:history="1">
        <w:r>
          <w:rPr>
            <w:rFonts w:ascii="仿宋" w:eastAsia="仿宋" w:hAnsi="仿宋" w:cs="仿宋" w:hint="eastAsia"/>
            <w:lang w:eastAsia="zh-CN"/>
          </w:rPr>
          <w:t>(一)、社会影响效果分析</w:t>
        </w:r>
        <w:r>
          <w:tab/>
        </w:r>
        <w:r>
          <w:fldChar w:fldCharType="begin"/>
        </w:r>
        <w:r>
          <w:instrText xml:space="preserve"> PAGEREF _Toc1199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01" w:history="1">
        <w:r>
          <w:rPr>
            <w:rFonts w:ascii="仿宋" w:eastAsia="仿宋" w:hAnsi="仿宋" w:cs="仿宋" w:hint="eastAsia"/>
            <w:lang w:eastAsia="zh-CN"/>
          </w:rPr>
          <w:t>(二)、社会适应性分析</w:t>
        </w:r>
        <w:r>
          <w:tab/>
        </w:r>
        <w:r>
          <w:fldChar w:fldCharType="begin"/>
        </w:r>
        <w:r>
          <w:instrText xml:space="preserve"> PAGEREF _Toc16701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7" w:history="1">
        <w:r>
          <w:rPr>
            <w:rFonts w:ascii="仿宋" w:eastAsia="仿宋" w:hAnsi="仿宋" w:cs="仿宋" w:hint="eastAsia"/>
            <w:lang w:eastAsia="zh-CN"/>
          </w:rPr>
          <w:t>(三)、社会风险及对策分析</w:t>
        </w:r>
        <w:r>
          <w:tab/>
        </w:r>
        <w:r>
          <w:fldChar w:fldCharType="begin"/>
        </w:r>
        <w:r>
          <w:instrText xml:space="preserve"> PAGEREF _Toc2037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087" w:history="1">
        <w:r>
          <w:rPr>
            <w:rFonts w:ascii="仿宋" w:eastAsia="仿宋" w:hAnsi="仿宋" w:cs="仿宋" w:hint="eastAsia"/>
            <w:lang w:eastAsia="zh-CN"/>
          </w:rPr>
          <w:t>四、项目选址研究</w:t>
        </w:r>
        <w:r>
          <w:tab/>
        </w:r>
        <w:r>
          <w:fldChar w:fldCharType="begin"/>
        </w:r>
        <w:r>
          <w:instrText xml:space="preserve"> PAGEREF _Toc16087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69" w:history="1">
        <w:r>
          <w:rPr>
            <w:rFonts w:ascii="仿宋" w:eastAsia="仿宋" w:hAnsi="仿宋" w:cs="仿宋" w:hint="eastAsia"/>
            <w:lang w:eastAsia="zh-CN"/>
          </w:rPr>
          <w:t>(一)、项目选址原则</w:t>
        </w:r>
        <w:r>
          <w:tab/>
        </w:r>
        <w:r>
          <w:fldChar w:fldCharType="begin"/>
        </w:r>
        <w:r>
          <w:instrText xml:space="preserve"> PAGEREF _Toc14469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30" w:history="1">
        <w:r>
          <w:rPr>
            <w:rFonts w:ascii="仿宋" w:eastAsia="仿宋" w:hAnsi="仿宋" w:cs="仿宋" w:hint="eastAsia"/>
            <w:lang w:eastAsia="zh-CN"/>
          </w:rPr>
          <w:t>(二)、项目选址</w:t>
        </w:r>
        <w:r>
          <w:tab/>
        </w:r>
        <w:r>
          <w:fldChar w:fldCharType="begin"/>
        </w:r>
        <w:r>
          <w:instrText xml:space="preserve"> PAGEREF _Toc29230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5" w:history="1">
        <w:r>
          <w:rPr>
            <w:rFonts w:ascii="仿宋" w:eastAsia="仿宋" w:hAnsi="仿宋" w:cs="仿宋" w:hint="eastAsia"/>
            <w:lang w:eastAsia="zh-CN"/>
          </w:rPr>
          <w:t>(三)、建设条件分析</w:t>
        </w:r>
        <w:r>
          <w:tab/>
        </w:r>
        <w:r>
          <w:fldChar w:fldCharType="begin"/>
        </w:r>
        <w:r>
          <w:instrText xml:space="preserve"> PAGEREF _Toc3085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93" w:history="1">
        <w:r>
          <w:rPr>
            <w:rFonts w:ascii="仿宋" w:eastAsia="仿宋" w:hAnsi="仿宋" w:cs="仿宋" w:hint="eastAsia"/>
            <w:lang w:eastAsia="zh-CN"/>
          </w:rPr>
          <w:t>(四)、用地控制指标</w:t>
        </w:r>
        <w:r>
          <w:tab/>
        </w:r>
        <w:r>
          <w:fldChar w:fldCharType="begin"/>
        </w:r>
        <w:r>
          <w:instrText xml:space="preserve"> PAGEREF _Toc30993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62" w:history="1">
        <w:r>
          <w:rPr>
            <w:rFonts w:ascii="仿宋" w:eastAsia="仿宋" w:hAnsi="仿宋" w:cs="仿宋" w:hint="eastAsia"/>
            <w:lang w:eastAsia="zh-CN"/>
          </w:rPr>
          <w:t>(五)、地总体要求</w:t>
        </w:r>
        <w:r>
          <w:tab/>
        </w:r>
        <w:r>
          <w:fldChar w:fldCharType="begin"/>
        </w:r>
        <w:r>
          <w:instrText xml:space="preserve"> PAGEREF _Toc5262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99" w:history="1">
        <w:r>
          <w:rPr>
            <w:rFonts w:ascii="仿宋" w:eastAsia="仿宋" w:hAnsi="仿宋" w:cs="仿宋" w:hint="eastAsia"/>
            <w:lang w:eastAsia="zh-CN"/>
          </w:rPr>
          <w:t>(六)、节约用地措施</w:t>
        </w:r>
        <w:r>
          <w:tab/>
        </w:r>
        <w:r>
          <w:fldChar w:fldCharType="begin"/>
        </w:r>
        <w:r>
          <w:instrText xml:space="preserve"> PAGEREF _Toc8999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58" w:history="1">
        <w:r>
          <w:rPr>
            <w:rFonts w:ascii="仿宋" w:eastAsia="仿宋" w:hAnsi="仿宋" w:cs="仿宋" w:hint="eastAsia"/>
            <w:lang w:eastAsia="zh-CN"/>
          </w:rPr>
          <w:t>(七)、选址综合评价</w:t>
        </w:r>
        <w:r>
          <w:tab/>
        </w:r>
        <w:r>
          <w:fldChar w:fldCharType="begin"/>
        </w:r>
        <w:r>
          <w:instrText xml:space="preserve"> PAGEREF _Toc31258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161" w:history="1">
        <w:r>
          <w:rPr>
            <w:rFonts w:ascii="仿宋" w:eastAsia="仿宋" w:hAnsi="仿宋" w:cs="仿宋" w:hint="eastAsia"/>
            <w:lang w:eastAsia="zh-CN"/>
          </w:rPr>
          <w:t>五、经济影响分析</w:t>
        </w:r>
        <w:r>
          <w:tab/>
        </w:r>
        <w:r>
          <w:fldChar w:fldCharType="begin"/>
        </w:r>
        <w:r>
          <w:instrText xml:space="preserve"> PAGEREF _Toc15161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92" w:history="1">
        <w:r>
          <w:rPr>
            <w:rFonts w:ascii="仿宋" w:eastAsia="仿宋" w:hAnsi="仿宋" w:cs="仿宋" w:hint="eastAsia"/>
            <w:lang w:eastAsia="zh-CN"/>
          </w:rPr>
          <w:t>(一)、经济费用效益或费用效果分析</w:t>
        </w:r>
        <w:r>
          <w:tab/>
        </w:r>
        <w:r>
          <w:fldChar w:fldCharType="begin"/>
        </w:r>
        <w:r>
          <w:instrText xml:space="preserve"> PAGEREF _Toc31592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48" w:history="1">
        <w:r>
          <w:rPr>
            <w:rFonts w:ascii="仿宋" w:eastAsia="仿宋" w:hAnsi="仿宋" w:cs="仿宋" w:hint="eastAsia"/>
            <w:lang w:eastAsia="zh-CN"/>
          </w:rPr>
          <w:t>(二)、行业影响分析</w:t>
        </w:r>
        <w:r>
          <w:tab/>
        </w:r>
        <w:r>
          <w:fldChar w:fldCharType="begin"/>
        </w:r>
        <w:r>
          <w:instrText xml:space="preserve"> PAGEREF _Toc28648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49" w:history="1">
        <w:r>
          <w:rPr>
            <w:rFonts w:ascii="仿宋" w:eastAsia="仿宋" w:hAnsi="仿宋" w:cs="仿宋" w:hint="eastAsia"/>
            <w:lang w:eastAsia="zh-CN"/>
          </w:rPr>
          <w:t>(三)、区域经济影响分析</w:t>
        </w:r>
        <w:r>
          <w:tab/>
        </w:r>
        <w:r>
          <w:fldChar w:fldCharType="begin"/>
        </w:r>
        <w:r>
          <w:instrText xml:space="preserve"> PAGEREF _Toc29749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33" w:history="1">
        <w:r>
          <w:rPr>
            <w:rFonts w:ascii="仿宋" w:eastAsia="仿宋" w:hAnsi="仿宋" w:cs="仿宋" w:hint="eastAsia"/>
            <w:lang w:eastAsia="zh-CN"/>
          </w:rPr>
          <w:t>(四)、宏观经济影响分析</w:t>
        </w:r>
        <w:r>
          <w:tab/>
        </w:r>
        <w:r>
          <w:fldChar w:fldCharType="begin"/>
        </w:r>
        <w:r>
          <w:instrText xml:space="preserve"> PAGEREF _Toc32533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079" w:history="1">
        <w:r>
          <w:rPr>
            <w:rFonts w:ascii="仿宋" w:eastAsia="仿宋" w:hAnsi="仿宋" w:cs="仿宋" w:hint="eastAsia"/>
            <w:lang w:eastAsia="zh-CN"/>
          </w:rPr>
          <w:t>六、建设风险评估分析</w:t>
        </w:r>
        <w:r>
          <w:tab/>
        </w:r>
        <w:r>
          <w:fldChar w:fldCharType="begin"/>
        </w:r>
        <w:r>
          <w:instrText xml:space="preserve"> PAGEREF _Toc8079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78" w:history="1">
        <w:r>
          <w:rPr>
            <w:rFonts w:ascii="仿宋" w:eastAsia="仿宋" w:hAnsi="仿宋" w:cs="仿宋" w:hint="eastAsia"/>
            <w:lang w:eastAsia="zh-CN"/>
          </w:rPr>
          <w:t>(一)、政策风险分析</w:t>
        </w:r>
        <w:r>
          <w:tab/>
        </w:r>
        <w:r>
          <w:fldChar w:fldCharType="begin"/>
        </w:r>
        <w:r>
          <w:instrText xml:space="preserve"> PAGEREF _Toc8578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32" w:history="1">
        <w:r>
          <w:rPr>
            <w:rFonts w:ascii="仿宋" w:eastAsia="仿宋" w:hAnsi="仿宋" w:cs="仿宋" w:hint="eastAsia"/>
            <w:lang w:eastAsia="zh-CN"/>
          </w:rPr>
          <w:t>(二)、社会风险分析</w:t>
        </w:r>
        <w:r>
          <w:tab/>
        </w:r>
        <w:r>
          <w:fldChar w:fldCharType="begin"/>
        </w:r>
        <w:r>
          <w:instrText xml:space="preserve"> PAGEREF _Toc15732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90" w:history="1">
        <w:r>
          <w:rPr>
            <w:rFonts w:ascii="仿宋" w:eastAsia="仿宋" w:hAnsi="仿宋" w:cs="仿宋" w:hint="eastAsia"/>
            <w:lang w:eastAsia="zh-CN"/>
          </w:rPr>
          <w:t>(三)、市场风险分析</w:t>
        </w:r>
        <w:r>
          <w:tab/>
        </w:r>
        <w:r>
          <w:fldChar w:fldCharType="begin"/>
        </w:r>
        <w:r>
          <w:instrText xml:space="preserve"> PAGEREF _Toc24690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80" w:history="1">
        <w:r>
          <w:rPr>
            <w:rFonts w:ascii="仿宋" w:eastAsia="仿宋" w:hAnsi="仿宋" w:cs="仿宋" w:hint="eastAsia"/>
            <w:lang w:eastAsia="zh-CN"/>
          </w:rPr>
          <w:t>(四)、资金风险分析</w:t>
        </w:r>
        <w:r>
          <w:tab/>
        </w:r>
        <w:r>
          <w:fldChar w:fldCharType="begin"/>
        </w:r>
        <w:r>
          <w:instrText xml:space="preserve"> PAGEREF _Toc15980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11" w:history="1">
        <w:r>
          <w:rPr>
            <w:rFonts w:ascii="仿宋" w:eastAsia="仿宋" w:hAnsi="仿宋" w:cs="仿宋" w:hint="eastAsia"/>
            <w:lang w:eastAsia="zh-CN"/>
          </w:rPr>
          <w:t>(五)、技术风险分析</w:t>
        </w:r>
        <w:r>
          <w:tab/>
        </w:r>
        <w:r>
          <w:fldChar w:fldCharType="begin"/>
        </w:r>
        <w:r>
          <w:instrText xml:space="preserve"> PAGEREF _Toc3411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18" w:history="1">
        <w:r>
          <w:rPr>
            <w:rFonts w:ascii="仿宋" w:eastAsia="仿宋" w:hAnsi="仿宋" w:cs="仿宋" w:hint="eastAsia"/>
            <w:lang w:eastAsia="zh-CN"/>
          </w:rPr>
          <w:t>(六)、财务风险分析</w:t>
        </w:r>
        <w:r>
          <w:tab/>
        </w:r>
        <w:r>
          <w:fldChar w:fldCharType="begin"/>
        </w:r>
        <w:r>
          <w:instrText xml:space="preserve"> PAGEREF _Toc27918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50" w:history="1">
        <w:r>
          <w:rPr>
            <w:rFonts w:ascii="仿宋" w:eastAsia="仿宋" w:hAnsi="仿宋" w:cs="仿宋" w:hint="eastAsia"/>
            <w:lang w:eastAsia="zh-CN"/>
          </w:rPr>
          <w:t>(七)、管理风险分析</w:t>
        </w:r>
        <w:r>
          <w:tab/>
        </w:r>
        <w:r>
          <w:fldChar w:fldCharType="begin"/>
        </w:r>
        <w:r>
          <w:instrText xml:space="preserve"> PAGEREF _Toc5050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4" w:history="1">
        <w:r>
          <w:rPr>
            <w:rFonts w:ascii="仿宋" w:eastAsia="仿宋" w:hAnsi="仿宋" w:cs="仿宋" w:hint="eastAsia"/>
            <w:lang w:eastAsia="zh-CN"/>
          </w:rPr>
          <w:t>(八)、其它风险分析</w:t>
        </w:r>
        <w:r>
          <w:tab/>
        </w:r>
        <w:r>
          <w:fldChar w:fldCharType="begin"/>
        </w:r>
        <w:r>
          <w:instrText xml:space="preserve"> PAGEREF _Toc3214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31" w:history="1">
        <w:r>
          <w:rPr>
            <w:rFonts w:ascii="仿宋" w:eastAsia="仿宋" w:hAnsi="仿宋" w:cs="仿宋" w:hint="eastAsia"/>
            <w:lang w:eastAsia="zh-CN"/>
          </w:rPr>
          <w:t>(九)、社会影响评估</w:t>
        </w:r>
        <w:r>
          <w:tab/>
        </w:r>
        <w:r>
          <w:fldChar w:fldCharType="begin"/>
        </w:r>
        <w:r>
          <w:instrText xml:space="preserve"> PAGEREF _Toc24631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743" w:history="1">
        <w:r>
          <w:rPr>
            <w:rFonts w:ascii="仿宋" w:eastAsia="仿宋" w:hAnsi="仿宋" w:cs="仿宋" w:hint="eastAsia"/>
            <w:lang w:eastAsia="zh-CN"/>
          </w:rPr>
          <w:t>七、经济效益与社会效益优化</w:t>
        </w:r>
        <w:r>
          <w:tab/>
        </w:r>
        <w:r>
          <w:fldChar w:fldCharType="begin"/>
        </w:r>
        <w:r>
          <w:instrText xml:space="preserve"> PAGEREF _Toc23743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53" w:history="1">
        <w:r>
          <w:rPr>
            <w:rFonts w:ascii="仿宋" w:eastAsia="仿宋" w:hAnsi="仿宋" w:cs="仿宋" w:hint="eastAsia"/>
            <w:lang w:eastAsia="zh-CN"/>
          </w:rPr>
          <w:t>(一)、经济效益提升策略</w:t>
        </w:r>
        <w:r>
          <w:tab/>
        </w:r>
        <w:r>
          <w:fldChar w:fldCharType="begin"/>
        </w:r>
        <w:r>
          <w:instrText xml:space="preserve"> PAGEREF _Toc10953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35" w:history="1">
        <w:r>
          <w:rPr>
            <w:rFonts w:ascii="仿宋" w:eastAsia="仿宋" w:hAnsi="仿宋" w:cs="仿宋" w:hint="eastAsia"/>
            <w:lang w:eastAsia="zh-CN"/>
          </w:rPr>
          <w:t>(二)、社会效益增强方案</w:t>
        </w:r>
        <w:r>
          <w:tab/>
        </w:r>
        <w:r>
          <w:fldChar w:fldCharType="begin"/>
        </w:r>
        <w:r>
          <w:instrText xml:space="preserve"> PAGEREF _Toc14135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0749" w:history="1">
        <w:r>
          <w:rPr>
            <w:rFonts w:ascii="仿宋" w:eastAsia="仿宋" w:hAnsi="仿宋" w:cs="仿宋" w:hint="eastAsia"/>
            <w:lang w:eastAsia="zh-CN"/>
          </w:rPr>
          <w:t>八、安全与应急管理</w:t>
        </w:r>
        <w:r>
          <w:tab/>
        </w:r>
        <w:r>
          <w:fldChar w:fldCharType="begin"/>
        </w:r>
        <w:r>
          <w:instrText xml:space="preserve"> PAGEREF _Toc10749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26" w:history="1">
        <w:r>
          <w:rPr>
            <w:rFonts w:ascii="仿宋" w:eastAsia="仿宋" w:hAnsi="仿宋" w:cs="仿宋" w:hint="eastAsia"/>
            <w:lang w:eastAsia="zh-CN"/>
          </w:rPr>
          <w:t>(一)、安全生产管理</w:t>
        </w:r>
        <w:r>
          <w:tab/>
        </w:r>
        <w:r>
          <w:fldChar w:fldCharType="begin"/>
        </w:r>
        <w:r>
          <w:instrText xml:space="preserve"> PAGEREF _Toc22126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65" w:history="1">
        <w:r>
          <w:rPr>
            <w:rFonts w:ascii="仿宋" w:eastAsia="仿宋" w:hAnsi="仿宋" w:cs="仿宋" w:hint="eastAsia"/>
            <w:lang w:eastAsia="zh-CN"/>
          </w:rPr>
          <w:t>(二)、应急预案与响应</w:t>
        </w:r>
        <w:r>
          <w:tab/>
        </w:r>
        <w:r>
          <w:fldChar w:fldCharType="begin"/>
        </w:r>
        <w:r>
          <w:instrText xml:space="preserve"> PAGEREF _Toc7165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962" w:history="1">
        <w:r>
          <w:rPr>
            <w:rFonts w:ascii="仿宋" w:eastAsia="仿宋" w:hAnsi="仿宋" w:cs="仿宋" w:hint="eastAsia"/>
            <w:lang w:eastAsia="zh-CN"/>
          </w:rPr>
          <w:t>九、客户关系管理与市场拓展</w:t>
        </w:r>
        <w:r>
          <w:tab/>
        </w:r>
        <w:r>
          <w:fldChar w:fldCharType="begin"/>
        </w:r>
        <w:r>
          <w:instrText xml:space="preserve"> PAGEREF _Toc7962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40" w:history="1">
        <w:r>
          <w:rPr>
            <w:rFonts w:ascii="仿宋" w:eastAsia="仿宋" w:hAnsi="仿宋" w:cs="仿宋" w:hint="eastAsia"/>
            <w:lang w:eastAsia="zh-CN"/>
          </w:rPr>
          <w:t>(一)、客户关系管理策略</w:t>
        </w:r>
        <w:r>
          <w:tab/>
        </w:r>
        <w:r>
          <w:fldChar w:fldCharType="begin"/>
        </w:r>
        <w:r>
          <w:instrText xml:space="preserve"> PAGEREF _Toc15640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78" w:history="1">
        <w:r>
          <w:rPr>
            <w:rFonts w:ascii="仿宋" w:eastAsia="仿宋" w:hAnsi="仿宋" w:cs="仿宋" w:hint="eastAsia"/>
            <w:lang w:eastAsia="zh-CN"/>
          </w:rPr>
          <w:t>(二)、市场拓展方案</w:t>
        </w:r>
        <w:r>
          <w:tab/>
        </w:r>
        <w:r>
          <w:fldChar w:fldCharType="begin"/>
        </w:r>
        <w:r>
          <w:instrText xml:space="preserve"> PAGEREF _Toc17678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268" w:history="1">
        <w:r>
          <w:rPr>
            <w:rFonts w:ascii="仿宋" w:eastAsia="仿宋" w:hAnsi="仿宋" w:cs="仿宋" w:hint="eastAsia"/>
            <w:lang w:eastAsia="zh-CN"/>
          </w:rPr>
          <w:t>十、项目变更管理</w:t>
        </w:r>
        <w:r>
          <w:tab/>
        </w:r>
        <w:r>
          <w:fldChar w:fldCharType="begin"/>
        </w:r>
        <w:r>
          <w:instrText xml:space="preserve"> PAGEREF _Toc16268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87" w:history="1">
        <w:r>
          <w:rPr>
            <w:rFonts w:ascii="仿宋" w:eastAsia="仿宋" w:hAnsi="仿宋" w:cs="仿宋" w:hint="eastAsia"/>
            <w:lang w:eastAsia="zh-CN"/>
          </w:rPr>
          <w:t>(一)、变更控制流程</w:t>
        </w:r>
        <w:r>
          <w:tab/>
        </w:r>
        <w:r>
          <w:fldChar w:fldCharType="begin"/>
        </w:r>
        <w:r>
          <w:instrText xml:space="preserve"> PAGEREF _Toc12387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75" w:history="1">
        <w:r>
          <w:rPr>
            <w:rFonts w:ascii="仿宋" w:eastAsia="仿宋" w:hAnsi="仿宋" w:cs="仿宋" w:hint="eastAsia"/>
            <w:lang w:eastAsia="zh-CN"/>
          </w:rPr>
          <w:t>(二)、影响评估与处理</w:t>
        </w:r>
        <w:r>
          <w:tab/>
        </w:r>
        <w:r>
          <w:fldChar w:fldCharType="begin"/>
        </w:r>
        <w:r>
          <w:instrText xml:space="preserve"> PAGEREF _Toc13975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42" w:history="1">
        <w:r>
          <w:rPr>
            <w:rFonts w:ascii="仿宋" w:eastAsia="仿宋" w:hAnsi="仿宋" w:cs="仿宋" w:hint="eastAsia"/>
            <w:lang w:eastAsia="zh-CN"/>
          </w:rPr>
          <w:t>(三)、变更记录与追踪</w:t>
        </w:r>
        <w:r>
          <w:tab/>
        </w:r>
        <w:r>
          <w:fldChar w:fldCharType="begin"/>
        </w:r>
        <w:r>
          <w:instrText xml:space="preserve"> PAGEREF _Toc27842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07" w:history="1">
        <w:r>
          <w:rPr>
            <w:rFonts w:ascii="仿宋" w:eastAsia="仿宋" w:hAnsi="仿宋" w:cs="仿宋" w:hint="eastAsia"/>
            <w:lang w:eastAsia="zh-CN"/>
          </w:rPr>
          <w:t>(四)、变更管理策略</w:t>
        </w:r>
        <w:r>
          <w:tab/>
        </w:r>
        <w:r>
          <w:fldChar w:fldCharType="begin"/>
        </w:r>
        <w:r>
          <w:instrText xml:space="preserve"> PAGEREF _Toc14107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736" w:history="1">
        <w:r>
          <w:rPr>
            <w:rFonts w:ascii="仿宋" w:eastAsia="仿宋" w:hAnsi="仿宋" w:cs="仿宋" w:hint="eastAsia"/>
            <w:lang w:eastAsia="zh-CN"/>
          </w:rPr>
          <w:t>十一、资金管理与财务规划</w:t>
        </w:r>
        <w:r>
          <w:tab/>
        </w:r>
        <w:r>
          <w:fldChar w:fldCharType="begin"/>
        </w:r>
        <w:r>
          <w:instrText xml:space="preserve"> PAGEREF _Toc31736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84" w:history="1">
        <w:r>
          <w:rPr>
            <w:rFonts w:ascii="仿宋" w:eastAsia="仿宋" w:hAnsi="仿宋" w:cs="仿宋" w:hint="eastAsia"/>
            <w:lang w:eastAsia="zh-CN"/>
          </w:rPr>
          <w:t>(一)、项目资金来源与筹措</w:t>
        </w:r>
        <w:r>
          <w:tab/>
        </w:r>
        <w:r>
          <w:fldChar w:fldCharType="begin"/>
        </w:r>
        <w:r>
          <w:instrText xml:space="preserve"> PAGEREF _Toc16984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28" w:history="1">
        <w:r>
          <w:rPr>
            <w:rFonts w:ascii="仿宋" w:eastAsia="仿宋" w:hAnsi="仿宋" w:cs="仿宋" w:hint="eastAsia"/>
            <w:lang w:eastAsia="zh-CN"/>
          </w:rPr>
          <w:t>(二)、资金使用与监管</w:t>
        </w:r>
        <w:r>
          <w:tab/>
        </w:r>
        <w:r>
          <w:fldChar w:fldCharType="begin"/>
        </w:r>
        <w:r>
          <w:instrText xml:space="preserve"> PAGEREF _Toc28228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80" w:history="1">
        <w:r>
          <w:rPr>
            <w:rFonts w:ascii="仿宋" w:eastAsia="仿宋" w:hAnsi="仿宋" w:cs="仿宋" w:hint="eastAsia"/>
            <w:lang w:eastAsia="zh-CN"/>
          </w:rPr>
          <w:t>(三)、财务规划与预测</w:t>
        </w:r>
        <w:r>
          <w:tab/>
        </w:r>
        <w:r>
          <w:fldChar w:fldCharType="begin"/>
        </w:r>
        <w:r>
          <w:instrText xml:space="preserve"> PAGEREF _Toc29580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206" w:history="1">
        <w:r>
          <w:rPr>
            <w:rFonts w:ascii="仿宋" w:eastAsia="仿宋" w:hAnsi="仿宋" w:cs="仿宋" w:hint="eastAsia"/>
            <w:lang w:eastAsia="zh-CN"/>
          </w:rPr>
          <w:t>十二、项目质量与标准</w:t>
        </w:r>
        <w:r>
          <w:tab/>
        </w:r>
        <w:r>
          <w:fldChar w:fldCharType="begin"/>
        </w:r>
        <w:r>
          <w:instrText xml:space="preserve"> PAGEREF _Toc30206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36" w:history="1">
        <w:r>
          <w:rPr>
            <w:rFonts w:ascii="仿宋" w:eastAsia="仿宋" w:hAnsi="仿宋" w:cs="仿宋" w:hint="eastAsia"/>
            <w:lang w:eastAsia="zh-CN"/>
          </w:rPr>
          <w:t>(一)、质量保障体系</w:t>
        </w:r>
        <w:r>
          <w:tab/>
        </w:r>
        <w:r>
          <w:fldChar w:fldCharType="begin"/>
        </w:r>
        <w:r>
          <w:instrText xml:space="preserve"> PAGEREF _Toc28536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35" w:history="1">
        <w:r>
          <w:rPr>
            <w:rFonts w:ascii="仿宋" w:eastAsia="仿宋" w:hAnsi="仿宋" w:cs="仿宋" w:hint="eastAsia"/>
            <w:lang w:eastAsia="zh-CN"/>
          </w:rPr>
          <w:t>(二)、标准化作业流程</w:t>
        </w:r>
        <w:r>
          <w:tab/>
        </w:r>
        <w:r>
          <w:fldChar w:fldCharType="begin"/>
        </w:r>
        <w:r>
          <w:instrText xml:space="preserve"> PAGEREF _Toc6535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35" w:history="1">
        <w:r>
          <w:rPr>
            <w:rFonts w:ascii="仿宋" w:eastAsia="仿宋" w:hAnsi="仿宋" w:cs="仿宋" w:hint="eastAsia"/>
            <w:lang w:eastAsia="zh-CN"/>
          </w:rPr>
          <w:t>(三)、质量监控与评估</w:t>
        </w:r>
        <w:r>
          <w:tab/>
        </w:r>
        <w:r>
          <w:fldChar w:fldCharType="begin"/>
        </w:r>
        <w:r>
          <w:instrText xml:space="preserve"> PAGEREF _Toc19735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60" w:history="1">
        <w:r>
          <w:rPr>
            <w:rFonts w:ascii="仿宋" w:eastAsia="仿宋" w:hAnsi="仿宋" w:cs="仿宋" w:hint="eastAsia"/>
            <w:lang w:eastAsia="zh-CN"/>
          </w:rPr>
          <w:t>(四)、质量改进计划</w:t>
        </w:r>
        <w:r>
          <w:tab/>
        </w:r>
        <w:r>
          <w:fldChar w:fldCharType="begin"/>
        </w:r>
        <w:r>
          <w:instrText xml:space="preserve"> PAGEREF _Toc32160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509" w:history="1">
        <w:r>
          <w:rPr>
            <w:rFonts w:ascii="仿宋" w:eastAsia="仿宋" w:hAnsi="仿宋" w:cs="仿宋" w:hint="eastAsia"/>
            <w:lang w:eastAsia="zh-CN"/>
          </w:rPr>
          <w:t>十三、法律法规与政策遵循</w:t>
        </w:r>
        <w:r>
          <w:tab/>
        </w:r>
        <w:r>
          <w:fldChar w:fldCharType="begin"/>
        </w:r>
        <w:r>
          <w:instrText xml:space="preserve"> PAGEREF _Toc10509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03" w:history="1">
        <w:r>
          <w:rPr>
            <w:rFonts w:ascii="仿宋" w:eastAsia="仿宋" w:hAnsi="仿宋" w:cs="仿宋" w:hint="eastAsia"/>
            <w:lang w:eastAsia="zh-CN"/>
          </w:rPr>
          <w:t>(一)、法律法规遵守</w:t>
        </w:r>
        <w:r>
          <w:tab/>
        </w:r>
        <w:r>
          <w:fldChar w:fldCharType="begin"/>
        </w:r>
        <w:r>
          <w:instrText xml:space="preserve"> PAGEREF _Toc21403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88" w:history="1">
        <w:r>
          <w:rPr>
            <w:rFonts w:ascii="仿宋" w:eastAsia="仿宋" w:hAnsi="仿宋" w:cs="仿宋" w:hint="eastAsia"/>
            <w:lang w:eastAsia="zh-CN"/>
          </w:rPr>
          <w:t>(二)、政策导向与利用</w:t>
        </w:r>
        <w:r>
          <w:tab/>
        </w:r>
        <w:r>
          <w:fldChar w:fldCharType="begin"/>
        </w:r>
        <w:r>
          <w:instrText xml:space="preserve"> PAGEREF _Toc24988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619" w:history="1">
        <w:r>
          <w:rPr>
            <w:rFonts w:ascii="仿宋" w:eastAsia="仿宋" w:hAnsi="仿宋" w:cs="仿宋" w:hint="eastAsia"/>
            <w:lang w:eastAsia="zh-CN"/>
          </w:rPr>
          <w:t>十四、成果转化与推广应用</w:t>
        </w:r>
        <w:r>
          <w:tab/>
        </w:r>
        <w:r>
          <w:fldChar w:fldCharType="begin"/>
        </w:r>
        <w:r>
          <w:instrText xml:space="preserve"> PAGEREF _Toc4619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08" w:history="1">
        <w:r>
          <w:rPr>
            <w:rFonts w:ascii="仿宋" w:eastAsia="仿宋" w:hAnsi="仿宋" w:cs="仿宋" w:hint="eastAsia"/>
            <w:lang w:eastAsia="zh-CN"/>
          </w:rPr>
          <w:t>(一)、成果转化策略制定</w:t>
        </w:r>
        <w:r>
          <w:tab/>
        </w:r>
        <w:r>
          <w:fldChar w:fldCharType="begin"/>
        </w:r>
        <w:r>
          <w:instrText xml:space="preserve"> PAGEREF _Toc10008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74" w:history="1">
        <w:r>
          <w:rPr>
            <w:rFonts w:ascii="仿宋" w:eastAsia="仿宋" w:hAnsi="仿宋" w:cs="仿宋" w:hint="eastAsia"/>
            <w:lang w:eastAsia="zh-CN"/>
          </w:rPr>
          <w:t>(二)、成果推广应用方案</w:t>
        </w:r>
        <w:r>
          <w:tab/>
        </w:r>
        <w:r>
          <w:fldChar w:fldCharType="begin"/>
        </w:r>
        <w:r>
          <w:instrText xml:space="preserve"> PAGEREF _Toc5074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575" w:history="1">
        <w:r>
          <w:rPr>
            <w:rFonts w:ascii="仿宋" w:eastAsia="仿宋" w:hAnsi="仿宋" w:cs="仿宋" w:hint="eastAsia"/>
            <w:lang w:eastAsia="zh-CN"/>
          </w:rPr>
          <w:t>十五、项目施工方案</w:t>
        </w:r>
        <w:r>
          <w:tab/>
        </w:r>
        <w:r>
          <w:fldChar w:fldCharType="begin"/>
        </w:r>
        <w:r>
          <w:instrText xml:space="preserve"> PAGEREF _Toc11575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17" w:history="1">
        <w:r>
          <w:rPr>
            <w:rFonts w:ascii="仿宋" w:eastAsia="仿宋" w:hAnsi="仿宋" w:cs="仿宋" w:hint="eastAsia"/>
            <w:lang w:eastAsia="zh-CN"/>
          </w:rPr>
          <w:t>(一)、施工组织设计</w:t>
        </w:r>
        <w:r>
          <w:tab/>
        </w:r>
        <w:r>
          <w:fldChar w:fldCharType="begin"/>
        </w:r>
        <w:r>
          <w:instrText xml:space="preserve"> PAGEREF _Toc22717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73" w:history="1">
        <w:r>
          <w:rPr>
            <w:rFonts w:ascii="仿宋" w:eastAsia="仿宋" w:hAnsi="仿宋" w:cs="仿宋" w:hint="eastAsia"/>
            <w:lang w:eastAsia="zh-CN"/>
          </w:rPr>
          <w:t>(二)、施工工艺与技术路线</w:t>
        </w:r>
        <w:r>
          <w:tab/>
        </w:r>
        <w:r>
          <w:fldChar w:fldCharType="begin"/>
        </w:r>
        <w:r>
          <w:instrText xml:space="preserve"> PAGEREF _Toc27573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93" w:history="1">
        <w:r>
          <w:rPr>
            <w:rFonts w:ascii="仿宋" w:eastAsia="仿宋" w:hAnsi="仿宋" w:cs="仿宋" w:hint="eastAsia"/>
            <w:lang w:eastAsia="zh-CN"/>
          </w:rPr>
          <w:t>(三)、关键节点施工计划</w:t>
        </w:r>
        <w:r>
          <w:tab/>
        </w:r>
        <w:r>
          <w:fldChar w:fldCharType="begin"/>
        </w:r>
        <w:r>
          <w:instrText xml:space="preserve"> PAGEREF _Toc15393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74" w:history="1">
        <w:r>
          <w:rPr>
            <w:rFonts w:ascii="仿宋" w:eastAsia="仿宋" w:hAnsi="仿宋" w:cs="仿宋" w:hint="eastAsia"/>
            <w:lang w:eastAsia="zh-CN"/>
          </w:rPr>
          <w:t>(四)、施工现场管理</w:t>
        </w:r>
        <w:r>
          <w:tab/>
        </w:r>
        <w:r>
          <w:fldChar w:fldCharType="begin"/>
        </w:r>
        <w:r>
          <w:instrText xml:space="preserve"> PAGEREF _Toc4374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784" w:history="1">
        <w:r>
          <w:rPr>
            <w:rFonts w:ascii="仿宋" w:eastAsia="仿宋" w:hAnsi="仿宋" w:cs="仿宋" w:hint="eastAsia"/>
            <w:lang w:eastAsia="zh-CN"/>
          </w:rPr>
          <w:t>十六、产业协同与集群发展</w:t>
        </w:r>
        <w:r>
          <w:tab/>
        </w:r>
        <w:r>
          <w:fldChar w:fldCharType="begin"/>
        </w:r>
        <w:r>
          <w:instrText xml:space="preserve"> PAGEREF _Toc22784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41" w:history="1">
        <w:r>
          <w:rPr>
            <w:rFonts w:ascii="仿宋" w:eastAsia="仿宋" w:hAnsi="仿宋" w:cs="仿宋" w:hint="eastAsia"/>
            <w:lang w:eastAsia="zh-CN"/>
          </w:rPr>
          <w:t>(一)、产业协同机制建设</w:t>
        </w:r>
        <w:r>
          <w:tab/>
        </w:r>
        <w:r>
          <w:fldChar w:fldCharType="begin"/>
        </w:r>
        <w:r>
          <w:instrText xml:space="preserve"> PAGEREF _Toc8341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80" w:history="1">
        <w:r>
          <w:rPr>
            <w:rFonts w:ascii="仿宋" w:eastAsia="仿宋" w:hAnsi="仿宋" w:cs="仿宋" w:hint="eastAsia"/>
            <w:lang w:eastAsia="zh-CN"/>
          </w:rPr>
          <w:t>(二)、产业集群培育与发展</w:t>
        </w:r>
        <w:r>
          <w:tab/>
        </w:r>
        <w:r>
          <w:fldChar w:fldCharType="begin"/>
        </w:r>
        <w:r>
          <w:instrText xml:space="preserve"> PAGEREF _Toc20680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495" w:history="1">
        <w:r>
          <w:rPr>
            <w:rFonts w:ascii="仿宋" w:eastAsia="仿宋" w:hAnsi="仿宋" w:cs="仿宋" w:hint="eastAsia"/>
            <w:lang w:eastAsia="zh-CN"/>
          </w:rPr>
          <w:t>十七、人力资源管理与开发</w:t>
        </w:r>
        <w:r>
          <w:tab/>
        </w:r>
        <w:r>
          <w:fldChar w:fldCharType="begin"/>
        </w:r>
        <w:r>
          <w:instrText xml:space="preserve"> PAGEREF _Toc15495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73" w:history="1">
        <w:r>
          <w:rPr>
            <w:rFonts w:ascii="仿宋" w:eastAsia="仿宋" w:hAnsi="仿宋" w:cs="仿宋" w:hint="eastAsia"/>
            <w:lang w:eastAsia="zh-CN"/>
          </w:rPr>
          <w:t>(一)、人力资源规划</w:t>
        </w:r>
        <w:r>
          <w:tab/>
        </w:r>
        <w:r>
          <w:fldChar w:fldCharType="begin"/>
        </w:r>
        <w:r>
          <w:instrText xml:space="preserve"> PAGEREF _Toc4273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98" w:history="1">
        <w:r>
          <w:rPr>
            <w:rFonts w:ascii="仿宋" w:eastAsia="仿宋" w:hAnsi="仿宋" w:cs="仿宋" w:hint="eastAsia"/>
            <w:lang w:eastAsia="zh-CN"/>
          </w:rPr>
          <w:t>(二)、人力资源开发与培训</w:t>
        </w:r>
        <w:r>
          <w:tab/>
        </w:r>
        <w:r>
          <w:fldChar w:fldCharType="begin"/>
        </w:r>
        <w:r>
          <w:instrText xml:space="preserve"> PAGEREF _Toc26798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301" w:history="1">
        <w:r>
          <w:rPr>
            <w:rFonts w:ascii="仿宋" w:eastAsia="仿宋" w:hAnsi="仿宋" w:cs="仿宋" w:hint="eastAsia"/>
            <w:lang w:eastAsia="zh-CN"/>
          </w:rPr>
          <w:t>十八、质量管理与控制</w:t>
        </w:r>
        <w:r>
          <w:tab/>
        </w:r>
        <w:r>
          <w:fldChar w:fldCharType="begin"/>
        </w:r>
        <w:r>
          <w:instrText xml:space="preserve"> PAGEREF _Toc21301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49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_Toc11349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90" w:history="1">
        <w:r>
          <w:rPr>
            <w:rFonts w:ascii="仿宋" w:eastAsia="仿宋" w:hAnsi="仿宋" w:cs="仿宋" w:hint="eastAsia"/>
            <w:lang w:eastAsia="zh-CN"/>
          </w:rPr>
          <w:t>(二)、质量控制措施</w:t>
        </w:r>
        <w:r>
          <w:tab/>
        </w:r>
        <w:r>
          <w:fldChar w:fldCharType="begin"/>
        </w:r>
        <w:r>
          <w:instrText xml:space="preserve"> PAGEREF _Toc17990 \h </w:instrText>
        </w:r>
        <w:r>
          <w:fldChar w:fldCharType="separate"/>
        </w:r>
        <w:r>
          <w:t>93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281" w:history="1">
        <w:r>
          <w:rPr>
            <w:rFonts w:ascii="仿宋" w:eastAsia="仿宋" w:hAnsi="仿宋" w:cs="仿宋" w:hint="eastAsia"/>
            <w:lang w:eastAsia="zh-CN"/>
          </w:rPr>
          <w:t>十九、设施与设备管理</w:t>
        </w:r>
        <w:r>
          <w:tab/>
        </w:r>
        <w:r>
          <w:fldChar w:fldCharType="begin"/>
        </w:r>
        <w:r>
          <w:instrText xml:space="preserve"> PAGEREF _Toc31281 \h </w:instrText>
        </w:r>
        <w:r>
          <w:fldChar w:fldCharType="separate"/>
        </w:r>
        <w:r>
          <w:t>94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46" w:history="1">
        <w:r>
          <w:rPr>
            <w:rFonts w:ascii="仿宋" w:eastAsia="仿宋" w:hAnsi="仿宋" w:cs="仿宋" w:hint="eastAsia"/>
            <w:lang w:eastAsia="zh-CN"/>
          </w:rPr>
          <w:t>(一)、设施规划与配置</w:t>
        </w:r>
        <w:r>
          <w:tab/>
        </w:r>
        <w:r>
          <w:fldChar w:fldCharType="begin"/>
        </w:r>
        <w:r>
          <w:instrText xml:space="preserve"> PAGEREF _Toc17446 \h </w:instrText>
        </w:r>
        <w:r>
          <w:fldChar w:fldCharType="separate"/>
        </w:r>
        <w:r>
          <w:t>94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97" w:history="1">
        <w:r>
          <w:rPr>
            <w:rFonts w:ascii="仿宋" w:eastAsia="仿宋" w:hAnsi="仿宋" w:cs="仿宋" w:hint="eastAsia"/>
            <w:lang w:eastAsia="zh-CN"/>
          </w:rPr>
          <w:t>(二)、设备采购与维护管理</w:t>
        </w:r>
        <w:r>
          <w:tab/>
        </w:r>
        <w:r>
          <w:fldChar w:fldCharType="begin"/>
        </w:r>
        <w:r>
          <w:instrText xml:space="preserve"> PAGEREF _Toc13397 \h </w:instrText>
        </w:r>
        <w:r>
          <w:fldChar w:fldCharType="separate"/>
        </w:r>
        <w:r>
          <w:t>95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76" w:history="1">
        <w:r>
          <w:rPr>
            <w:rFonts w:ascii="仿宋" w:eastAsia="仿宋" w:hAnsi="仿宋" w:cs="仿宋" w:hint="eastAsia"/>
            <w:lang w:eastAsia="zh-CN"/>
          </w:rPr>
          <w:t>(三)、设施设备升级策略</w:t>
        </w:r>
        <w:r>
          <w:tab/>
        </w:r>
        <w:r>
          <w:fldChar w:fldCharType="begin"/>
        </w:r>
        <w:r>
          <w:instrText xml:space="preserve"> PAGEREF _Toc15376 \h </w:instrText>
        </w:r>
        <w:r>
          <w:fldChar w:fldCharType="separate"/>
        </w:r>
        <w:r>
          <w:t>95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7213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项目建设方案旨在规划与实施一个完整的项目，以解决特定问题或达成特定目标。本方案概述了项目的目标、范围、计划和实施策略，并提供了必要的资源和时间安排。请注意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5946"/>
      <w:r>
        <w:rPr>
          <w:rFonts w:ascii="仿宋" w:eastAsia="仿宋" w:hAnsi="仿宋" w:cs="仿宋" w:hint="eastAsia"/>
          <w:sz w:val="28"/>
          <w:lang w:eastAsia="zh-CN"/>
        </w:rPr>
        <w:t>一、环境和生态影响分析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646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心脏除颤器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心脏除颤器项目将进行详细的生态影响评估，确保不会对当地的动植物种群和自然栖息地造成负面影响。如果项目地点附近有重要的生物栖息地或生态敏感区，项目将重新考虑建设地点或采取相应的保护措施。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心脏除颤器项目将积极采用可持续材料，如再生塑料和生物降解材料，以减少对环境的影响。项目还将推行废物减量和回收计划，例如通过再利用工业废料或建立回收系统。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心脏除颤器项目还将参与当地的环保活动和计划，如资助当地的环境保护项目或与社区合作进行环保宣传活动。通过这些活动，项目不仅能够提高自身的环境表现，还能在当地社区中树立积极的环保形象。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6730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心脏除颤器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心脏除颤器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空气质量和气候影响：心脏除颤器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12616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心脏除颤器项目将采用绿色屋顶和生态墙等环境友好型建筑设计，这些设计不仅有助于改善空气质量，还能为城市野生动植物提供栖息地。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心脏除颤器项目将建立高效的废水处理系统，确保所有工业废水在排放前都经过适当处理，达到或超过环保标准。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心脏除颤器项目将致力于使用清洁能源，如太阳能和风能，减少对化石燃料的依赖。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心脏除颤器项目将举办环保教育研讨会，向员工和当地社区普及环保知识，提升对环境保护重要性的认识。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12091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在心脏除颤器项目启动前，将进行一系列深入的地质调查，包括钻探和土壤取样，以深入了解项目区域的地层结构和土壤组成。特别是对于土壤的承载能力和地下水位的深度进行详细评估。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心脏除颤器项目将通过地下水位监测系统定期检测水位变化，以预测和预防由高地下水位可能引起的地基问题。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心脏除颤器项目将进行详尽的水文和地形分析，以识别可能的洪水和泥石流风险区。基于这些分析，项目将设计防洪设施，如提高地基、构建防洪墙和排水沟。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心脏除颤器项目还将考虑建设排水系统，以减少地表水对土壤稳定性的影响。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完成初始的地质风险评估后，心脏除颤器项目将安装长期地质监测设备，如倾斜仪、裂缝计和地下水位计，以持续监测地质条件的变化。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26139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如果项目地处地形特殊的环境，如山区或沿海地区，将采取针对性措施确保建筑稳定和地形保护。在山区或丘陵地区，项目将采用特殊的地基处理技术和防滑坡措施，同时在沿海地区，则重点关注潮汐和侵蚀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在生态敏感区域，如湿地或珊瑚礁附近开展项目，将采取谨慎措施以保护这些敏感生态。这包括限制在敏感区域的建设活动，使用环保材料和技术，并最大限度地利用现有基础设施。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项目区域内的文化和历史遗址，项目将调整规划和设计，以避免对这些遗址的破坏，并与相关文化部门合作，确保在整个项目周期中对遗址的保护。同时，项目将探索将文化和历史元素融入设计中，以提升项目的文化价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心脏除颤器项目将通过这些措施来适应和尊重特殊环境条件，确保项目的可持续发展，同时减少对环境的负面影响。这不仅有助于保护自然和文化遗产，还能提升项目在社会责任方面的表现和形象。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8582"/>
      <w:r>
        <w:rPr>
          <w:rFonts w:ascii="仿宋" w:eastAsia="仿宋" w:hAnsi="仿宋" w:cs="仿宋" w:hint="eastAsia"/>
          <w:sz w:val="28"/>
          <w:lang w:eastAsia="zh-CN"/>
        </w:rPr>
        <w:t>二、资源开发及综合利用分析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14480"/>
      <w:r>
        <w:rPr>
          <w:rFonts w:ascii="仿宋" w:eastAsia="仿宋" w:hAnsi="仿宋" w:cs="仿宋" w:hint="eastAsia"/>
          <w:lang w:eastAsia="zh-CN"/>
        </w:rPr>
        <w:t>(一)、资源开发方案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一、心脏除颤器项目的技术资源开发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心脏除颤器项目将着重开发先进的自动化技术以提升生产效率。具体来说，项目将引入智能制造系统，这些系统能够通过实时数据分析优化生产流程，降低成本，同时提高产品质量。除此之外，项目还计划建立一个内部研发团队，专注于开发专有的软件解决方案，以进一步提升运营效率。此外，为了保持技术领先，项目将与几所知名大学和研究机构建立合作关系，共同进行新技术的研究和开发，例如在新材料或能源效率方面的创新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https://d.book118.com/275040041242011041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心脏除颤器项目可行性建设方案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心脏除颤器项目可行性建设方案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心脏除颤器项目可行性建设方案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心脏除颤器项目可行性建设方案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心脏除颤器项目可行性建设方案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心脏除颤器项目可行性建设方案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心脏除颤器项目可行性建设方案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心脏除颤器项目可行性建设方案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心脏除颤器项目可行性建设方案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心脏除颤器项目可行性建设方案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心脏除颤器项目可行性建设方案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心脏除颤器项目可行性建设方案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731A1C29"/>
    <w:rsid w:val="731A1C29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275040041242011041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2023-12-24T01:26:00Z</dcterms:created>
  <dcterms:modified xsi:type="dcterms:W3CDTF">2023-12-24T01:27:06Z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F32D997A9C104D8A835D4D9366D29999_11</vt:lpwstr>
  </property>
  <property fmtid="{D5CDD505-2E9C-101B-9397-08002B2CF9AE}" pid="3" name="KSOProductBuildVer">
    <vt:lpwstr>2052-12.1.0.16120</vt:lpwstr>
  </property>
</Properties>
</file>