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3E51" w:rsidP="00ED3E51" w14:paraId="5EAB49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3E51">
        <w:rPr>
          <w:rFonts w:ascii="华文中宋" w:eastAsia="华文中宋" w:hAnsi="华文中宋"/>
          <w:b/>
          <w:sz w:val="30"/>
        </w:rPr>
        <w:t>2024</w:t>
      </w:r>
      <w:r w:rsidRPr="00ED3E51">
        <w:rPr>
          <w:rFonts w:ascii="华文中宋" w:eastAsia="华文中宋" w:hAnsi="华文中宋"/>
          <w:b/>
          <w:sz w:val="30"/>
        </w:rPr>
        <w:t>年中原证券股份有限公司人员招聘模拟考试试题及答案解析</w:t>
      </w:r>
    </w:p>
    <w:p w:rsidR="00A77B3E" w14:paraId="6C25521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ECA5D1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4634D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509B16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AD2F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57044C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5AEBD5F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247BEF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41AF00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1B326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大量的存量资产且高于存量债务”，所以导致中国在应对债务风险方面具有一定的实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0D18F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新技术往往会以其特有的未知性、前瞻性，冲撞我们的心理认知舒适区。人们害怕大数据的发展，会使自己在未来被控制或被替代，这样的担心不能说是多余。据统计，欧盟目前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的工作需要人们具备某种数字技能，而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的欧盟新入学儿童长大后将从事目前尚不存在的职业。不过这一尚处在青年时期的“新技术”，如人类本身一样，是复杂的多面体，因此观察也需要更丰富、更多元的角度。</w:t>
      </w:r>
    </w:p>
    <w:p w:rsidR="00E0697D" w14:paraId="027CC8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8286E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、不具备某种数字技能，很难在欧盟开展工作</w:t>
      </w:r>
    </w:p>
    <w:p w:rsidR="00E0697D" w14:paraId="121681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的欧盟新入学儿童长大后面临失业的风险</w:t>
      </w:r>
    </w:p>
    <w:p w:rsidR="00E0697D" w14:paraId="0476E1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、新技术的发展往往弊大于利</w:t>
      </w:r>
    </w:p>
    <w:p w:rsidR="00E0697D" w14:paraId="5FBCD7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、大数据的发展会控制人类本身</w:t>
      </w:r>
    </w:p>
    <w:p w:rsidR="00E0697D" w14:paraId="6A96F8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CC9AC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项理解准确。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的欧盟新入学儿童长大后将从事目前尚不存在的职业”，把“从事目前尚不存在的职业”偷换为“面临失业”</w:t>
      </w:r>
      <w:r w:rsidRPr="00E0697D">
        <w:rPr>
          <w:rFonts w:ascii="Times New Roman" w:eastAsia="微软雅黑" w:hAnsi="微软雅黑" w:cs="宋体" w:hint="eastAsia"/>
          <w:szCs w:val="18"/>
        </w:rPr>
        <w:t>，属于偷换概念，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项理解错误，排除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项“弊大于利”文段未提及，属于无中生有，排除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项对应“人们害怕大数据会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使自己在未来被控制或被替代，这样的担心不能说是多余”，原文只是人们会担心，并没有成为事实，属于偷换语气，排除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E24F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当人类的祖先开始认识到交流的必要性，并尝试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各种交流工具时，文化也就开始产生了。人类最早应该是借助于语言、动作和表情来进行面对面的交流的，因此语言成为人类最重要的一种交流符号。</w:t>
      </w:r>
    </w:p>
    <w:p w:rsidR="00E0697D" w14:paraId="4820D2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3644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、发明</w:t>
      </w:r>
    </w:p>
    <w:p w:rsidR="00E0697D" w14:paraId="72F710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、发现</w:t>
      </w:r>
    </w:p>
    <w:p w:rsidR="00E0697D" w14:paraId="0B40C7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、发掘</w:t>
      </w:r>
    </w:p>
    <w:p w:rsidR="00E0697D" w14:paraId="4F2611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、应用</w:t>
      </w:r>
    </w:p>
    <w:p w:rsidR="00E0697D" w14:paraId="0268AA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47382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第一空，交流工具是人类文明和智慧的产物，“当人类的祖先开始认识到交流的必要性”的时候，交流工具还没有产生，故“应用”填入不当，排除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。“发明”指创造新事物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“发现”指看到或找到前人没有看到的事物或规律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“发掘”指把埋藏的东西挖出来。“交流工具”是人类的创造，用“发明”恰当。故选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67E7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①新诗口语化大众化方向是正确的，但旧体诗的优点不能被全部抛弃。</w:t>
      </w:r>
    </w:p>
    <w:p w:rsidR="00E0697D" w14:paraId="532E0D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②诗之形式美在于顺应自然取法适中，音乐性则古今中外好诗皆同。</w:t>
      </w:r>
    </w:p>
    <w:p w:rsidR="00E0697D" w14:paraId="28D097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③主张新诗形式上绝对自由者，在摒弃旧体诗格律化之同时矫枉过正了，将诗的形式美和音乐性一股脑儿抛弃了。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https://d.book118.com/275110101333011041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paraId="395878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E51" w14:paraId="4A421B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paraId="120D3683" w14:textId="4F3AF9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3E51" w14:paraId="719CFA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paraId="3CDCD3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E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textId="4F3AF9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3E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E5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:rsidP="00D07274" w14:textId="4F3AF9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3E5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paraId="4E45F3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paraId="531C1D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paraId="3FD340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E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ED3E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B764F3B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3E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3E51"/>
    <w:rPr>
      <w:sz w:val="18"/>
      <w:szCs w:val="18"/>
    </w:rPr>
  </w:style>
  <w:style w:type="paragraph" w:styleId="Footer">
    <w:name w:val="footer"/>
    <w:basedOn w:val="Normal"/>
    <w:link w:val="a0"/>
    <w:rsid w:val="00ED3E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3E51"/>
    <w:rPr>
      <w:sz w:val="18"/>
      <w:szCs w:val="18"/>
    </w:rPr>
  </w:style>
  <w:style w:type="character" w:styleId="PageNumber">
    <w:name w:val="page number"/>
    <w:basedOn w:val="DefaultParagraphFont"/>
    <w:rsid w:val="00ED3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75110101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4130</Words>
  <Characters>23543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