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9" w:history="1">
        <w:r>
          <w:rPr>
            <w:rFonts w:ascii="仿宋" w:eastAsia="仿宋" w:hAnsi="仿宋" w:cs="仿宋" w:hint="eastAsia"/>
            <w:lang w:eastAsia="zh-CN"/>
          </w:rPr>
          <w:t>序言</w:t>
        </w:r>
        <w:r>
          <w:tab/>
        </w:r>
        <w:r>
          <w:fldChar w:fldCharType="begin"/>
        </w:r>
        <w:r>
          <w:instrText xml:space="preserve"> PAGEREF _Toc21319 \h </w:instrText>
        </w:r>
        <w:r>
          <w:fldChar w:fldCharType="separate"/>
        </w:r>
        <w:r>
          <w:t>3</w:t>
        </w:r>
        <w:r>
          <w:fldChar w:fldCharType="end"/>
        </w:r>
      </w:hyperlink>
    </w:p>
    <w:p>
      <w:pPr>
        <w:pStyle w:val="TOC1"/>
        <w:tabs>
          <w:tab w:val="right" w:leader="dot" w:pos="8306"/>
        </w:tabs>
      </w:pPr>
      <w:hyperlink w:anchor="_Toc23937" w:history="1">
        <w:r>
          <w:rPr>
            <w:rFonts w:ascii="仿宋" w:eastAsia="仿宋" w:hAnsi="仿宋" w:cs="仿宋" w:hint="eastAsia"/>
            <w:lang w:eastAsia="zh-CN"/>
          </w:rPr>
          <w:t>一、工艺说明</w:t>
        </w:r>
        <w:r>
          <w:tab/>
        </w:r>
        <w:r>
          <w:fldChar w:fldCharType="begin"/>
        </w:r>
        <w:r>
          <w:instrText xml:space="preserve"> PAGEREF _Toc23937 \h </w:instrText>
        </w:r>
        <w:r>
          <w:fldChar w:fldCharType="separate"/>
        </w:r>
        <w:r>
          <w:t>3</w:t>
        </w:r>
        <w:r>
          <w:fldChar w:fldCharType="end"/>
        </w:r>
      </w:hyperlink>
    </w:p>
    <w:p>
      <w:pPr>
        <w:pStyle w:val="TOC2"/>
        <w:tabs>
          <w:tab w:val="right" w:leader="dot" w:pos="8306"/>
        </w:tabs>
      </w:pPr>
      <w:hyperlink w:anchor="_Toc21892" w:history="1">
        <w:r>
          <w:rPr>
            <w:rFonts w:ascii="仿宋" w:eastAsia="仿宋" w:hAnsi="仿宋" w:cs="仿宋" w:hint="eastAsia"/>
            <w:lang w:eastAsia="zh-CN"/>
          </w:rPr>
          <w:t>(一)、技术管理特点</w:t>
        </w:r>
        <w:r>
          <w:tab/>
        </w:r>
        <w:r>
          <w:fldChar w:fldCharType="begin"/>
        </w:r>
        <w:r>
          <w:instrText xml:space="preserve"> PAGEREF _Toc21892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(二)、礼品灯具项目工艺技术设计方案</w:t>
        </w:r>
        <w:r>
          <w:tab/>
        </w:r>
        <w:r>
          <w:fldChar w:fldCharType="begin"/>
        </w:r>
        <w:r>
          <w:instrText xml:space="preserve"> PAGEREF _Toc16282 \h </w:instrText>
        </w:r>
        <w:r>
          <w:fldChar w:fldCharType="separate"/>
        </w:r>
        <w:r>
          <w:t>4</w:t>
        </w:r>
        <w:r>
          <w:fldChar w:fldCharType="end"/>
        </w:r>
      </w:hyperlink>
    </w:p>
    <w:p>
      <w:pPr>
        <w:pStyle w:val="TOC2"/>
        <w:tabs>
          <w:tab w:val="right" w:leader="dot" w:pos="8306"/>
        </w:tabs>
      </w:pPr>
      <w:hyperlink w:anchor="_Toc2150" w:history="1">
        <w:r>
          <w:rPr>
            <w:rFonts w:ascii="仿宋" w:eastAsia="仿宋" w:hAnsi="仿宋" w:cs="仿宋" w:hint="eastAsia"/>
            <w:lang w:eastAsia="zh-CN"/>
          </w:rPr>
          <w:t>(三)、设备选型方案</w:t>
        </w:r>
        <w:r>
          <w:tab/>
        </w:r>
        <w:r>
          <w:fldChar w:fldCharType="begin"/>
        </w:r>
        <w:r>
          <w:instrText xml:space="preserve"> PAGEREF _Toc2150 \h </w:instrText>
        </w:r>
        <w:r>
          <w:fldChar w:fldCharType="separate"/>
        </w:r>
        <w:r>
          <w:t>5</w:t>
        </w:r>
        <w:r>
          <w:fldChar w:fldCharType="end"/>
        </w:r>
      </w:hyperlink>
    </w:p>
    <w:p>
      <w:pPr>
        <w:pStyle w:val="TOC1"/>
        <w:tabs>
          <w:tab w:val="right" w:leader="dot" w:pos="8306"/>
        </w:tabs>
      </w:pPr>
      <w:hyperlink w:anchor="_Toc24713" w:history="1">
        <w:r>
          <w:rPr>
            <w:rFonts w:ascii="仿宋" w:eastAsia="仿宋" w:hAnsi="仿宋" w:cs="仿宋" w:hint="eastAsia"/>
            <w:lang w:eastAsia="zh-CN"/>
          </w:rPr>
          <w:t>二、礼品灯具项目建设单位说明</w:t>
        </w:r>
        <w:r>
          <w:tab/>
        </w:r>
        <w:r>
          <w:fldChar w:fldCharType="begin"/>
        </w:r>
        <w:r>
          <w:instrText xml:space="preserve"> PAGEREF _Toc24713 \h </w:instrText>
        </w:r>
        <w:r>
          <w:fldChar w:fldCharType="separate"/>
        </w:r>
        <w:r>
          <w:t>7</w:t>
        </w:r>
        <w:r>
          <w:fldChar w:fldCharType="end"/>
        </w:r>
      </w:hyperlink>
    </w:p>
    <w:p>
      <w:pPr>
        <w:pStyle w:val="TOC2"/>
        <w:tabs>
          <w:tab w:val="right" w:leader="dot" w:pos="8306"/>
        </w:tabs>
      </w:pPr>
      <w:hyperlink w:anchor="_Toc10624" w:history="1">
        <w:r>
          <w:rPr>
            <w:rFonts w:ascii="仿宋" w:eastAsia="仿宋" w:hAnsi="仿宋" w:cs="仿宋" w:hint="eastAsia"/>
            <w:lang w:eastAsia="zh-CN"/>
          </w:rPr>
          <w:t>(一)、礼品灯具项目承办单位基本情况</w:t>
        </w:r>
        <w:r>
          <w:tab/>
        </w:r>
        <w:r>
          <w:fldChar w:fldCharType="begin"/>
        </w:r>
        <w:r>
          <w:instrText xml:space="preserve"> PAGEREF _Toc10624 \h </w:instrText>
        </w:r>
        <w:r>
          <w:fldChar w:fldCharType="separate"/>
        </w:r>
        <w:r>
          <w:t>7</w:t>
        </w:r>
        <w:r>
          <w:fldChar w:fldCharType="end"/>
        </w:r>
      </w:hyperlink>
    </w:p>
    <w:p>
      <w:pPr>
        <w:pStyle w:val="TOC2"/>
        <w:tabs>
          <w:tab w:val="right" w:leader="dot" w:pos="8306"/>
        </w:tabs>
      </w:pPr>
      <w:hyperlink w:anchor="_Toc24492" w:history="1">
        <w:r>
          <w:rPr>
            <w:rFonts w:ascii="仿宋" w:eastAsia="仿宋" w:hAnsi="仿宋" w:cs="仿宋" w:hint="eastAsia"/>
            <w:lang w:eastAsia="zh-CN"/>
          </w:rPr>
          <w:t>(二)、公司经济效益分析</w:t>
        </w:r>
        <w:r>
          <w:tab/>
        </w:r>
        <w:r>
          <w:fldChar w:fldCharType="begin"/>
        </w:r>
        <w:r>
          <w:instrText xml:space="preserve"> PAGEREF _Toc24492 \h </w:instrText>
        </w:r>
        <w:r>
          <w:fldChar w:fldCharType="separate"/>
        </w:r>
        <w:r>
          <w:t>7</w:t>
        </w:r>
        <w:r>
          <w:fldChar w:fldCharType="end"/>
        </w:r>
      </w:hyperlink>
    </w:p>
    <w:p>
      <w:pPr>
        <w:pStyle w:val="TOC1"/>
        <w:tabs>
          <w:tab w:val="right" w:leader="dot" w:pos="8306"/>
        </w:tabs>
      </w:pPr>
      <w:hyperlink w:anchor="_Toc14947" w:history="1">
        <w:r>
          <w:rPr>
            <w:rFonts w:ascii="仿宋" w:eastAsia="仿宋" w:hAnsi="仿宋" w:cs="仿宋" w:hint="eastAsia"/>
            <w:lang w:eastAsia="zh-CN"/>
          </w:rPr>
          <w:t>三、礼品灯具项目可持续发展</w:t>
        </w:r>
        <w:r>
          <w:tab/>
        </w:r>
        <w:r>
          <w:fldChar w:fldCharType="begin"/>
        </w:r>
        <w:r>
          <w:instrText xml:space="preserve"> PAGEREF _Toc14947 \h </w:instrText>
        </w:r>
        <w:r>
          <w:fldChar w:fldCharType="separate"/>
        </w:r>
        <w:r>
          <w:t>8</w:t>
        </w:r>
        <w:r>
          <w:fldChar w:fldCharType="end"/>
        </w:r>
      </w:hyperlink>
    </w:p>
    <w:p>
      <w:pPr>
        <w:pStyle w:val="TOC2"/>
        <w:tabs>
          <w:tab w:val="right" w:leader="dot" w:pos="8306"/>
        </w:tabs>
      </w:pPr>
      <w:hyperlink w:anchor="_Toc24891" w:history="1">
        <w:r>
          <w:rPr>
            <w:rFonts w:ascii="仿宋" w:eastAsia="仿宋" w:hAnsi="仿宋" w:cs="仿宋" w:hint="eastAsia"/>
            <w:lang w:eastAsia="zh-CN"/>
          </w:rPr>
          <w:t>(一)、可持续战略与实践</w:t>
        </w:r>
        <w:r>
          <w:tab/>
        </w:r>
        <w:r>
          <w:fldChar w:fldCharType="begin"/>
        </w:r>
        <w:r>
          <w:instrText xml:space="preserve"> PAGEREF _Toc24891 \h </w:instrText>
        </w:r>
        <w:r>
          <w:fldChar w:fldCharType="separate"/>
        </w:r>
        <w:r>
          <w:t>8</w:t>
        </w:r>
        <w:r>
          <w:fldChar w:fldCharType="end"/>
        </w:r>
      </w:hyperlink>
    </w:p>
    <w:p>
      <w:pPr>
        <w:pStyle w:val="TOC2"/>
        <w:tabs>
          <w:tab w:val="right" w:leader="dot" w:pos="8306"/>
        </w:tabs>
      </w:pPr>
      <w:hyperlink w:anchor="_Toc31662" w:history="1">
        <w:r>
          <w:rPr>
            <w:rFonts w:ascii="仿宋" w:eastAsia="仿宋" w:hAnsi="仿宋" w:cs="仿宋" w:hint="eastAsia"/>
            <w:lang w:eastAsia="zh-CN"/>
          </w:rPr>
          <w:t>(二)、环保与社会责任</w:t>
        </w:r>
        <w:r>
          <w:tab/>
        </w:r>
        <w:r>
          <w:fldChar w:fldCharType="begin"/>
        </w:r>
        <w:r>
          <w:instrText xml:space="preserve"> PAGEREF _Toc31662 \h </w:instrText>
        </w:r>
        <w:r>
          <w:fldChar w:fldCharType="separate"/>
        </w:r>
        <w:r>
          <w:t>9</w:t>
        </w:r>
        <w:r>
          <w:fldChar w:fldCharType="end"/>
        </w:r>
      </w:hyperlink>
    </w:p>
    <w:p>
      <w:pPr>
        <w:pStyle w:val="TOC1"/>
        <w:tabs>
          <w:tab w:val="right" w:leader="dot" w:pos="8306"/>
        </w:tabs>
      </w:pPr>
      <w:hyperlink w:anchor="_Toc9107" w:history="1">
        <w:r>
          <w:rPr>
            <w:rFonts w:ascii="仿宋" w:eastAsia="仿宋" w:hAnsi="仿宋" w:cs="仿宋" w:hint="eastAsia"/>
            <w:lang w:eastAsia="zh-CN"/>
          </w:rPr>
          <w:t>四、礼品灯具项目文档管理</w:t>
        </w:r>
        <w:r>
          <w:tab/>
        </w:r>
        <w:r>
          <w:fldChar w:fldCharType="begin"/>
        </w:r>
        <w:r>
          <w:instrText xml:space="preserve"> PAGEREF _Toc9107 \h </w:instrText>
        </w:r>
        <w:r>
          <w:fldChar w:fldCharType="separate"/>
        </w:r>
        <w:r>
          <w:t>10</w:t>
        </w:r>
        <w:r>
          <w:fldChar w:fldCharType="end"/>
        </w:r>
      </w:hyperlink>
    </w:p>
    <w:p>
      <w:pPr>
        <w:pStyle w:val="TOC2"/>
        <w:tabs>
          <w:tab w:val="right" w:leader="dot" w:pos="8306"/>
        </w:tabs>
      </w:pPr>
      <w:hyperlink w:anchor="_Toc6554" w:history="1">
        <w:r>
          <w:rPr>
            <w:rFonts w:ascii="仿宋" w:eastAsia="仿宋" w:hAnsi="仿宋" w:cs="仿宋" w:hint="eastAsia"/>
            <w:lang w:eastAsia="zh-CN"/>
          </w:rPr>
          <w:t>(一)、文档编制与审查</w:t>
        </w:r>
        <w:r>
          <w:tab/>
        </w:r>
        <w:r>
          <w:fldChar w:fldCharType="begin"/>
        </w:r>
        <w:r>
          <w:instrText xml:space="preserve"> PAGEREF _Toc6554 \h </w:instrText>
        </w:r>
        <w:r>
          <w:fldChar w:fldCharType="separate"/>
        </w:r>
        <w:r>
          <w:t>10</w:t>
        </w:r>
        <w:r>
          <w:fldChar w:fldCharType="end"/>
        </w:r>
      </w:hyperlink>
    </w:p>
    <w:p>
      <w:pPr>
        <w:pStyle w:val="TOC2"/>
        <w:tabs>
          <w:tab w:val="right" w:leader="dot" w:pos="8306"/>
        </w:tabs>
      </w:pPr>
      <w:hyperlink w:anchor="_Toc13331" w:history="1">
        <w:r>
          <w:rPr>
            <w:rFonts w:ascii="仿宋" w:eastAsia="仿宋" w:hAnsi="仿宋" w:cs="仿宋" w:hint="eastAsia"/>
            <w:lang w:eastAsia="zh-CN"/>
          </w:rPr>
          <w:t>(二)、文档发布与分发</w:t>
        </w:r>
        <w:r>
          <w:tab/>
        </w:r>
        <w:r>
          <w:fldChar w:fldCharType="begin"/>
        </w:r>
        <w:r>
          <w:instrText xml:space="preserve"> PAGEREF _Toc13331 \h </w:instrText>
        </w:r>
        <w:r>
          <w:fldChar w:fldCharType="separate"/>
        </w:r>
        <w:r>
          <w:t>11</w:t>
        </w:r>
        <w:r>
          <w:fldChar w:fldCharType="end"/>
        </w:r>
      </w:hyperlink>
    </w:p>
    <w:p>
      <w:pPr>
        <w:pStyle w:val="TOC2"/>
        <w:tabs>
          <w:tab w:val="right" w:leader="dot" w:pos="8306"/>
        </w:tabs>
      </w:pPr>
      <w:hyperlink w:anchor="_Toc24044" w:history="1">
        <w:r>
          <w:rPr>
            <w:rFonts w:ascii="仿宋" w:eastAsia="仿宋" w:hAnsi="仿宋" w:cs="仿宋" w:hint="eastAsia"/>
            <w:lang w:eastAsia="zh-CN"/>
          </w:rPr>
          <w:t>(三)、文档存档与归档</w:t>
        </w:r>
        <w:r>
          <w:tab/>
        </w:r>
        <w:r>
          <w:fldChar w:fldCharType="begin"/>
        </w:r>
        <w:r>
          <w:instrText xml:space="preserve"> PAGEREF _Toc24044 \h </w:instrText>
        </w:r>
        <w:r>
          <w:fldChar w:fldCharType="separate"/>
        </w:r>
        <w:r>
          <w:t>12</w:t>
        </w:r>
        <w:r>
          <w:fldChar w:fldCharType="end"/>
        </w:r>
      </w:hyperlink>
    </w:p>
    <w:p>
      <w:pPr>
        <w:pStyle w:val="TOC1"/>
        <w:tabs>
          <w:tab w:val="right" w:leader="dot" w:pos="8306"/>
        </w:tabs>
      </w:pPr>
      <w:hyperlink w:anchor="_Toc26566" w:history="1">
        <w:r>
          <w:rPr>
            <w:rFonts w:ascii="仿宋" w:eastAsia="仿宋" w:hAnsi="仿宋" w:cs="仿宋" w:hint="eastAsia"/>
            <w:lang w:eastAsia="zh-CN"/>
          </w:rPr>
          <w:t>五、礼品灯具项目概论</w:t>
        </w:r>
        <w:r>
          <w:tab/>
        </w:r>
        <w:r>
          <w:fldChar w:fldCharType="begin"/>
        </w:r>
        <w:r>
          <w:instrText xml:space="preserve"> PAGEREF _Toc26566 \h </w:instrText>
        </w:r>
        <w:r>
          <w:fldChar w:fldCharType="separate"/>
        </w:r>
        <w:r>
          <w:t>13</w:t>
        </w:r>
        <w:r>
          <w:fldChar w:fldCharType="end"/>
        </w:r>
      </w:hyperlink>
    </w:p>
    <w:p>
      <w:pPr>
        <w:pStyle w:val="TOC2"/>
        <w:tabs>
          <w:tab w:val="right" w:leader="dot" w:pos="8306"/>
        </w:tabs>
      </w:pPr>
      <w:hyperlink w:anchor="_Toc6771" w:history="1">
        <w:r>
          <w:rPr>
            <w:rFonts w:ascii="仿宋" w:eastAsia="仿宋" w:hAnsi="仿宋" w:cs="仿宋" w:hint="eastAsia"/>
            <w:lang w:eastAsia="zh-CN"/>
          </w:rPr>
          <w:t>(一)、礼品灯具项目概况</w:t>
        </w:r>
        <w:r>
          <w:tab/>
        </w:r>
        <w:r>
          <w:fldChar w:fldCharType="begin"/>
        </w:r>
        <w:r>
          <w:instrText xml:space="preserve"> PAGEREF _Toc6771 \h </w:instrText>
        </w:r>
        <w:r>
          <w:fldChar w:fldCharType="separate"/>
        </w:r>
        <w:r>
          <w:t>13</w:t>
        </w:r>
        <w:r>
          <w:fldChar w:fldCharType="end"/>
        </w:r>
      </w:hyperlink>
    </w:p>
    <w:p>
      <w:pPr>
        <w:pStyle w:val="TOC2"/>
        <w:tabs>
          <w:tab w:val="right" w:leader="dot" w:pos="8306"/>
        </w:tabs>
      </w:pPr>
      <w:hyperlink w:anchor="_Toc7786" w:history="1">
        <w:r>
          <w:rPr>
            <w:rFonts w:ascii="仿宋" w:eastAsia="仿宋" w:hAnsi="仿宋" w:cs="仿宋" w:hint="eastAsia"/>
            <w:lang w:eastAsia="zh-CN"/>
          </w:rPr>
          <w:t>(二)、礼品灯具项目目标</w:t>
        </w:r>
        <w:r>
          <w:tab/>
        </w:r>
        <w:r>
          <w:fldChar w:fldCharType="begin"/>
        </w:r>
        <w:r>
          <w:instrText xml:space="preserve"> PAGEREF _Toc7786 \h </w:instrText>
        </w:r>
        <w:r>
          <w:fldChar w:fldCharType="separate"/>
        </w:r>
        <w:r>
          <w:t>15</w:t>
        </w:r>
        <w:r>
          <w:fldChar w:fldCharType="end"/>
        </w:r>
      </w:hyperlink>
    </w:p>
    <w:p>
      <w:pPr>
        <w:pStyle w:val="TOC2"/>
        <w:tabs>
          <w:tab w:val="right" w:leader="dot" w:pos="8306"/>
        </w:tabs>
      </w:pPr>
      <w:hyperlink w:anchor="_Toc22653" w:history="1">
        <w:r>
          <w:rPr>
            <w:rFonts w:ascii="仿宋" w:eastAsia="仿宋" w:hAnsi="仿宋" w:cs="仿宋" w:hint="eastAsia"/>
            <w:lang w:eastAsia="zh-CN"/>
          </w:rPr>
          <w:t>(三)、礼品灯具项目提出的理由</w:t>
        </w:r>
        <w:r>
          <w:tab/>
        </w:r>
        <w:r>
          <w:fldChar w:fldCharType="begin"/>
        </w:r>
        <w:r>
          <w:instrText xml:space="preserve"> PAGEREF _Toc22653 \h </w:instrText>
        </w:r>
        <w:r>
          <w:fldChar w:fldCharType="separate"/>
        </w:r>
        <w:r>
          <w:t>16</w:t>
        </w:r>
        <w:r>
          <w:fldChar w:fldCharType="end"/>
        </w:r>
      </w:hyperlink>
    </w:p>
    <w:p>
      <w:pPr>
        <w:pStyle w:val="TOC2"/>
        <w:tabs>
          <w:tab w:val="right" w:leader="dot" w:pos="8306"/>
        </w:tabs>
      </w:pPr>
      <w:hyperlink w:anchor="_Toc19088" w:history="1">
        <w:r>
          <w:rPr>
            <w:rFonts w:ascii="仿宋" w:eastAsia="仿宋" w:hAnsi="仿宋" w:cs="仿宋" w:hint="eastAsia"/>
            <w:lang w:eastAsia="zh-CN"/>
          </w:rPr>
          <w:t>(四)、礼品灯具项目意义</w:t>
        </w:r>
        <w:r>
          <w:tab/>
        </w:r>
        <w:r>
          <w:fldChar w:fldCharType="begin"/>
        </w:r>
        <w:r>
          <w:instrText xml:space="preserve"> PAGEREF _Toc19088 \h </w:instrText>
        </w:r>
        <w:r>
          <w:fldChar w:fldCharType="separate"/>
        </w:r>
        <w:r>
          <w:t>18</w:t>
        </w:r>
        <w:r>
          <w:fldChar w:fldCharType="end"/>
        </w:r>
      </w:hyperlink>
    </w:p>
    <w:p>
      <w:pPr>
        <w:pStyle w:val="TOC2"/>
        <w:tabs>
          <w:tab w:val="right" w:leader="dot" w:pos="8306"/>
        </w:tabs>
      </w:pPr>
      <w:hyperlink w:anchor="_Toc31973" w:history="1">
        <w:r>
          <w:rPr>
            <w:rFonts w:ascii="仿宋" w:eastAsia="仿宋" w:hAnsi="仿宋" w:cs="仿宋" w:hint="eastAsia"/>
            <w:lang w:eastAsia="zh-CN"/>
          </w:rPr>
          <w:t>(五)、礼品灯具项目背景</w:t>
        </w:r>
        <w:r>
          <w:tab/>
        </w:r>
        <w:r>
          <w:fldChar w:fldCharType="begin"/>
        </w:r>
        <w:r>
          <w:instrText xml:space="preserve"> PAGEREF _Toc31973 \h </w:instrText>
        </w:r>
        <w:r>
          <w:fldChar w:fldCharType="separate"/>
        </w:r>
        <w:r>
          <w:t>19</w:t>
        </w:r>
        <w:r>
          <w:fldChar w:fldCharType="end"/>
        </w:r>
      </w:hyperlink>
    </w:p>
    <w:p>
      <w:pPr>
        <w:pStyle w:val="TOC1"/>
        <w:tabs>
          <w:tab w:val="right" w:leader="dot" w:pos="8306"/>
        </w:tabs>
      </w:pPr>
      <w:hyperlink w:anchor="_Toc20461" w:history="1">
        <w:r>
          <w:rPr>
            <w:rFonts w:ascii="仿宋" w:eastAsia="仿宋" w:hAnsi="仿宋" w:cs="仿宋" w:hint="eastAsia"/>
            <w:lang w:eastAsia="zh-CN"/>
          </w:rPr>
          <w:t>六、礼品灯具项目建设背景及必要性分析</w:t>
        </w:r>
        <w:r>
          <w:tab/>
        </w:r>
        <w:r>
          <w:fldChar w:fldCharType="begin"/>
        </w:r>
        <w:r>
          <w:instrText xml:space="preserve"> PAGEREF _Toc20461 \h </w:instrText>
        </w:r>
        <w:r>
          <w:fldChar w:fldCharType="separate"/>
        </w:r>
        <w:r>
          <w:t>20</w:t>
        </w:r>
        <w:r>
          <w:fldChar w:fldCharType="end"/>
        </w:r>
      </w:hyperlink>
    </w:p>
    <w:p>
      <w:pPr>
        <w:pStyle w:val="TOC2"/>
        <w:tabs>
          <w:tab w:val="right" w:leader="dot" w:pos="8306"/>
        </w:tabs>
      </w:pPr>
      <w:hyperlink w:anchor="_Toc19884" w:history="1">
        <w:r>
          <w:rPr>
            <w:rFonts w:ascii="仿宋" w:eastAsia="仿宋" w:hAnsi="仿宋" w:cs="仿宋" w:hint="eastAsia"/>
            <w:lang w:eastAsia="zh-CN"/>
          </w:rPr>
          <w:t>(一)、礼品灯具项目背景分析</w:t>
        </w:r>
        <w:r>
          <w:tab/>
        </w:r>
        <w:r>
          <w:fldChar w:fldCharType="begin"/>
        </w:r>
        <w:r>
          <w:instrText xml:space="preserve"> PAGEREF _Toc19884 \h </w:instrText>
        </w:r>
        <w:r>
          <w:fldChar w:fldCharType="separate"/>
        </w:r>
        <w:r>
          <w:t>20</w:t>
        </w:r>
        <w:r>
          <w:fldChar w:fldCharType="end"/>
        </w:r>
      </w:hyperlink>
    </w:p>
    <w:p>
      <w:pPr>
        <w:pStyle w:val="TOC2"/>
        <w:tabs>
          <w:tab w:val="right" w:leader="dot" w:pos="8306"/>
        </w:tabs>
      </w:pPr>
      <w:hyperlink w:anchor="_Toc4379" w:history="1">
        <w:r>
          <w:rPr>
            <w:rFonts w:ascii="仿宋" w:eastAsia="仿宋" w:hAnsi="仿宋" w:cs="仿宋" w:hint="eastAsia"/>
            <w:lang w:eastAsia="zh-CN"/>
          </w:rPr>
          <w:t>(二)、礼品灯具项目建设必要性分析</w:t>
        </w:r>
        <w:r>
          <w:tab/>
        </w:r>
        <w:r>
          <w:fldChar w:fldCharType="begin"/>
        </w:r>
        <w:r>
          <w:instrText xml:space="preserve"> PAGEREF _Toc4379 \h </w:instrText>
        </w:r>
        <w:r>
          <w:fldChar w:fldCharType="separate"/>
        </w:r>
        <w:r>
          <w:t>21</w:t>
        </w:r>
        <w:r>
          <w:fldChar w:fldCharType="end"/>
        </w:r>
      </w:hyperlink>
    </w:p>
    <w:p>
      <w:pPr>
        <w:pStyle w:val="TOC1"/>
        <w:tabs>
          <w:tab w:val="right" w:leader="dot" w:pos="8306"/>
        </w:tabs>
      </w:pPr>
      <w:hyperlink w:anchor="_Toc27961" w:history="1">
        <w:r>
          <w:rPr>
            <w:rFonts w:ascii="仿宋" w:eastAsia="仿宋" w:hAnsi="仿宋" w:cs="仿宋" w:hint="eastAsia"/>
            <w:lang w:eastAsia="zh-CN"/>
          </w:rPr>
          <w:t>七、礼品灯具项目计划安排</w:t>
        </w:r>
        <w:r>
          <w:tab/>
        </w:r>
        <w:r>
          <w:fldChar w:fldCharType="begin"/>
        </w:r>
        <w:r>
          <w:instrText xml:space="preserve"> PAGEREF _Toc27961 \h </w:instrText>
        </w:r>
        <w:r>
          <w:fldChar w:fldCharType="separate"/>
        </w:r>
        <w:r>
          <w:t>23</w:t>
        </w:r>
        <w:r>
          <w:fldChar w:fldCharType="end"/>
        </w:r>
      </w:hyperlink>
    </w:p>
    <w:p>
      <w:pPr>
        <w:pStyle w:val="TOC2"/>
        <w:tabs>
          <w:tab w:val="right" w:leader="dot" w:pos="8306"/>
        </w:tabs>
      </w:pPr>
      <w:hyperlink w:anchor="_Toc4174" w:history="1">
        <w:r>
          <w:rPr>
            <w:rFonts w:ascii="仿宋" w:eastAsia="仿宋" w:hAnsi="仿宋" w:cs="仿宋" w:hint="eastAsia"/>
            <w:lang w:eastAsia="zh-CN"/>
          </w:rPr>
          <w:t>(一)、建设周期</w:t>
        </w:r>
        <w:r>
          <w:tab/>
        </w:r>
        <w:r>
          <w:fldChar w:fldCharType="begin"/>
        </w:r>
        <w:r>
          <w:instrText xml:space="preserve"> PAGEREF _Toc4174 \h </w:instrText>
        </w:r>
        <w:r>
          <w:fldChar w:fldCharType="separate"/>
        </w:r>
        <w:r>
          <w:t>23</w:t>
        </w:r>
        <w:r>
          <w:fldChar w:fldCharType="end"/>
        </w:r>
      </w:hyperlink>
    </w:p>
    <w:p>
      <w:pPr>
        <w:pStyle w:val="TOC2"/>
        <w:tabs>
          <w:tab w:val="right" w:leader="dot" w:pos="8306"/>
        </w:tabs>
      </w:pPr>
      <w:hyperlink w:anchor="_Toc16562" w:history="1">
        <w:r>
          <w:rPr>
            <w:rFonts w:ascii="仿宋" w:eastAsia="仿宋" w:hAnsi="仿宋" w:cs="仿宋" w:hint="eastAsia"/>
            <w:lang w:eastAsia="zh-CN"/>
          </w:rPr>
          <w:t>(二)、建设进度</w:t>
        </w:r>
        <w:r>
          <w:tab/>
        </w:r>
        <w:r>
          <w:fldChar w:fldCharType="begin"/>
        </w:r>
        <w:r>
          <w:instrText xml:space="preserve"> PAGEREF _Toc16562 \h </w:instrText>
        </w:r>
        <w:r>
          <w:fldChar w:fldCharType="separate"/>
        </w:r>
        <w:r>
          <w:t>23</w:t>
        </w:r>
        <w:r>
          <w:fldChar w:fldCharType="end"/>
        </w:r>
      </w:hyperlink>
    </w:p>
    <w:p>
      <w:pPr>
        <w:pStyle w:val="TOC2"/>
        <w:tabs>
          <w:tab w:val="right" w:leader="dot" w:pos="8306"/>
        </w:tabs>
      </w:pPr>
      <w:hyperlink w:anchor="_Toc25294" w:history="1">
        <w:r>
          <w:rPr>
            <w:rFonts w:ascii="仿宋" w:eastAsia="仿宋" w:hAnsi="仿宋" w:cs="仿宋" w:hint="eastAsia"/>
            <w:lang w:eastAsia="zh-CN"/>
          </w:rPr>
          <w:t>(三)、进度安排注意事项</w:t>
        </w:r>
        <w:r>
          <w:tab/>
        </w:r>
        <w:r>
          <w:fldChar w:fldCharType="begin"/>
        </w:r>
        <w:r>
          <w:instrText xml:space="preserve"> PAGEREF _Toc25294 \h </w:instrText>
        </w:r>
        <w:r>
          <w:fldChar w:fldCharType="separate"/>
        </w:r>
        <w:r>
          <w:t>24</w:t>
        </w:r>
        <w:r>
          <w:fldChar w:fldCharType="end"/>
        </w:r>
      </w:hyperlink>
    </w:p>
    <w:p>
      <w:pPr>
        <w:pStyle w:val="TOC2"/>
        <w:tabs>
          <w:tab w:val="right" w:leader="dot" w:pos="8306"/>
        </w:tabs>
      </w:pPr>
      <w:hyperlink w:anchor="_Toc8721" w:history="1">
        <w:r>
          <w:rPr>
            <w:rFonts w:ascii="仿宋" w:eastAsia="仿宋" w:hAnsi="仿宋" w:cs="仿宋" w:hint="eastAsia"/>
            <w:lang w:eastAsia="zh-CN"/>
          </w:rPr>
          <w:t>(四)、人力资源配置</w:t>
        </w:r>
        <w:r>
          <w:tab/>
        </w:r>
        <w:r>
          <w:fldChar w:fldCharType="begin"/>
        </w:r>
        <w:r>
          <w:instrText xml:space="preserve"> PAGEREF _Toc8721 \h </w:instrText>
        </w:r>
        <w:r>
          <w:fldChar w:fldCharType="separate"/>
        </w:r>
        <w:r>
          <w:t>26</w:t>
        </w:r>
        <w:r>
          <w:fldChar w:fldCharType="end"/>
        </w:r>
      </w:hyperlink>
    </w:p>
    <w:p>
      <w:pPr>
        <w:pStyle w:val="TOC1"/>
        <w:tabs>
          <w:tab w:val="right" w:leader="dot" w:pos="8306"/>
        </w:tabs>
      </w:pPr>
      <w:hyperlink w:anchor="_Toc30009" w:history="1">
        <w:r>
          <w:rPr>
            <w:rFonts w:ascii="仿宋" w:eastAsia="仿宋" w:hAnsi="仿宋" w:cs="仿宋" w:hint="eastAsia"/>
            <w:lang w:eastAsia="zh-CN"/>
          </w:rPr>
          <w:t>八、礼品灯具项目技术管理</w:t>
        </w:r>
        <w:r>
          <w:tab/>
        </w:r>
        <w:r>
          <w:fldChar w:fldCharType="begin"/>
        </w:r>
        <w:r>
          <w:instrText xml:space="preserve"> PAGEREF _Toc30009 \h </w:instrText>
        </w:r>
        <w:r>
          <w:fldChar w:fldCharType="separate"/>
        </w:r>
        <w:r>
          <w:t>27</w:t>
        </w:r>
        <w:r>
          <w:fldChar w:fldCharType="end"/>
        </w:r>
      </w:hyperlink>
    </w:p>
    <w:p>
      <w:pPr>
        <w:pStyle w:val="TOC2"/>
        <w:tabs>
          <w:tab w:val="right" w:leader="dot" w:pos="8306"/>
        </w:tabs>
      </w:pPr>
      <w:hyperlink w:anchor="_Toc986" w:history="1">
        <w:r>
          <w:rPr>
            <w:rFonts w:ascii="仿宋" w:eastAsia="仿宋" w:hAnsi="仿宋" w:cs="仿宋" w:hint="eastAsia"/>
            <w:lang w:eastAsia="zh-CN"/>
          </w:rPr>
          <w:t>(一)、技术方案选用方向</w:t>
        </w:r>
        <w:r>
          <w:tab/>
        </w:r>
        <w:r>
          <w:fldChar w:fldCharType="begin"/>
        </w:r>
        <w:r>
          <w:instrText xml:space="preserve"> PAGEREF _Toc986 \h </w:instrText>
        </w:r>
        <w:r>
          <w:fldChar w:fldCharType="separate"/>
        </w:r>
        <w:r>
          <w:t>27</w:t>
        </w:r>
        <w:r>
          <w:fldChar w:fldCharType="end"/>
        </w:r>
      </w:hyperlink>
    </w:p>
    <w:p>
      <w:pPr>
        <w:pStyle w:val="TOC2"/>
        <w:tabs>
          <w:tab w:val="right" w:leader="dot" w:pos="8306"/>
        </w:tabs>
      </w:pPr>
      <w:hyperlink w:anchor="_Toc20184" w:history="1">
        <w:r>
          <w:rPr>
            <w:rFonts w:ascii="仿宋" w:eastAsia="仿宋" w:hAnsi="仿宋" w:cs="仿宋" w:hint="eastAsia"/>
            <w:lang w:eastAsia="zh-CN"/>
          </w:rPr>
          <w:t>(二)、工艺技术方案选用原则</w:t>
        </w:r>
        <w:r>
          <w:tab/>
        </w:r>
        <w:r>
          <w:fldChar w:fldCharType="begin"/>
        </w:r>
        <w:r>
          <w:instrText xml:space="preserve"> PAGEREF _Toc20184 \h </w:instrText>
        </w:r>
        <w:r>
          <w:fldChar w:fldCharType="separate"/>
        </w:r>
        <w:r>
          <w:t>29</w:t>
        </w:r>
        <w:r>
          <w:fldChar w:fldCharType="end"/>
        </w:r>
      </w:hyperlink>
    </w:p>
    <w:p>
      <w:pPr>
        <w:pStyle w:val="TOC2"/>
        <w:tabs>
          <w:tab w:val="right" w:leader="dot" w:pos="8306"/>
        </w:tabs>
      </w:pPr>
      <w:hyperlink w:anchor="_Toc7080" w:history="1">
        <w:r>
          <w:rPr>
            <w:rFonts w:ascii="仿宋" w:eastAsia="仿宋" w:hAnsi="仿宋" w:cs="仿宋" w:hint="eastAsia"/>
            <w:lang w:eastAsia="zh-CN"/>
          </w:rPr>
          <w:t>(三)、工艺技术方案要求</w:t>
        </w:r>
        <w:r>
          <w:tab/>
        </w:r>
        <w:r>
          <w:fldChar w:fldCharType="begin"/>
        </w:r>
        <w:r>
          <w:instrText xml:space="preserve"> PAGEREF _Toc7080 \h </w:instrText>
        </w:r>
        <w:r>
          <w:fldChar w:fldCharType="separate"/>
        </w:r>
        <w:r>
          <w:t>31</w:t>
        </w:r>
        <w:r>
          <w:fldChar w:fldCharType="end"/>
        </w:r>
      </w:hyperlink>
    </w:p>
    <w:p>
      <w:pPr>
        <w:pStyle w:val="TOC1"/>
        <w:tabs>
          <w:tab w:val="right" w:leader="dot" w:pos="8306"/>
        </w:tabs>
      </w:pPr>
      <w:hyperlink w:anchor="_Toc13450" w:history="1">
        <w:r>
          <w:rPr>
            <w:rFonts w:ascii="仿宋" w:eastAsia="仿宋" w:hAnsi="仿宋" w:cs="仿宋" w:hint="eastAsia"/>
            <w:lang w:eastAsia="zh-CN"/>
          </w:rPr>
          <w:t>九、礼品灯具项目创新与研发</w:t>
        </w:r>
        <w:r>
          <w:tab/>
        </w:r>
        <w:r>
          <w:fldChar w:fldCharType="begin"/>
        </w:r>
        <w:r>
          <w:instrText xml:space="preserve"> PAGEREF _Toc13450 \h </w:instrText>
        </w:r>
        <w:r>
          <w:fldChar w:fldCharType="separate"/>
        </w:r>
        <w:r>
          <w:t>33</w:t>
        </w:r>
        <w:r>
          <w:fldChar w:fldCharType="end"/>
        </w:r>
      </w:hyperlink>
    </w:p>
    <w:p>
      <w:pPr>
        <w:pStyle w:val="TOC2"/>
        <w:tabs>
          <w:tab w:val="right" w:leader="dot" w:pos="8306"/>
        </w:tabs>
      </w:pPr>
      <w:hyperlink w:anchor="_Toc4579" w:history="1">
        <w:r>
          <w:rPr>
            <w:rFonts w:ascii="仿宋" w:eastAsia="仿宋" w:hAnsi="仿宋" w:cs="仿宋" w:hint="eastAsia"/>
            <w:lang w:eastAsia="zh-CN"/>
          </w:rPr>
          <w:t>(一)、创新策略与方向</w:t>
        </w:r>
        <w:r>
          <w:tab/>
        </w:r>
        <w:r>
          <w:fldChar w:fldCharType="begin"/>
        </w:r>
        <w:r>
          <w:instrText xml:space="preserve"> PAGEREF _Toc4579 \h </w:instrText>
        </w:r>
        <w:r>
          <w:fldChar w:fldCharType="separate"/>
        </w:r>
        <w:r>
          <w:t>33</w:t>
        </w:r>
        <w:r>
          <w:fldChar w:fldCharType="end"/>
        </w:r>
      </w:hyperlink>
    </w:p>
    <w:p>
      <w:pPr>
        <w:pStyle w:val="TOC2"/>
        <w:tabs>
          <w:tab w:val="right" w:leader="dot" w:pos="8306"/>
        </w:tabs>
      </w:pPr>
      <w:hyperlink w:anchor="_Toc20493" w:history="1">
        <w:r>
          <w:rPr>
            <w:rFonts w:ascii="仿宋" w:eastAsia="仿宋" w:hAnsi="仿宋" w:cs="仿宋" w:hint="eastAsia"/>
            <w:lang w:eastAsia="zh-CN"/>
          </w:rPr>
          <w:t>(二)、研发规划与投入</w:t>
        </w:r>
        <w:r>
          <w:tab/>
        </w:r>
        <w:r>
          <w:fldChar w:fldCharType="begin"/>
        </w:r>
        <w:r>
          <w:instrText xml:space="preserve"> PAGEREF _Toc20493 \h </w:instrText>
        </w:r>
        <w:r>
          <w:fldChar w:fldCharType="separate"/>
        </w:r>
        <w:r>
          <w:t>34</w:t>
        </w:r>
        <w:r>
          <w:fldChar w:fldCharType="end"/>
        </w:r>
      </w:hyperlink>
    </w:p>
    <w:p>
      <w:pPr>
        <w:pStyle w:val="TOC1"/>
        <w:tabs>
          <w:tab w:val="right" w:leader="dot" w:pos="8306"/>
        </w:tabs>
      </w:pPr>
      <w:hyperlink w:anchor="_Toc26715" w:history="1">
        <w:r>
          <w:rPr>
            <w:rFonts w:ascii="仿宋" w:eastAsia="仿宋" w:hAnsi="仿宋" w:cs="仿宋" w:hint="eastAsia"/>
            <w:lang w:eastAsia="zh-CN"/>
          </w:rPr>
          <w:t>十、礼品灯具项目环境影响分析</w:t>
        </w:r>
        <w:r>
          <w:tab/>
        </w:r>
        <w:r>
          <w:fldChar w:fldCharType="begin"/>
        </w:r>
        <w:r>
          <w:instrText xml:space="preserve"> PAGEREF _Toc26715 \h </w:instrText>
        </w:r>
        <w:r>
          <w:fldChar w:fldCharType="separate"/>
        </w:r>
        <w:r>
          <w:t>36</w:t>
        </w:r>
        <w:r>
          <w:fldChar w:fldCharType="end"/>
        </w:r>
      </w:hyperlink>
    </w:p>
    <w:p>
      <w:pPr>
        <w:pStyle w:val="TOC2"/>
        <w:tabs>
          <w:tab w:val="right" w:leader="dot" w:pos="8306"/>
        </w:tabs>
      </w:pPr>
      <w:hyperlink w:anchor="_Toc26301" w:history="1">
        <w:r>
          <w:rPr>
            <w:rFonts w:ascii="仿宋" w:eastAsia="仿宋" w:hAnsi="仿宋" w:cs="仿宋" w:hint="eastAsia"/>
            <w:lang w:eastAsia="zh-CN"/>
          </w:rPr>
          <w:t>(一)、建设区域环境质量现状</w:t>
        </w:r>
        <w:r>
          <w:tab/>
        </w:r>
        <w:r>
          <w:fldChar w:fldCharType="begin"/>
        </w:r>
        <w:r>
          <w:instrText xml:space="preserve"> PAGEREF _Toc26301 \h </w:instrText>
        </w:r>
        <w:r>
          <w:fldChar w:fldCharType="separate"/>
        </w:r>
        <w:r>
          <w:t>36</w:t>
        </w:r>
        <w:r>
          <w:fldChar w:fldCharType="end"/>
        </w:r>
      </w:hyperlink>
    </w:p>
    <w:p>
      <w:pPr>
        <w:pStyle w:val="TOC2"/>
        <w:tabs>
          <w:tab w:val="right" w:leader="dot" w:pos="8306"/>
        </w:tabs>
      </w:pPr>
      <w:hyperlink w:anchor="_Toc5798" w:history="1">
        <w:r>
          <w:rPr>
            <w:rFonts w:ascii="仿宋" w:eastAsia="仿宋" w:hAnsi="仿宋" w:cs="仿宋" w:hint="eastAsia"/>
            <w:lang w:eastAsia="zh-CN"/>
          </w:rPr>
          <w:t>(二)、建设期环境保护</w:t>
        </w:r>
        <w:r>
          <w:tab/>
        </w:r>
        <w:r>
          <w:fldChar w:fldCharType="begin"/>
        </w:r>
        <w:r>
          <w:instrText xml:space="preserve"> PAGEREF _Toc5798 \h </w:instrText>
        </w:r>
        <w:r>
          <w:fldChar w:fldCharType="separate"/>
        </w:r>
        <w:r>
          <w:t>37</w:t>
        </w:r>
        <w:r>
          <w:fldChar w:fldCharType="end"/>
        </w:r>
      </w:hyperlink>
    </w:p>
    <w:p>
      <w:pPr>
        <w:pStyle w:val="TOC2"/>
        <w:tabs>
          <w:tab w:val="right" w:leader="dot" w:pos="8306"/>
        </w:tabs>
      </w:pPr>
      <w:hyperlink w:anchor="_Toc17138" w:history="1">
        <w:r>
          <w:rPr>
            <w:rFonts w:ascii="仿宋" w:eastAsia="仿宋" w:hAnsi="仿宋" w:cs="仿宋" w:hint="eastAsia"/>
            <w:lang w:eastAsia="zh-CN"/>
          </w:rPr>
          <w:t>(三)、运营期环境保护</w:t>
        </w:r>
        <w:r>
          <w:tab/>
        </w:r>
        <w:r>
          <w:fldChar w:fldCharType="begin"/>
        </w:r>
        <w:r>
          <w:instrText xml:space="preserve"> PAGEREF _Toc17138 \h </w:instrText>
        </w:r>
        <w:r>
          <w:fldChar w:fldCharType="separate"/>
        </w:r>
        <w:r>
          <w:t>39</w:t>
        </w:r>
        <w:r>
          <w:fldChar w:fldCharType="end"/>
        </w:r>
      </w:hyperlink>
    </w:p>
    <w:p>
      <w:pPr>
        <w:pStyle w:val="TOC2"/>
        <w:tabs>
          <w:tab w:val="right" w:leader="dot" w:pos="8306"/>
        </w:tabs>
      </w:pPr>
      <w:hyperlink w:anchor="_Toc4713" w:history="1">
        <w:r>
          <w:rPr>
            <w:rFonts w:ascii="仿宋" w:eastAsia="仿宋" w:hAnsi="仿宋" w:cs="仿宋" w:hint="eastAsia"/>
            <w:lang w:eastAsia="zh-CN"/>
          </w:rPr>
          <w:t>(四)、礼品灯具项目建设对区域经济的影响</w:t>
        </w:r>
        <w:r>
          <w:tab/>
        </w:r>
        <w:r>
          <w:fldChar w:fldCharType="begin"/>
        </w:r>
        <w:r>
          <w:instrText xml:space="preserve"> PAGEREF _Toc4713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7" w:history="1">
        <w:r>
          <w:rPr>
            <w:rFonts w:ascii="仿宋" w:eastAsia="仿宋" w:hAnsi="仿宋" w:cs="仿宋" w:hint="eastAsia"/>
            <w:lang w:eastAsia="zh-CN"/>
          </w:rPr>
          <w:t>(五)、废弃物处理</w:t>
        </w:r>
        <w:r>
          <w:tab/>
        </w:r>
        <w:r>
          <w:fldChar w:fldCharType="begin"/>
        </w:r>
        <w:r>
          <w:instrText xml:space="preserve"> PAGEREF _Toc19877 \h </w:instrText>
        </w:r>
        <w:r>
          <w:fldChar w:fldCharType="separate"/>
        </w:r>
        <w:r>
          <w:t>42</w:t>
        </w:r>
        <w:r>
          <w:fldChar w:fldCharType="end"/>
        </w:r>
      </w:hyperlink>
    </w:p>
    <w:p>
      <w:pPr>
        <w:pStyle w:val="TOC2"/>
        <w:tabs>
          <w:tab w:val="right" w:leader="dot" w:pos="8306"/>
        </w:tabs>
      </w:pPr>
      <w:hyperlink w:anchor="_Toc27385" w:history="1">
        <w:r>
          <w:rPr>
            <w:rFonts w:ascii="仿宋" w:eastAsia="仿宋" w:hAnsi="仿宋" w:cs="仿宋" w:hint="eastAsia"/>
            <w:lang w:eastAsia="zh-CN"/>
          </w:rPr>
          <w:t>(六)、特殊环境影响分析</w:t>
        </w:r>
        <w:r>
          <w:tab/>
        </w:r>
        <w:r>
          <w:fldChar w:fldCharType="begin"/>
        </w:r>
        <w:r>
          <w:instrText xml:space="preserve"> PAGEREF _Toc27385 \h </w:instrText>
        </w:r>
        <w:r>
          <w:fldChar w:fldCharType="separate"/>
        </w:r>
        <w:r>
          <w:t>43</w:t>
        </w:r>
        <w:r>
          <w:fldChar w:fldCharType="end"/>
        </w:r>
      </w:hyperlink>
    </w:p>
    <w:p>
      <w:pPr>
        <w:pStyle w:val="TOC2"/>
        <w:tabs>
          <w:tab w:val="right" w:leader="dot" w:pos="8306"/>
        </w:tabs>
      </w:pPr>
      <w:hyperlink w:anchor="_Toc531" w:history="1">
        <w:r>
          <w:rPr>
            <w:rFonts w:ascii="仿宋" w:eastAsia="仿宋" w:hAnsi="仿宋" w:cs="仿宋" w:hint="eastAsia"/>
            <w:lang w:eastAsia="zh-CN"/>
          </w:rPr>
          <w:t>(七)、清洁生产</w:t>
        </w:r>
        <w:r>
          <w:tab/>
        </w:r>
        <w:r>
          <w:fldChar w:fldCharType="begin"/>
        </w:r>
        <w:r>
          <w:instrText xml:space="preserve"> PAGEREF _Toc531 \h </w:instrText>
        </w:r>
        <w:r>
          <w:fldChar w:fldCharType="separate"/>
        </w:r>
        <w:r>
          <w:t>44</w:t>
        </w:r>
        <w:r>
          <w:fldChar w:fldCharType="end"/>
        </w:r>
      </w:hyperlink>
    </w:p>
    <w:p>
      <w:pPr>
        <w:pStyle w:val="TOC2"/>
        <w:tabs>
          <w:tab w:val="right" w:leader="dot" w:pos="8306"/>
        </w:tabs>
      </w:pPr>
      <w:hyperlink w:anchor="_Toc6903" w:history="1">
        <w:r>
          <w:rPr>
            <w:rFonts w:ascii="仿宋" w:eastAsia="仿宋" w:hAnsi="仿宋" w:cs="仿宋" w:hint="eastAsia"/>
            <w:lang w:eastAsia="zh-CN"/>
          </w:rPr>
          <w:t>(八)、环境保护综合评价</w:t>
        </w:r>
        <w:r>
          <w:tab/>
        </w:r>
        <w:r>
          <w:fldChar w:fldCharType="begin"/>
        </w:r>
        <w:r>
          <w:instrText xml:space="preserve"> PAGEREF _Toc6903 \h </w:instrText>
        </w:r>
        <w:r>
          <w:fldChar w:fldCharType="separate"/>
        </w:r>
        <w:r>
          <w:t>45</w:t>
        </w:r>
        <w:r>
          <w:fldChar w:fldCharType="end"/>
        </w:r>
      </w:hyperlink>
    </w:p>
    <w:p>
      <w:pPr>
        <w:pStyle w:val="TOC1"/>
        <w:tabs>
          <w:tab w:val="right" w:leader="dot" w:pos="8306"/>
        </w:tabs>
      </w:pPr>
      <w:hyperlink w:anchor="_Toc29537" w:history="1">
        <w:r>
          <w:rPr>
            <w:rFonts w:ascii="仿宋" w:eastAsia="仿宋" w:hAnsi="仿宋" w:cs="仿宋" w:hint="eastAsia"/>
            <w:lang w:eastAsia="zh-CN"/>
          </w:rPr>
          <w:t>十一、礼品灯具项目投资规划</w:t>
        </w:r>
        <w:r>
          <w:tab/>
        </w:r>
        <w:r>
          <w:fldChar w:fldCharType="begin"/>
        </w:r>
        <w:r>
          <w:instrText xml:space="preserve"> PAGEREF _Toc29537 \h </w:instrText>
        </w:r>
        <w:r>
          <w:fldChar w:fldCharType="separate"/>
        </w:r>
        <w:r>
          <w:t>47</w:t>
        </w:r>
        <w:r>
          <w:fldChar w:fldCharType="end"/>
        </w:r>
      </w:hyperlink>
    </w:p>
    <w:p>
      <w:pPr>
        <w:pStyle w:val="TOC2"/>
        <w:tabs>
          <w:tab w:val="right" w:leader="dot" w:pos="8306"/>
        </w:tabs>
      </w:pPr>
      <w:hyperlink w:anchor="_Toc2002" w:history="1">
        <w:r>
          <w:rPr>
            <w:rFonts w:ascii="仿宋" w:eastAsia="仿宋" w:hAnsi="仿宋" w:cs="仿宋" w:hint="eastAsia"/>
            <w:lang w:eastAsia="zh-CN"/>
          </w:rPr>
          <w:t>(一)、礼品灯具项目总投资估算</w:t>
        </w:r>
        <w:r>
          <w:tab/>
        </w:r>
        <w:r>
          <w:fldChar w:fldCharType="begin"/>
        </w:r>
        <w:r>
          <w:instrText xml:space="preserve"> PAGEREF _Toc2002 \h </w:instrText>
        </w:r>
        <w:r>
          <w:fldChar w:fldCharType="separate"/>
        </w:r>
        <w:r>
          <w:t>47</w:t>
        </w:r>
        <w:r>
          <w:fldChar w:fldCharType="end"/>
        </w:r>
      </w:hyperlink>
    </w:p>
    <w:p>
      <w:pPr>
        <w:pStyle w:val="TOC2"/>
        <w:tabs>
          <w:tab w:val="right" w:leader="dot" w:pos="8306"/>
        </w:tabs>
      </w:pPr>
      <w:hyperlink w:anchor="_Toc7325" w:history="1">
        <w:r>
          <w:rPr>
            <w:rFonts w:ascii="仿宋" w:eastAsia="仿宋" w:hAnsi="仿宋" w:cs="仿宋" w:hint="eastAsia"/>
            <w:lang w:eastAsia="zh-CN"/>
          </w:rPr>
          <w:t>(二)、资金筹措</w:t>
        </w:r>
        <w:r>
          <w:tab/>
        </w:r>
        <w:r>
          <w:fldChar w:fldCharType="begin"/>
        </w:r>
        <w:r>
          <w:instrText xml:space="preserve"> PAGEREF _Toc7325 \h </w:instrText>
        </w:r>
        <w:r>
          <w:fldChar w:fldCharType="separate"/>
        </w:r>
        <w:r>
          <w:t>48</w:t>
        </w:r>
        <w:r>
          <w:fldChar w:fldCharType="end"/>
        </w:r>
      </w:hyperlink>
    </w:p>
    <w:p>
      <w:pPr>
        <w:pStyle w:val="TOC1"/>
        <w:tabs>
          <w:tab w:val="right" w:leader="dot" w:pos="8306"/>
        </w:tabs>
      </w:pPr>
      <w:hyperlink w:anchor="_Toc9815" w:history="1">
        <w:r>
          <w:rPr>
            <w:rFonts w:ascii="仿宋" w:eastAsia="仿宋" w:hAnsi="仿宋" w:cs="仿宋" w:hint="eastAsia"/>
            <w:lang w:eastAsia="zh-CN"/>
          </w:rPr>
          <w:t>十二、礼品灯具项目社会影响</w:t>
        </w:r>
        <w:r>
          <w:tab/>
        </w:r>
        <w:r>
          <w:fldChar w:fldCharType="begin"/>
        </w:r>
        <w:r>
          <w:instrText xml:space="preserve"> PAGEREF _Toc9815 \h </w:instrText>
        </w:r>
        <w:r>
          <w:fldChar w:fldCharType="separate"/>
        </w:r>
        <w:r>
          <w:t>49</w:t>
        </w:r>
        <w:r>
          <w:fldChar w:fldCharType="end"/>
        </w:r>
      </w:hyperlink>
    </w:p>
    <w:p>
      <w:pPr>
        <w:pStyle w:val="TOC2"/>
        <w:tabs>
          <w:tab w:val="right" w:leader="dot" w:pos="8306"/>
        </w:tabs>
      </w:pPr>
      <w:hyperlink w:anchor="_Toc13709" w:history="1">
        <w:r>
          <w:rPr>
            <w:rFonts w:ascii="仿宋" w:eastAsia="仿宋" w:hAnsi="仿宋" w:cs="仿宋" w:hint="eastAsia"/>
            <w:lang w:eastAsia="zh-CN"/>
          </w:rPr>
          <w:t>(一)、社会责任与义务</w:t>
        </w:r>
        <w:r>
          <w:tab/>
        </w:r>
        <w:r>
          <w:fldChar w:fldCharType="begin"/>
        </w:r>
        <w:r>
          <w:instrText xml:space="preserve"> PAGEREF _Toc13709 \h </w:instrText>
        </w:r>
        <w:r>
          <w:fldChar w:fldCharType="separate"/>
        </w:r>
        <w:r>
          <w:t>49</w:t>
        </w:r>
        <w:r>
          <w:fldChar w:fldCharType="end"/>
        </w:r>
      </w:hyperlink>
    </w:p>
    <w:p>
      <w:pPr>
        <w:pStyle w:val="TOC2"/>
        <w:tabs>
          <w:tab w:val="right" w:leader="dot" w:pos="8306"/>
        </w:tabs>
      </w:pPr>
      <w:hyperlink w:anchor="_Toc13488" w:history="1">
        <w:r>
          <w:rPr>
            <w:rFonts w:ascii="仿宋" w:eastAsia="仿宋" w:hAnsi="仿宋" w:cs="仿宋" w:hint="eastAsia"/>
            <w:lang w:eastAsia="zh-CN"/>
          </w:rPr>
          <w:t>(二)、社会参与与沟通</w:t>
        </w:r>
        <w:r>
          <w:tab/>
        </w:r>
        <w:r>
          <w:fldChar w:fldCharType="begin"/>
        </w:r>
        <w:r>
          <w:instrText xml:space="preserve"> PAGEREF _Toc13488 \h </w:instrText>
        </w:r>
        <w:r>
          <w:fldChar w:fldCharType="separate"/>
        </w:r>
        <w:r>
          <w:t>49</w:t>
        </w:r>
        <w:r>
          <w:fldChar w:fldCharType="end"/>
        </w:r>
      </w:hyperlink>
    </w:p>
    <w:p>
      <w:pPr>
        <w:pStyle w:val="TOC1"/>
        <w:tabs>
          <w:tab w:val="right" w:leader="dot" w:pos="8306"/>
        </w:tabs>
      </w:pPr>
      <w:hyperlink w:anchor="_Toc23336" w:history="1">
        <w:r>
          <w:rPr>
            <w:rFonts w:ascii="仿宋" w:eastAsia="仿宋" w:hAnsi="仿宋" w:cs="仿宋" w:hint="eastAsia"/>
            <w:lang w:eastAsia="zh-CN"/>
          </w:rPr>
          <w:t>十三、利益相关者分析与沟通计划</w:t>
        </w:r>
        <w:r>
          <w:tab/>
        </w:r>
        <w:r>
          <w:fldChar w:fldCharType="begin"/>
        </w:r>
        <w:r>
          <w:instrText xml:space="preserve"> PAGEREF _Toc23336 \h </w:instrText>
        </w:r>
        <w:r>
          <w:fldChar w:fldCharType="separate"/>
        </w:r>
        <w:r>
          <w:t>50</w:t>
        </w:r>
        <w:r>
          <w:fldChar w:fldCharType="end"/>
        </w:r>
      </w:hyperlink>
    </w:p>
    <w:p>
      <w:pPr>
        <w:pStyle w:val="TOC2"/>
        <w:tabs>
          <w:tab w:val="right" w:leader="dot" w:pos="8306"/>
        </w:tabs>
      </w:pPr>
      <w:hyperlink w:anchor="_Toc15753" w:history="1">
        <w:r>
          <w:rPr>
            <w:rFonts w:ascii="仿宋" w:eastAsia="仿宋" w:hAnsi="仿宋" w:cs="仿宋" w:hint="eastAsia"/>
            <w:lang w:eastAsia="zh-CN"/>
          </w:rPr>
          <w:t>(一)、利益相关者分析</w:t>
        </w:r>
        <w:r>
          <w:tab/>
        </w:r>
        <w:r>
          <w:fldChar w:fldCharType="begin"/>
        </w:r>
        <w:r>
          <w:instrText xml:space="preserve"> PAGEREF _Toc15753 \h </w:instrText>
        </w:r>
        <w:r>
          <w:fldChar w:fldCharType="separate"/>
        </w:r>
        <w:r>
          <w:t>50</w:t>
        </w:r>
        <w:r>
          <w:fldChar w:fldCharType="end"/>
        </w:r>
      </w:hyperlink>
    </w:p>
    <w:p>
      <w:pPr>
        <w:pStyle w:val="TOC2"/>
        <w:tabs>
          <w:tab w:val="right" w:leader="dot" w:pos="8306"/>
        </w:tabs>
      </w:pPr>
      <w:hyperlink w:anchor="_Toc4277" w:history="1">
        <w:r>
          <w:rPr>
            <w:rFonts w:ascii="仿宋" w:eastAsia="仿宋" w:hAnsi="仿宋" w:cs="仿宋" w:hint="eastAsia"/>
            <w:lang w:eastAsia="zh-CN"/>
          </w:rPr>
          <w:t>(二)、沟通计划</w:t>
        </w:r>
        <w:r>
          <w:tab/>
        </w:r>
        <w:r>
          <w:fldChar w:fldCharType="begin"/>
        </w:r>
        <w:r>
          <w:instrText xml:space="preserve"> PAGEREF _Toc4277 \h </w:instrText>
        </w:r>
        <w:r>
          <w:fldChar w:fldCharType="separate"/>
        </w:r>
        <w:r>
          <w:t>52</w:t>
        </w:r>
        <w:r>
          <w:fldChar w:fldCharType="end"/>
        </w:r>
      </w:hyperlink>
    </w:p>
    <w:p>
      <w:pPr>
        <w:pStyle w:val="TOC1"/>
        <w:tabs>
          <w:tab w:val="right" w:leader="dot" w:pos="8306"/>
        </w:tabs>
      </w:pPr>
      <w:hyperlink w:anchor="_Toc30006" w:history="1">
        <w:r>
          <w:rPr>
            <w:rFonts w:ascii="仿宋" w:eastAsia="仿宋" w:hAnsi="仿宋" w:cs="仿宋" w:hint="eastAsia"/>
            <w:lang w:eastAsia="zh-CN"/>
          </w:rPr>
          <w:t>十四、营销与推广策略</w:t>
        </w:r>
        <w:r>
          <w:tab/>
        </w:r>
        <w:r>
          <w:fldChar w:fldCharType="begin"/>
        </w:r>
        <w:r>
          <w:instrText xml:space="preserve"> PAGEREF _Toc30006 \h </w:instrText>
        </w:r>
        <w:r>
          <w:fldChar w:fldCharType="separate"/>
        </w:r>
        <w:r>
          <w:t>53</w:t>
        </w:r>
        <w:r>
          <w:fldChar w:fldCharType="end"/>
        </w:r>
      </w:hyperlink>
    </w:p>
    <w:p>
      <w:pPr>
        <w:pStyle w:val="TOC2"/>
        <w:tabs>
          <w:tab w:val="right" w:leader="dot" w:pos="8306"/>
        </w:tabs>
      </w:pPr>
      <w:hyperlink w:anchor="_Toc1749" w:history="1">
        <w:r>
          <w:rPr>
            <w:rFonts w:ascii="仿宋" w:eastAsia="仿宋" w:hAnsi="仿宋" w:cs="仿宋" w:hint="eastAsia"/>
            <w:lang w:eastAsia="zh-CN"/>
          </w:rPr>
          <w:t>(一)、产品/服务定位与特点</w:t>
        </w:r>
        <w:r>
          <w:tab/>
        </w:r>
        <w:r>
          <w:fldChar w:fldCharType="begin"/>
        </w:r>
        <w:r>
          <w:instrText xml:space="preserve"> PAGEREF _Toc1749 \h </w:instrText>
        </w:r>
        <w:r>
          <w:fldChar w:fldCharType="separate"/>
        </w:r>
        <w:r>
          <w:t>53</w:t>
        </w:r>
        <w:r>
          <w:fldChar w:fldCharType="end"/>
        </w:r>
      </w:hyperlink>
    </w:p>
    <w:p>
      <w:pPr>
        <w:pStyle w:val="TOC2"/>
        <w:tabs>
          <w:tab w:val="right" w:leader="dot" w:pos="8306"/>
        </w:tabs>
      </w:pPr>
      <w:hyperlink w:anchor="_Toc18690" w:history="1">
        <w:r>
          <w:rPr>
            <w:rFonts w:ascii="仿宋" w:eastAsia="仿宋" w:hAnsi="仿宋" w:cs="仿宋" w:hint="eastAsia"/>
            <w:lang w:eastAsia="zh-CN"/>
          </w:rPr>
          <w:t>(二)、市场定位与竞争分析</w:t>
        </w:r>
        <w:r>
          <w:tab/>
        </w:r>
        <w:r>
          <w:fldChar w:fldCharType="begin"/>
        </w:r>
        <w:r>
          <w:instrText xml:space="preserve"> PAGEREF _Toc18690 \h </w:instrText>
        </w:r>
        <w:r>
          <w:fldChar w:fldCharType="separate"/>
        </w:r>
        <w:r>
          <w:t>54</w:t>
        </w:r>
        <w:r>
          <w:fldChar w:fldCharType="end"/>
        </w:r>
      </w:hyperlink>
    </w:p>
    <w:p>
      <w:pPr>
        <w:pStyle w:val="TOC2"/>
        <w:tabs>
          <w:tab w:val="right" w:leader="dot" w:pos="8306"/>
        </w:tabs>
      </w:pPr>
      <w:hyperlink w:anchor="_Toc16399" w:history="1">
        <w:r>
          <w:rPr>
            <w:rFonts w:ascii="仿宋" w:eastAsia="仿宋" w:hAnsi="仿宋" w:cs="仿宋" w:hint="eastAsia"/>
            <w:lang w:eastAsia="zh-CN"/>
          </w:rPr>
          <w:t>(三)、营销渠道与策略</w:t>
        </w:r>
        <w:r>
          <w:tab/>
        </w:r>
        <w:r>
          <w:fldChar w:fldCharType="begin"/>
        </w:r>
        <w:r>
          <w:instrText xml:space="preserve"> PAGEREF _Toc16399 \h </w:instrText>
        </w:r>
        <w:r>
          <w:fldChar w:fldCharType="separate"/>
        </w:r>
        <w:r>
          <w:t>55</w:t>
        </w:r>
        <w:r>
          <w:fldChar w:fldCharType="end"/>
        </w:r>
      </w:hyperlink>
    </w:p>
    <w:p>
      <w:pPr>
        <w:pStyle w:val="TOC2"/>
        <w:tabs>
          <w:tab w:val="right" w:leader="dot" w:pos="8306"/>
        </w:tabs>
      </w:pPr>
      <w:hyperlink w:anchor="_Toc31257" w:history="1">
        <w:r>
          <w:rPr>
            <w:rFonts w:ascii="仿宋" w:eastAsia="仿宋" w:hAnsi="仿宋" w:cs="仿宋" w:hint="eastAsia"/>
            <w:lang w:eastAsia="zh-CN"/>
          </w:rPr>
          <w:t>(四)、推广与宣传活动</w:t>
        </w:r>
        <w:r>
          <w:tab/>
        </w:r>
        <w:r>
          <w:fldChar w:fldCharType="begin"/>
        </w:r>
        <w:r>
          <w:instrText xml:space="preserve"> PAGEREF _Toc31257 \h </w:instrText>
        </w:r>
        <w:r>
          <w:fldChar w:fldCharType="separate"/>
        </w:r>
        <w:r>
          <w:t>56</w:t>
        </w:r>
        <w:r>
          <w:fldChar w:fldCharType="end"/>
        </w:r>
      </w:hyperlink>
    </w:p>
    <w:p>
      <w:pPr>
        <w:pStyle w:val="TOC1"/>
        <w:tabs>
          <w:tab w:val="right" w:leader="dot" w:pos="8306"/>
        </w:tabs>
      </w:pPr>
      <w:hyperlink w:anchor="_Toc9881" w:history="1">
        <w:r>
          <w:rPr>
            <w:rFonts w:ascii="仿宋" w:eastAsia="仿宋" w:hAnsi="仿宋" w:cs="仿宋" w:hint="eastAsia"/>
            <w:lang w:eastAsia="zh-CN"/>
          </w:rPr>
          <w:t>十五、礼品灯具项目实施时间节点</w:t>
        </w:r>
        <w:r>
          <w:tab/>
        </w:r>
        <w:r>
          <w:fldChar w:fldCharType="begin"/>
        </w:r>
        <w:r>
          <w:instrText xml:space="preserve"> PAGEREF _Toc9881 \h </w:instrText>
        </w:r>
        <w:r>
          <w:fldChar w:fldCharType="separate"/>
        </w:r>
        <w:r>
          <w:t>62</w:t>
        </w:r>
        <w:r>
          <w:fldChar w:fldCharType="end"/>
        </w:r>
      </w:hyperlink>
    </w:p>
    <w:p>
      <w:pPr>
        <w:pStyle w:val="TOC2"/>
        <w:tabs>
          <w:tab w:val="right" w:leader="dot" w:pos="8306"/>
        </w:tabs>
      </w:pPr>
      <w:hyperlink w:anchor="_Toc10413" w:history="1">
        <w:r>
          <w:rPr>
            <w:rFonts w:ascii="仿宋" w:eastAsia="仿宋" w:hAnsi="仿宋" w:cs="仿宋" w:hint="eastAsia"/>
            <w:lang w:eastAsia="zh-CN"/>
          </w:rPr>
          <w:t>(一)、礼品灯具项目启动阶段时间节点</w:t>
        </w:r>
        <w:r>
          <w:tab/>
        </w:r>
        <w:r>
          <w:fldChar w:fldCharType="begin"/>
        </w:r>
        <w:r>
          <w:instrText xml:space="preserve"> PAGEREF _Toc10413 \h </w:instrText>
        </w:r>
        <w:r>
          <w:fldChar w:fldCharType="separate"/>
        </w:r>
        <w:r>
          <w:t>62</w:t>
        </w:r>
        <w:r>
          <w:fldChar w:fldCharType="end"/>
        </w:r>
      </w:hyperlink>
    </w:p>
    <w:p>
      <w:pPr>
        <w:pStyle w:val="TOC2"/>
        <w:tabs>
          <w:tab w:val="right" w:leader="dot" w:pos="8306"/>
        </w:tabs>
      </w:pPr>
      <w:hyperlink w:anchor="_Toc1385" w:history="1">
        <w:r>
          <w:rPr>
            <w:rFonts w:ascii="仿宋" w:eastAsia="仿宋" w:hAnsi="仿宋" w:cs="仿宋" w:hint="eastAsia"/>
            <w:lang w:eastAsia="zh-CN"/>
          </w:rPr>
          <w:t>(二)、礼品灯具项目执行阶段时间节点</w:t>
        </w:r>
        <w:r>
          <w:tab/>
        </w:r>
        <w:r>
          <w:fldChar w:fldCharType="begin"/>
        </w:r>
        <w:r>
          <w:instrText xml:space="preserve"> PAGEREF _Toc1385 \h </w:instrText>
        </w:r>
        <w:r>
          <w:fldChar w:fldCharType="separate"/>
        </w:r>
        <w:r>
          <w:t>63</w:t>
        </w:r>
        <w:r>
          <w:fldChar w:fldCharType="end"/>
        </w:r>
      </w:hyperlink>
    </w:p>
    <w:p>
      <w:pPr>
        <w:pStyle w:val="TOC2"/>
        <w:tabs>
          <w:tab w:val="right" w:leader="dot" w:pos="8306"/>
        </w:tabs>
      </w:pPr>
      <w:hyperlink w:anchor="_Toc6461" w:history="1">
        <w:r>
          <w:rPr>
            <w:rFonts w:ascii="仿宋" w:eastAsia="仿宋" w:hAnsi="仿宋" w:cs="仿宋" w:hint="eastAsia"/>
            <w:lang w:eastAsia="zh-CN"/>
          </w:rPr>
          <w:t>(三)、礼品灯具项目完成阶段时间节点</w:t>
        </w:r>
        <w:r>
          <w:tab/>
        </w:r>
        <w:r>
          <w:fldChar w:fldCharType="begin"/>
        </w:r>
        <w:r>
          <w:instrText xml:space="preserve"> PAGEREF _Toc6461 \h </w:instrText>
        </w:r>
        <w:r>
          <w:fldChar w:fldCharType="separate"/>
        </w:r>
        <w:r>
          <w:t>64</w:t>
        </w:r>
        <w:r>
          <w:fldChar w:fldCharType="end"/>
        </w:r>
      </w:hyperlink>
    </w:p>
    <w:p>
      <w:pPr>
        <w:pStyle w:val="TOC1"/>
        <w:tabs>
          <w:tab w:val="right" w:leader="dot" w:pos="8306"/>
        </w:tabs>
      </w:pPr>
      <w:hyperlink w:anchor="_Toc9944" w:history="1">
        <w:r>
          <w:rPr>
            <w:rFonts w:ascii="仿宋" w:eastAsia="仿宋" w:hAnsi="仿宋" w:cs="仿宋" w:hint="eastAsia"/>
            <w:lang w:eastAsia="zh-CN"/>
          </w:rPr>
          <w:t>十六、风险识别与分类</w:t>
        </w:r>
        <w:r>
          <w:tab/>
        </w:r>
        <w:r>
          <w:fldChar w:fldCharType="begin"/>
        </w:r>
        <w:r>
          <w:instrText xml:space="preserve"> PAGEREF _Toc9944 \h </w:instrText>
        </w:r>
        <w:r>
          <w:fldChar w:fldCharType="separate"/>
        </w:r>
        <w:r>
          <w:t>65</w:t>
        </w:r>
        <w:r>
          <w:fldChar w:fldCharType="end"/>
        </w:r>
      </w:hyperlink>
    </w:p>
    <w:p>
      <w:pPr>
        <w:pStyle w:val="TOC2"/>
        <w:tabs>
          <w:tab w:val="right" w:leader="dot" w:pos="8306"/>
        </w:tabs>
      </w:pPr>
      <w:hyperlink w:anchor="_Toc3376" w:history="1">
        <w:r>
          <w:rPr>
            <w:rFonts w:ascii="仿宋" w:eastAsia="仿宋" w:hAnsi="仿宋" w:cs="仿宋" w:hint="eastAsia"/>
            <w:lang w:eastAsia="zh-CN"/>
          </w:rPr>
          <w:t>(一)、风险识别</w:t>
        </w:r>
        <w:r>
          <w:tab/>
        </w:r>
        <w:r>
          <w:fldChar w:fldCharType="begin"/>
        </w:r>
        <w:r>
          <w:instrText xml:space="preserve"> PAGEREF _Toc3376 \h </w:instrText>
        </w:r>
        <w:r>
          <w:fldChar w:fldCharType="separate"/>
        </w:r>
        <w:r>
          <w:t>65</w:t>
        </w:r>
        <w:r>
          <w:fldChar w:fldCharType="end"/>
        </w:r>
      </w:hyperlink>
    </w:p>
    <w:p>
      <w:pPr>
        <w:pStyle w:val="TOC2"/>
        <w:tabs>
          <w:tab w:val="right" w:leader="dot" w:pos="8306"/>
        </w:tabs>
      </w:pPr>
      <w:hyperlink w:anchor="_Toc11616" w:history="1">
        <w:r>
          <w:rPr>
            <w:rFonts w:ascii="仿宋" w:eastAsia="仿宋" w:hAnsi="仿宋" w:cs="仿宋" w:hint="eastAsia"/>
            <w:lang w:eastAsia="zh-CN"/>
          </w:rPr>
          <w:t>(二)、风险分类</w:t>
        </w:r>
        <w:r>
          <w:tab/>
        </w:r>
        <w:r>
          <w:fldChar w:fldCharType="begin"/>
        </w:r>
        <w:r>
          <w:instrText xml:space="preserve"> PAGEREF _Toc11616 \h </w:instrText>
        </w:r>
        <w:r>
          <w:fldChar w:fldCharType="separate"/>
        </w:r>
        <w:r>
          <w:t>66</w:t>
        </w:r>
        <w:r>
          <w:fldChar w:fldCharType="end"/>
        </w:r>
      </w:hyperlink>
    </w:p>
    <w:p>
      <w:pPr>
        <w:pStyle w:val="TOC1"/>
        <w:tabs>
          <w:tab w:val="right" w:leader="dot" w:pos="8306"/>
        </w:tabs>
      </w:pPr>
      <w:hyperlink w:anchor="_Toc7990" w:history="1">
        <w:r>
          <w:rPr>
            <w:rFonts w:ascii="仿宋" w:eastAsia="仿宋" w:hAnsi="仿宋" w:cs="仿宋" w:hint="eastAsia"/>
            <w:lang w:eastAsia="zh-CN"/>
          </w:rPr>
          <w:t>十七、质量管理体系</w:t>
        </w:r>
        <w:r>
          <w:tab/>
        </w:r>
        <w:r>
          <w:fldChar w:fldCharType="begin"/>
        </w:r>
        <w:r>
          <w:instrText xml:space="preserve"> PAGEREF _Toc7990 \h </w:instrText>
        </w:r>
        <w:r>
          <w:fldChar w:fldCharType="separate"/>
        </w:r>
        <w:r>
          <w:t>68</w:t>
        </w:r>
        <w:r>
          <w:fldChar w:fldCharType="end"/>
        </w:r>
      </w:hyperlink>
    </w:p>
    <w:p>
      <w:pPr>
        <w:pStyle w:val="TOC2"/>
        <w:tabs>
          <w:tab w:val="right" w:leader="dot" w:pos="8306"/>
        </w:tabs>
      </w:pPr>
      <w:hyperlink w:anchor="_Toc30320" w:history="1">
        <w:r>
          <w:rPr>
            <w:rFonts w:ascii="仿宋" w:eastAsia="仿宋" w:hAnsi="仿宋" w:cs="仿宋" w:hint="eastAsia"/>
            <w:lang w:eastAsia="zh-CN"/>
          </w:rPr>
          <w:t>(一)、质量目标与方针</w:t>
        </w:r>
        <w:r>
          <w:tab/>
        </w:r>
        <w:r>
          <w:fldChar w:fldCharType="begin"/>
        </w:r>
        <w:r>
          <w:instrText xml:space="preserve"> PAGEREF _Toc30320 \h </w:instrText>
        </w:r>
        <w:r>
          <w:fldChar w:fldCharType="separate"/>
        </w:r>
        <w:r>
          <w:t>68</w:t>
        </w:r>
        <w:r>
          <w:fldChar w:fldCharType="end"/>
        </w:r>
      </w:hyperlink>
    </w:p>
    <w:p>
      <w:pPr>
        <w:pStyle w:val="TOC2"/>
        <w:tabs>
          <w:tab w:val="right" w:leader="dot" w:pos="8306"/>
        </w:tabs>
      </w:pPr>
      <w:hyperlink w:anchor="_Toc9171" w:history="1">
        <w:r>
          <w:rPr>
            <w:rFonts w:ascii="仿宋" w:eastAsia="仿宋" w:hAnsi="仿宋" w:cs="仿宋" w:hint="eastAsia"/>
            <w:lang w:eastAsia="zh-CN"/>
          </w:rPr>
          <w:t>(二)、质量管理责任</w:t>
        </w:r>
        <w:r>
          <w:tab/>
        </w:r>
        <w:r>
          <w:fldChar w:fldCharType="begin"/>
        </w:r>
        <w:r>
          <w:instrText xml:space="preserve"> PAGEREF _Toc9171 \h </w:instrText>
        </w:r>
        <w:r>
          <w:fldChar w:fldCharType="separate"/>
        </w:r>
        <w:r>
          <w:t>69</w:t>
        </w:r>
        <w:r>
          <w:fldChar w:fldCharType="end"/>
        </w:r>
      </w:hyperlink>
    </w:p>
    <w:p>
      <w:pPr>
        <w:pStyle w:val="TOC2"/>
        <w:tabs>
          <w:tab w:val="right" w:leader="dot" w:pos="8306"/>
        </w:tabs>
      </w:pPr>
      <w:hyperlink w:anchor="_Toc7014" w:history="1">
        <w:r>
          <w:rPr>
            <w:rFonts w:ascii="仿宋" w:eastAsia="仿宋" w:hAnsi="仿宋" w:cs="仿宋" w:hint="eastAsia"/>
            <w:lang w:eastAsia="zh-CN"/>
          </w:rPr>
          <w:t>(三)、质量管理体系文件</w:t>
        </w:r>
        <w:r>
          <w:tab/>
        </w:r>
        <w:r>
          <w:fldChar w:fldCharType="begin"/>
        </w:r>
        <w:r>
          <w:instrText xml:space="preserve"> PAGEREF _Toc7014 \h </w:instrText>
        </w:r>
        <w:r>
          <w:fldChar w:fldCharType="separate"/>
        </w:r>
        <w:r>
          <w:t>70</w:t>
        </w:r>
        <w:r>
          <w:fldChar w:fldCharType="end"/>
        </w:r>
      </w:hyperlink>
    </w:p>
    <w:p>
      <w:pPr>
        <w:pStyle w:val="TOC2"/>
        <w:tabs>
          <w:tab w:val="right" w:leader="dot" w:pos="8306"/>
        </w:tabs>
      </w:pPr>
      <w:hyperlink w:anchor="_Toc10922" w:history="1">
        <w:r>
          <w:rPr>
            <w:rFonts w:ascii="仿宋" w:eastAsia="仿宋" w:hAnsi="仿宋" w:cs="仿宋" w:hint="eastAsia"/>
            <w:lang w:eastAsia="zh-CN"/>
          </w:rPr>
          <w:t>(四)、质量培训与教育</w:t>
        </w:r>
        <w:r>
          <w:tab/>
        </w:r>
        <w:r>
          <w:fldChar w:fldCharType="begin"/>
        </w:r>
        <w:r>
          <w:instrText xml:space="preserve"> PAGEREF _Toc10922 \h </w:instrText>
        </w:r>
        <w:r>
          <w:fldChar w:fldCharType="separate"/>
        </w:r>
        <w:r>
          <w:t>72</w:t>
        </w:r>
        <w:r>
          <w:fldChar w:fldCharType="end"/>
        </w:r>
      </w:hyperlink>
    </w:p>
    <w:p>
      <w:pPr>
        <w:pStyle w:val="TOC2"/>
        <w:tabs>
          <w:tab w:val="right" w:leader="dot" w:pos="8306"/>
        </w:tabs>
      </w:pPr>
      <w:hyperlink w:anchor="_Toc31575" w:history="1">
        <w:r>
          <w:rPr>
            <w:rFonts w:ascii="仿宋" w:eastAsia="仿宋" w:hAnsi="仿宋" w:cs="仿宋" w:hint="eastAsia"/>
            <w:lang w:eastAsia="zh-CN"/>
          </w:rPr>
          <w:t>(五)、质量审核与评价</w:t>
        </w:r>
        <w:r>
          <w:tab/>
        </w:r>
        <w:r>
          <w:fldChar w:fldCharType="begin"/>
        </w:r>
        <w:r>
          <w:instrText xml:space="preserve"> PAGEREF _Toc31575 \h </w:instrText>
        </w:r>
        <w:r>
          <w:fldChar w:fldCharType="separate"/>
        </w:r>
        <w:r>
          <w:t>73</w:t>
        </w:r>
        <w:r>
          <w:fldChar w:fldCharType="end"/>
        </w:r>
      </w:hyperlink>
    </w:p>
    <w:p>
      <w:pPr>
        <w:pStyle w:val="TOC2"/>
        <w:tabs>
          <w:tab w:val="right" w:leader="dot" w:pos="8306"/>
        </w:tabs>
      </w:pPr>
      <w:hyperlink w:anchor="_Toc11415" w:history="1">
        <w:r>
          <w:rPr>
            <w:rFonts w:ascii="仿宋" w:eastAsia="仿宋" w:hAnsi="仿宋" w:cs="仿宋" w:hint="eastAsia"/>
            <w:lang w:eastAsia="zh-CN"/>
          </w:rPr>
          <w:t>(六)、不符合与纠正措施</w:t>
        </w:r>
        <w:r>
          <w:tab/>
        </w:r>
        <w:r>
          <w:fldChar w:fldCharType="begin"/>
        </w:r>
        <w:r>
          <w:instrText xml:space="preserve"> PAGEREF _Toc11415 \h </w:instrText>
        </w:r>
        <w:r>
          <w:fldChar w:fldCharType="separate"/>
        </w:r>
        <w:r>
          <w:t>75</w:t>
        </w:r>
        <w:r>
          <w:fldChar w:fldCharType="end"/>
        </w:r>
      </w:hyperlink>
    </w:p>
    <w:p>
      <w:pPr>
        <w:pStyle w:val="TOC1"/>
        <w:tabs>
          <w:tab w:val="right" w:leader="dot" w:pos="8306"/>
        </w:tabs>
      </w:pPr>
      <w:hyperlink w:anchor="_Toc4846" w:history="1">
        <w:r>
          <w:rPr>
            <w:rFonts w:ascii="仿宋" w:eastAsia="仿宋" w:hAnsi="仿宋" w:cs="仿宋" w:hint="eastAsia"/>
            <w:lang w:eastAsia="zh-CN"/>
          </w:rPr>
          <w:t>十八、供应链管理</w:t>
        </w:r>
        <w:r>
          <w:tab/>
        </w:r>
        <w:r>
          <w:fldChar w:fldCharType="begin"/>
        </w:r>
        <w:r>
          <w:instrText xml:space="preserve"> PAGEREF _Toc4846 \h </w:instrText>
        </w:r>
        <w:r>
          <w:fldChar w:fldCharType="separate"/>
        </w:r>
        <w:r>
          <w:t>76</w:t>
        </w:r>
        <w:r>
          <w:fldChar w:fldCharType="end"/>
        </w:r>
      </w:hyperlink>
    </w:p>
    <w:p>
      <w:pPr>
        <w:pStyle w:val="TOC2"/>
        <w:tabs>
          <w:tab w:val="right" w:leader="dot" w:pos="8306"/>
        </w:tabs>
      </w:pPr>
      <w:hyperlink w:anchor="_Toc1492" w:history="1">
        <w:r>
          <w:rPr>
            <w:rFonts w:ascii="仿宋" w:eastAsia="仿宋" w:hAnsi="仿宋" w:cs="仿宋" w:hint="eastAsia"/>
            <w:lang w:eastAsia="zh-CN"/>
          </w:rPr>
          <w:t>(一)、供应链战略规划</w:t>
        </w:r>
        <w:r>
          <w:tab/>
        </w:r>
        <w:r>
          <w:fldChar w:fldCharType="begin"/>
        </w:r>
        <w:r>
          <w:instrText xml:space="preserve"> PAGEREF _Toc1492 \h </w:instrText>
        </w:r>
        <w:r>
          <w:fldChar w:fldCharType="separate"/>
        </w:r>
        <w:r>
          <w:t>76</w:t>
        </w:r>
        <w:r>
          <w:fldChar w:fldCharType="end"/>
        </w:r>
      </w:hyperlink>
    </w:p>
    <w:p>
      <w:pPr>
        <w:pStyle w:val="TOC2"/>
        <w:tabs>
          <w:tab w:val="right" w:leader="dot" w:pos="8306"/>
        </w:tabs>
      </w:pPr>
      <w:hyperlink w:anchor="_Toc16085" w:history="1">
        <w:r>
          <w:rPr>
            <w:rFonts w:ascii="仿宋" w:eastAsia="仿宋" w:hAnsi="仿宋" w:cs="仿宋" w:hint="eastAsia"/>
            <w:lang w:eastAsia="zh-CN"/>
          </w:rPr>
          <w:t>(二)、供应商选择与合作</w:t>
        </w:r>
        <w:r>
          <w:tab/>
        </w:r>
        <w:r>
          <w:fldChar w:fldCharType="begin"/>
        </w:r>
        <w:r>
          <w:instrText xml:space="preserve"> PAGEREF _Toc16085 \h </w:instrText>
        </w:r>
        <w:r>
          <w:fldChar w:fldCharType="separate"/>
        </w:r>
        <w:r>
          <w:t>77</w:t>
        </w:r>
        <w:r>
          <w:fldChar w:fldCharType="end"/>
        </w:r>
      </w:hyperlink>
    </w:p>
    <w:p>
      <w:pPr>
        <w:pStyle w:val="TOC2"/>
        <w:tabs>
          <w:tab w:val="right" w:leader="dot" w:pos="8306"/>
        </w:tabs>
      </w:pPr>
      <w:hyperlink w:anchor="_Toc5228" w:history="1">
        <w:r>
          <w:rPr>
            <w:rFonts w:ascii="仿宋" w:eastAsia="仿宋" w:hAnsi="仿宋" w:cs="仿宋" w:hint="eastAsia"/>
            <w:lang w:eastAsia="zh-CN"/>
          </w:rPr>
          <w:t>(三)、物流与库存管理</w:t>
        </w:r>
        <w:r>
          <w:tab/>
        </w:r>
        <w:r>
          <w:fldChar w:fldCharType="begin"/>
        </w:r>
        <w:r>
          <w:instrText xml:space="preserve"> PAGEREF _Toc5228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9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8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技术管理特点体现在其创新导向。通过引入最先进的技术趋势和解决方案，礼品灯具项目致力于提升科技含量、提高质量和效率水平。这意味着我们将采用最新的工具和方法，确保礼品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礼品灯具项目技术管理的显著特征。通过整合不同领域的技术资源，我们实现了跨学科的协同工作。这有助于优化技术架构，提高整体效能。此外，整合性策略还促进了不同技术团队之间的紧密沟通和高效合作，确保礼品灯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礼品灯具项目所采用的技术。通过不断优化技术方案，礼品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礼品灯具项目团队将在礼品灯具项目初期识别可能的技术风险，并采取相应的预防和应对措施。通过建立健全的风险评估机制，礼品灯具项目能够在实施过程中及时发现并解决潜在的技术问题，保障礼品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礼品灯具项目中，技术将成为礼品灯具项目成功的有力支持。这一深度剖析揭示了技术管理在礼品灯具项目实施中的关键作用，为礼品灯具项目的技术基础奠定了坚实的基础。</w:t>
      </w:r>
    </w:p>
    <w:p>
      <w:pPr>
        <w:pStyle w:val="Heading2"/>
        <w:ind w:firstLine="560" w:firstLineChars="200"/>
        <w:rPr>
          <w:rFonts w:ascii="仿宋" w:eastAsia="仿宋" w:hAnsi="仿宋" w:cs="仿宋" w:hint="eastAsia"/>
          <w:sz w:val="28"/>
          <w:lang w:eastAsia="zh-CN"/>
        </w:rPr>
      </w:pPr>
      <w:bookmarkStart w:id="4" w:name="_Toc16282"/>
      <w:r>
        <w:rPr>
          <w:rFonts w:ascii="仿宋" w:eastAsia="仿宋" w:hAnsi="仿宋" w:cs="仿宋" w:hint="eastAsia"/>
          <w:sz w:val="28"/>
          <w:lang w:eastAsia="zh-CN"/>
        </w:rPr>
        <w:t>(二)、礼品灯具项目工艺技术设计方案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礼品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礼品灯具项目将严格按照相关行业规范要求进行组织。通过有效控制产品质量，礼品灯具项目将致力于为顾客提供优质的礼品灯具项目产品和良好的服务。这体现了礼品灯具项目对于生产活动合规性和质量标准的高度重视，为礼品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礼品灯具项目注重生态效益和清洁生产原则。礼品灯具项目建设将紧密结合地方特色经济发展，与社会经济发展规划和区域环境保护规划方案相协调一致。通过与当地区域自然生态系统的结合，礼品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礼品灯具项目产品具有多样化的客户需求和个性化的特点。因此，礼品灯具项目产品规格品种多样，且单批生产数量较小。为满足这一特点，礼品灯具项目承办单位将建设先进的柔性制造生产线。通过广泛应用柔性制造技术，礼品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礼品灯具项目采用的技术具有较高的技术含量和自动化水平，处于国内先进水平。这一技术选用不仅体现了对生产效率、质量和环境友好性的高标准要求，同时为礼品灯具项目的可持续发展奠定了坚实的基础。</w:t>
      </w:r>
    </w:p>
    <w:p>
      <w:pPr>
        <w:pStyle w:val="Heading2"/>
        <w:ind w:firstLine="560" w:firstLineChars="200"/>
        <w:rPr>
          <w:rFonts w:ascii="仿宋" w:eastAsia="仿宋" w:hAnsi="仿宋" w:cs="仿宋" w:hint="eastAsia"/>
          <w:sz w:val="28"/>
          <w:lang w:eastAsia="zh-CN"/>
        </w:rPr>
      </w:pPr>
      <w:bookmarkStart w:id="5" w:name="_Toc21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为确保礼品灯具项目的高效生产和技术实施，我们制定了一套精心设计的设备选型方案，以满足礼品灯具项目生产、质量和环保的要求。该方案的主要特点如下：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礼品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针对礼品灯具项目产品的多样性和小批量生产的特点，我们将建设柔性制造生产线。通过在设备选型中考虑柔性制造技术，可以灵活应对不同产品规格和生产需求，实现生产线的高度灵活性和适应性。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13"/>
      <w:r>
        <w:rPr>
          <w:rFonts w:ascii="仿宋" w:eastAsia="仿宋" w:hAnsi="仿宋" w:cs="仿宋" w:hint="eastAsia"/>
          <w:sz w:val="28"/>
          <w:lang w:eastAsia="zh-CN"/>
        </w:rPr>
        <w:t>二、礼品灯具项目建设单位说明</w:t>
      </w:r>
      <w:bookmarkEnd w:id="6"/>
    </w:p>
    <w:p>
      <w:pPr>
        <w:pStyle w:val="Heading2"/>
        <w:rPr>
          <w:rFonts w:ascii="仿宋" w:eastAsia="仿宋" w:hAnsi="仿宋" w:cs="仿宋" w:hint="eastAsia"/>
          <w:lang w:eastAsia="zh-CN"/>
        </w:rPr>
      </w:pPr>
      <w:bookmarkStart w:id="7" w:name="_Toc10624"/>
      <w:r>
        <w:rPr>
          <w:rFonts w:ascii="仿宋" w:eastAsia="仿宋" w:hAnsi="仿宋" w:cs="仿宋" w:hint="eastAsia"/>
          <w:lang w:eastAsia="zh-CN"/>
        </w:rPr>
        <w:t>(一)、礼品灯具项目承办单位基本情况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49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礼品灯具项目承办单位的XXXX，我们着眼于实现可持续的经济效益。通过技术创新和解决方案的提供，公司预计在礼品灯具项目执行期间将获得可观的收入增长。这一收入来源主要包括礼品灯具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同时，我们注重成本控制和效率提升，以确保礼品灯具项目的可持续盈利。透过精细的管理和资源优化，公司期望实现礼品灯具项目利润最大化。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礼品灯具项目实施进行全面的投资评估，包括礼品灯具项目启动阶段的资金投入和后续运营成本。通过对礼品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礼品灯具项目实施过程中具备足够的资金流动性，公司将进行详尽的现金流分析。这包括资金需求的合理预测、礼品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947"/>
      <w:r>
        <w:rPr>
          <w:rFonts w:ascii="仿宋" w:eastAsia="仿宋" w:hAnsi="仿宋" w:cs="仿宋" w:hint="eastAsia"/>
          <w:sz w:val="28"/>
          <w:lang w:eastAsia="zh-CN"/>
        </w:rPr>
        <w:t>三、礼品灯具项目可持续发展</w:t>
      </w:r>
      <w:bookmarkEnd w:id="9"/>
    </w:p>
    <w:p>
      <w:pPr>
        <w:pStyle w:val="Heading2"/>
        <w:rPr>
          <w:rFonts w:ascii="仿宋" w:eastAsia="仿宋" w:hAnsi="仿宋" w:cs="仿宋" w:hint="eastAsia"/>
          <w:lang w:eastAsia="zh-CN"/>
        </w:rPr>
      </w:pPr>
      <w:bookmarkStart w:id="10" w:name="_Toc2489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礼品灯具项目中，礼品灯具项目团队着眼于未来，明确了可持续发展的战略方向。制定的具体可持续发展目标包括降低资源使用、采用环保技术、最大化社会效益等。这一步骤不仅有助于礼品灯具项目在环保和社会责任方面达到最高标准，也为未来提供了明确的指引，确保礼品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可持续实践的融入礼品灯具项目管理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礼品灯具项目管理周期。从礼品灯具项目规划开始，礼品灯具项目团队就考虑了环境和社会的因素。在执行阶段，礼品灯具项目团队积极推动绿色技术的应用，优化资源利用。此外，关注员工的社会责任，通过培训和沟通活动提高员工对可持续发展的认知，使他们能够在日常工作中践行可持续实践。这些举措不仅为礼品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66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扎根于礼品灯具项目的可持续发展理念，我们深信环保与社会责任是礼品灯具项目成功的关键支柱。在礼品灯具项目的每一步，我们都致力于通过创新和实践，履行对环境和社会的坚定责任。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团队通过引入先进的环保技术、建立高效的废物处理系统以及推动能源节约措施，积极履行环保责任。定期的环保监测和评估确保礼品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不仅致力于自身可持续发展，还注重对社会的回馈。通过支持社区礼品灯具项目、参与慈善事业、提供培训机会等方式，礼品灯具项目积极履行社会责任。与当地社区建立积极互动，关注员工的工作与生活平衡，以及员工的身心健康，是礼品灯具项目在社会责任层面的关键举措。这样的实践不仅增强了礼品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107"/>
      <w:r>
        <w:rPr>
          <w:rFonts w:ascii="仿宋" w:eastAsia="仿宋" w:hAnsi="仿宋" w:cs="仿宋" w:hint="eastAsia"/>
          <w:sz w:val="28"/>
          <w:lang w:eastAsia="zh-CN"/>
        </w:rPr>
        <w:t>四、礼品灯具项目文档管理</w:t>
      </w:r>
      <w:bookmarkEnd w:id="12"/>
    </w:p>
    <w:p>
      <w:pPr>
        <w:pStyle w:val="Heading2"/>
        <w:rPr>
          <w:rFonts w:ascii="仿宋" w:eastAsia="仿宋" w:hAnsi="仿宋" w:cs="仿宋" w:hint="eastAsia"/>
          <w:lang w:eastAsia="zh-CN"/>
        </w:rPr>
      </w:pPr>
      <w:bookmarkStart w:id="13" w:name="_Toc655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礼品灯具项目高度重视文档的质量和准确性，以支持礼品灯具项目的各项活动和决策。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文档的编制始于礼品灯具项目计划的初期，我们制定了详细的文档编制计划，明确了每个文档的内容、格式和编写责任人。在礼品灯具项目启动阶段，我们首先编制了礼品灯具项目章程，明确定义了礼品灯具项目的目标、范围、风险等关键要素。随后，礼品灯具项目团队根据计划陆续编制了需求文档、设计文档、测试文档等各类文档，确保礼品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礼品灯具项目管理中的重要环节，旨在确保礼品灯具项目文档符合质量标准和礼品灯具项目需求。在礼品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除了内部审查，我们还进行了外部审查，邀请礼品灯具项目相关利益方和专业领域的专家对文档进行独立审查。这有助于获取更全面、客观的反馈，确保礼品灯具项目文档不仅符合内部标准，也满足外部需求。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礼品灯具项目在文档编制与审查方面建立了严格的管理机制，通过规范的流程和多维度的审查，确保礼品灯具项目文档的质量、准确性和可靠性，为礼品灯具项目的顺利推进提供了有力支持。</w:t>
      </w:r>
    </w:p>
    <w:p>
      <w:pPr>
        <w:pStyle w:val="Heading2"/>
        <w:ind w:firstLine="560" w:firstLineChars="200"/>
        <w:rPr>
          <w:rFonts w:ascii="仿宋" w:eastAsia="仿宋" w:hAnsi="仿宋" w:cs="仿宋" w:hint="eastAsia"/>
          <w:sz w:val="28"/>
          <w:lang w:eastAsia="zh-CN"/>
        </w:rPr>
      </w:pPr>
      <w:bookmarkStart w:id="14" w:name="_Toc1333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我们通过多渠道发布文档，包括电子邮件、礼品灯具项目管理平台、内部网站等，以满足不同团队成员的偏好和需求。多渠道发布确保了信息的全面覆盖。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我们采用了精细的权限控制，确保只有授权人员可以访问敏感信息。这种安全措施保护了礼品灯具项目文档的机密性，防止了未经授权的信息泄露。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04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文档存档与归档是礼品灯具项目生命周期中一个至关重要的环节，直接关系到礼品灯具项目信息的长期保存和历史记录的完整性。在礼品灯具项目中，我们实施了一系列有效的文档存档与归档管理策略：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566"/>
      <w:r>
        <w:rPr>
          <w:rFonts w:ascii="仿宋" w:eastAsia="仿宋" w:hAnsi="仿宋" w:cs="仿宋" w:hint="eastAsia"/>
          <w:sz w:val="28"/>
          <w:lang w:eastAsia="zh-CN"/>
        </w:rPr>
        <w:t>五、礼品灯具项目概论</w:t>
      </w:r>
      <w:bookmarkEnd w:id="16"/>
    </w:p>
    <w:p>
      <w:pPr>
        <w:pStyle w:val="Heading2"/>
        <w:rPr>
          <w:rFonts w:ascii="仿宋" w:eastAsia="仿宋" w:hAnsi="仿宋" w:cs="仿宋" w:hint="eastAsia"/>
          <w:lang w:eastAsia="zh-CN"/>
        </w:rPr>
      </w:pPr>
      <w:bookmarkStart w:id="17" w:name="_Toc6771"/>
      <w:r>
        <w:rPr>
          <w:rFonts w:ascii="仿宋" w:eastAsia="仿宋" w:hAnsi="仿宋" w:cs="仿宋" w:hint="eastAsia"/>
          <w:lang w:eastAsia="zh-CN"/>
        </w:rPr>
        <w:t>(一)、礼品灯具项目概况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礼品灯具项目的起源追溯至对市场的深入洞察。市场的不断演变与变革为礼品灯具项目提供了难得的机遇。当前市场存在的需求缺口和变革的大环境共同构成了礼品灯具项目的背景。这个礼品灯具项目旨在充分利用市场机遇，填补行业中尚未满足的需求，为客户提供全新的解决方案。市场的变革和需求的增长使得这个礼品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礼品灯具项目名称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正式命名为礼品灯具。这个名称不仅仅是一个标识，更代表了礼品灯具项目的核心理念和愿景。它蕴含着礼品灯具项目所要解决问题的关键字，具有强烈的表达和辨识度，为礼品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礼品灯具项目目标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核心目标是提供一种全新、高效的解决方案，满足客户日益增长的需求。礼品灯具项目追求的不仅仅是满足市场需求，更是在市场中获得卓越的竞争优势。通过不断提升产品或服务的质量和创新水平，礼品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礼品灯具项目范围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全面涵盖了产品研发、制造、市场推广和售后服务，确保从产品设计到最终用户体验的全方位关注。这一全面的礼品灯具项目范围是为了确保礼品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礼品灯具项目时间表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礼品灯具项目计划在未来18个月内完成，包括研发、测试、市场试点和正式推出等不同阶段。这个时间表的合理设计是为了确保礼品灯具项目各个阶段的顺利推进，以便按时交付高质量的成果。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礼品灯具项目预算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礼品灯具项目总预算估算为XX百万美元，主要分配在研发、市场推广、人员培训和运营等方面。这一充足的预算为礼品灯具项目提供了充足的资源，确保礼品灯具项目在各个方面都能取得优异的表现。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礼品灯具项目风险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礼品灯具项目可能面临的风险包括市场接受度低、技术难题、竞争激烈等。礼品灯具项目团队已经制定了相应的风险应对计划，通过前瞻性的风险管理，确保礼品灯具项目在面对不确定性时能够迅速做出应对。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礼品灯具项目团队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礼品灯具项目汇聚了一支经验丰富、多领域专业素养的核心团队，确保礼品灯具项目在各个方面都能拥有高水平的执行力。团队的协同作战是礼品灯具项目成功的关键因素之一。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礼品灯具项目背景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礼品灯具项目的背景根植于市场对更高效、创新产品的渴望，同时也受到科技发展对行业格局的深刻改变的影响。这为礼品灯具项目提供了广阔的发展空间和市场需求。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礼品灯具项目现状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截至目前，礼品灯具项目已完成市场调研和技术验证，取得了初步的成功。这为礼品灯具项目在未来的发展奠定了坚实的基础，为更远大的目标打下了坚实的基石。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7786"/>
      <w:r>
        <w:rPr>
          <w:rFonts w:ascii="仿宋" w:eastAsia="仿宋" w:hAnsi="仿宋" w:cs="仿宋" w:hint="eastAsia"/>
          <w:sz w:val="28"/>
          <w:lang w:eastAsia="zh-CN"/>
        </w:rPr>
        <w:t>(二)、礼品灯具项目目标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keyword》礼品灯具项目首要业务目标是在市场中占据有利地位，实现产品/服务的成功推广和销售。通过不断提升产品质量、创新性，礼品灯具项目追求成为行业中的领导者，赢得更多客户的青睐。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在科技迅速发展的时代，礼品灯具项目着眼于技术创新。通过持续的研发和技术升级，礼品灯具项目旨在推出更具创新性的产品或服务，以满足市场对新鲜、先进解决方案的需求。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为了建立可持续的客户关系，礼品灯具项目设定了客户满意度目标。通过提供卓越的产品质量和优质的客户服务，礼品灯具项目追求赢得客户的信任和忠诚度，确保他们的满意度达到行业领先水平。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礼品灯具项目注重社会责任和可持续发展。通过实施环保、社会责任礼品灯具项目，礼品灯具项目致力于在经济发展的同时保护环境，促进社会公平，实现可持续经营。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礼品灯具项目的团队是实现目标的核心驱动力。因此，礼品灯具项目设定了团队发展目标，包括提升团队成员的专业技能、培养领导力，以及搭建协同高效的团队工作氛围。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653"/>
      <w:r>
        <w:rPr>
          <w:rFonts w:ascii="仿宋" w:eastAsia="仿宋" w:hAnsi="仿宋" w:cs="仿宋" w:hint="eastAsia"/>
          <w:sz w:val="28"/>
          <w:lang w:eastAsia="zh-CN"/>
        </w:rPr>
        <w:t>(三)、礼品灯具项目提出的理由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礼品灯具项目提出的理由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源于对市场机遇的深刻洞察。当前市场中存在的需求缺口和行业发展趋势表明，有巨大的商业机会等待被开发。通过准确捕捉市场机遇，礼品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https://d.book118.com/275120102242011121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C62FA"/>
    <w:rsid w:val="59AC6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201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2024-03-01T13:27:00Z</dcterms:created>
  <dcterms:modified xsi:type="dcterms:W3CDTF">2024-03-01T13:28:04Z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34EFB0D080EC41E6B635CCED954BE3B4_11</vt:lpwstr>
  </property>
  <property fmtid="{D5CDD505-2E9C-101B-9397-08002B2CF9AE}" pid="3" name="KSOProductBuildVer">
    <vt:lpwstr>2052-12.1.0.16388</vt:lpwstr>
  </property>
</Properties>
</file>