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水利信息化项目计划设计方案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475" w:history="1">
        <w:r>
          <w:rPr>
            <w:rFonts w:ascii="仿宋" w:eastAsia="仿宋" w:hAnsi="仿宋" w:cs="仿宋" w:hint="eastAsia"/>
            <w:lang w:eastAsia="zh-CN"/>
          </w:rPr>
          <w:t>序言</w:t>
        </w:r>
        <w:r>
          <w:tab/>
        </w:r>
        <w:r>
          <w:fldChar w:fldCharType="begin"/>
        </w:r>
        <w:r>
          <w:instrText xml:space="preserve"> PAGEREF _Toc9475 \h </w:instrText>
        </w:r>
        <w:r>
          <w:fldChar w:fldCharType="separate"/>
        </w:r>
        <w:r>
          <w:t>3</w:t>
        </w:r>
        <w:r>
          <w:fldChar w:fldCharType="end"/>
        </w:r>
      </w:hyperlink>
    </w:p>
    <w:p>
      <w:pPr>
        <w:pStyle w:val="TOC1"/>
        <w:tabs>
          <w:tab w:val="right" w:leader="dot" w:pos="8306"/>
        </w:tabs>
      </w:pPr>
      <w:hyperlink w:anchor="_Toc19943" w:history="1">
        <w:r>
          <w:rPr>
            <w:rFonts w:ascii="仿宋" w:eastAsia="仿宋" w:hAnsi="仿宋" w:cs="仿宋" w:hint="eastAsia"/>
            <w:lang w:eastAsia="zh-CN"/>
          </w:rPr>
          <w:t>一、水利信息化项目建设背景及必要性分析</w:t>
        </w:r>
        <w:r>
          <w:tab/>
        </w:r>
        <w:r>
          <w:fldChar w:fldCharType="begin"/>
        </w:r>
        <w:r>
          <w:instrText xml:space="preserve"> PAGEREF _Toc19943 \h </w:instrText>
        </w:r>
        <w:r>
          <w:fldChar w:fldCharType="separate"/>
        </w:r>
        <w:r>
          <w:t>3</w:t>
        </w:r>
        <w:r>
          <w:fldChar w:fldCharType="end"/>
        </w:r>
      </w:hyperlink>
    </w:p>
    <w:p>
      <w:pPr>
        <w:pStyle w:val="TOC2"/>
        <w:tabs>
          <w:tab w:val="right" w:leader="dot" w:pos="8306"/>
        </w:tabs>
      </w:pPr>
      <w:hyperlink w:anchor="_Toc19235" w:history="1">
        <w:r>
          <w:rPr>
            <w:rFonts w:ascii="仿宋" w:eastAsia="仿宋" w:hAnsi="仿宋" w:cs="仿宋" w:hint="eastAsia"/>
            <w:lang w:eastAsia="zh-CN"/>
          </w:rPr>
          <w:t>(一)、水利信息化项目背景分析</w:t>
        </w:r>
        <w:r>
          <w:tab/>
        </w:r>
        <w:r>
          <w:fldChar w:fldCharType="begin"/>
        </w:r>
        <w:r>
          <w:instrText xml:space="preserve"> PAGEREF _Toc19235 \h </w:instrText>
        </w:r>
        <w:r>
          <w:fldChar w:fldCharType="separate"/>
        </w:r>
        <w:r>
          <w:t>3</w:t>
        </w:r>
        <w:r>
          <w:fldChar w:fldCharType="end"/>
        </w:r>
      </w:hyperlink>
    </w:p>
    <w:p>
      <w:pPr>
        <w:pStyle w:val="TOC2"/>
        <w:tabs>
          <w:tab w:val="right" w:leader="dot" w:pos="8306"/>
        </w:tabs>
      </w:pPr>
      <w:hyperlink w:anchor="_Toc9057" w:history="1">
        <w:r>
          <w:rPr>
            <w:rFonts w:ascii="仿宋" w:eastAsia="仿宋" w:hAnsi="仿宋" w:cs="仿宋" w:hint="eastAsia"/>
            <w:lang w:eastAsia="zh-CN"/>
          </w:rPr>
          <w:t>(二)、水利信息化项目建设必要性分析</w:t>
        </w:r>
        <w:r>
          <w:tab/>
        </w:r>
        <w:r>
          <w:fldChar w:fldCharType="begin"/>
        </w:r>
        <w:r>
          <w:instrText xml:space="preserve"> PAGEREF _Toc9057 \h </w:instrText>
        </w:r>
        <w:r>
          <w:fldChar w:fldCharType="separate"/>
        </w:r>
        <w:r>
          <w:t>5</w:t>
        </w:r>
        <w:r>
          <w:fldChar w:fldCharType="end"/>
        </w:r>
      </w:hyperlink>
    </w:p>
    <w:p>
      <w:pPr>
        <w:pStyle w:val="TOC1"/>
        <w:tabs>
          <w:tab w:val="right" w:leader="dot" w:pos="8306"/>
        </w:tabs>
      </w:pPr>
      <w:hyperlink w:anchor="_Toc17348" w:history="1">
        <w:r>
          <w:rPr>
            <w:rFonts w:ascii="仿宋" w:eastAsia="仿宋" w:hAnsi="仿宋" w:cs="仿宋" w:hint="eastAsia"/>
            <w:lang w:eastAsia="zh-CN"/>
          </w:rPr>
          <w:t>二、工艺说明</w:t>
        </w:r>
        <w:r>
          <w:tab/>
        </w:r>
        <w:r>
          <w:fldChar w:fldCharType="begin"/>
        </w:r>
        <w:r>
          <w:instrText xml:space="preserve"> PAGEREF _Toc17348 \h </w:instrText>
        </w:r>
        <w:r>
          <w:fldChar w:fldCharType="separate"/>
        </w:r>
        <w:r>
          <w:t>6</w:t>
        </w:r>
        <w:r>
          <w:fldChar w:fldCharType="end"/>
        </w:r>
      </w:hyperlink>
    </w:p>
    <w:p>
      <w:pPr>
        <w:pStyle w:val="TOC2"/>
        <w:tabs>
          <w:tab w:val="right" w:leader="dot" w:pos="8306"/>
        </w:tabs>
      </w:pPr>
      <w:hyperlink w:anchor="_Toc23673" w:history="1">
        <w:r>
          <w:rPr>
            <w:rFonts w:ascii="仿宋" w:eastAsia="仿宋" w:hAnsi="仿宋" w:cs="仿宋" w:hint="eastAsia"/>
            <w:lang w:eastAsia="zh-CN"/>
          </w:rPr>
          <w:t>(一)、技术管理特点</w:t>
        </w:r>
        <w:r>
          <w:tab/>
        </w:r>
        <w:r>
          <w:fldChar w:fldCharType="begin"/>
        </w:r>
        <w:r>
          <w:instrText xml:space="preserve"> PAGEREF _Toc23673 \h </w:instrText>
        </w:r>
        <w:r>
          <w:fldChar w:fldCharType="separate"/>
        </w:r>
        <w:r>
          <w:t>6</w:t>
        </w:r>
        <w:r>
          <w:fldChar w:fldCharType="end"/>
        </w:r>
      </w:hyperlink>
    </w:p>
    <w:p>
      <w:pPr>
        <w:pStyle w:val="TOC2"/>
        <w:tabs>
          <w:tab w:val="right" w:leader="dot" w:pos="8306"/>
        </w:tabs>
      </w:pPr>
      <w:hyperlink w:anchor="_Toc1329" w:history="1">
        <w:r>
          <w:rPr>
            <w:rFonts w:ascii="仿宋" w:eastAsia="仿宋" w:hAnsi="仿宋" w:cs="仿宋" w:hint="eastAsia"/>
            <w:lang w:eastAsia="zh-CN"/>
          </w:rPr>
          <w:t>(二)、水利信息化项目工艺技术设计方案</w:t>
        </w:r>
        <w:r>
          <w:tab/>
        </w:r>
        <w:r>
          <w:fldChar w:fldCharType="begin"/>
        </w:r>
        <w:r>
          <w:instrText xml:space="preserve"> PAGEREF _Toc1329 \h </w:instrText>
        </w:r>
        <w:r>
          <w:fldChar w:fldCharType="separate"/>
        </w:r>
        <w:r>
          <w:t>7</w:t>
        </w:r>
        <w:r>
          <w:fldChar w:fldCharType="end"/>
        </w:r>
      </w:hyperlink>
    </w:p>
    <w:p>
      <w:pPr>
        <w:pStyle w:val="TOC2"/>
        <w:tabs>
          <w:tab w:val="right" w:leader="dot" w:pos="8306"/>
        </w:tabs>
      </w:pPr>
      <w:hyperlink w:anchor="_Toc20784" w:history="1">
        <w:r>
          <w:rPr>
            <w:rFonts w:ascii="仿宋" w:eastAsia="仿宋" w:hAnsi="仿宋" w:cs="仿宋" w:hint="eastAsia"/>
            <w:lang w:eastAsia="zh-CN"/>
          </w:rPr>
          <w:t>(三)、设备选型方案</w:t>
        </w:r>
        <w:r>
          <w:tab/>
        </w:r>
        <w:r>
          <w:fldChar w:fldCharType="begin"/>
        </w:r>
        <w:r>
          <w:instrText xml:space="preserve"> PAGEREF _Toc20784 \h </w:instrText>
        </w:r>
        <w:r>
          <w:fldChar w:fldCharType="separate"/>
        </w:r>
        <w:r>
          <w:t>8</w:t>
        </w:r>
        <w:r>
          <w:fldChar w:fldCharType="end"/>
        </w:r>
      </w:hyperlink>
    </w:p>
    <w:p>
      <w:pPr>
        <w:pStyle w:val="TOC1"/>
        <w:tabs>
          <w:tab w:val="right" w:leader="dot" w:pos="8306"/>
        </w:tabs>
      </w:pPr>
      <w:hyperlink w:anchor="_Toc32428" w:history="1">
        <w:r>
          <w:rPr>
            <w:rFonts w:ascii="仿宋" w:eastAsia="仿宋" w:hAnsi="仿宋" w:cs="仿宋" w:hint="eastAsia"/>
            <w:lang w:eastAsia="zh-CN"/>
          </w:rPr>
          <w:t>三、产品规划分析</w:t>
        </w:r>
        <w:r>
          <w:tab/>
        </w:r>
        <w:r>
          <w:fldChar w:fldCharType="begin"/>
        </w:r>
        <w:r>
          <w:instrText xml:space="preserve"> PAGEREF _Toc32428 \h </w:instrText>
        </w:r>
        <w:r>
          <w:fldChar w:fldCharType="separate"/>
        </w:r>
        <w:r>
          <w:t>10</w:t>
        </w:r>
        <w:r>
          <w:fldChar w:fldCharType="end"/>
        </w:r>
      </w:hyperlink>
    </w:p>
    <w:p>
      <w:pPr>
        <w:pStyle w:val="TOC2"/>
        <w:tabs>
          <w:tab w:val="right" w:leader="dot" w:pos="8306"/>
        </w:tabs>
      </w:pPr>
      <w:hyperlink w:anchor="_Toc22018" w:history="1">
        <w:r>
          <w:rPr>
            <w:rFonts w:ascii="仿宋" w:eastAsia="仿宋" w:hAnsi="仿宋" w:cs="仿宋" w:hint="eastAsia"/>
            <w:lang w:eastAsia="zh-CN"/>
          </w:rPr>
          <w:t>(一)、产品规划</w:t>
        </w:r>
        <w:r>
          <w:tab/>
        </w:r>
        <w:r>
          <w:fldChar w:fldCharType="begin"/>
        </w:r>
        <w:r>
          <w:instrText xml:space="preserve"> PAGEREF _Toc22018 \h </w:instrText>
        </w:r>
        <w:r>
          <w:fldChar w:fldCharType="separate"/>
        </w:r>
        <w:r>
          <w:t>10</w:t>
        </w:r>
        <w:r>
          <w:fldChar w:fldCharType="end"/>
        </w:r>
      </w:hyperlink>
    </w:p>
    <w:p>
      <w:pPr>
        <w:pStyle w:val="TOC2"/>
        <w:tabs>
          <w:tab w:val="right" w:leader="dot" w:pos="8306"/>
        </w:tabs>
      </w:pPr>
      <w:hyperlink w:anchor="_Toc13328" w:history="1">
        <w:r>
          <w:rPr>
            <w:rFonts w:ascii="仿宋" w:eastAsia="仿宋" w:hAnsi="仿宋" w:cs="仿宋" w:hint="eastAsia"/>
            <w:lang w:eastAsia="zh-CN"/>
          </w:rPr>
          <w:t>(二)、建设规模</w:t>
        </w:r>
        <w:r>
          <w:tab/>
        </w:r>
        <w:r>
          <w:fldChar w:fldCharType="begin"/>
        </w:r>
        <w:r>
          <w:instrText xml:space="preserve"> PAGEREF _Toc13328 \h </w:instrText>
        </w:r>
        <w:r>
          <w:fldChar w:fldCharType="separate"/>
        </w:r>
        <w:r>
          <w:t>10</w:t>
        </w:r>
        <w:r>
          <w:fldChar w:fldCharType="end"/>
        </w:r>
      </w:hyperlink>
    </w:p>
    <w:p>
      <w:pPr>
        <w:pStyle w:val="TOC1"/>
        <w:tabs>
          <w:tab w:val="right" w:leader="dot" w:pos="8306"/>
        </w:tabs>
      </w:pPr>
      <w:hyperlink w:anchor="_Toc9058" w:history="1">
        <w:r>
          <w:rPr>
            <w:rFonts w:ascii="仿宋" w:eastAsia="仿宋" w:hAnsi="仿宋" w:cs="仿宋" w:hint="eastAsia"/>
            <w:lang w:eastAsia="zh-CN"/>
          </w:rPr>
          <w:t>四、市场分析、调研</w:t>
        </w:r>
        <w:r>
          <w:tab/>
        </w:r>
        <w:r>
          <w:fldChar w:fldCharType="begin"/>
        </w:r>
        <w:r>
          <w:instrText xml:space="preserve"> PAGEREF _Toc9058 \h </w:instrText>
        </w:r>
        <w:r>
          <w:fldChar w:fldCharType="separate"/>
        </w:r>
        <w:r>
          <w:t>12</w:t>
        </w:r>
        <w:r>
          <w:fldChar w:fldCharType="end"/>
        </w:r>
      </w:hyperlink>
    </w:p>
    <w:p>
      <w:pPr>
        <w:pStyle w:val="TOC2"/>
        <w:tabs>
          <w:tab w:val="right" w:leader="dot" w:pos="8306"/>
        </w:tabs>
      </w:pPr>
      <w:hyperlink w:anchor="_Toc22508" w:history="1">
        <w:r>
          <w:rPr>
            <w:rFonts w:ascii="仿宋" w:eastAsia="仿宋" w:hAnsi="仿宋" w:cs="仿宋" w:hint="eastAsia"/>
            <w:lang w:eastAsia="zh-CN"/>
          </w:rPr>
          <w:t>(一)、水利信息化行业分析</w:t>
        </w:r>
        <w:r>
          <w:tab/>
        </w:r>
        <w:r>
          <w:fldChar w:fldCharType="begin"/>
        </w:r>
        <w:r>
          <w:instrText xml:space="preserve"> PAGEREF _Toc22508 \h </w:instrText>
        </w:r>
        <w:r>
          <w:fldChar w:fldCharType="separate"/>
        </w:r>
        <w:r>
          <w:t>12</w:t>
        </w:r>
        <w:r>
          <w:fldChar w:fldCharType="end"/>
        </w:r>
      </w:hyperlink>
    </w:p>
    <w:p>
      <w:pPr>
        <w:pStyle w:val="TOC2"/>
        <w:tabs>
          <w:tab w:val="right" w:leader="dot" w:pos="8306"/>
        </w:tabs>
      </w:pPr>
      <w:hyperlink w:anchor="_Toc5632" w:history="1">
        <w:r>
          <w:rPr>
            <w:rFonts w:ascii="仿宋" w:eastAsia="仿宋" w:hAnsi="仿宋" w:cs="仿宋" w:hint="eastAsia"/>
            <w:lang w:eastAsia="zh-CN"/>
          </w:rPr>
          <w:t>(二)、水利信息化市场分析预测</w:t>
        </w:r>
        <w:r>
          <w:tab/>
        </w:r>
        <w:r>
          <w:fldChar w:fldCharType="begin"/>
        </w:r>
        <w:r>
          <w:instrText xml:space="preserve"> PAGEREF _Toc5632 \h </w:instrText>
        </w:r>
        <w:r>
          <w:fldChar w:fldCharType="separate"/>
        </w:r>
        <w:r>
          <w:t>12</w:t>
        </w:r>
        <w:r>
          <w:fldChar w:fldCharType="end"/>
        </w:r>
      </w:hyperlink>
    </w:p>
    <w:p>
      <w:pPr>
        <w:pStyle w:val="TOC1"/>
        <w:tabs>
          <w:tab w:val="right" w:leader="dot" w:pos="8306"/>
        </w:tabs>
      </w:pPr>
      <w:hyperlink w:anchor="_Toc24347" w:history="1">
        <w:r>
          <w:rPr>
            <w:rFonts w:ascii="仿宋" w:eastAsia="仿宋" w:hAnsi="仿宋" w:cs="仿宋" w:hint="eastAsia"/>
            <w:lang w:eastAsia="zh-CN"/>
          </w:rPr>
          <w:t>五、水利信息化项目危机管理</w:t>
        </w:r>
        <w:r>
          <w:tab/>
        </w:r>
        <w:r>
          <w:fldChar w:fldCharType="begin"/>
        </w:r>
        <w:r>
          <w:instrText xml:space="preserve"> PAGEREF _Toc24347 \h </w:instrText>
        </w:r>
        <w:r>
          <w:fldChar w:fldCharType="separate"/>
        </w:r>
        <w:r>
          <w:t>13</w:t>
        </w:r>
        <w:r>
          <w:fldChar w:fldCharType="end"/>
        </w:r>
      </w:hyperlink>
    </w:p>
    <w:p>
      <w:pPr>
        <w:pStyle w:val="TOC2"/>
        <w:tabs>
          <w:tab w:val="right" w:leader="dot" w:pos="8306"/>
        </w:tabs>
      </w:pPr>
      <w:hyperlink w:anchor="_Toc30324" w:history="1">
        <w:r>
          <w:rPr>
            <w:rFonts w:ascii="仿宋" w:eastAsia="仿宋" w:hAnsi="仿宋" w:cs="仿宋" w:hint="eastAsia"/>
            <w:lang w:eastAsia="zh-CN"/>
          </w:rPr>
          <w:t>(一)、危机预警与识别</w:t>
        </w:r>
        <w:r>
          <w:tab/>
        </w:r>
        <w:r>
          <w:fldChar w:fldCharType="begin"/>
        </w:r>
        <w:r>
          <w:instrText xml:space="preserve"> PAGEREF _Toc30324 \h </w:instrText>
        </w:r>
        <w:r>
          <w:fldChar w:fldCharType="separate"/>
        </w:r>
        <w:r>
          <w:t>13</w:t>
        </w:r>
        <w:r>
          <w:fldChar w:fldCharType="end"/>
        </w:r>
      </w:hyperlink>
    </w:p>
    <w:p>
      <w:pPr>
        <w:pStyle w:val="TOC2"/>
        <w:tabs>
          <w:tab w:val="right" w:leader="dot" w:pos="8306"/>
        </w:tabs>
      </w:pPr>
      <w:hyperlink w:anchor="_Toc8795" w:history="1">
        <w:r>
          <w:rPr>
            <w:rFonts w:ascii="仿宋" w:eastAsia="仿宋" w:hAnsi="仿宋" w:cs="仿宋" w:hint="eastAsia"/>
            <w:lang w:eastAsia="zh-CN"/>
          </w:rPr>
          <w:t>(二)、危机应对与恢复</w:t>
        </w:r>
        <w:r>
          <w:tab/>
        </w:r>
        <w:r>
          <w:fldChar w:fldCharType="begin"/>
        </w:r>
        <w:r>
          <w:instrText xml:space="preserve"> PAGEREF _Toc8795 \h </w:instrText>
        </w:r>
        <w:r>
          <w:fldChar w:fldCharType="separate"/>
        </w:r>
        <w:r>
          <w:t>14</w:t>
        </w:r>
        <w:r>
          <w:fldChar w:fldCharType="end"/>
        </w:r>
      </w:hyperlink>
    </w:p>
    <w:p>
      <w:pPr>
        <w:pStyle w:val="TOC1"/>
        <w:tabs>
          <w:tab w:val="right" w:leader="dot" w:pos="8306"/>
        </w:tabs>
      </w:pPr>
      <w:hyperlink w:anchor="_Toc11007" w:history="1">
        <w:r>
          <w:rPr>
            <w:rFonts w:ascii="仿宋" w:eastAsia="仿宋" w:hAnsi="仿宋" w:cs="仿宋" w:hint="eastAsia"/>
            <w:lang w:eastAsia="zh-CN"/>
          </w:rPr>
          <w:t>六、水利信息化项目文档管理</w:t>
        </w:r>
        <w:r>
          <w:tab/>
        </w:r>
        <w:r>
          <w:fldChar w:fldCharType="begin"/>
        </w:r>
        <w:r>
          <w:instrText xml:space="preserve"> PAGEREF _Toc11007 \h </w:instrText>
        </w:r>
        <w:r>
          <w:fldChar w:fldCharType="separate"/>
        </w:r>
        <w:r>
          <w:t>16</w:t>
        </w:r>
        <w:r>
          <w:fldChar w:fldCharType="end"/>
        </w:r>
      </w:hyperlink>
    </w:p>
    <w:p>
      <w:pPr>
        <w:pStyle w:val="TOC2"/>
        <w:tabs>
          <w:tab w:val="right" w:leader="dot" w:pos="8306"/>
        </w:tabs>
      </w:pPr>
      <w:hyperlink w:anchor="_Toc1404" w:history="1">
        <w:r>
          <w:rPr>
            <w:rFonts w:ascii="仿宋" w:eastAsia="仿宋" w:hAnsi="仿宋" w:cs="仿宋" w:hint="eastAsia"/>
            <w:lang w:eastAsia="zh-CN"/>
          </w:rPr>
          <w:t>(一)、文档编制与审查</w:t>
        </w:r>
        <w:r>
          <w:tab/>
        </w:r>
        <w:r>
          <w:fldChar w:fldCharType="begin"/>
        </w:r>
        <w:r>
          <w:instrText xml:space="preserve"> PAGEREF _Toc1404 \h </w:instrText>
        </w:r>
        <w:r>
          <w:fldChar w:fldCharType="separate"/>
        </w:r>
        <w:r>
          <w:t>16</w:t>
        </w:r>
        <w:r>
          <w:fldChar w:fldCharType="end"/>
        </w:r>
      </w:hyperlink>
    </w:p>
    <w:p>
      <w:pPr>
        <w:pStyle w:val="TOC2"/>
        <w:tabs>
          <w:tab w:val="right" w:leader="dot" w:pos="8306"/>
        </w:tabs>
      </w:pPr>
      <w:hyperlink w:anchor="_Toc3192" w:history="1">
        <w:r>
          <w:rPr>
            <w:rFonts w:ascii="仿宋" w:eastAsia="仿宋" w:hAnsi="仿宋" w:cs="仿宋" w:hint="eastAsia"/>
            <w:lang w:eastAsia="zh-CN"/>
          </w:rPr>
          <w:t>(二)、文档发布与分发</w:t>
        </w:r>
        <w:r>
          <w:tab/>
        </w:r>
        <w:r>
          <w:fldChar w:fldCharType="begin"/>
        </w:r>
        <w:r>
          <w:instrText xml:space="preserve"> PAGEREF _Toc3192 \h </w:instrText>
        </w:r>
        <w:r>
          <w:fldChar w:fldCharType="separate"/>
        </w:r>
        <w:r>
          <w:t>17</w:t>
        </w:r>
        <w:r>
          <w:fldChar w:fldCharType="end"/>
        </w:r>
      </w:hyperlink>
    </w:p>
    <w:p>
      <w:pPr>
        <w:pStyle w:val="TOC2"/>
        <w:tabs>
          <w:tab w:val="right" w:leader="dot" w:pos="8306"/>
        </w:tabs>
      </w:pPr>
      <w:hyperlink w:anchor="_Toc6424" w:history="1">
        <w:r>
          <w:rPr>
            <w:rFonts w:ascii="仿宋" w:eastAsia="仿宋" w:hAnsi="仿宋" w:cs="仿宋" w:hint="eastAsia"/>
            <w:lang w:eastAsia="zh-CN"/>
          </w:rPr>
          <w:t>(三)、文档存档与归档</w:t>
        </w:r>
        <w:r>
          <w:tab/>
        </w:r>
        <w:r>
          <w:fldChar w:fldCharType="begin"/>
        </w:r>
        <w:r>
          <w:instrText xml:space="preserve"> PAGEREF _Toc6424 \h </w:instrText>
        </w:r>
        <w:r>
          <w:fldChar w:fldCharType="separate"/>
        </w:r>
        <w:r>
          <w:t>18</w:t>
        </w:r>
        <w:r>
          <w:fldChar w:fldCharType="end"/>
        </w:r>
      </w:hyperlink>
    </w:p>
    <w:p>
      <w:pPr>
        <w:pStyle w:val="TOC1"/>
        <w:tabs>
          <w:tab w:val="right" w:leader="dot" w:pos="8306"/>
        </w:tabs>
      </w:pPr>
      <w:hyperlink w:anchor="_Toc8111" w:history="1">
        <w:r>
          <w:rPr>
            <w:rFonts w:ascii="仿宋" w:eastAsia="仿宋" w:hAnsi="仿宋" w:cs="仿宋" w:hint="eastAsia"/>
            <w:lang w:eastAsia="zh-CN"/>
          </w:rPr>
          <w:t>七、水利信息化项目计划安排</w:t>
        </w:r>
        <w:r>
          <w:tab/>
        </w:r>
        <w:r>
          <w:fldChar w:fldCharType="begin"/>
        </w:r>
        <w:r>
          <w:instrText xml:space="preserve"> PAGEREF _Toc8111 \h </w:instrText>
        </w:r>
        <w:r>
          <w:fldChar w:fldCharType="separate"/>
        </w:r>
        <w:r>
          <w:t>19</w:t>
        </w:r>
        <w:r>
          <w:fldChar w:fldCharType="end"/>
        </w:r>
      </w:hyperlink>
    </w:p>
    <w:p>
      <w:pPr>
        <w:pStyle w:val="TOC2"/>
        <w:tabs>
          <w:tab w:val="right" w:leader="dot" w:pos="8306"/>
        </w:tabs>
      </w:pPr>
      <w:hyperlink w:anchor="_Toc4851" w:history="1">
        <w:r>
          <w:rPr>
            <w:rFonts w:ascii="仿宋" w:eastAsia="仿宋" w:hAnsi="仿宋" w:cs="仿宋" w:hint="eastAsia"/>
            <w:lang w:eastAsia="zh-CN"/>
          </w:rPr>
          <w:t>(一)、建设周期</w:t>
        </w:r>
        <w:r>
          <w:tab/>
        </w:r>
        <w:r>
          <w:fldChar w:fldCharType="begin"/>
        </w:r>
        <w:r>
          <w:instrText xml:space="preserve"> PAGEREF _Toc4851 \h </w:instrText>
        </w:r>
        <w:r>
          <w:fldChar w:fldCharType="separate"/>
        </w:r>
        <w:r>
          <w:t>19</w:t>
        </w:r>
        <w:r>
          <w:fldChar w:fldCharType="end"/>
        </w:r>
      </w:hyperlink>
    </w:p>
    <w:p>
      <w:pPr>
        <w:pStyle w:val="TOC2"/>
        <w:tabs>
          <w:tab w:val="right" w:leader="dot" w:pos="8306"/>
        </w:tabs>
      </w:pPr>
      <w:hyperlink w:anchor="_Toc16066" w:history="1">
        <w:r>
          <w:rPr>
            <w:rFonts w:ascii="仿宋" w:eastAsia="仿宋" w:hAnsi="仿宋" w:cs="仿宋" w:hint="eastAsia"/>
            <w:lang w:eastAsia="zh-CN"/>
          </w:rPr>
          <w:t>(二)、建设进度</w:t>
        </w:r>
        <w:r>
          <w:tab/>
        </w:r>
        <w:r>
          <w:fldChar w:fldCharType="begin"/>
        </w:r>
        <w:r>
          <w:instrText xml:space="preserve"> PAGEREF _Toc16066 \h </w:instrText>
        </w:r>
        <w:r>
          <w:fldChar w:fldCharType="separate"/>
        </w:r>
        <w:r>
          <w:t>20</w:t>
        </w:r>
        <w:r>
          <w:fldChar w:fldCharType="end"/>
        </w:r>
      </w:hyperlink>
    </w:p>
    <w:p>
      <w:pPr>
        <w:pStyle w:val="TOC2"/>
        <w:tabs>
          <w:tab w:val="right" w:leader="dot" w:pos="8306"/>
        </w:tabs>
      </w:pPr>
      <w:hyperlink w:anchor="_Toc6769" w:history="1">
        <w:r>
          <w:rPr>
            <w:rFonts w:ascii="仿宋" w:eastAsia="仿宋" w:hAnsi="仿宋" w:cs="仿宋" w:hint="eastAsia"/>
            <w:lang w:eastAsia="zh-CN"/>
          </w:rPr>
          <w:t>(三)、进度安排注意事项</w:t>
        </w:r>
        <w:r>
          <w:tab/>
        </w:r>
        <w:r>
          <w:fldChar w:fldCharType="begin"/>
        </w:r>
        <w:r>
          <w:instrText xml:space="preserve"> PAGEREF _Toc6769 \h </w:instrText>
        </w:r>
        <w:r>
          <w:fldChar w:fldCharType="separate"/>
        </w:r>
        <w:r>
          <w:t>21</w:t>
        </w:r>
        <w:r>
          <w:fldChar w:fldCharType="end"/>
        </w:r>
      </w:hyperlink>
    </w:p>
    <w:p>
      <w:pPr>
        <w:pStyle w:val="TOC2"/>
        <w:tabs>
          <w:tab w:val="right" w:leader="dot" w:pos="8306"/>
        </w:tabs>
      </w:pPr>
      <w:hyperlink w:anchor="_Toc23097" w:history="1">
        <w:r>
          <w:rPr>
            <w:rFonts w:ascii="仿宋" w:eastAsia="仿宋" w:hAnsi="仿宋" w:cs="仿宋" w:hint="eastAsia"/>
            <w:lang w:eastAsia="zh-CN"/>
          </w:rPr>
          <w:t>(四)、人力资源配置</w:t>
        </w:r>
        <w:r>
          <w:tab/>
        </w:r>
        <w:r>
          <w:fldChar w:fldCharType="begin"/>
        </w:r>
        <w:r>
          <w:instrText xml:space="preserve"> PAGEREF _Toc23097 \h </w:instrText>
        </w:r>
        <w:r>
          <w:fldChar w:fldCharType="separate"/>
        </w:r>
        <w:r>
          <w:t>22</w:t>
        </w:r>
        <w:r>
          <w:fldChar w:fldCharType="end"/>
        </w:r>
      </w:hyperlink>
    </w:p>
    <w:p>
      <w:pPr>
        <w:pStyle w:val="TOC1"/>
        <w:tabs>
          <w:tab w:val="right" w:leader="dot" w:pos="8306"/>
        </w:tabs>
      </w:pPr>
      <w:hyperlink w:anchor="_Toc4563" w:history="1">
        <w:r>
          <w:rPr>
            <w:rFonts w:ascii="仿宋" w:eastAsia="仿宋" w:hAnsi="仿宋" w:cs="仿宋" w:hint="eastAsia"/>
            <w:lang w:eastAsia="zh-CN"/>
          </w:rPr>
          <w:t>八、水利信息化项目技术管理</w:t>
        </w:r>
        <w:r>
          <w:tab/>
        </w:r>
        <w:r>
          <w:fldChar w:fldCharType="begin"/>
        </w:r>
        <w:r>
          <w:instrText xml:space="preserve"> PAGEREF _Toc4563 \h </w:instrText>
        </w:r>
        <w:r>
          <w:fldChar w:fldCharType="separate"/>
        </w:r>
        <w:r>
          <w:t>23</w:t>
        </w:r>
        <w:r>
          <w:fldChar w:fldCharType="end"/>
        </w:r>
      </w:hyperlink>
    </w:p>
    <w:p>
      <w:pPr>
        <w:pStyle w:val="TOC2"/>
        <w:tabs>
          <w:tab w:val="right" w:leader="dot" w:pos="8306"/>
        </w:tabs>
      </w:pPr>
      <w:hyperlink w:anchor="_Toc30693" w:history="1">
        <w:r>
          <w:rPr>
            <w:rFonts w:ascii="仿宋" w:eastAsia="仿宋" w:hAnsi="仿宋" w:cs="仿宋" w:hint="eastAsia"/>
            <w:lang w:eastAsia="zh-CN"/>
          </w:rPr>
          <w:t>(一)、技术方案选用方向</w:t>
        </w:r>
        <w:r>
          <w:tab/>
        </w:r>
        <w:r>
          <w:fldChar w:fldCharType="begin"/>
        </w:r>
        <w:r>
          <w:instrText xml:space="preserve"> PAGEREF _Toc30693 \h </w:instrText>
        </w:r>
        <w:r>
          <w:fldChar w:fldCharType="separate"/>
        </w:r>
        <w:r>
          <w:t>23</w:t>
        </w:r>
        <w:r>
          <w:fldChar w:fldCharType="end"/>
        </w:r>
      </w:hyperlink>
    </w:p>
    <w:p>
      <w:pPr>
        <w:pStyle w:val="TOC2"/>
        <w:tabs>
          <w:tab w:val="right" w:leader="dot" w:pos="8306"/>
        </w:tabs>
      </w:pPr>
      <w:hyperlink w:anchor="_Toc2564" w:history="1">
        <w:r>
          <w:rPr>
            <w:rFonts w:ascii="仿宋" w:eastAsia="仿宋" w:hAnsi="仿宋" w:cs="仿宋" w:hint="eastAsia"/>
            <w:lang w:eastAsia="zh-CN"/>
          </w:rPr>
          <w:t>(二)、工艺技术方案选用原则</w:t>
        </w:r>
        <w:r>
          <w:tab/>
        </w:r>
        <w:r>
          <w:fldChar w:fldCharType="begin"/>
        </w:r>
        <w:r>
          <w:instrText xml:space="preserve"> PAGEREF _Toc2564 \h </w:instrText>
        </w:r>
        <w:r>
          <w:fldChar w:fldCharType="separate"/>
        </w:r>
        <w:r>
          <w:t>25</w:t>
        </w:r>
        <w:r>
          <w:fldChar w:fldCharType="end"/>
        </w:r>
      </w:hyperlink>
    </w:p>
    <w:p>
      <w:pPr>
        <w:pStyle w:val="TOC2"/>
        <w:tabs>
          <w:tab w:val="right" w:leader="dot" w:pos="8306"/>
        </w:tabs>
      </w:pPr>
      <w:hyperlink w:anchor="_Toc1491" w:history="1">
        <w:r>
          <w:rPr>
            <w:rFonts w:ascii="仿宋" w:eastAsia="仿宋" w:hAnsi="仿宋" w:cs="仿宋" w:hint="eastAsia"/>
            <w:lang w:eastAsia="zh-CN"/>
          </w:rPr>
          <w:t>(三)、工艺技术方案要求</w:t>
        </w:r>
        <w:r>
          <w:tab/>
        </w:r>
        <w:r>
          <w:fldChar w:fldCharType="begin"/>
        </w:r>
        <w:r>
          <w:instrText xml:space="preserve"> PAGEREF _Toc1491 \h </w:instrText>
        </w:r>
        <w:r>
          <w:fldChar w:fldCharType="separate"/>
        </w:r>
        <w:r>
          <w:t>27</w:t>
        </w:r>
        <w:r>
          <w:fldChar w:fldCharType="end"/>
        </w:r>
      </w:hyperlink>
    </w:p>
    <w:p>
      <w:pPr>
        <w:pStyle w:val="TOC1"/>
        <w:tabs>
          <w:tab w:val="right" w:leader="dot" w:pos="8306"/>
        </w:tabs>
      </w:pPr>
      <w:hyperlink w:anchor="_Toc15949" w:history="1">
        <w:r>
          <w:rPr>
            <w:rFonts w:ascii="仿宋" w:eastAsia="仿宋" w:hAnsi="仿宋" w:cs="仿宋" w:hint="eastAsia"/>
            <w:lang w:eastAsia="zh-CN"/>
          </w:rPr>
          <w:t>九、水利信息化项目风险管理</w:t>
        </w:r>
        <w:r>
          <w:tab/>
        </w:r>
        <w:r>
          <w:fldChar w:fldCharType="begin"/>
        </w:r>
        <w:r>
          <w:instrText xml:space="preserve"> PAGEREF _Toc15949 \h </w:instrText>
        </w:r>
        <w:r>
          <w:fldChar w:fldCharType="separate"/>
        </w:r>
        <w:r>
          <w:t>29</w:t>
        </w:r>
        <w:r>
          <w:fldChar w:fldCharType="end"/>
        </w:r>
      </w:hyperlink>
    </w:p>
    <w:p>
      <w:pPr>
        <w:pStyle w:val="TOC2"/>
        <w:tabs>
          <w:tab w:val="right" w:leader="dot" w:pos="8306"/>
        </w:tabs>
      </w:pPr>
      <w:hyperlink w:anchor="_Toc2526" w:history="1">
        <w:r>
          <w:rPr>
            <w:rFonts w:ascii="仿宋" w:eastAsia="仿宋" w:hAnsi="仿宋" w:cs="仿宋" w:hint="eastAsia"/>
            <w:lang w:eastAsia="zh-CN"/>
          </w:rPr>
          <w:t>(一)、风险识别与评估</w:t>
        </w:r>
        <w:r>
          <w:tab/>
        </w:r>
        <w:r>
          <w:fldChar w:fldCharType="begin"/>
        </w:r>
        <w:r>
          <w:instrText xml:space="preserve"> PAGEREF _Toc2526 \h </w:instrText>
        </w:r>
        <w:r>
          <w:fldChar w:fldCharType="separate"/>
        </w:r>
        <w:r>
          <w:t>29</w:t>
        </w:r>
        <w:r>
          <w:fldChar w:fldCharType="end"/>
        </w:r>
      </w:hyperlink>
    </w:p>
    <w:p>
      <w:pPr>
        <w:pStyle w:val="TOC2"/>
        <w:tabs>
          <w:tab w:val="right" w:leader="dot" w:pos="8306"/>
        </w:tabs>
      </w:pPr>
      <w:hyperlink w:anchor="_Toc7716" w:history="1">
        <w:r>
          <w:rPr>
            <w:rFonts w:ascii="仿宋" w:eastAsia="仿宋" w:hAnsi="仿宋" w:cs="仿宋" w:hint="eastAsia"/>
            <w:lang w:eastAsia="zh-CN"/>
          </w:rPr>
          <w:t>(二)、风险应对策略</w:t>
        </w:r>
        <w:r>
          <w:tab/>
        </w:r>
        <w:r>
          <w:fldChar w:fldCharType="begin"/>
        </w:r>
        <w:r>
          <w:instrText xml:space="preserve"> PAGEREF _Toc7716 \h </w:instrText>
        </w:r>
        <w:r>
          <w:fldChar w:fldCharType="separate"/>
        </w:r>
        <w:r>
          <w:t>31</w:t>
        </w:r>
        <w:r>
          <w:fldChar w:fldCharType="end"/>
        </w:r>
      </w:hyperlink>
    </w:p>
    <w:p>
      <w:pPr>
        <w:pStyle w:val="TOC2"/>
        <w:tabs>
          <w:tab w:val="right" w:leader="dot" w:pos="8306"/>
        </w:tabs>
      </w:pPr>
      <w:hyperlink w:anchor="_Toc14995" w:history="1">
        <w:r>
          <w:rPr>
            <w:rFonts w:ascii="仿宋" w:eastAsia="仿宋" w:hAnsi="仿宋" w:cs="仿宋" w:hint="eastAsia"/>
            <w:lang w:eastAsia="zh-CN"/>
          </w:rPr>
          <w:t>(三)、风险监控与控制</w:t>
        </w:r>
        <w:r>
          <w:tab/>
        </w:r>
        <w:r>
          <w:fldChar w:fldCharType="begin"/>
        </w:r>
        <w:r>
          <w:instrText xml:space="preserve"> PAGEREF _Toc14995 \h </w:instrText>
        </w:r>
        <w:r>
          <w:fldChar w:fldCharType="separate"/>
        </w:r>
        <w:r>
          <w:t>32</w:t>
        </w:r>
        <w:r>
          <w:fldChar w:fldCharType="end"/>
        </w:r>
      </w:hyperlink>
    </w:p>
    <w:p>
      <w:pPr>
        <w:pStyle w:val="TOC1"/>
        <w:tabs>
          <w:tab w:val="right" w:leader="dot" w:pos="8306"/>
        </w:tabs>
      </w:pPr>
      <w:hyperlink w:anchor="_Toc24304" w:history="1">
        <w:r>
          <w:rPr>
            <w:rFonts w:ascii="仿宋" w:eastAsia="仿宋" w:hAnsi="仿宋" w:cs="仿宋" w:hint="eastAsia"/>
            <w:lang w:eastAsia="zh-CN"/>
          </w:rPr>
          <w:t>十、水利信息化项目经营效益</w:t>
        </w:r>
        <w:r>
          <w:tab/>
        </w:r>
        <w:r>
          <w:fldChar w:fldCharType="begin"/>
        </w:r>
        <w:r>
          <w:instrText xml:space="preserve"> PAGEREF _Toc24304 \h </w:instrText>
        </w:r>
        <w:r>
          <w:fldChar w:fldCharType="separate"/>
        </w:r>
        <w:r>
          <w:t>33</w:t>
        </w:r>
        <w:r>
          <w:fldChar w:fldCharType="end"/>
        </w:r>
      </w:hyperlink>
    </w:p>
    <w:p>
      <w:pPr>
        <w:pStyle w:val="TOC2"/>
        <w:tabs>
          <w:tab w:val="right" w:leader="dot" w:pos="8306"/>
        </w:tabs>
      </w:pPr>
      <w:hyperlink w:anchor="_Toc13454" w:history="1">
        <w:r>
          <w:rPr>
            <w:rFonts w:ascii="仿宋" w:eastAsia="仿宋" w:hAnsi="仿宋" w:cs="仿宋" w:hint="eastAsia"/>
            <w:lang w:eastAsia="zh-CN"/>
          </w:rPr>
          <w:t>(一)、经济评价财务测算</w:t>
        </w:r>
        <w:r>
          <w:tab/>
        </w:r>
        <w:r>
          <w:fldChar w:fldCharType="begin"/>
        </w:r>
        <w:r>
          <w:instrText xml:space="preserve"> PAGEREF _Toc13454 \h </w:instrText>
        </w:r>
        <w:r>
          <w:fldChar w:fldCharType="separate"/>
        </w:r>
        <w:r>
          <w:t>33</w:t>
        </w:r>
        <w:r>
          <w:fldChar w:fldCharType="end"/>
        </w:r>
      </w:hyperlink>
    </w:p>
    <w:p>
      <w:pPr>
        <w:pStyle w:val="TOC2"/>
        <w:tabs>
          <w:tab w:val="right" w:leader="dot" w:pos="8306"/>
        </w:tabs>
      </w:pPr>
      <w:hyperlink w:anchor="_Toc7295" w:history="1">
        <w:r>
          <w:rPr>
            <w:rFonts w:ascii="仿宋" w:eastAsia="仿宋" w:hAnsi="仿宋" w:cs="仿宋" w:hint="eastAsia"/>
            <w:lang w:eastAsia="zh-CN"/>
          </w:rPr>
          <w:t>(二)、水利信息化项目盈利能力分析</w:t>
        </w:r>
        <w:r>
          <w:tab/>
        </w:r>
        <w:r>
          <w:fldChar w:fldCharType="begin"/>
        </w:r>
        <w:r>
          <w:instrText xml:space="preserve"> PAGEREF _Toc7295 \h </w:instrText>
        </w:r>
        <w:r>
          <w:fldChar w:fldCharType="separate"/>
        </w:r>
        <w:r>
          <w:t>35</w:t>
        </w:r>
        <w:r>
          <w:fldChar w:fldCharType="end"/>
        </w:r>
      </w:hyperlink>
    </w:p>
    <w:p>
      <w:pPr>
        <w:pStyle w:val="TOC1"/>
        <w:tabs>
          <w:tab w:val="right" w:leader="dot" w:pos="8306"/>
        </w:tabs>
      </w:pPr>
      <w:hyperlink w:anchor="_Toc22400" w:history="1">
        <w:r>
          <w:rPr>
            <w:rFonts w:ascii="仿宋" w:eastAsia="仿宋" w:hAnsi="仿宋" w:cs="仿宋" w:hint="eastAsia"/>
            <w:lang w:eastAsia="zh-CN"/>
          </w:rPr>
          <w:t>十一、水利信息化项目人力资源管理</w:t>
        </w:r>
        <w:r>
          <w:tab/>
        </w:r>
        <w:r>
          <w:fldChar w:fldCharType="begin"/>
        </w:r>
        <w:r>
          <w:instrText xml:space="preserve"> PAGEREF _Toc22400 \h </w:instrText>
        </w:r>
        <w:r>
          <w:fldChar w:fldCharType="separate"/>
        </w:r>
        <w:r>
          <w:t>35</w:t>
        </w:r>
        <w:r>
          <w:fldChar w:fldCharType="end"/>
        </w:r>
      </w:hyperlink>
    </w:p>
    <w:p>
      <w:pPr>
        <w:pStyle w:val="TOC2"/>
        <w:tabs>
          <w:tab w:val="right" w:leader="dot" w:pos="8306"/>
        </w:tabs>
      </w:pPr>
      <w:hyperlink w:anchor="_Toc1649" w:history="1">
        <w:r>
          <w:rPr>
            <w:rFonts w:ascii="仿宋" w:eastAsia="仿宋" w:hAnsi="仿宋" w:cs="仿宋" w:hint="eastAsia"/>
            <w:lang w:eastAsia="zh-CN"/>
          </w:rPr>
          <w:t>(一)、建立健全的预算管理制度</w:t>
        </w:r>
        <w:r>
          <w:tab/>
        </w:r>
        <w:r>
          <w:fldChar w:fldCharType="begin"/>
        </w:r>
        <w:r>
          <w:instrText xml:space="preserve"> PAGEREF _Toc1649 \h </w:instrText>
        </w:r>
        <w:r>
          <w:fldChar w:fldCharType="separate"/>
        </w:r>
        <w:r>
          <w:t>35</w:t>
        </w:r>
        <w:r>
          <w:fldChar w:fldCharType="end"/>
        </w:r>
      </w:hyperlink>
    </w:p>
    <w:p>
      <w:pPr>
        <w:pStyle w:val="TOC2"/>
        <w:tabs>
          <w:tab w:val="right" w:leader="dot" w:pos="8306"/>
        </w:tabs>
      </w:pPr>
      <w:hyperlink w:anchor="_Toc28782" w:history="1">
        <w:r>
          <w:rPr>
            <w:rFonts w:ascii="仿宋" w:eastAsia="仿宋" w:hAnsi="仿宋" w:cs="仿宋" w:hint="eastAsia"/>
            <w:lang w:eastAsia="zh-CN"/>
          </w:rPr>
          <w:t>(二)、加强资金流动监控</w:t>
        </w:r>
        <w:r>
          <w:tab/>
        </w:r>
        <w:r>
          <w:fldChar w:fldCharType="begin"/>
        </w:r>
        <w:r>
          <w:instrText xml:space="preserve"> PAGEREF _Toc28782 \h </w:instrText>
        </w:r>
        <w:r>
          <w:fldChar w:fldCharType="separate"/>
        </w:r>
        <w:r>
          <w:t>37</w:t>
        </w:r>
        <w:r>
          <w:fldChar w:fldCharType="end"/>
        </w:r>
      </w:hyperlink>
    </w:p>
    <w:p>
      <w:pPr>
        <w:pStyle w:val="TOC2"/>
        <w:tabs>
          <w:tab w:val="right" w:leader="dot" w:pos="8306"/>
        </w:tabs>
      </w:pPr>
      <w:hyperlink w:anchor="_Toc18941" w:history="1">
        <w:r>
          <w:rPr>
            <w:rFonts w:ascii="仿宋" w:eastAsia="仿宋" w:hAnsi="仿宋" w:cs="仿宋" w:hint="eastAsia"/>
            <w:lang w:eastAsia="zh-CN"/>
          </w:rPr>
          <w:t>(三)、制定完善的风险控制机制</w:t>
        </w:r>
        <w:r>
          <w:tab/>
        </w:r>
        <w:r>
          <w:fldChar w:fldCharType="begin"/>
        </w:r>
        <w:r>
          <w:instrText xml:space="preserve"> PAGEREF _Toc18941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135" w:history="1">
        <w:r>
          <w:rPr>
            <w:rFonts w:ascii="仿宋" w:eastAsia="仿宋" w:hAnsi="仿宋" w:cs="仿宋" w:hint="eastAsia"/>
            <w:lang w:eastAsia="zh-CN"/>
          </w:rPr>
          <w:t>(四)、优化成本管理</w:t>
        </w:r>
        <w:r>
          <w:tab/>
        </w:r>
        <w:r>
          <w:fldChar w:fldCharType="begin"/>
        </w:r>
        <w:r>
          <w:instrText xml:space="preserve"> PAGEREF _Toc17135 \h </w:instrText>
        </w:r>
        <w:r>
          <w:fldChar w:fldCharType="separate"/>
        </w:r>
        <w:r>
          <w:t>39</w:t>
        </w:r>
        <w:r>
          <w:fldChar w:fldCharType="end"/>
        </w:r>
      </w:hyperlink>
    </w:p>
    <w:p>
      <w:pPr>
        <w:pStyle w:val="TOC1"/>
        <w:tabs>
          <w:tab w:val="right" w:leader="dot" w:pos="8306"/>
        </w:tabs>
      </w:pPr>
      <w:hyperlink w:anchor="_Toc8872" w:history="1">
        <w:r>
          <w:rPr>
            <w:rFonts w:ascii="仿宋" w:eastAsia="仿宋" w:hAnsi="仿宋" w:cs="仿宋" w:hint="eastAsia"/>
            <w:lang w:eastAsia="zh-CN"/>
          </w:rPr>
          <w:t>十二、水利信息化项目环境影响分析</w:t>
        </w:r>
        <w:r>
          <w:tab/>
        </w:r>
        <w:r>
          <w:fldChar w:fldCharType="begin"/>
        </w:r>
        <w:r>
          <w:instrText xml:space="preserve"> PAGEREF _Toc8872 \h </w:instrText>
        </w:r>
        <w:r>
          <w:fldChar w:fldCharType="separate"/>
        </w:r>
        <w:r>
          <w:t>41</w:t>
        </w:r>
        <w:r>
          <w:fldChar w:fldCharType="end"/>
        </w:r>
      </w:hyperlink>
    </w:p>
    <w:p>
      <w:pPr>
        <w:pStyle w:val="TOC2"/>
        <w:tabs>
          <w:tab w:val="right" w:leader="dot" w:pos="8306"/>
        </w:tabs>
      </w:pPr>
      <w:hyperlink w:anchor="_Toc20862" w:history="1">
        <w:r>
          <w:rPr>
            <w:rFonts w:ascii="仿宋" w:eastAsia="仿宋" w:hAnsi="仿宋" w:cs="仿宋" w:hint="eastAsia"/>
            <w:lang w:eastAsia="zh-CN"/>
          </w:rPr>
          <w:t>(一)、建设区域环境质量现状</w:t>
        </w:r>
        <w:r>
          <w:tab/>
        </w:r>
        <w:r>
          <w:fldChar w:fldCharType="begin"/>
        </w:r>
        <w:r>
          <w:instrText xml:space="preserve"> PAGEREF _Toc20862 \h </w:instrText>
        </w:r>
        <w:r>
          <w:fldChar w:fldCharType="separate"/>
        </w:r>
        <w:r>
          <w:t>41</w:t>
        </w:r>
        <w:r>
          <w:fldChar w:fldCharType="end"/>
        </w:r>
      </w:hyperlink>
    </w:p>
    <w:p>
      <w:pPr>
        <w:pStyle w:val="TOC2"/>
        <w:tabs>
          <w:tab w:val="right" w:leader="dot" w:pos="8306"/>
        </w:tabs>
      </w:pPr>
      <w:hyperlink w:anchor="_Toc4587" w:history="1">
        <w:r>
          <w:rPr>
            <w:rFonts w:ascii="仿宋" w:eastAsia="仿宋" w:hAnsi="仿宋" w:cs="仿宋" w:hint="eastAsia"/>
            <w:lang w:eastAsia="zh-CN"/>
          </w:rPr>
          <w:t>(二)、建设期环境保护</w:t>
        </w:r>
        <w:r>
          <w:tab/>
        </w:r>
        <w:r>
          <w:fldChar w:fldCharType="begin"/>
        </w:r>
        <w:r>
          <w:instrText xml:space="preserve"> PAGEREF _Toc4587 \h </w:instrText>
        </w:r>
        <w:r>
          <w:fldChar w:fldCharType="separate"/>
        </w:r>
        <w:r>
          <w:t>42</w:t>
        </w:r>
        <w:r>
          <w:fldChar w:fldCharType="end"/>
        </w:r>
      </w:hyperlink>
    </w:p>
    <w:p>
      <w:pPr>
        <w:pStyle w:val="TOC2"/>
        <w:tabs>
          <w:tab w:val="right" w:leader="dot" w:pos="8306"/>
        </w:tabs>
      </w:pPr>
      <w:hyperlink w:anchor="_Toc1293" w:history="1">
        <w:r>
          <w:rPr>
            <w:rFonts w:ascii="仿宋" w:eastAsia="仿宋" w:hAnsi="仿宋" w:cs="仿宋" w:hint="eastAsia"/>
            <w:lang w:eastAsia="zh-CN"/>
          </w:rPr>
          <w:t>(三)、运营期环境保护</w:t>
        </w:r>
        <w:r>
          <w:tab/>
        </w:r>
        <w:r>
          <w:fldChar w:fldCharType="begin"/>
        </w:r>
        <w:r>
          <w:instrText xml:space="preserve"> PAGEREF _Toc1293 \h </w:instrText>
        </w:r>
        <w:r>
          <w:fldChar w:fldCharType="separate"/>
        </w:r>
        <w:r>
          <w:t>44</w:t>
        </w:r>
        <w:r>
          <w:fldChar w:fldCharType="end"/>
        </w:r>
      </w:hyperlink>
    </w:p>
    <w:p>
      <w:pPr>
        <w:pStyle w:val="TOC2"/>
        <w:tabs>
          <w:tab w:val="right" w:leader="dot" w:pos="8306"/>
        </w:tabs>
      </w:pPr>
      <w:hyperlink w:anchor="_Toc31964" w:history="1">
        <w:r>
          <w:rPr>
            <w:rFonts w:ascii="仿宋" w:eastAsia="仿宋" w:hAnsi="仿宋" w:cs="仿宋" w:hint="eastAsia"/>
            <w:lang w:eastAsia="zh-CN"/>
          </w:rPr>
          <w:t>(四)、水利信息化项目建设对区域经济的影响</w:t>
        </w:r>
        <w:r>
          <w:tab/>
        </w:r>
        <w:r>
          <w:fldChar w:fldCharType="begin"/>
        </w:r>
        <w:r>
          <w:instrText xml:space="preserve"> PAGEREF _Toc31964 \h </w:instrText>
        </w:r>
        <w:r>
          <w:fldChar w:fldCharType="separate"/>
        </w:r>
        <w:r>
          <w:t>45</w:t>
        </w:r>
        <w:r>
          <w:fldChar w:fldCharType="end"/>
        </w:r>
      </w:hyperlink>
    </w:p>
    <w:p>
      <w:pPr>
        <w:pStyle w:val="TOC2"/>
        <w:tabs>
          <w:tab w:val="right" w:leader="dot" w:pos="8306"/>
        </w:tabs>
      </w:pPr>
      <w:hyperlink w:anchor="_Toc5758" w:history="1">
        <w:r>
          <w:rPr>
            <w:rFonts w:ascii="仿宋" w:eastAsia="仿宋" w:hAnsi="仿宋" w:cs="仿宋" w:hint="eastAsia"/>
            <w:lang w:eastAsia="zh-CN"/>
          </w:rPr>
          <w:t>(五)、废弃物处理</w:t>
        </w:r>
        <w:r>
          <w:tab/>
        </w:r>
        <w:r>
          <w:fldChar w:fldCharType="begin"/>
        </w:r>
        <w:r>
          <w:instrText xml:space="preserve"> PAGEREF _Toc5758 \h </w:instrText>
        </w:r>
        <w:r>
          <w:fldChar w:fldCharType="separate"/>
        </w:r>
        <w:r>
          <w:t>47</w:t>
        </w:r>
        <w:r>
          <w:fldChar w:fldCharType="end"/>
        </w:r>
      </w:hyperlink>
    </w:p>
    <w:p>
      <w:pPr>
        <w:pStyle w:val="TOC2"/>
        <w:tabs>
          <w:tab w:val="right" w:leader="dot" w:pos="8306"/>
        </w:tabs>
      </w:pPr>
      <w:hyperlink w:anchor="_Toc10328" w:history="1">
        <w:r>
          <w:rPr>
            <w:rFonts w:ascii="仿宋" w:eastAsia="仿宋" w:hAnsi="仿宋" w:cs="仿宋" w:hint="eastAsia"/>
            <w:lang w:eastAsia="zh-CN"/>
          </w:rPr>
          <w:t>(六)、特殊环境影响分析</w:t>
        </w:r>
        <w:r>
          <w:tab/>
        </w:r>
        <w:r>
          <w:fldChar w:fldCharType="begin"/>
        </w:r>
        <w:r>
          <w:instrText xml:space="preserve"> PAGEREF _Toc10328 \h </w:instrText>
        </w:r>
        <w:r>
          <w:fldChar w:fldCharType="separate"/>
        </w:r>
        <w:r>
          <w:t>48</w:t>
        </w:r>
        <w:r>
          <w:fldChar w:fldCharType="end"/>
        </w:r>
      </w:hyperlink>
    </w:p>
    <w:p>
      <w:pPr>
        <w:pStyle w:val="TOC2"/>
        <w:tabs>
          <w:tab w:val="right" w:leader="dot" w:pos="8306"/>
        </w:tabs>
      </w:pPr>
      <w:hyperlink w:anchor="_Toc28856" w:history="1">
        <w:r>
          <w:rPr>
            <w:rFonts w:ascii="仿宋" w:eastAsia="仿宋" w:hAnsi="仿宋" w:cs="仿宋" w:hint="eastAsia"/>
            <w:lang w:eastAsia="zh-CN"/>
          </w:rPr>
          <w:t>(七)、清洁生产</w:t>
        </w:r>
        <w:r>
          <w:tab/>
        </w:r>
        <w:r>
          <w:fldChar w:fldCharType="begin"/>
        </w:r>
        <w:r>
          <w:instrText xml:space="preserve"> PAGEREF _Toc28856 \h </w:instrText>
        </w:r>
        <w:r>
          <w:fldChar w:fldCharType="separate"/>
        </w:r>
        <w:r>
          <w:t>49</w:t>
        </w:r>
        <w:r>
          <w:fldChar w:fldCharType="end"/>
        </w:r>
      </w:hyperlink>
    </w:p>
    <w:p>
      <w:pPr>
        <w:pStyle w:val="TOC2"/>
        <w:tabs>
          <w:tab w:val="right" w:leader="dot" w:pos="8306"/>
        </w:tabs>
      </w:pPr>
      <w:hyperlink w:anchor="_Toc3904" w:history="1">
        <w:r>
          <w:rPr>
            <w:rFonts w:ascii="仿宋" w:eastAsia="仿宋" w:hAnsi="仿宋" w:cs="仿宋" w:hint="eastAsia"/>
            <w:lang w:eastAsia="zh-CN"/>
          </w:rPr>
          <w:t>(八)、环境保护综合评价</w:t>
        </w:r>
        <w:r>
          <w:tab/>
        </w:r>
        <w:r>
          <w:fldChar w:fldCharType="begin"/>
        </w:r>
        <w:r>
          <w:instrText xml:space="preserve"> PAGEREF _Toc3904 \h </w:instrText>
        </w:r>
        <w:r>
          <w:fldChar w:fldCharType="separate"/>
        </w:r>
        <w:r>
          <w:t>50</w:t>
        </w:r>
        <w:r>
          <w:fldChar w:fldCharType="end"/>
        </w:r>
      </w:hyperlink>
    </w:p>
    <w:p>
      <w:pPr>
        <w:pStyle w:val="TOC1"/>
        <w:tabs>
          <w:tab w:val="right" w:leader="dot" w:pos="8306"/>
        </w:tabs>
      </w:pPr>
      <w:hyperlink w:anchor="_Toc14433" w:history="1">
        <w:r>
          <w:rPr>
            <w:rFonts w:ascii="仿宋" w:eastAsia="仿宋" w:hAnsi="仿宋" w:cs="仿宋" w:hint="eastAsia"/>
            <w:lang w:eastAsia="zh-CN"/>
          </w:rPr>
          <w:t>十三、水利信息化项目变更管理</w:t>
        </w:r>
        <w:r>
          <w:tab/>
        </w:r>
        <w:r>
          <w:fldChar w:fldCharType="begin"/>
        </w:r>
        <w:r>
          <w:instrText xml:space="preserve"> PAGEREF _Toc14433 \h </w:instrText>
        </w:r>
        <w:r>
          <w:fldChar w:fldCharType="separate"/>
        </w:r>
        <w:r>
          <w:t>51</w:t>
        </w:r>
        <w:r>
          <w:fldChar w:fldCharType="end"/>
        </w:r>
      </w:hyperlink>
    </w:p>
    <w:p>
      <w:pPr>
        <w:pStyle w:val="TOC2"/>
        <w:tabs>
          <w:tab w:val="right" w:leader="dot" w:pos="8306"/>
        </w:tabs>
      </w:pPr>
      <w:hyperlink w:anchor="_Toc11199" w:history="1">
        <w:r>
          <w:rPr>
            <w:rFonts w:ascii="仿宋" w:eastAsia="仿宋" w:hAnsi="仿宋" w:cs="仿宋" w:hint="eastAsia"/>
            <w:lang w:eastAsia="zh-CN"/>
          </w:rPr>
          <w:t>(一)、变更申请与评估</w:t>
        </w:r>
        <w:r>
          <w:tab/>
        </w:r>
        <w:r>
          <w:fldChar w:fldCharType="begin"/>
        </w:r>
        <w:r>
          <w:instrText xml:space="preserve"> PAGEREF _Toc11199 \h </w:instrText>
        </w:r>
        <w:r>
          <w:fldChar w:fldCharType="separate"/>
        </w:r>
        <w:r>
          <w:t>51</w:t>
        </w:r>
        <w:r>
          <w:fldChar w:fldCharType="end"/>
        </w:r>
      </w:hyperlink>
    </w:p>
    <w:p>
      <w:pPr>
        <w:pStyle w:val="TOC2"/>
        <w:tabs>
          <w:tab w:val="right" w:leader="dot" w:pos="8306"/>
        </w:tabs>
      </w:pPr>
      <w:hyperlink w:anchor="_Toc20115" w:history="1">
        <w:r>
          <w:rPr>
            <w:rFonts w:ascii="仿宋" w:eastAsia="仿宋" w:hAnsi="仿宋" w:cs="仿宋" w:hint="eastAsia"/>
            <w:lang w:eastAsia="zh-CN"/>
          </w:rPr>
          <w:t>(二)、变更实施与控制</w:t>
        </w:r>
        <w:r>
          <w:tab/>
        </w:r>
        <w:r>
          <w:fldChar w:fldCharType="begin"/>
        </w:r>
        <w:r>
          <w:instrText xml:space="preserve"> PAGEREF _Toc20115 \h </w:instrText>
        </w:r>
        <w:r>
          <w:fldChar w:fldCharType="separate"/>
        </w:r>
        <w:r>
          <w:t>52</w:t>
        </w:r>
        <w:r>
          <w:fldChar w:fldCharType="end"/>
        </w:r>
      </w:hyperlink>
    </w:p>
    <w:p>
      <w:pPr>
        <w:pStyle w:val="TOC1"/>
        <w:tabs>
          <w:tab w:val="right" w:leader="dot" w:pos="8306"/>
        </w:tabs>
      </w:pPr>
      <w:hyperlink w:anchor="_Toc21437" w:history="1">
        <w:r>
          <w:rPr>
            <w:rFonts w:ascii="仿宋" w:eastAsia="仿宋" w:hAnsi="仿宋" w:cs="仿宋" w:hint="eastAsia"/>
            <w:lang w:eastAsia="zh-CN"/>
          </w:rPr>
          <w:t>十四、水利信息化项目实施时间节点</w:t>
        </w:r>
        <w:r>
          <w:tab/>
        </w:r>
        <w:r>
          <w:fldChar w:fldCharType="begin"/>
        </w:r>
        <w:r>
          <w:instrText xml:space="preserve"> PAGEREF _Toc21437 \h </w:instrText>
        </w:r>
        <w:r>
          <w:fldChar w:fldCharType="separate"/>
        </w:r>
        <w:r>
          <w:t>53</w:t>
        </w:r>
        <w:r>
          <w:fldChar w:fldCharType="end"/>
        </w:r>
      </w:hyperlink>
    </w:p>
    <w:p>
      <w:pPr>
        <w:pStyle w:val="TOC2"/>
        <w:tabs>
          <w:tab w:val="right" w:leader="dot" w:pos="8306"/>
        </w:tabs>
      </w:pPr>
      <w:hyperlink w:anchor="_Toc3583" w:history="1">
        <w:r>
          <w:rPr>
            <w:rFonts w:ascii="仿宋" w:eastAsia="仿宋" w:hAnsi="仿宋" w:cs="仿宋" w:hint="eastAsia"/>
            <w:lang w:eastAsia="zh-CN"/>
          </w:rPr>
          <w:t>(一)、水利信息化项目启动阶段时间节点</w:t>
        </w:r>
        <w:r>
          <w:tab/>
        </w:r>
        <w:r>
          <w:fldChar w:fldCharType="begin"/>
        </w:r>
        <w:r>
          <w:instrText xml:space="preserve"> PAGEREF _Toc3583 \h </w:instrText>
        </w:r>
        <w:r>
          <w:fldChar w:fldCharType="separate"/>
        </w:r>
        <w:r>
          <w:t>53</w:t>
        </w:r>
        <w:r>
          <w:fldChar w:fldCharType="end"/>
        </w:r>
      </w:hyperlink>
    </w:p>
    <w:p>
      <w:pPr>
        <w:pStyle w:val="TOC2"/>
        <w:tabs>
          <w:tab w:val="right" w:leader="dot" w:pos="8306"/>
        </w:tabs>
      </w:pPr>
      <w:hyperlink w:anchor="_Toc2535" w:history="1">
        <w:r>
          <w:rPr>
            <w:rFonts w:ascii="仿宋" w:eastAsia="仿宋" w:hAnsi="仿宋" w:cs="仿宋" w:hint="eastAsia"/>
            <w:lang w:eastAsia="zh-CN"/>
          </w:rPr>
          <w:t>(二)、水利信息化项目执行阶段时间节点</w:t>
        </w:r>
        <w:r>
          <w:tab/>
        </w:r>
        <w:r>
          <w:fldChar w:fldCharType="begin"/>
        </w:r>
        <w:r>
          <w:instrText xml:space="preserve"> PAGEREF _Toc2535 \h </w:instrText>
        </w:r>
        <w:r>
          <w:fldChar w:fldCharType="separate"/>
        </w:r>
        <w:r>
          <w:t>54</w:t>
        </w:r>
        <w:r>
          <w:fldChar w:fldCharType="end"/>
        </w:r>
      </w:hyperlink>
    </w:p>
    <w:p>
      <w:pPr>
        <w:pStyle w:val="TOC2"/>
        <w:tabs>
          <w:tab w:val="right" w:leader="dot" w:pos="8306"/>
        </w:tabs>
      </w:pPr>
      <w:hyperlink w:anchor="_Toc15961" w:history="1">
        <w:r>
          <w:rPr>
            <w:rFonts w:ascii="仿宋" w:eastAsia="仿宋" w:hAnsi="仿宋" w:cs="仿宋" w:hint="eastAsia"/>
            <w:lang w:eastAsia="zh-CN"/>
          </w:rPr>
          <w:t>(三)、水利信息化项目完成阶段时间节点</w:t>
        </w:r>
        <w:r>
          <w:tab/>
        </w:r>
        <w:r>
          <w:fldChar w:fldCharType="begin"/>
        </w:r>
        <w:r>
          <w:instrText xml:space="preserve"> PAGEREF _Toc15961 \h </w:instrText>
        </w:r>
        <w:r>
          <w:fldChar w:fldCharType="separate"/>
        </w:r>
        <w:r>
          <w:t>55</w:t>
        </w:r>
        <w:r>
          <w:fldChar w:fldCharType="end"/>
        </w:r>
      </w:hyperlink>
    </w:p>
    <w:p>
      <w:pPr>
        <w:pStyle w:val="TOC1"/>
        <w:tabs>
          <w:tab w:val="right" w:leader="dot" w:pos="8306"/>
        </w:tabs>
      </w:pPr>
      <w:hyperlink w:anchor="_Toc28658" w:history="1">
        <w:r>
          <w:rPr>
            <w:rFonts w:ascii="仿宋" w:eastAsia="仿宋" w:hAnsi="仿宋" w:cs="仿宋" w:hint="eastAsia"/>
            <w:lang w:eastAsia="zh-CN"/>
          </w:rPr>
          <w:t>十五、营销与推广策略</w:t>
        </w:r>
        <w:r>
          <w:tab/>
        </w:r>
        <w:r>
          <w:fldChar w:fldCharType="begin"/>
        </w:r>
        <w:r>
          <w:instrText xml:space="preserve"> PAGEREF _Toc28658 \h </w:instrText>
        </w:r>
        <w:r>
          <w:fldChar w:fldCharType="separate"/>
        </w:r>
        <w:r>
          <w:t>56</w:t>
        </w:r>
        <w:r>
          <w:fldChar w:fldCharType="end"/>
        </w:r>
      </w:hyperlink>
    </w:p>
    <w:p>
      <w:pPr>
        <w:pStyle w:val="TOC2"/>
        <w:tabs>
          <w:tab w:val="right" w:leader="dot" w:pos="8306"/>
        </w:tabs>
      </w:pPr>
      <w:hyperlink w:anchor="_Toc22538" w:history="1">
        <w:r>
          <w:rPr>
            <w:rFonts w:ascii="仿宋" w:eastAsia="仿宋" w:hAnsi="仿宋" w:cs="仿宋" w:hint="eastAsia"/>
            <w:lang w:eastAsia="zh-CN"/>
          </w:rPr>
          <w:t>(一)、产品/服务定位与特点</w:t>
        </w:r>
        <w:r>
          <w:tab/>
        </w:r>
        <w:r>
          <w:fldChar w:fldCharType="begin"/>
        </w:r>
        <w:r>
          <w:instrText xml:space="preserve"> PAGEREF _Toc22538 \h </w:instrText>
        </w:r>
        <w:r>
          <w:fldChar w:fldCharType="separate"/>
        </w:r>
        <w:r>
          <w:t>56</w:t>
        </w:r>
        <w:r>
          <w:fldChar w:fldCharType="end"/>
        </w:r>
      </w:hyperlink>
    </w:p>
    <w:p>
      <w:pPr>
        <w:pStyle w:val="TOC2"/>
        <w:tabs>
          <w:tab w:val="right" w:leader="dot" w:pos="8306"/>
        </w:tabs>
      </w:pPr>
      <w:hyperlink w:anchor="_Toc11272" w:history="1">
        <w:r>
          <w:rPr>
            <w:rFonts w:ascii="仿宋" w:eastAsia="仿宋" w:hAnsi="仿宋" w:cs="仿宋" w:hint="eastAsia"/>
            <w:lang w:eastAsia="zh-CN"/>
          </w:rPr>
          <w:t>(二)、市场定位与竞争分析</w:t>
        </w:r>
        <w:r>
          <w:tab/>
        </w:r>
        <w:r>
          <w:fldChar w:fldCharType="begin"/>
        </w:r>
        <w:r>
          <w:instrText xml:space="preserve"> PAGEREF _Toc11272 \h </w:instrText>
        </w:r>
        <w:r>
          <w:fldChar w:fldCharType="separate"/>
        </w:r>
        <w:r>
          <w:t>57</w:t>
        </w:r>
        <w:r>
          <w:fldChar w:fldCharType="end"/>
        </w:r>
      </w:hyperlink>
    </w:p>
    <w:p>
      <w:pPr>
        <w:pStyle w:val="TOC2"/>
        <w:tabs>
          <w:tab w:val="right" w:leader="dot" w:pos="8306"/>
        </w:tabs>
      </w:pPr>
      <w:hyperlink w:anchor="_Toc17009" w:history="1">
        <w:r>
          <w:rPr>
            <w:rFonts w:ascii="仿宋" w:eastAsia="仿宋" w:hAnsi="仿宋" w:cs="仿宋" w:hint="eastAsia"/>
            <w:lang w:eastAsia="zh-CN"/>
          </w:rPr>
          <w:t>(三)、营销渠道与策略</w:t>
        </w:r>
        <w:r>
          <w:tab/>
        </w:r>
        <w:r>
          <w:fldChar w:fldCharType="begin"/>
        </w:r>
        <w:r>
          <w:instrText xml:space="preserve"> PAGEREF _Toc17009 \h </w:instrText>
        </w:r>
        <w:r>
          <w:fldChar w:fldCharType="separate"/>
        </w:r>
        <w:r>
          <w:t>59</w:t>
        </w:r>
        <w:r>
          <w:fldChar w:fldCharType="end"/>
        </w:r>
      </w:hyperlink>
    </w:p>
    <w:p>
      <w:pPr>
        <w:pStyle w:val="TOC2"/>
        <w:tabs>
          <w:tab w:val="right" w:leader="dot" w:pos="8306"/>
        </w:tabs>
      </w:pPr>
      <w:hyperlink w:anchor="_Toc25210" w:history="1">
        <w:r>
          <w:rPr>
            <w:rFonts w:ascii="仿宋" w:eastAsia="仿宋" w:hAnsi="仿宋" w:cs="仿宋" w:hint="eastAsia"/>
            <w:lang w:eastAsia="zh-CN"/>
          </w:rPr>
          <w:t>(四)、推广与宣传活动</w:t>
        </w:r>
        <w:r>
          <w:tab/>
        </w:r>
        <w:r>
          <w:fldChar w:fldCharType="begin"/>
        </w:r>
        <w:r>
          <w:instrText xml:space="preserve"> PAGEREF _Toc25210 \h </w:instrText>
        </w:r>
        <w:r>
          <w:fldChar w:fldCharType="separate"/>
        </w:r>
        <w:r>
          <w:t>60</w:t>
        </w:r>
        <w:r>
          <w:fldChar w:fldCharType="end"/>
        </w:r>
      </w:hyperlink>
    </w:p>
    <w:p>
      <w:pPr>
        <w:pStyle w:val="TOC1"/>
        <w:tabs>
          <w:tab w:val="right" w:leader="dot" w:pos="8306"/>
        </w:tabs>
      </w:pPr>
      <w:hyperlink w:anchor="_Toc18755" w:history="1">
        <w:r>
          <w:rPr>
            <w:rFonts w:ascii="仿宋" w:eastAsia="仿宋" w:hAnsi="仿宋" w:cs="仿宋" w:hint="eastAsia"/>
            <w:lang w:eastAsia="zh-CN"/>
          </w:rPr>
          <w:t>十六、利益相关者分析与沟通计划</w:t>
        </w:r>
        <w:r>
          <w:tab/>
        </w:r>
        <w:r>
          <w:fldChar w:fldCharType="begin"/>
        </w:r>
        <w:r>
          <w:instrText xml:space="preserve"> PAGEREF _Toc18755 \h </w:instrText>
        </w:r>
        <w:r>
          <w:fldChar w:fldCharType="separate"/>
        </w:r>
        <w:r>
          <w:t>65</w:t>
        </w:r>
        <w:r>
          <w:fldChar w:fldCharType="end"/>
        </w:r>
      </w:hyperlink>
    </w:p>
    <w:p>
      <w:pPr>
        <w:pStyle w:val="TOC2"/>
        <w:tabs>
          <w:tab w:val="right" w:leader="dot" w:pos="8306"/>
        </w:tabs>
      </w:pPr>
      <w:hyperlink w:anchor="_Toc11823" w:history="1">
        <w:r>
          <w:rPr>
            <w:rFonts w:ascii="仿宋" w:eastAsia="仿宋" w:hAnsi="仿宋" w:cs="仿宋" w:hint="eastAsia"/>
            <w:lang w:eastAsia="zh-CN"/>
          </w:rPr>
          <w:t>(一)、利益相关者分析</w:t>
        </w:r>
        <w:r>
          <w:tab/>
        </w:r>
        <w:r>
          <w:fldChar w:fldCharType="begin"/>
        </w:r>
        <w:r>
          <w:instrText xml:space="preserve"> PAGEREF _Toc11823 \h </w:instrText>
        </w:r>
        <w:r>
          <w:fldChar w:fldCharType="separate"/>
        </w:r>
        <w:r>
          <w:t>65</w:t>
        </w:r>
        <w:r>
          <w:fldChar w:fldCharType="end"/>
        </w:r>
      </w:hyperlink>
    </w:p>
    <w:p>
      <w:pPr>
        <w:pStyle w:val="TOC2"/>
        <w:tabs>
          <w:tab w:val="right" w:leader="dot" w:pos="8306"/>
        </w:tabs>
      </w:pPr>
      <w:hyperlink w:anchor="_Toc10691" w:history="1">
        <w:r>
          <w:rPr>
            <w:rFonts w:ascii="仿宋" w:eastAsia="仿宋" w:hAnsi="仿宋" w:cs="仿宋" w:hint="eastAsia"/>
            <w:lang w:eastAsia="zh-CN"/>
          </w:rPr>
          <w:t>(二)、沟通计划</w:t>
        </w:r>
        <w:r>
          <w:tab/>
        </w:r>
        <w:r>
          <w:fldChar w:fldCharType="begin"/>
        </w:r>
        <w:r>
          <w:instrText xml:space="preserve"> PAGEREF _Toc10691 \h </w:instrText>
        </w:r>
        <w:r>
          <w:fldChar w:fldCharType="separate"/>
        </w:r>
        <w:r>
          <w:t>66</w:t>
        </w:r>
        <w:r>
          <w:fldChar w:fldCharType="end"/>
        </w:r>
      </w:hyperlink>
    </w:p>
    <w:p>
      <w:pPr>
        <w:pStyle w:val="TOC1"/>
        <w:tabs>
          <w:tab w:val="right" w:leader="dot" w:pos="8306"/>
        </w:tabs>
      </w:pPr>
      <w:hyperlink w:anchor="_Toc5485" w:history="1">
        <w:r>
          <w:rPr>
            <w:rFonts w:ascii="仿宋" w:eastAsia="仿宋" w:hAnsi="仿宋" w:cs="仿宋" w:hint="eastAsia"/>
            <w:lang w:eastAsia="zh-CN"/>
          </w:rPr>
          <w:t>十七、质量管理体系</w:t>
        </w:r>
        <w:r>
          <w:tab/>
        </w:r>
        <w:r>
          <w:fldChar w:fldCharType="begin"/>
        </w:r>
        <w:r>
          <w:instrText xml:space="preserve"> PAGEREF _Toc5485 \h </w:instrText>
        </w:r>
        <w:r>
          <w:fldChar w:fldCharType="separate"/>
        </w:r>
        <w:r>
          <w:t>67</w:t>
        </w:r>
        <w:r>
          <w:fldChar w:fldCharType="end"/>
        </w:r>
      </w:hyperlink>
    </w:p>
    <w:p>
      <w:pPr>
        <w:pStyle w:val="TOC2"/>
        <w:tabs>
          <w:tab w:val="right" w:leader="dot" w:pos="8306"/>
        </w:tabs>
      </w:pPr>
      <w:hyperlink w:anchor="_Toc24301" w:history="1">
        <w:r>
          <w:rPr>
            <w:rFonts w:ascii="仿宋" w:eastAsia="仿宋" w:hAnsi="仿宋" w:cs="仿宋" w:hint="eastAsia"/>
            <w:lang w:eastAsia="zh-CN"/>
          </w:rPr>
          <w:t>(一)、质量目标与方针</w:t>
        </w:r>
        <w:r>
          <w:tab/>
        </w:r>
        <w:r>
          <w:fldChar w:fldCharType="begin"/>
        </w:r>
        <w:r>
          <w:instrText xml:space="preserve"> PAGEREF _Toc24301 \h </w:instrText>
        </w:r>
        <w:r>
          <w:fldChar w:fldCharType="separate"/>
        </w:r>
        <w:r>
          <w:t>67</w:t>
        </w:r>
        <w:r>
          <w:fldChar w:fldCharType="end"/>
        </w:r>
      </w:hyperlink>
    </w:p>
    <w:p>
      <w:pPr>
        <w:pStyle w:val="TOC2"/>
        <w:tabs>
          <w:tab w:val="right" w:leader="dot" w:pos="8306"/>
        </w:tabs>
      </w:pPr>
      <w:hyperlink w:anchor="_Toc9699" w:history="1">
        <w:r>
          <w:rPr>
            <w:rFonts w:ascii="仿宋" w:eastAsia="仿宋" w:hAnsi="仿宋" w:cs="仿宋" w:hint="eastAsia"/>
            <w:lang w:eastAsia="zh-CN"/>
          </w:rPr>
          <w:t>(二)、质量管理责任</w:t>
        </w:r>
        <w:r>
          <w:tab/>
        </w:r>
        <w:r>
          <w:fldChar w:fldCharType="begin"/>
        </w:r>
        <w:r>
          <w:instrText xml:space="preserve"> PAGEREF _Toc9699 \h </w:instrText>
        </w:r>
        <w:r>
          <w:fldChar w:fldCharType="separate"/>
        </w:r>
        <w:r>
          <w:t>68</w:t>
        </w:r>
        <w:r>
          <w:fldChar w:fldCharType="end"/>
        </w:r>
      </w:hyperlink>
    </w:p>
    <w:p>
      <w:pPr>
        <w:pStyle w:val="TOC2"/>
        <w:tabs>
          <w:tab w:val="right" w:leader="dot" w:pos="8306"/>
        </w:tabs>
      </w:pPr>
      <w:hyperlink w:anchor="_Toc19403" w:history="1">
        <w:r>
          <w:rPr>
            <w:rFonts w:ascii="仿宋" w:eastAsia="仿宋" w:hAnsi="仿宋" w:cs="仿宋" w:hint="eastAsia"/>
            <w:lang w:eastAsia="zh-CN"/>
          </w:rPr>
          <w:t>(三)、质量管理体系文件</w:t>
        </w:r>
        <w:r>
          <w:tab/>
        </w:r>
        <w:r>
          <w:fldChar w:fldCharType="begin"/>
        </w:r>
        <w:r>
          <w:instrText xml:space="preserve"> PAGEREF _Toc19403 \h </w:instrText>
        </w:r>
        <w:r>
          <w:fldChar w:fldCharType="separate"/>
        </w:r>
        <w:r>
          <w:t>70</w:t>
        </w:r>
        <w:r>
          <w:fldChar w:fldCharType="end"/>
        </w:r>
      </w:hyperlink>
    </w:p>
    <w:p>
      <w:pPr>
        <w:pStyle w:val="TOC2"/>
        <w:tabs>
          <w:tab w:val="right" w:leader="dot" w:pos="8306"/>
        </w:tabs>
      </w:pPr>
      <w:hyperlink w:anchor="_Toc31273" w:history="1">
        <w:r>
          <w:rPr>
            <w:rFonts w:ascii="仿宋" w:eastAsia="仿宋" w:hAnsi="仿宋" w:cs="仿宋" w:hint="eastAsia"/>
            <w:lang w:eastAsia="zh-CN"/>
          </w:rPr>
          <w:t>(四)、质量培训与教育</w:t>
        </w:r>
        <w:r>
          <w:tab/>
        </w:r>
        <w:r>
          <w:fldChar w:fldCharType="begin"/>
        </w:r>
        <w:r>
          <w:instrText xml:space="preserve"> PAGEREF _Toc31273 \h </w:instrText>
        </w:r>
        <w:r>
          <w:fldChar w:fldCharType="separate"/>
        </w:r>
        <w:r>
          <w:t>72</w:t>
        </w:r>
        <w:r>
          <w:fldChar w:fldCharType="end"/>
        </w:r>
      </w:hyperlink>
    </w:p>
    <w:p>
      <w:pPr>
        <w:pStyle w:val="TOC2"/>
        <w:tabs>
          <w:tab w:val="right" w:leader="dot" w:pos="8306"/>
        </w:tabs>
      </w:pPr>
      <w:hyperlink w:anchor="_Toc7554" w:history="1">
        <w:r>
          <w:rPr>
            <w:rFonts w:ascii="仿宋" w:eastAsia="仿宋" w:hAnsi="仿宋" w:cs="仿宋" w:hint="eastAsia"/>
            <w:lang w:eastAsia="zh-CN"/>
          </w:rPr>
          <w:t>(五)、质量审核与评价</w:t>
        </w:r>
        <w:r>
          <w:tab/>
        </w:r>
        <w:r>
          <w:fldChar w:fldCharType="begin"/>
        </w:r>
        <w:r>
          <w:instrText xml:space="preserve"> PAGEREF _Toc7554 \h </w:instrText>
        </w:r>
        <w:r>
          <w:fldChar w:fldCharType="separate"/>
        </w:r>
        <w:r>
          <w:t>73</w:t>
        </w:r>
        <w:r>
          <w:fldChar w:fldCharType="end"/>
        </w:r>
      </w:hyperlink>
    </w:p>
    <w:p>
      <w:pPr>
        <w:pStyle w:val="TOC2"/>
        <w:tabs>
          <w:tab w:val="right" w:leader="dot" w:pos="8306"/>
        </w:tabs>
      </w:pPr>
      <w:hyperlink w:anchor="_Toc15369" w:history="1">
        <w:r>
          <w:rPr>
            <w:rFonts w:ascii="仿宋" w:eastAsia="仿宋" w:hAnsi="仿宋" w:cs="仿宋" w:hint="eastAsia"/>
            <w:lang w:eastAsia="zh-CN"/>
          </w:rPr>
          <w:t>(六)、不符合与纠正措施</w:t>
        </w:r>
        <w:r>
          <w:tab/>
        </w:r>
        <w:r>
          <w:fldChar w:fldCharType="begin"/>
        </w:r>
        <w:r>
          <w:instrText xml:space="preserve"> PAGEREF _Toc15369 \h </w:instrText>
        </w:r>
        <w:r>
          <w:fldChar w:fldCharType="separate"/>
        </w:r>
        <w:r>
          <w:t>74</w:t>
        </w:r>
        <w:r>
          <w:fldChar w:fldCharType="end"/>
        </w:r>
      </w:hyperlink>
    </w:p>
    <w:p>
      <w:pPr>
        <w:pStyle w:val="TOC1"/>
        <w:tabs>
          <w:tab w:val="right" w:leader="dot" w:pos="8306"/>
        </w:tabs>
      </w:pPr>
      <w:hyperlink w:anchor="_Toc19179" w:history="1">
        <w:r>
          <w:rPr>
            <w:rFonts w:ascii="仿宋" w:eastAsia="仿宋" w:hAnsi="仿宋" w:cs="仿宋" w:hint="eastAsia"/>
            <w:lang w:eastAsia="zh-CN"/>
          </w:rPr>
          <w:t>十八、水利信息化项目治理与监督</w:t>
        </w:r>
        <w:r>
          <w:tab/>
        </w:r>
        <w:r>
          <w:fldChar w:fldCharType="begin"/>
        </w:r>
        <w:r>
          <w:instrText xml:space="preserve"> PAGEREF _Toc19179 \h </w:instrText>
        </w:r>
        <w:r>
          <w:fldChar w:fldCharType="separate"/>
        </w:r>
        <w:r>
          <w:t>75</w:t>
        </w:r>
        <w:r>
          <w:fldChar w:fldCharType="end"/>
        </w:r>
      </w:hyperlink>
    </w:p>
    <w:p>
      <w:pPr>
        <w:pStyle w:val="TOC2"/>
        <w:tabs>
          <w:tab w:val="right" w:leader="dot" w:pos="8306"/>
        </w:tabs>
      </w:pPr>
      <w:hyperlink w:anchor="_Toc4690" w:history="1">
        <w:r>
          <w:rPr>
            <w:rFonts w:ascii="仿宋" w:eastAsia="仿宋" w:hAnsi="仿宋" w:cs="仿宋" w:hint="eastAsia"/>
            <w:lang w:eastAsia="zh-CN"/>
          </w:rPr>
          <w:t>(一)、水利信息化项目治理结构</w:t>
        </w:r>
        <w:r>
          <w:tab/>
        </w:r>
        <w:r>
          <w:fldChar w:fldCharType="begin"/>
        </w:r>
        <w:r>
          <w:instrText xml:space="preserve"> PAGEREF _Toc4690 \h </w:instrText>
        </w:r>
        <w:r>
          <w:fldChar w:fldCharType="separate"/>
        </w:r>
        <w:r>
          <w:t>75</w:t>
        </w:r>
        <w:r>
          <w:fldChar w:fldCharType="end"/>
        </w:r>
      </w:hyperlink>
    </w:p>
    <w:p>
      <w:pPr>
        <w:pStyle w:val="TOC2"/>
        <w:tabs>
          <w:tab w:val="right" w:leader="dot" w:pos="8306"/>
        </w:tabs>
      </w:pPr>
      <w:hyperlink w:anchor="_Toc1446" w:history="1">
        <w:r>
          <w:rPr>
            <w:rFonts w:ascii="仿宋" w:eastAsia="仿宋" w:hAnsi="仿宋" w:cs="仿宋" w:hint="eastAsia"/>
            <w:lang w:eastAsia="zh-CN"/>
          </w:rPr>
          <w:t>(二)、监督与审计</w:t>
        </w:r>
        <w:r>
          <w:tab/>
        </w:r>
        <w:r>
          <w:fldChar w:fldCharType="begin"/>
        </w:r>
        <w:r>
          <w:instrText xml:space="preserve"> PAGEREF _Toc1446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47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9943"/>
      <w:r>
        <w:rPr>
          <w:rFonts w:ascii="仿宋" w:eastAsia="仿宋" w:hAnsi="仿宋" w:cs="仿宋" w:hint="eastAsia"/>
          <w:sz w:val="28"/>
          <w:lang w:eastAsia="zh-CN"/>
        </w:rPr>
        <w:t>一、水利信息化项目建设背景及必要性分析</w:t>
      </w:r>
      <w:bookmarkEnd w:id="2"/>
    </w:p>
    <w:p>
      <w:pPr>
        <w:pStyle w:val="Heading2"/>
        <w:rPr>
          <w:rFonts w:ascii="仿宋" w:eastAsia="仿宋" w:hAnsi="仿宋" w:cs="仿宋" w:hint="eastAsia"/>
          <w:lang w:eastAsia="zh-CN"/>
        </w:rPr>
      </w:pPr>
      <w:bookmarkStart w:id="3" w:name="_Toc19235"/>
      <w:r>
        <w:rPr>
          <w:rFonts w:ascii="仿宋" w:eastAsia="仿宋" w:hAnsi="仿宋" w:cs="仿宋" w:hint="eastAsia"/>
          <w:lang w:eastAsia="zh-CN"/>
        </w:rPr>
        <w:t>(一)、水利信息化项目背景分析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水利信息化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水利信息化项目在这个潮流中的定位。同时，我们将关注行业内涌现的新兴机遇，以便水利信息化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水利信息化项目提供了强大的发展动力。我们将聚焦于行业内最新的技术发展趋势，包括但不限于人工智能、大数据分析、物联网等领域。通过深度的技术研究，我们将确保水利信息化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水利信息化项目发展的源泉。我们将投入更多的精力对市场需求进行深入剖析，超越表面的需求，深入挖掘潜在的市场痛点和机遇。通过对市场需求的细致了解，水利信息化项目将更有针对性地设计解决方案，满足市场的多样化需求，从而更好地促进水利信息化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水利信息化项目战略至关重要。我们将对竞争态势进行更为深入的分析，包括但不限于市场份额、产品特点、客户满意度等多个维度。通过深度的竞争分析，水利信息化项目将能够更准确地把握市场脉搏，制定具有竞争力的水利信息化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水利信息化项目的发展具有直接的影响。我们将进行更为全面的法规和政策分析，了解行业发展中的潜在法律风险和合规挑战。通过充分了解和遵守相关法规，水利信息化项目将确保在法律框架内合法合规运营，为水利信息化项目的稳健发展提供有力支持。</w:t>
      </w:r>
    </w:p>
    <w:p>
      <w:pPr>
        <w:pStyle w:val="Heading2"/>
        <w:ind w:firstLine="560" w:firstLineChars="200"/>
        <w:rPr>
          <w:rFonts w:ascii="仿宋" w:eastAsia="仿宋" w:hAnsi="仿宋" w:cs="仿宋" w:hint="eastAsia"/>
          <w:sz w:val="28"/>
          <w:lang w:eastAsia="zh-CN"/>
        </w:rPr>
      </w:pPr>
      <w:bookmarkStart w:id="4" w:name="_Toc9057"/>
      <w:r>
        <w:rPr>
          <w:rFonts w:ascii="仿宋" w:eastAsia="仿宋" w:hAnsi="仿宋" w:cs="仿宋" w:hint="eastAsia"/>
          <w:sz w:val="28"/>
          <w:lang w:eastAsia="zh-CN"/>
        </w:rPr>
        <w:t>(二)、水利信息化项目建设必要性分析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建设的迫切性源于对行业发展趋势的深刻洞察。我们正处于一个行业变革的时代，科技创新、数字化转型成为企业发展的关键动力。水利信息化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建设不仅仅是为了跟上潮流，更是为了通过技术创新推动企业的持续发展。通过引入先进的技术和解决方案，水利信息化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水利信息化项目的建设成为必然选择，通过提高产品质量、拓展服务领域，从而在竞争中获得更多的机会。水利信息化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水利信息化项目建设的必要性体现在对客户需求更精准的满足。通过水利信息化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建设的背后是对企业持续创新的追求。只有通过不断创新，企业才能在竞争中立于不败之地。水利信息化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7348"/>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3673"/>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技术管理特点体现在其创新导向。通过引入最先进的技术趋势和解决方案，水利信息化项目致力于提升科技含量、提高质量和效率水平。这意味着我们将采用最新的工具和方法，确保水利信息化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水利信息化项目技术管理的显著特征。通过整合不同领域的技术资源，我们实现了跨学科的协同工作。这有助于优化技术架构，提高整体效能。此外，整合性策略还促进了不同技术团队之间的紧密沟通和高效合作，确保水利信息化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水利信息化项目所采用的技术。通过不断优化技术方案，水利信息化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水利信息化项目团队将在水利信息化项目初期识别可能的技术风险，并采取相应的预防和应对措施。通过建立健全的风险评估机制，水利信息化项目能够在实施过程中及时发现并解决潜在的技术问题，保障水利信息化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水利信息化项目中，技术将成为水利信息化项目成功的有力支持。这一深度剖析揭示了技术管理在水利信息化项目实施中的关键作用，为水利信息化项目的技术基础奠定了坚实的基础。</w:t>
      </w:r>
    </w:p>
    <w:p>
      <w:pPr>
        <w:pStyle w:val="Heading2"/>
        <w:ind w:firstLine="560" w:firstLineChars="200"/>
        <w:rPr>
          <w:rFonts w:ascii="仿宋" w:eastAsia="仿宋" w:hAnsi="仿宋" w:cs="仿宋" w:hint="eastAsia"/>
          <w:sz w:val="28"/>
          <w:lang w:eastAsia="zh-CN"/>
        </w:rPr>
      </w:pPr>
      <w:bookmarkStart w:id="7" w:name="_Toc1329"/>
      <w:r>
        <w:rPr>
          <w:rFonts w:ascii="仿宋" w:eastAsia="仿宋" w:hAnsi="仿宋" w:cs="仿宋" w:hint="eastAsia"/>
          <w:sz w:val="28"/>
          <w:lang w:eastAsia="zh-CN"/>
        </w:rPr>
        <w:t>(二)、水利信息化项目工艺技术设计方案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水利信息化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水利信息化项目将严格按照相关行业规范要求进行组织。通过有效控制产品质量，水利信息化项目将致力于为顾客提供优质的水利信息化项目产品和良好的服务。这体现了水利信息化项目对于生产活动合规性和质量标准的高度重视，为水利信息化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水利信息化项目注重生态效益和清洁生产原则。水利信息化项目建设将紧密结合地方特色经济发展，与社会经济发展规划和区域环境保护规划方案相协调一致。通过与当地区域自然生态系统的结合，水利信息化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水利信息化项目产品具有多样化的客户需求和个性化的特点。因此，水利信息化项目产品规格品种多样，且单批生产数量较小。为满足这一特点，水利信息化项目承办单位将建设先进的柔性制造生产线。通过广泛应用柔性制造技术，水利信息化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水利信息化项目采用的技术具有较高的技术含量和自动化水平，处于国内先进水平。这一技术选用不仅体现了对生产效率、质量和环境友好性的高标准要求，同时为水利信息化项目的可持续发展奠定了坚实的基础。</w:t>
      </w:r>
    </w:p>
    <w:p>
      <w:pPr>
        <w:pStyle w:val="Heading2"/>
        <w:ind w:firstLine="560" w:firstLineChars="200"/>
        <w:rPr>
          <w:rFonts w:ascii="仿宋" w:eastAsia="仿宋" w:hAnsi="仿宋" w:cs="仿宋" w:hint="eastAsia"/>
          <w:sz w:val="28"/>
          <w:lang w:eastAsia="zh-CN"/>
        </w:rPr>
      </w:pPr>
      <w:bookmarkStart w:id="8" w:name="_Toc2078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为确保水利信息化项目的高效生产和技术实施，我们制定了一套精心设计的设备选型方案，以满足水利信息化项目生产、质量和环保的要求。该方案的主要特点如下：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水利信息化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针对水利信息化项目产品的多样性和小批量生产的特点，我们将建设柔性制造生产线。通过在设备选型中考虑柔性制造技术，可以灵活应对不同产品规格和生产需求，实现生产线的高度灵活性和适应性。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32428"/>
      <w:r>
        <w:rPr>
          <w:rFonts w:ascii="仿宋" w:eastAsia="仿宋" w:hAnsi="仿宋" w:cs="仿宋" w:hint="eastAsia"/>
          <w:sz w:val="28"/>
          <w:lang w:eastAsia="zh-CN"/>
        </w:rPr>
        <w:t>三、产品规划分析</w:t>
      </w:r>
      <w:bookmarkEnd w:id="9"/>
    </w:p>
    <w:p>
      <w:pPr>
        <w:pStyle w:val="Heading2"/>
        <w:rPr>
          <w:rFonts w:ascii="仿宋" w:eastAsia="仿宋" w:hAnsi="仿宋" w:cs="仿宋" w:hint="eastAsia"/>
          <w:lang w:eastAsia="zh-CN"/>
        </w:rPr>
      </w:pPr>
      <w:bookmarkStart w:id="10" w:name="_Toc22018"/>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水利信息化项目的主要产品是XXXX，预计年产值为XXX万元。这一产品在市场中占据着重要的地位，其广泛的应用范围使得该水利信息化项目的市场前景非常广阔。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水利信息化项目的xxx产品作为重要的原材料之一，将在多个领域发挥关键作用。其在建筑、交通、能源等方面的广泛应用将为整个产业链提供强大的支持，形成产业协同效应。水利信息化项目的年产值XXX万XXX万XXX万万元不仅反映了其在市场上的巨大潜力，更预示着它对国民经济的积极贡献。这种关联度高、涉及面广的产业关系，使得该水利信息化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1" w:name="_Toc13328"/>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总征地面积为XXXX平方米，相当于约XX.XX亩，其中净用地面积为XXXX平方米，红线范围内相当于约XX.XX亩。这一用地规模充分考虑了水利信息化项目的建设需求，保障了水利信息化项目在合适的空间内得以充分发展。水利信息化项目规划的总建筑面积为XXXX平方米，其中主体工程建设占XXXX平方米，计容建筑面积达XXXX平方米。预计建筑工程的投资将达到XXXX万元，为水利信息化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计划购置的设备共计XXXX台（套），设备购置费用为XXXX万元。这一设备购置计划充分考虑到水利信息化项目的生产需求和技术要求，确保了水利信息化项目在生产运营中具备先进的技术装备和高效的生产能力。设备的合理配置将为水利信息化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水利信息化项目计划总投资为XXXX万元，预计年实现营业收入为XXXX万元。这一产能规模的设定旨在确保水利信息化项目能够在投资与回报之间取得平衡，实现长期可持续的发展。水利信息化项目的总投资充分考虑到各个方面的需求，包括用地建设、设备购置等多个环节，以确保水利信息化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2" w:name="_Toc9058"/>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2508"/>
      <w:r>
        <w:rPr>
          <w:rFonts w:ascii="仿宋" w:eastAsia="仿宋" w:hAnsi="仿宋" w:cs="仿宋" w:hint="eastAsia"/>
          <w:lang w:eastAsia="zh-CN"/>
        </w:rPr>
        <w:t>(一)、水利信息化行业分析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行业一直以来都是市场的关注焦点。行业内的发展趋势、竞争态势以及潜在机会都对水利信息化项目的推进产生深远的影响。通过深入研究行业的整体概貌，我们将更好地理解行业的核心特征，为水利信息化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行业，技术一直是推动创新和发展的关键因素。我们将对当前技术趋势进行详尽分析，包括但不限于人工智能、大数据应用、先进制造技术等。这有助于水利信息化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水利信息化项目成功的基础。我们将对主要竞争对手进行深入研究，包括其市场份额、产品特点、市场定位等。通过全面了解竞争对手的优势和劣势，水利信息化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5632"/>
      <w:r>
        <w:rPr>
          <w:rFonts w:ascii="仿宋" w:eastAsia="仿宋" w:hAnsi="仿宋" w:cs="仿宋" w:hint="eastAsia"/>
          <w:sz w:val="28"/>
          <w:lang w:eastAsia="zh-CN"/>
        </w:rPr>
        <w:t>(二)、水利信息化市场分析预测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水利信息化市场未来的增长趋势。这包括市场的整体规模、各细分领域的发展趋势等。水利信息化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水利信息化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水利信息化项目实施过程中需要充分考虑的因素。我们将对市场风险进行全面评估，包括但不限于政策法规风险、市场竞争风险、技术变革风险等。通过对潜在风险的深入分析，水利信息化项目可以制定相应的风险缓解策略，降低不确定性对水利信息化项目的影响。</w:t>
      </w:r>
    </w:p>
    <w:p>
      <w:pPr>
        <w:pStyle w:val="Heading1"/>
        <w:ind w:firstLine="560" w:firstLineChars="200"/>
        <w:rPr>
          <w:rFonts w:ascii="仿宋" w:eastAsia="仿宋" w:hAnsi="仿宋" w:cs="仿宋" w:hint="eastAsia"/>
          <w:sz w:val="28"/>
          <w:lang w:eastAsia="zh-CN"/>
        </w:rPr>
      </w:pPr>
      <w:bookmarkStart w:id="15" w:name="_Toc24347"/>
      <w:r>
        <w:rPr>
          <w:rFonts w:ascii="仿宋" w:eastAsia="仿宋" w:hAnsi="仿宋" w:cs="仿宋" w:hint="eastAsia"/>
          <w:sz w:val="28"/>
          <w:lang w:eastAsia="zh-CN"/>
        </w:rPr>
        <w:t>五、水利信息化项目危机管理</w:t>
      </w:r>
      <w:bookmarkEnd w:id="15"/>
    </w:p>
    <w:p>
      <w:pPr>
        <w:pStyle w:val="Heading2"/>
        <w:rPr>
          <w:rFonts w:ascii="仿宋" w:eastAsia="仿宋" w:hAnsi="仿宋" w:cs="仿宋" w:hint="eastAsia"/>
          <w:lang w:eastAsia="zh-CN"/>
        </w:rPr>
      </w:pPr>
      <w:bookmarkStart w:id="16" w:name="_Toc30324"/>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水利信息化项目危机管理中，危机预警与识别是确保水利信息化项目稳健运行的核心步骤。通过建立全面的监测机制，水利信息化项目团队旨在及时发现和理解潜在的风险和危机因素，以便采取及时的预防和应对措施，确保水利信息化项目持续处于可控状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首先，通过深入的风险评估，水利信息化项目团队全面分析了整个水利信息化项目和各个阶段可能存在的威胁。这包括准确评估每个潜在风险的发生概率和可能影响的程度，为后续危机预警提供了有力支持。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水利信息化项目团队着重于明确定义水利信息化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水利信息化项目进展的持续监控，团队能够及时发现潜在问题并作出迅速反应。水利信息化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在这一阶段，团队的专业素养和反应速度将发挥至关重要的作用，以确保潜在危机能够在初期得到有效的处理，最大程度地减轻负面影响。通过危机预警与识别，水利信息化项目得以更有序、可控地推进。</w:t>
      </w:r>
    </w:p>
    <w:p>
      <w:pPr>
        <w:pStyle w:val="Heading2"/>
        <w:ind w:firstLine="560" w:firstLineChars="200"/>
        <w:rPr>
          <w:rFonts w:ascii="仿宋" w:eastAsia="仿宋" w:hAnsi="仿宋" w:cs="仿宋" w:hint="eastAsia"/>
          <w:sz w:val="28"/>
          <w:lang w:eastAsia="zh-CN"/>
        </w:rPr>
      </w:pPr>
      <w:bookmarkStart w:id="17" w:name="_Toc879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在危机发生时，水利信息化项目团队立即行动，成立了应急小组。该小组的任务是迅速制定并实施紧急应对措施，以最小化潜在损失。以下是采取的主要措施：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暂停水利信息化项目进度：为遏制危机蔓延，水利信息化项目暂时停止进行，以便全面评估当前状况。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资源重新分配：重新评估水利信息化项目资源的分配，确保最大限度地减小损失。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实时沟通：与关键利益相关者建立实时沟通机制，向他们传递水利信息化项目危机的实际状况，保障水利信息化项目核心利益。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在紧急应对的同时，水利信息化项目团队强调了团队协作和有效沟通的重要性。以下是团队协作的关键举措：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信息共享机制：建立了信息共享平台，确保团队成员能够及时获取水利信息化项目危机的实时信息。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领导者沟通：水利信息化项目领导者通过定期会议和即时沟通工具，指导团队应对危机，保持团队稳定运行。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随着危机得到初步控制，水利信息化项目团队转向制定恢复计划，以确保水利信息化项目能够从中迅速恢复。主要恢复计划包括：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修复受损的进度计划：重新评估水利信息化项目进度，制定修复计划，确保水利信息化项目尽快回归正常进程。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重新调整资源分配：优化资源分配，确保水利信息化项目在有限资源下高效运转。</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风险管理机制加强：对水利信息化项目风险进行全面评估，制定更强化的风险管理策略，以预防未来可能的危机。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1007"/>
      <w:r>
        <w:rPr>
          <w:rFonts w:ascii="仿宋" w:eastAsia="仿宋" w:hAnsi="仿宋" w:cs="仿宋" w:hint="eastAsia"/>
          <w:sz w:val="28"/>
          <w:lang w:eastAsia="zh-CN"/>
        </w:rPr>
        <w:t>六、水利信息化项目文档管理</w:t>
      </w:r>
      <w:bookmarkEnd w:id="18"/>
    </w:p>
    <w:p>
      <w:pPr>
        <w:pStyle w:val="Heading2"/>
        <w:rPr>
          <w:rFonts w:ascii="仿宋" w:eastAsia="仿宋" w:hAnsi="仿宋" w:cs="仿宋" w:hint="eastAsia"/>
          <w:lang w:eastAsia="zh-CN"/>
        </w:rPr>
      </w:pPr>
      <w:bookmarkStart w:id="19" w:name="_Toc1404"/>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水利信息化项目高度重视文档的质量和准确性，以支持水利信息化项目的各项活动和决策。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水利信息化项目文档的编制始于水利信息化项目计划的初期，我们制定了详细的文档编制计划，明确了每个文档的内容、格式和编写责任人。在水利信息化项目启动阶段，我们首先编制了水利信息化项目章程，明确定义了水利信息化项目的目标、范围、风险等关键要素。随后，水利信息化项目团队根据计划陆续编制了需求文档、设计文档、测试文档等各类文档，确保水利信息化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https://d.book118.com/275141300304011034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水利信息化项目计划设计方案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D93CEE"/>
    <w:rsid w:val="4CD93CE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5141300304011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2024-01-03T21:56:00Z</dcterms:created>
  <dcterms:modified xsi:type="dcterms:W3CDTF">2024-01-03T21:56:52Z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5D5C6F8D9A42413A84728C46A77A19AC_11</vt:lpwstr>
  </property>
  <property fmtid="{D5CDD505-2E9C-101B-9397-08002B2CF9AE}" pid="3" name="KSOProductBuildVer">
    <vt:lpwstr>2052-12.1.0.16120</vt:lpwstr>
  </property>
</Properties>
</file>