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HF-FB防弹玻璃项目计划设计方案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9" w:history="1">
        <w:r>
          <w:rPr>
            <w:rFonts w:ascii="仿宋" w:eastAsia="仿宋" w:hAnsi="仿宋" w:cs="仿宋" w:hint="eastAsia"/>
            <w:lang w:eastAsia="zh-CN"/>
          </w:rPr>
          <w:t>概论</w:t>
        </w:r>
        <w:r>
          <w:tab/>
        </w:r>
        <w:r>
          <w:fldChar w:fldCharType="begin"/>
        </w:r>
        <w:r>
          <w:instrText xml:space="preserve"> PAGEREF _Toc5369 \h </w:instrText>
        </w:r>
        <w:r>
          <w:fldChar w:fldCharType="separate"/>
        </w:r>
        <w:r>
          <w:t>3</w:t>
        </w:r>
        <w:r>
          <w:fldChar w:fldCharType="end"/>
        </w:r>
      </w:hyperlink>
    </w:p>
    <w:p>
      <w:pPr>
        <w:pStyle w:val="TOC1"/>
        <w:tabs>
          <w:tab w:val="right" w:leader="dot" w:pos="8306"/>
        </w:tabs>
      </w:pPr>
      <w:hyperlink w:anchor="_Toc18017" w:history="1">
        <w:r>
          <w:rPr>
            <w:rFonts w:ascii="仿宋" w:eastAsia="仿宋" w:hAnsi="仿宋" w:cs="仿宋" w:hint="eastAsia"/>
            <w:lang w:eastAsia="zh-CN"/>
          </w:rPr>
          <w:t>一、HF-FB防弹玻璃项目绩效评估</w:t>
        </w:r>
        <w:r>
          <w:tab/>
        </w:r>
        <w:r>
          <w:fldChar w:fldCharType="begin"/>
        </w:r>
        <w:r>
          <w:instrText xml:space="preserve"> PAGEREF _Toc18017 \h </w:instrText>
        </w:r>
        <w:r>
          <w:fldChar w:fldCharType="separate"/>
        </w:r>
        <w:r>
          <w:t>3</w:t>
        </w:r>
        <w:r>
          <w:fldChar w:fldCharType="end"/>
        </w:r>
      </w:hyperlink>
    </w:p>
    <w:p>
      <w:pPr>
        <w:pStyle w:val="TOC2"/>
        <w:tabs>
          <w:tab w:val="right" w:leader="dot" w:pos="8306"/>
        </w:tabs>
      </w:pPr>
      <w:hyperlink w:anchor="_Toc16165" w:history="1">
        <w:r>
          <w:rPr>
            <w:rFonts w:ascii="仿宋" w:eastAsia="仿宋" w:hAnsi="仿宋" w:cs="仿宋" w:hint="eastAsia"/>
            <w:lang w:eastAsia="zh-CN"/>
          </w:rPr>
          <w:t>(一)、绩效评估指标</w:t>
        </w:r>
        <w:r>
          <w:tab/>
        </w:r>
        <w:r>
          <w:fldChar w:fldCharType="begin"/>
        </w:r>
        <w:r>
          <w:instrText xml:space="preserve"> PAGEREF _Toc16165 \h </w:instrText>
        </w:r>
        <w:r>
          <w:fldChar w:fldCharType="separate"/>
        </w:r>
        <w:r>
          <w:t>3</w:t>
        </w:r>
        <w:r>
          <w:fldChar w:fldCharType="end"/>
        </w:r>
      </w:hyperlink>
    </w:p>
    <w:p>
      <w:pPr>
        <w:pStyle w:val="TOC2"/>
        <w:tabs>
          <w:tab w:val="right" w:leader="dot" w:pos="8306"/>
        </w:tabs>
      </w:pPr>
      <w:hyperlink w:anchor="_Toc2965" w:history="1">
        <w:r>
          <w:rPr>
            <w:rFonts w:ascii="仿宋" w:eastAsia="仿宋" w:hAnsi="仿宋" w:cs="仿宋" w:hint="eastAsia"/>
            <w:lang w:eastAsia="zh-CN"/>
          </w:rPr>
          <w:t>(二)、绩效评估方法</w:t>
        </w:r>
        <w:r>
          <w:tab/>
        </w:r>
        <w:r>
          <w:fldChar w:fldCharType="begin"/>
        </w:r>
        <w:r>
          <w:instrText xml:space="preserve"> PAGEREF _Toc2965 \h </w:instrText>
        </w:r>
        <w:r>
          <w:fldChar w:fldCharType="separate"/>
        </w:r>
        <w:r>
          <w:t>4</w:t>
        </w:r>
        <w:r>
          <w:fldChar w:fldCharType="end"/>
        </w:r>
      </w:hyperlink>
    </w:p>
    <w:p>
      <w:pPr>
        <w:pStyle w:val="TOC2"/>
        <w:tabs>
          <w:tab w:val="right" w:leader="dot" w:pos="8306"/>
        </w:tabs>
      </w:pPr>
      <w:hyperlink w:anchor="_Toc10493" w:history="1">
        <w:r>
          <w:rPr>
            <w:rFonts w:ascii="仿宋" w:eastAsia="仿宋" w:hAnsi="仿宋" w:cs="仿宋" w:hint="eastAsia"/>
            <w:lang w:eastAsia="zh-CN"/>
          </w:rPr>
          <w:t>(三)、绩效评估周期</w:t>
        </w:r>
        <w:r>
          <w:tab/>
        </w:r>
        <w:r>
          <w:fldChar w:fldCharType="begin"/>
        </w:r>
        <w:r>
          <w:instrText xml:space="preserve"> PAGEREF _Toc10493 \h </w:instrText>
        </w:r>
        <w:r>
          <w:fldChar w:fldCharType="separate"/>
        </w:r>
        <w:r>
          <w:t>5</w:t>
        </w:r>
        <w:r>
          <w:fldChar w:fldCharType="end"/>
        </w:r>
      </w:hyperlink>
    </w:p>
    <w:p>
      <w:pPr>
        <w:pStyle w:val="TOC1"/>
        <w:tabs>
          <w:tab w:val="right" w:leader="dot" w:pos="8306"/>
        </w:tabs>
      </w:pPr>
      <w:hyperlink w:anchor="_Toc5066" w:history="1">
        <w:r>
          <w:rPr>
            <w:rFonts w:ascii="仿宋" w:eastAsia="仿宋" w:hAnsi="仿宋" w:cs="仿宋" w:hint="eastAsia"/>
            <w:lang w:eastAsia="zh-CN"/>
          </w:rPr>
          <w:t>二、产品规划分析</w:t>
        </w:r>
        <w:r>
          <w:tab/>
        </w:r>
        <w:r>
          <w:fldChar w:fldCharType="begin"/>
        </w:r>
        <w:r>
          <w:instrText xml:space="preserve"> PAGEREF _Toc5066 \h </w:instrText>
        </w:r>
        <w:r>
          <w:fldChar w:fldCharType="separate"/>
        </w:r>
        <w:r>
          <w:t>6</w:t>
        </w:r>
        <w:r>
          <w:fldChar w:fldCharType="end"/>
        </w:r>
      </w:hyperlink>
    </w:p>
    <w:p>
      <w:pPr>
        <w:pStyle w:val="TOC2"/>
        <w:tabs>
          <w:tab w:val="right" w:leader="dot" w:pos="8306"/>
        </w:tabs>
      </w:pPr>
      <w:hyperlink w:anchor="_Toc26820" w:history="1">
        <w:r>
          <w:rPr>
            <w:rFonts w:ascii="仿宋" w:eastAsia="仿宋" w:hAnsi="仿宋" w:cs="仿宋" w:hint="eastAsia"/>
            <w:lang w:eastAsia="zh-CN"/>
          </w:rPr>
          <w:t>(一)、产品规划</w:t>
        </w:r>
        <w:r>
          <w:tab/>
        </w:r>
        <w:r>
          <w:fldChar w:fldCharType="begin"/>
        </w:r>
        <w:r>
          <w:instrText xml:space="preserve"> PAGEREF _Toc26820 \h </w:instrText>
        </w:r>
        <w:r>
          <w:fldChar w:fldCharType="separate"/>
        </w:r>
        <w:r>
          <w:t>6</w:t>
        </w:r>
        <w:r>
          <w:fldChar w:fldCharType="end"/>
        </w:r>
      </w:hyperlink>
    </w:p>
    <w:p>
      <w:pPr>
        <w:pStyle w:val="TOC2"/>
        <w:tabs>
          <w:tab w:val="right" w:leader="dot" w:pos="8306"/>
        </w:tabs>
      </w:pPr>
      <w:hyperlink w:anchor="_Toc20066" w:history="1">
        <w:r>
          <w:rPr>
            <w:rFonts w:ascii="仿宋" w:eastAsia="仿宋" w:hAnsi="仿宋" w:cs="仿宋" w:hint="eastAsia"/>
            <w:lang w:eastAsia="zh-CN"/>
          </w:rPr>
          <w:t>(二)、建设规模</w:t>
        </w:r>
        <w:r>
          <w:tab/>
        </w:r>
        <w:r>
          <w:fldChar w:fldCharType="begin"/>
        </w:r>
        <w:r>
          <w:instrText xml:space="preserve"> PAGEREF _Toc20066 \h </w:instrText>
        </w:r>
        <w:r>
          <w:fldChar w:fldCharType="separate"/>
        </w:r>
        <w:r>
          <w:t>7</w:t>
        </w:r>
        <w:r>
          <w:fldChar w:fldCharType="end"/>
        </w:r>
      </w:hyperlink>
    </w:p>
    <w:p>
      <w:pPr>
        <w:pStyle w:val="TOC1"/>
        <w:tabs>
          <w:tab w:val="right" w:leader="dot" w:pos="8306"/>
        </w:tabs>
      </w:pPr>
      <w:hyperlink w:anchor="_Toc16852" w:history="1">
        <w:r>
          <w:rPr>
            <w:rFonts w:ascii="仿宋" w:eastAsia="仿宋" w:hAnsi="仿宋" w:cs="仿宋" w:hint="eastAsia"/>
            <w:lang w:eastAsia="zh-CN"/>
          </w:rPr>
          <w:t>三、HF-FB防弹玻璃项目危机管理</w:t>
        </w:r>
        <w:r>
          <w:tab/>
        </w:r>
        <w:r>
          <w:fldChar w:fldCharType="begin"/>
        </w:r>
        <w:r>
          <w:instrText xml:space="preserve"> PAGEREF _Toc16852 \h </w:instrText>
        </w:r>
        <w:r>
          <w:fldChar w:fldCharType="separate"/>
        </w:r>
        <w:r>
          <w:t>8</w:t>
        </w:r>
        <w:r>
          <w:fldChar w:fldCharType="end"/>
        </w:r>
      </w:hyperlink>
    </w:p>
    <w:p>
      <w:pPr>
        <w:pStyle w:val="TOC2"/>
        <w:tabs>
          <w:tab w:val="right" w:leader="dot" w:pos="8306"/>
        </w:tabs>
      </w:pPr>
      <w:hyperlink w:anchor="_Toc17608" w:history="1">
        <w:r>
          <w:rPr>
            <w:rFonts w:ascii="仿宋" w:eastAsia="仿宋" w:hAnsi="仿宋" w:cs="仿宋" w:hint="eastAsia"/>
            <w:lang w:eastAsia="zh-CN"/>
          </w:rPr>
          <w:t>(一)、危机预警与识别</w:t>
        </w:r>
        <w:r>
          <w:tab/>
        </w:r>
        <w:r>
          <w:fldChar w:fldCharType="begin"/>
        </w:r>
        <w:r>
          <w:instrText xml:space="preserve"> PAGEREF _Toc17608 \h </w:instrText>
        </w:r>
        <w:r>
          <w:fldChar w:fldCharType="separate"/>
        </w:r>
        <w:r>
          <w:t>8</w:t>
        </w:r>
        <w:r>
          <w:fldChar w:fldCharType="end"/>
        </w:r>
      </w:hyperlink>
    </w:p>
    <w:p>
      <w:pPr>
        <w:pStyle w:val="TOC2"/>
        <w:tabs>
          <w:tab w:val="right" w:leader="dot" w:pos="8306"/>
        </w:tabs>
      </w:pPr>
      <w:hyperlink w:anchor="_Toc1410" w:history="1">
        <w:r>
          <w:rPr>
            <w:rFonts w:ascii="仿宋" w:eastAsia="仿宋" w:hAnsi="仿宋" w:cs="仿宋" w:hint="eastAsia"/>
            <w:lang w:eastAsia="zh-CN"/>
          </w:rPr>
          <w:t>(二)、危机应对与恢复</w:t>
        </w:r>
        <w:r>
          <w:tab/>
        </w:r>
        <w:r>
          <w:fldChar w:fldCharType="begin"/>
        </w:r>
        <w:r>
          <w:instrText xml:space="preserve"> PAGEREF _Toc1410 \h </w:instrText>
        </w:r>
        <w:r>
          <w:fldChar w:fldCharType="separate"/>
        </w:r>
        <w:r>
          <w:t>9</w:t>
        </w:r>
        <w:r>
          <w:fldChar w:fldCharType="end"/>
        </w:r>
      </w:hyperlink>
    </w:p>
    <w:p>
      <w:pPr>
        <w:pStyle w:val="TOC1"/>
        <w:tabs>
          <w:tab w:val="right" w:leader="dot" w:pos="8306"/>
        </w:tabs>
      </w:pPr>
      <w:hyperlink w:anchor="_Toc586" w:history="1">
        <w:r>
          <w:rPr>
            <w:rFonts w:ascii="仿宋" w:eastAsia="仿宋" w:hAnsi="仿宋" w:cs="仿宋" w:hint="eastAsia"/>
            <w:lang w:eastAsia="zh-CN"/>
          </w:rPr>
          <w:t>四、HF-FB防弹玻璃项目可持续发展</w:t>
        </w:r>
        <w:r>
          <w:tab/>
        </w:r>
        <w:r>
          <w:fldChar w:fldCharType="begin"/>
        </w:r>
        <w:r>
          <w:instrText xml:space="preserve"> PAGEREF _Toc586 \h </w:instrText>
        </w:r>
        <w:r>
          <w:fldChar w:fldCharType="separate"/>
        </w:r>
        <w:r>
          <w:t>11</w:t>
        </w:r>
        <w:r>
          <w:fldChar w:fldCharType="end"/>
        </w:r>
      </w:hyperlink>
    </w:p>
    <w:p>
      <w:pPr>
        <w:pStyle w:val="TOC2"/>
        <w:tabs>
          <w:tab w:val="right" w:leader="dot" w:pos="8306"/>
        </w:tabs>
      </w:pPr>
      <w:hyperlink w:anchor="_Toc15357" w:history="1">
        <w:r>
          <w:rPr>
            <w:rFonts w:ascii="仿宋" w:eastAsia="仿宋" w:hAnsi="仿宋" w:cs="仿宋" w:hint="eastAsia"/>
            <w:lang w:eastAsia="zh-CN"/>
          </w:rPr>
          <w:t>(一)、可持续战略与实践</w:t>
        </w:r>
        <w:r>
          <w:tab/>
        </w:r>
        <w:r>
          <w:fldChar w:fldCharType="begin"/>
        </w:r>
        <w:r>
          <w:instrText xml:space="preserve"> PAGEREF _Toc15357 \h </w:instrText>
        </w:r>
        <w:r>
          <w:fldChar w:fldCharType="separate"/>
        </w:r>
        <w:r>
          <w:t>11</w:t>
        </w:r>
        <w:r>
          <w:fldChar w:fldCharType="end"/>
        </w:r>
      </w:hyperlink>
    </w:p>
    <w:p>
      <w:pPr>
        <w:pStyle w:val="TOC2"/>
        <w:tabs>
          <w:tab w:val="right" w:leader="dot" w:pos="8306"/>
        </w:tabs>
      </w:pPr>
      <w:hyperlink w:anchor="_Toc30703" w:history="1">
        <w:r>
          <w:rPr>
            <w:rFonts w:ascii="仿宋" w:eastAsia="仿宋" w:hAnsi="仿宋" w:cs="仿宋" w:hint="eastAsia"/>
            <w:lang w:eastAsia="zh-CN"/>
          </w:rPr>
          <w:t>(二)、环保与社会责任</w:t>
        </w:r>
        <w:r>
          <w:tab/>
        </w:r>
        <w:r>
          <w:fldChar w:fldCharType="begin"/>
        </w:r>
        <w:r>
          <w:instrText xml:space="preserve"> PAGEREF _Toc30703 \h </w:instrText>
        </w:r>
        <w:r>
          <w:fldChar w:fldCharType="separate"/>
        </w:r>
        <w:r>
          <w:t>11</w:t>
        </w:r>
        <w:r>
          <w:fldChar w:fldCharType="end"/>
        </w:r>
      </w:hyperlink>
    </w:p>
    <w:p>
      <w:pPr>
        <w:pStyle w:val="TOC1"/>
        <w:tabs>
          <w:tab w:val="right" w:leader="dot" w:pos="8306"/>
        </w:tabs>
      </w:pPr>
      <w:hyperlink w:anchor="_Toc23913" w:history="1">
        <w:r>
          <w:rPr>
            <w:rFonts w:ascii="仿宋" w:eastAsia="仿宋" w:hAnsi="仿宋" w:cs="仿宋" w:hint="eastAsia"/>
            <w:lang w:eastAsia="zh-CN"/>
          </w:rPr>
          <w:t>五、市场分析、调研</w:t>
        </w:r>
        <w:r>
          <w:tab/>
        </w:r>
        <w:r>
          <w:fldChar w:fldCharType="begin"/>
        </w:r>
        <w:r>
          <w:instrText xml:space="preserve"> PAGEREF _Toc23913 \h </w:instrText>
        </w:r>
        <w:r>
          <w:fldChar w:fldCharType="separate"/>
        </w:r>
        <w:r>
          <w:t>12</w:t>
        </w:r>
        <w:r>
          <w:fldChar w:fldCharType="end"/>
        </w:r>
      </w:hyperlink>
    </w:p>
    <w:p>
      <w:pPr>
        <w:pStyle w:val="TOC2"/>
        <w:tabs>
          <w:tab w:val="right" w:leader="dot" w:pos="8306"/>
        </w:tabs>
      </w:pPr>
      <w:hyperlink w:anchor="_Toc9145" w:history="1">
        <w:r>
          <w:rPr>
            <w:rFonts w:ascii="仿宋" w:eastAsia="仿宋" w:hAnsi="仿宋" w:cs="仿宋" w:hint="eastAsia"/>
            <w:lang w:eastAsia="zh-CN"/>
          </w:rPr>
          <w:t>(一)、HF-FB防弹玻璃行业分析</w:t>
        </w:r>
        <w:r>
          <w:tab/>
        </w:r>
        <w:r>
          <w:fldChar w:fldCharType="begin"/>
        </w:r>
        <w:r>
          <w:instrText xml:space="preserve"> PAGEREF _Toc9145 \h </w:instrText>
        </w:r>
        <w:r>
          <w:fldChar w:fldCharType="separate"/>
        </w:r>
        <w:r>
          <w:t>12</w:t>
        </w:r>
        <w:r>
          <w:fldChar w:fldCharType="end"/>
        </w:r>
      </w:hyperlink>
    </w:p>
    <w:p>
      <w:pPr>
        <w:pStyle w:val="TOC2"/>
        <w:tabs>
          <w:tab w:val="right" w:leader="dot" w:pos="8306"/>
        </w:tabs>
      </w:pPr>
      <w:hyperlink w:anchor="_Toc25729" w:history="1">
        <w:r>
          <w:rPr>
            <w:rFonts w:ascii="仿宋" w:eastAsia="仿宋" w:hAnsi="仿宋" w:cs="仿宋" w:hint="eastAsia"/>
            <w:lang w:eastAsia="zh-CN"/>
          </w:rPr>
          <w:t>(二)、HF-FB防弹玻璃市场分析预测</w:t>
        </w:r>
        <w:r>
          <w:tab/>
        </w:r>
        <w:r>
          <w:fldChar w:fldCharType="begin"/>
        </w:r>
        <w:r>
          <w:instrText xml:space="preserve"> PAGEREF _Toc25729 \h </w:instrText>
        </w:r>
        <w:r>
          <w:fldChar w:fldCharType="separate"/>
        </w:r>
        <w:r>
          <w:t>13</w:t>
        </w:r>
        <w:r>
          <w:fldChar w:fldCharType="end"/>
        </w:r>
      </w:hyperlink>
    </w:p>
    <w:p>
      <w:pPr>
        <w:pStyle w:val="TOC1"/>
        <w:tabs>
          <w:tab w:val="right" w:leader="dot" w:pos="8306"/>
        </w:tabs>
      </w:pPr>
      <w:hyperlink w:anchor="_Toc16176" w:history="1">
        <w:r>
          <w:rPr>
            <w:rFonts w:ascii="仿宋" w:eastAsia="仿宋" w:hAnsi="仿宋" w:cs="仿宋" w:hint="eastAsia"/>
            <w:lang w:eastAsia="zh-CN"/>
          </w:rPr>
          <w:t>六、工艺说明</w:t>
        </w:r>
        <w:r>
          <w:tab/>
        </w:r>
        <w:r>
          <w:fldChar w:fldCharType="begin"/>
        </w:r>
        <w:r>
          <w:instrText xml:space="preserve"> PAGEREF _Toc16176 \h </w:instrText>
        </w:r>
        <w:r>
          <w:fldChar w:fldCharType="separate"/>
        </w:r>
        <w:r>
          <w:t>14</w:t>
        </w:r>
        <w:r>
          <w:fldChar w:fldCharType="end"/>
        </w:r>
      </w:hyperlink>
    </w:p>
    <w:p>
      <w:pPr>
        <w:pStyle w:val="TOC2"/>
        <w:tabs>
          <w:tab w:val="right" w:leader="dot" w:pos="8306"/>
        </w:tabs>
      </w:pPr>
      <w:hyperlink w:anchor="_Toc3965" w:history="1">
        <w:r>
          <w:rPr>
            <w:rFonts w:ascii="仿宋" w:eastAsia="仿宋" w:hAnsi="仿宋" w:cs="仿宋" w:hint="eastAsia"/>
            <w:lang w:eastAsia="zh-CN"/>
          </w:rPr>
          <w:t>(一)、技术管理特点</w:t>
        </w:r>
        <w:r>
          <w:tab/>
        </w:r>
        <w:r>
          <w:fldChar w:fldCharType="begin"/>
        </w:r>
        <w:r>
          <w:instrText xml:space="preserve"> PAGEREF _Toc3965 \h </w:instrText>
        </w:r>
        <w:r>
          <w:fldChar w:fldCharType="separate"/>
        </w:r>
        <w:r>
          <w:t>14</w:t>
        </w:r>
        <w:r>
          <w:fldChar w:fldCharType="end"/>
        </w:r>
      </w:hyperlink>
    </w:p>
    <w:p>
      <w:pPr>
        <w:pStyle w:val="TOC2"/>
        <w:tabs>
          <w:tab w:val="right" w:leader="dot" w:pos="8306"/>
        </w:tabs>
      </w:pPr>
      <w:hyperlink w:anchor="_Toc5941" w:history="1">
        <w:r>
          <w:rPr>
            <w:rFonts w:ascii="仿宋" w:eastAsia="仿宋" w:hAnsi="仿宋" w:cs="仿宋" w:hint="eastAsia"/>
            <w:lang w:eastAsia="zh-CN"/>
          </w:rPr>
          <w:t>(二)、HF-FB防弹玻璃项目工艺技术设计方案</w:t>
        </w:r>
        <w:r>
          <w:tab/>
        </w:r>
        <w:r>
          <w:fldChar w:fldCharType="begin"/>
        </w:r>
        <w:r>
          <w:instrText xml:space="preserve"> PAGEREF _Toc5941 \h </w:instrText>
        </w:r>
        <w:r>
          <w:fldChar w:fldCharType="separate"/>
        </w:r>
        <w:r>
          <w:t>15</w:t>
        </w:r>
        <w:r>
          <w:fldChar w:fldCharType="end"/>
        </w:r>
      </w:hyperlink>
    </w:p>
    <w:p>
      <w:pPr>
        <w:pStyle w:val="TOC2"/>
        <w:tabs>
          <w:tab w:val="right" w:leader="dot" w:pos="8306"/>
        </w:tabs>
      </w:pPr>
      <w:hyperlink w:anchor="_Toc2333" w:history="1">
        <w:r>
          <w:rPr>
            <w:rFonts w:ascii="仿宋" w:eastAsia="仿宋" w:hAnsi="仿宋" w:cs="仿宋" w:hint="eastAsia"/>
            <w:lang w:eastAsia="zh-CN"/>
          </w:rPr>
          <w:t>(三)、设备选型方案</w:t>
        </w:r>
        <w:r>
          <w:tab/>
        </w:r>
        <w:r>
          <w:fldChar w:fldCharType="begin"/>
        </w:r>
        <w:r>
          <w:instrText xml:space="preserve"> PAGEREF _Toc2333 \h </w:instrText>
        </w:r>
        <w:r>
          <w:fldChar w:fldCharType="separate"/>
        </w:r>
        <w:r>
          <w:t>17</w:t>
        </w:r>
        <w:r>
          <w:fldChar w:fldCharType="end"/>
        </w:r>
      </w:hyperlink>
    </w:p>
    <w:p>
      <w:pPr>
        <w:pStyle w:val="TOC1"/>
        <w:tabs>
          <w:tab w:val="right" w:leader="dot" w:pos="8306"/>
        </w:tabs>
      </w:pPr>
      <w:hyperlink w:anchor="_Toc32614" w:history="1">
        <w:r>
          <w:rPr>
            <w:rFonts w:ascii="仿宋" w:eastAsia="仿宋" w:hAnsi="仿宋" w:cs="仿宋" w:hint="eastAsia"/>
            <w:lang w:eastAsia="zh-CN"/>
          </w:rPr>
          <w:t>七、HF-FB防弹玻璃项目计划安排</w:t>
        </w:r>
        <w:r>
          <w:tab/>
        </w:r>
        <w:r>
          <w:fldChar w:fldCharType="begin"/>
        </w:r>
        <w:r>
          <w:instrText xml:space="preserve"> PAGEREF _Toc32614 \h </w:instrText>
        </w:r>
        <w:r>
          <w:fldChar w:fldCharType="separate"/>
        </w:r>
        <w:r>
          <w:t>18</w:t>
        </w:r>
        <w:r>
          <w:fldChar w:fldCharType="end"/>
        </w:r>
      </w:hyperlink>
    </w:p>
    <w:p>
      <w:pPr>
        <w:pStyle w:val="TOC2"/>
        <w:tabs>
          <w:tab w:val="right" w:leader="dot" w:pos="8306"/>
        </w:tabs>
      </w:pPr>
      <w:hyperlink w:anchor="_Toc17149" w:history="1">
        <w:r>
          <w:rPr>
            <w:rFonts w:ascii="仿宋" w:eastAsia="仿宋" w:hAnsi="仿宋" w:cs="仿宋" w:hint="eastAsia"/>
            <w:lang w:eastAsia="zh-CN"/>
          </w:rPr>
          <w:t>(一)、建设周期</w:t>
        </w:r>
        <w:r>
          <w:tab/>
        </w:r>
        <w:r>
          <w:fldChar w:fldCharType="begin"/>
        </w:r>
        <w:r>
          <w:instrText xml:space="preserve"> PAGEREF _Toc17149 \h </w:instrText>
        </w:r>
        <w:r>
          <w:fldChar w:fldCharType="separate"/>
        </w:r>
        <w:r>
          <w:t>18</w:t>
        </w:r>
        <w:r>
          <w:fldChar w:fldCharType="end"/>
        </w:r>
      </w:hyperlink>
    </w:p>
    <w:p>
      <w:pPr>
        <w:pStyle w:val="TOC2"/>
        <w:tabs>
          <w:tab w:val="right" w:leader="dot" w:pos="8306"/>
        </w:tabs>
      </w:pPr>
      <w:hyperlink w:anchor="_Toc9620" w:history="1">
        <w:r>
          <w:rPr>
            <w:rFonts w:ascii="仿宋" w:eastAsia="仿宋" w:hAnsi="仿宋" w:cs="仿宋" w:hint="eastAsia"/>
            <w:lang w:eastAsia="zh-CN"/>
          </w:rPr>
          <w:t>(二)、建设进度</w:t>
        </w:r>
        <w:r>
          <w:tab/>
        </w:r>
        <w:r>
          <w:fldChar w:fldCharType="begin"/>
        </w:r>
        <w:r>
          <w:instrText xml:space="preserve"> PAGEREF _Toc9620 \h </w:instrText>
        </w:r>
        <w:r>
          <w:fldChar w:fldCharType="separate"/>
        </w:r>
        <w:r>
          <w:t>19</w:t>
        </w:r>
        <w:r>
          <w:fldChar w:fldCharType="end"/>
        </w:r>
      </w:hyperlink>
    </w:p>
    <w:p>
      <w:pPr>
        <w:pStyle w:val="TOC2"/>
        <w:tabs>
          <w:tab w:val="right" w:leader="dot" w:pos="8306"/>
        </w:tabs>
      </w:pPr>
      <w:hyperlink w:anchor="_Toc21411" w:history="1">
        <w:r>
          <w:rPr>
            <w:rFonts w:ascii="仿宋" w:eastAsia="仿宋" w:hAnsi="仿宋" w:cs="仿宋" w:hint="eastAsia"/>
            <w:lang w:eastAsia="zh-CN"/>
          </w:rPr>
          <w:t>(三)、进度安排注意事项</w:t>
        </w:r>
        <w:r>
          <w:tab/>
        </w:r>
        <w:r>
          <w:fldChar w:fldCharType="begin"/>
        </w:r>
        <w:r>
          <w:instrText xml:space="preserve"> PAGEREF _Toc21411 \h </w:instrText>
        </w:r>
        <w:r>
          <w:fldChar w:fldCharType="separate"/>
        </w:r>
        <w:r>
          <w:t>20</w:t>
        </w:r>
        <w:r>
          <w:fldChar w:fldCharType="end"/>
        </w:r>
      </w:hyperlink>
    </w:p>
    <w:p>
      <w:pPr>
        <w:pStyle w:val="TOC2"/>
        <w:tabs>
          <w:tab w:val="right" w:leader="dot" w:pos="8306"/>
        </w:tabs>
      </w:pPr>
      <w:hyperlink w:anchor="_Toc28203" w:history="1">
        <w:r>
          <w:rPr>
            <w:rFonts w:ascii="仿宋" w:eastAsia="仿宋" w:hAnsi="仿宋" w:cs="仿宋" w:hint="eastAsia"/>
            <w:lang w:eastAsia="zh-CN"/>
          </w:rPr>
          <w:t>(四)、人力资源配置</w:t>
        </w:r>
        <w:r>
          <w:tab/>
        </w:r>
        <w:r>
          <w:fldChar w:fldCharType="begin"/>
        </w:r>
        <w:r>
          <w:instrText xml:space="preserve"> PAGEREF _Toc28203 \h </w:instrText>
        </w:r>
        <w:r>
          <w:fldChar w:fldCharType="separate"/>
        </w:r>
        <w:r>
          <w:t>21</w:t>
        </w:r>
        <w:r>
          <w:fldChar w:fldCharType="end"/>
        </w:r>
      </w:hyperlink>
    </w:p>
    <w:p>
      <w:pPr>
        <w:pStyle w:val="TOC1"/>
        <w:tabs>
          <w:tab w:val="right" w:leader="dot" w:pos="8306"/>
        </w:tabs>
      </w:pPr>
      <w:hyperlink w:anchor="_Toc32231" w:history="1">
        <w:r>
          <w:rPr>
            <w:rFonts w:ascii="仿宋" w:eastAsia="仿宋" w:hAnsi="仿宋" w:cs="仿宋" w:hint="eastAsia"/>
            <w:lang w:eastAsia="zh-CN"/>
          </w:rPr>
          <w:t>八、HF-FB防弹玻璃项目经营效益</w:t>
        </w:r>
        <w:r>
          <w:tab/>
        </w:r>
        <w:r>
          <w:fldChar w:fldCharType="begin"/>
        </w:r>
        <w:r>
          <w:instrText xml:space="preserve"> PAGEREF _Toc32231 \h </w:instrText>
        </w:r>
        <w:r>
          <w:fldChar w:fldCharType="separate"/>
        </w:r>
        <w:r>
          <w:t>22</w:t>
        </w:r>
        <w:r>
          <w:fldChar w:fldCharType="end"/>
        </w:r>
      </w:hyperlink>
    </w:p>
    <w:p>
      <w:pPr>
        <w:pStyle w:val="TOC2"/>
        <w:tabs>
          <w:tab w:val="right" w:leader="dot" w:pos="8306"/>
        </w:tabs>
      </w:pPr>
      <w:hyperlink w:anchor="_Toc2157" w:history="1">
        <w:r>
          <w:rPr>
            <w:rFonts w:ascii="仿宋" w:eastAsia="仿宋" w:hAnsi="仿宋" w:cs="仿宋" w:hint="eastAsia"/>
            <w:lang w:eastAsia="zh-CN"/>
          </w:rPr>
          <w:t>(一)、经济评价财务测算</w:t>
        </w:r>
        <w:r>
          <w:tab/>
        </w:r>
        <w:r>
          <w:fldChar w:fldCharType="begin"/>
        </w:r>
        <w:r>
          <w:instrText xml:space="preserve"> PAGEREF _Toc2157 \h </w:instrText>
        </w:r>
        <w:r>
          <w:fldChar w:fldCharType="separate"/>
        </w:r>
        <w:r>
          <w:t>22</w:t>
        </w:r>
        <w:r>
          <w:fldChar w:fldCharType="end"/>
        </w:r>
      </w:hyperlink>
    </w:p>
    <w:p>
      <w:pPr>
        <w:pStyle w:val="TOC2"/>
        <w:tabs>
          <w:tab w:val="right" w:leader="dot" w:pos="8306"/>
        </w:tabs>
      </w:pPr>
      <w:hyperlink w:anchor="_Toc29854" w:history="1">
        <w:r>
          <w:rPr>
            <w:rFonts w:ascii="仿宋" w:eastAsia="仿宋" w:hAnsi="仿宋" w:cs="仿宋" w:hint="eastAsia"/>
            <w:lang w:eastAsia="zh-CN"/>
          </w:rPr>
          <w:t>(二)、HF-FB防弹玻璃项目盈利能力分析</w:t>
        </w:r>
        <w:r>
          <w:tab/>
        </w:r>
        <w:r>
          <w:fldChar w:fldCharType="begin"/>
        </w:r>
        <w:r>
          <w:instrText xml:space="preserve"> PAGEREF _Toc29854 \h </w:instrText>
        </w:r>
        <w:r>
          <w:fldChar w:fldCharType="separate"/>
        </w:r>
        <w:r>
          <w:t>24</w:t>
        </w:r>
        <w:r>
          <w:fldChar w:fldCharType="end"/>
        </w:r>
      </w:hyperlink>
    </w:p>
    <w:p>
      <w:pPr>
        <w:pStyle w:val="TOC1"/>
        <w:tabs>
          <w:tab w:val="right" w:leader="dot" w:pos="8306"/>
        </w:tabs>
      </w:pPr>
      <w:hyperlink w:anchor="_Toc8688" w:history="1">
        <w:r>
          <w:rPr>
            <w:rFonts w:ascii="仿宋" w:eastAsia="仿宋" w:hAnsi="仿宋" w:cs="仿宋" w:hint="eastAsia"/>
            <w:lang w:eastAsia="zh-CN"/>
          </w:rPr>
          <w:t>九、HF-FB防弹玻璃项目人力资源培养与发展</w:t>
        </w:r>
        <w:r>
          <w:tab/>
        </w:r>
        <w:r>
          <w:fldChar w:fldCharType="begin"/>
        </w:r>
        <w:r>
          <w:instrText xml:space="preserve"> PAGEREF _Toc8688 \h </w:instrText>
        </w:r>
        <w:r>
          <w:fldChar w:fldCharType="separate"/>
        </w:r>
        <w:r>
          <w:t>24</w:t>
        </w:r>
        <w:r>
          <w:fldChar w:fldCharType="end"/>
        </w:r>
      </w:hyperlink>
    </w:p>
    <w:p>
      <w:pPr>
        <w:pStyle w:val="TOC2"/>
        <w:tabs>
          <w:tab w:val="right" w:leader="dot" w:pos="8306"/>
        </w:tabs>
      </w:pPr>
      <w:hyperlink w:anchor="_Toc17594" w:history="1">
        <w:r>
          <w:rPr>
            <w:rFonts w:ascii="仿宋" w:eastAsia="仿宋" w:hAnsi="仿宋" w:cs="仿宋" w:hint="eastAsia"/>
            <w:lang w:eastAsia="zh-CN"/>
          </w:rPr>
          <w:t>(一)、人才需求与规划</w:t>
        </w:r>
        <w:r>
          <w:tab/>
        </w:r>
        <w:r>
          <w:fldChar w:fldCharType="begin"/>
        </w:r>
        <w:r>
          <w:instrText xml:space="preserve"> PAGEREF _Toc17594 \h </w:instrText>
        </w:r>
        <w:r>
          <w:fldChar w:fldCharType="separate"/>
        </w:r>
        <w:r>
          <w:t>24</w:t>
        </w:r>
        <w:r>
          <w:fldChar w:fldCharType="end"/>
        </w:r>
      </w:hyperlink>
    </w:p>
    <w:p>
      <w:pPr>
        <w:pStyle w:val="TOC2"/>
        <w:tabs>
          <w:tab w:val="right" w:leader="dot" w:pos="8306"/>
        </w:tabs>
      </w:pPr>
      <w:hyperlink w:anchor="_Toc6860" w:history="1">
        <w:r>
          <w:rPr>
            <w:rFonts w:ascii="仿宋" w:eastAsia="仿宋" w:hAnsi="仿宋" w:cs="仿宋" w:hint="eastAsia"/>
            <w:lang w:eastAsia="zh-CN"/>
          </w:rPr>
          <w:t>(二)、培训与发展计划</w:t>
        </w:r>
        <w:r>
          <w:tab/>
        </w:r>
        <w:r>
          <w:fldChar w:fldCharType="begin"/>
        </w:r>
        <w:r>
          <w:instrText xml:space="preserve"> PAGEREF _Toc6860 \h </w:instrText>
        </w:r>
        <w:r>
          <w:fldChar w:fldCharType="separate"/>
        </w:r>
        <w:r>
          <w:t>25</w:t>
        </w:r>
        <w:r>
          <w:fldChar w:fldCharType="end"/>
        </w:r>
      </w:hyperlink>
    </w:p>
    <w:p>
      <w:pPr>
        <w:pStyle w:val="TOC1"/>
        <w:tabs>
          <w:tab w:val="right" w:leader="dot" w:pos="8306"/>
        </w:tabs>
      </w:pPr>
      <w:hyperlink w:anchor="_Toc24885" w:history="1">
        <w:r>
          <w:rPr>
            <w:rFonts w:ascii="仿宋" w:eastAsia="仿宋" w:hAnsi="仿宋" w:cs="仿宋" w:hint="eastAsia"/>
            <w:lang w:eastAsia="zh-CN"/>
          </w:rPr>
          <w:t>十、生产安全保护</w:t>
        </w:r>
        <w:r>
          <w:tab/>
        </w:r>
        <w:r>
          <w:fldChar w:fldCharType="begin"/>
        </w:r>
        <w:r>
          <w:instrText xml:space="preserve"> PAGEREF _Toc24885 \h </w:instrText>
        </w:r>
        <w:r>
          <w:fldChar w:fldCharType="separate"/>
        </w:r>
        <w:r>
          <w:t>25</w:t>
        </w:r>
        <w:r>
          <w:fldChar w:fldCharType="end"/>
        </w:r>
      </w:hyperlink>
    </w:p>
    <w:p>
      <w:pPr>
        <w:pStyle w:val="TOC2"/>
        <w:tabs>
          <w:tab w:val="right" w:leader="dot" w:pos="8306"/>
        </w:tabs>
      </w:pPr>
      <w:hyperlink w:anchor="_Toc26701" w:history="1">
        <w:r>
          <w:rPr>
            <w:rFonts w:ascii="仿宋" w:eastAsia="仿宋" w:hAnsi="仿宋" w:cs="仿宋" w:hint="eastAsia"/>
            <w:lang w:eastAsia="zh-CN"/>
          </w:rPr>
          <w:t>(一)、消防安全</w:t>
        </w:r>
        <w:r>
          <w:tab/>
        </w:r>
        <w:r>
          <w:fldChar w:fldCharType="begin"/>
        </w:r>
        <w:r>
          <w:instrText xml:space="preserve"> PAGEREF _Toc26701 \h </w:instrText>
        </w:r>
        <w:r>
          <w:fldChar w:fldCharType="separate"/>
        </w:r>
        <w:r>
          <w:t>25</w:t>
        </w:r>
        <w:r>
          <w:fldChar w:fldCharType="end"/>
        </w:r>
      </w:hyperlink>
    </w:p>
    <w:p>
      <w:pPr>
        <w:pStyle w:val="TOC2"/>
        <w:tabs>
          <w:tab w:val="right" w:leader="dot" w:pos="8306"/>
        </w:tabs>
      </w:pPr>
      <w:hyperlink w:anchor="_Toc26495" w:history="1">
        <w:r>
          <w:rPr>
            <w:rFonts w:ascii="仿宋" w:eastAsia="仿宋" w:hAnsi="仿宋" w:cs="仿宋" w:hint="eastAsia"/>
            <w:lang w:eastAsia="zh-CN"/>
          </w:rPr>
          <w:t>(二)、防火防爆总图布置措施</w:t>
        </w:r>
        <w:r>
          <w:tab/>
        </w:r>
        <w:r>
          <w:fldChar w:fldCharType="begin"/>
        </w:r>
        <w:r>
          <w:instrText xml:space="preserve"> PAGEREF _Toc26495 \h </w:instrText>
        </w:r>
        <w:r>
          <w:fldChar w:fldCharType="separate"/>
        </w:r>
        <w:r>
          <w:t>27</w:t>
        </w:r>
        <w:r>
          <w:fldChar w:fldCharType="end"/>
        </w:r>
      </w:hyperlink>
    </w:p>
    <w:p>
      <w:pPr>
        <w:pStyle w:val="TOC2"/>
        <w:tabs>
          <w:tab w:val="right" w:leader="dot" w:pos="8306"/>
        </w:tabs>
      </w:pPr>
      <w:hyperlink w:anchor="_Toc554" w:history="1">
        <w:r>
          <w:rPr>
            <w:rFonts w:ascii="仿宋" w:eastAsia="仿宋" w:hAnsi="仿宋" w:cs="仿宋" w:hint="eastAsia"/>
            <w:lang w:eastAsia="zh-CN"/>
          </w:rPr>
          <w:t>(三)、自然灾害防范措施</w:t>
        </w:r>
        <w:r>
          <w:tab/>
        </w:r>
        <w:r>
          <w:fldChar w:fldCharType="begin"/>
        </w:r>
        <w:r>
          <w:instrText xml:space="preserve"> PAGEREF _Toc554 \h </w:instrText>
        </w:r>
        <w:r>
          <w:fldChar w:fldCharType="separate"/>
        </w:r>
        <w:r>
          <w:t>28</w:t>
        </w:r>
        <w:r>
          <w:fldChar w:fldCharType="end"/>
        </w:r>
      </w:hyperlink>
    </w:p>
    <w:p>
      <w:pPr>
        <w:pStyle w:val="TOC2"/>
        <w:tabs>
          <w:tab w:val="right" w:leader="dot" w:pos="8306"/>
        </w:tabs>
      </w:pPr>
      <w:hyperlink w:anchor="_Toc10322" w:history="1">
        <w:r>
          <w:rPr>
            <w:rFonts w:ascii="仿宋" w:eastAsia="仿宋" w:hAnsi="仿宋" w:cs="仿宋" w:hint="eastAsia"/>
            <w:lang w:eastAsia="zh-CN"/>
          </w:rPr>
          <w:t>(四)、安全色及安全标志使用要求</w:t>
        </w:r>
        <w:r>
          <w:tab/>
        </w:r>
        <w:r>
          <w:fldChar w:fldCharType="begin"/>
        </w:r>
        <w:r>
          <w:instrText xml:space="preserve"> PAGEREF _Toc10322 \h </w:instrText>
        </w:r>
        <w:r>
          <w:fldChar w:fldCharType="separate"/>
        </w:r>
        <w:r>
          <w:t>29</w:t>
        </w:r>
        <w:r>
          <w:fldChar w:fldCharType="end"/>
        </w:r>
      </w:hyperlink>
    </w:p>
    <w:p>
      <w:pPr>
        <w:pStyle w:val="TOC2"/>
        <w:tabs>
          <w:tab w:val="right" w:leader="dot" w:pos="8306"/>
        </w:tabs>
      </w:pPr>
      <w:hyperlink w:anchor="_Toc22165" w:history="1">
        <w:r>
          <w:rPr>
            <w:rFonts w:ascii="仿宋" w:eastAsia="仿宋" w:hAnsi="仿宋" w:cs="仿宋" w:hint="eastAsia"/>
            <w:lang w:eastAsia="zh-CN"/>
          </w:rPr>
          <w:t>(五)、防尘防毒措施</w:t>
        </w:r>
        <w:r>
          <w:tab/>
        </w:r>
        <w:r>
          <w:fldChar w:fldCharType="begin"/>
        </w:r>
        <w:r>
          <w:instrText xml:space="preserve"> PAGEREF _Toc22165 \h </w:instrText>
        </w:r>
        <w:r>
          <w:fldChar w:fldCharType="separate"/>
        </w:r>
        <w:r>
          <w:t>30</w:t>
        </w:r>
        <w:r>
          <w:fldChar w:fldCharType="end"/>
        </w:r>
      </w:hyperlink>
    </w:p>
    <w:p>
      <w:pPr>
        <w:pStyle w:val="TOC2"/>
        <w:tabs>
          <w:tab w:val="right" w:leader="dot" w:pos="8306"/>
        </w:tabs>
      </w:pPr>
      <w:hyperlink w:anchor="_Toc8202" w:history="1">
        <w:r>
          <w:rPr>
            <w:rFonts w:ascii="仿宋" w:eastAsia="仿宋" w:hAnsi="仿宋" w:cs="仿宋" w:hint="eastAsia"/>
            <w:lang w:eastAsia="zh-CN"/>
          </w:rPr>
          <w:t>(六)、防静电、触电防护及防雷措施</w:t>
        </w:r>
        <w:r>
          <w:tab/>
        </w:r>
        <w:r>
          <w:fldChar w:fldCharType="begin"/>
        </w:r>
        <w:r>
          <w:instrText xml:space="preserve"> PAGEREF _Toc8202 \h </w:instrText>
        </w:r>
        <w:r>
          <w:fldChar w:fldCharType="separate"/>
        </w:r>
        <w:r>
          <w:t>31</w:t>
        </w:r>
        <w:r>
          <w:fldChar w:fldCharType="end"/>
        </w:r>
      </w:hyperlink>
    </w:p>
    <w:p>
      <w:pPr>
        <w:pStyle w:val="TOC2"/>
        <w:tabs>
          <w:tab w:val="right" w:leader="dot" w:pos="8306"/>
        </w:tabs>
      </w:pPr>
      <w:hyperlink w:anchor="_Toc25500" w:history="1">
        <w:r>
          <w:rPr>
            <w:rFonts w:ascii="仿宋" w:eastAsia="仿宋" w:hAnsi="仿宋" w:cs="仿宋" w:hint="eastAsia"/>
            <w:lang w:eastAsia="zh-CN"/>
          </w:rPr>
          <w:t>(七)、机械设备安全保障措施</w:t>
        </w:r>
        <w:r>
          <w:tab/>
        </w:r>
        <w:r>
          <w:fldChar w:fldCharType="begin"/>
        </w:r>
        <w:r>
          <w:instrText xml:space="preserve"> PAGEREF _Toc25500 \h </w:instrText>
        </w:r>
        <w:r>
          <w:fldChar w:fldCharType="separate"/>
        </w:r>
        <w:r>
          <w:t>32</w:t>
        </w:r>
        <w:r>
          <w:fldChar w:fldCharType="end"/>
        </w:r>
      </w:hyperlink>
    </w:p>
    <w:p>
      <w:pPr>
        <w:pStyle w:val="TOC1"/>
        <w:tabs>
          <w:tab w:val="right" w:leader="dot" w:pos="8306"/>
        </w:tabs>
      </w:pPr>
      <w:hyperlink w:anchor="_Toc8963" w:history="1">
        <w:r>
          <w:rPr>
            <w:rFonts w:ascii="仿宋" w:eastAsia="仿宋" w:hAnsi="仿宋" w:cs="仿宋" w:hint="eastAsia"/>
            <w:lang w:eastAsia="zh-CN"/>
          </w:rPr>
          <w:t>十一、HF-FB防弹玻璃项目社会影响</w:t>
        </w:r>
        <w:r>
          <w:tab/>
        </w:r>
        <w:r>
          <w:fldChar w:fldCharType="begin"/>
        </w:r>
        <w:r>
          <w:instrText xml:space="preserve"> PAGEREF _Toc8963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6" w:history="1">
        <w:r>
          <w:rPr>
            <w:rFonts w:ascii="仿宋" w:eastAsia="仿宋" w:hAnsi="仿宋" w:cs="仿宋" w:hint="eastAsia"/>
            <w:lang w:eastAsia="zh-CN"/>
          </w:rPr>
          <w:t>(一)、社会责任与义务</w:t>
        </w:r>
        <w:r>
          <w:tab/>
        </w:r>
        <w:r>
          <w:fldChar w:fldCharType="begin"/>
        </w:r>
        <w:r>
          <w:instrText xml:space="preserve"> PAGEREF _Toc18606 \h </w:instrText>
        </w:r>
        <w:r>
          <w:fldChar w:fldCharType="separate"/>
        </w:r>
        <w:r>
          <w:t>34</w:t>
        </w:r>
        <w:r>
          <w:fldChar w:fldCharType="end"/>
        </w:r>
      </w:hyperlink>
    </w:p>
    <w:p>
      <w:pPr>
        <w:pStyle w:val="TOC2"/>
        <w:tabs>
          <w:tab w:val="right" w:leader="dot" w:pos="8306"/>
        </w:tabs>
      </w:pPr>
      <w:hyperlink w:anchor="_Toc25982" w:history="1">
        <w:r>
          <w:rPr>
            <w:rFonts w:ascii="仿宋" w:eastAsia="仿宋" w:hAnsi="仿宋" w:cs="仿宋" w:hint="eastAsia"/>
            <w:lang w:eastAsia="zh-CN"/>
          </w:rPr>
          <w:t>(二)、社会参与与沟通</w:t>
        </w:r>
        <w:r>
          <w:tab/>
        </w:r>
        <w:r>
          <w:fldChar w:fldCharType="begin"/>
        </w:r>
        <w:r>
          <w:instrText xml:space="preserve"> PAGEREF _Toc25982 \h </w:instrText>
        </w:r>
        <w:r>
          <w:fldChar w:fldCharType="separate"/>
        </w:r>
        <w:r>
          <w:t>34</w:t>
        </w:r>
        <w:r>
          <w:fldChar w:fldCharType="end"/>
        </w:r>
      </w:hyperlink>
    </w:p>
    <w:p>
      <w:pPr>
        <w:pStyle w:val="TOC1"/>
        <w:tabs>
          <w:tab w:val="right" w:leader="dot" w:pos="8306"/>
        </w:tabs>
      </w:pPr>
      <w:hyperlink w:anchor="_Toc31050" w:history="1">
        <w:r>
          <w:rPr>
            <w:rFonts w:ascii="仿宋" w:eastAsia="仿宋" w:hAnsi="仿宋" w:cs="仿宋" w:hint="eastAsia"/>
            <w:lang w:eastAsia="zh-CN"/>
          </w:rPr>
          <w:t>十二、HF-FB防弹玻璃项目创新与研发</w:t>
        </w:r>
        <w:r>
          <w:tab/>
        </w:r>
        <w:r>
          <w:fldChar w:fldCharType="begin"/>
        </w:r>
        <w:r>
          <w:instrText xml:space="preserve"> PAGEREF _Toc31050 \h </w:instrText>
        </w:r>
        <w:r>
          <w:fldChar w:fldCharType="separate"/>
        </w:r>
        <w:r>
          <w:t>35</w:t>
        </w:r>
        <w:r>
          <w:fldChar w:fldCharType="end"/>
        </w:r>
      </w:hyperlink>
    </w:p>
    <w:p>
      <w:pPr>
        <w:pStyle w:val="TOC2"/>
        <w:tabs>
          <w:tab w:val="right" w:leader="dot" w:pos="8306"/>
        </w:tabs>
      </w:pPr>
      <w:hyperlink w:anchor="_Toc1056" w:history="1">
        <w:r>
          <w:rPr>
            <w:rFonts w:ascii="仿宋" w:eastAsia="仿宋" w:hAnsi="仿宋" w:cs="仿宋" w:hint="eastAsia"/>
            <w:lang w:eastAsia="zh-CN"/>
          </w:rPr>
          <w:t>(一)、创新策略与方向</w:t>
        </w:r>
        <w:r>
          <w:tab/>
        </w:r>
        <w:r>
          <w:fldChar w:fldCharType="begin"/>
        </w:r>
        <w:r>
          <w:instrText xml:space="preserve"> PAGEREF _Toc1056 \h </w:instrText>
        </w:r>
        <w:r>
          <w:fldChar w:fldCharType="separate"/>
        </w:r>
        <w:r>
          <w:t>35</w:t>
        </w:r>
        <w:r>
          <w:fldChar w:fldCharType="end"/>
        </w:r>
      </w:hyperlink>
    </w:p>
    <w:p>
      <w:pPr>
        <w:pStyle w:val="TOC2"/>
        <w:tabs>
          <w:tab w:val="right" w:leader="dot" w:pos="8306"/>
        </w:tabs>
      </w:pPr>
      <w:hyperlink w:anchor="_Toc16927" w:history="1">
        <w:r>
          <w:rPr>
            <w:rFonts w:ascii="仿宋" w:eastAsia="仿宋" w:hAnsi="仿宋" w:cs="仿宋" w:hint="eastAsia"/>
            <w:lang w:eastAsia="zh-CN"/>
          </w:rPr>
          <w:t>(二)、研发规划与投入</w:t>
        </w:r>
        <w:r>
          <w:tab/>
        </w:r>
        <w:r>
          <w:fldChar w:fldCharType="begin"/>
        </w:r>
        <w:r>
          <w:instrText xml:space="preserve"> PAGEREF _Toc16927 \h </w:instrText>
        </w:r>
        <w:r>
          <w:fldChar w:fldCharType="separate"/>
        </w:r>
        <w:r>
          <w:t>37</w:t>
        </w:r>
        <w:r>
          <w:fldChar w:fldCharType="end"/>
        </w:r>
      </w:hyperlink>
    </w:p>
    <w:p>
      <w:pPr>
        <w:pStyle w:val="TOC1"/>
        <w:tabs>
          <w:tab w:val="right" w:leader="dot" w:pos="8306"/>
        </w:tabs>
      </w:pPr>
      <w:hyperlink w:anchor="_Toc6415" w:history="1">
        <w:r>
          <w:rPr>
            <w:rFonts w:ascii="仿宋" w:eastAsia="仿宋" w:hAnsi="仿宋" w:cs="仿宋" w:hint="eastAsia"/>
            <w:lang w:eastAsia="zh-CN"/>
          </w:rPr>
          <w:t>十三、供应链管理</w:t>
        </w:r>
        <w:r>
          <w:tab/>
        </w:r>
        <w:r>
          <w:fldChar w:fldCharType="begin"/>
        </w:r>
        <w:r>
          <w:instrText xml:space="preserve"> PAGEREF _Toc6415 \h </w:instrText>
        </w:r>
        <w:r>
          <w:fldChar w:fldCharType="separate"/>
        </w:r>
        <w:r>
          <w:t>39</w:t>
        </w:r>
        <w:r>
          <w:fldChar w:fldCharType="end"/>
        </w:r>
      </w:hyperlink>
    </w:p>
    <w:p>
      <w:pPr>
        <w:pStyle w:val="TOC2"/>
        <w:tabs>
          <w:tab w:val="right" w:leader="dot" w:pos="8306"/>
        </w:tabs>
      </w:pPr>
      <w:hyperlink w:anchor="_Toc7203" w:history="1">
        <w:r>
          <w:rPr>
            <w:rFonts w:ascii="仿宋" w:eastAsia="仿宋" w:hAnsi="仿宋" w:cs="仿宋" w:hint="eastAsia"/>
            <w:lang w:eastAsia="zh-CN"/>
          </w:rPr>
          <w:t>(一)、供应链战略规划</w:t>
        </w:r>
        <w:r>
          <w:tab/>
        </w:r>
        <w:r>
          <w:fldChar w:fldCharType="begin"/>
        </w:r>
        <w:r>
          <w:instrText xml:space="preserve"> PAGEREF _Toc7203 \h </w:instrText>
        </w:r>
        <w:r>
          <w:fldChar w:fldCharType="separate"/>
        </w:r>
        <w:r>
          <w:t>39</w:t>
        </w:r>
        <w:r>
          <w:fldChar w:fldCharType="end"/>
        </w:r>
      </w:hyperlink>
    </w:p>
    <w:p>
      <w:pPr>
        <w:pStyle w:val="TOC2"/>
        <w:tabs>
          <w:tab w:val="right" w:leader="dot" w:pos="8306"/>
        </w:tabs>
      </w:pPr>
      <w:hyperlink w:anchor="_Toc2862" w:history="1">
        <w:r>
          <w:rPr>
            <w:rFonts w:ascii="仿宋" w:eastAsia="仿宋" w:hAnsi="仿宋" w:cs="仿宋" w:hint="eastAsia"/>
            <w:lang w:eastAsia="zh-CN"/>
          </w:rPr>
          <w:t>(二)、供应商选择与合作</w:t>
        </w:r>
        <w:r>
          <w:tab/>
        </w:r>
        <w:r>
          <w:fldChar w:fldCharType="begin"/>
        </w:r>
        <w:r>
          <w:instrText xml:space="preserve"> PAGEREF _Toc2862 \h </w:instrText>
        </w:r>
        <w:r>
          <w:fldChar w:fldCharType="separate"/>
        </w:r>
        <w:r>
          <w:t>40</w:t>
        </w:r>
        <w:r>
          <w:fldChar w:fldCharType="end"/>
        </w:r>
      </w:hyperlink>
    </w:p>
    <w:p>
      <w:pPr>
        <w:pStyle w:val="TOC2"/>
        <w:tabs>
          <w:tab w:val="right" w:leader="dot" w:pos="8306"/>
        </w:tabs>
      </w:pPr>
      <w:hyperlink w:anchor="_Toc25963" w:history="1">
        <w:r>
          <w:rPr>
            <w:rFonts w:ascii="仿宋" w:eastAsia="仿宋" w:hAnsi="仿宋" w:cs="仿宋" w:hint="eastAsia"/>
            <w:lang w:eastAsia="zh-CN"/>
          </w:rPr>
          <w:t>(三)、物流与库存管理</w:t>
        </w:r>
        <w:r>
          <w:tab/>
        </w:r>
        <w:r>
          <w:fldChar w:fldCharType="begin"/>
        </w:r>
        <w:r>
          <w:instrText xml:space="preserve"> PAGEREF _Toc25963 \h </w:instrText>
        </w:r>
        <w:r>
          <w:fldChar w:fldCharType="separate"/>
        </w:r>
        <w:r>
          <w:t>41</w:t>
        </w:r>
        <w:r>
          <w:fldChar w:fldCharType="end"/>
        </w:r>
      </w:hyperlink>
    </w:p>
    <w:p>
      <w:pPr>
        <w:pStyle w:val="TOC1"/>
        <w:tabs>
          <w:tab w:val="right" w:leader="dot" w:pos="8306"/>
        </w:tabs>
      </w:pPr>
      <w:hyperlink w:anchor="_Toc28684" w:history="1">
        <w:r>
          <w:rPr>
            <w:rFonts w:ascii="仿宋" w:eastAsia="仿宋" w:hAnsi="仿宋" w:cs="仿宋" w:hint="eastAsia"/>
            <w:lang w:eastAsia="zh-CN"/>
          </w:rPr>
          <w:t>十四、质量管理体系</w:t>
        </w:r>
        <w:r>
          <w:tab/>
        </w:r>
        <w:r>
          <w:fldChar w:fldCharType="begin"/>
        </w:r>
        <w:r>
          <w:instrText xml:space="preserve"> PAGEREF _Toc28684 \h </w:instrText>
        </w:r>
        <w:r>
          <w:fldChar w:fldCharType="separate"/>
        </w:r>
        <w:r>
          <w:t>43</w:t>
        </w:r>
        <w:r>
          <w:fldChar w:fldCharType="end"/>
        </w:r>
      </w:hyperlink>
    </w:p>
    <w:p>
      <w:pPr>
        <w:pStyle w:val="TOC2"/>
        <w:tabs>
          <w:tab w:val="right" w:leader="dot" w:pos="8306"/>
        </w:tabs>
      </w:pPr>
      <w:hyperlink w:anchor="_Toc5583" w:history="1">
        <w:r>
          <w:rPr>
            <w:rFonts w:ascii="仿宋" w:eastAsia="仿宋" w:hAnsi="仿宋" w:cs="仿宋" w:hint="eastAsia"/>
            <w:lang w:eastAsia="zh-CN"/>
          </w:rPr>
          <w:t>(一)、质量目标与方针</w:t>
        </w:r>
        <w:r>
          <w:tab/>
        </w:r>
        <w:r>
          <w:fldChar w:fldCharType="begin"/>
        </w:r>
        <w:r>
          <w:instrText xml:space="preserve"> PAGEREF _Toc5583 \h </w:instrText>
        </w:r>
        <w:r>
          <w:fldChar w:fldCharType="separate"/>
        </w:r>
        <w:r>
          <w:t>43</w:t>
        </w:r>
        <w:r>
          <w:fldChar w:fldCharType="end"/>
        </w:r>
      </w:hyperlink>
    </w:p>
    <w:p>
      <w:pPr>
        <w:pStyle w:val="TOC2"/>
        <w:tabs>
          <w:tab w:val="right" w:leader="dot" w:pos="8306"/>
        </w:tabs>
      </w:pPr>
      <w:hyperlink w:anchor="_Toc24195" w:history="1">
        <w:r>
          <w:rPr>
            <w:rFonts w:ascii="仿宋" w:eastAsia="仿宋" w:hAnsi="仿宋" w:cs="仿宋" w:hint="eastAsia"/>
            <w:lang w:eastAsia="zh-CN"/>
          </w:rPr>
          <w:t>(二)、质量管理责任</w:t>
        </w:r>
        <w:r>
          <w:tab/>
        </w:r>
        <w:r>
          <w:fldChar w:fldCharType="begin"/>
        </w:r>
        <w:r>
          <w:instrText xml:space="preserve"> PAGEREF _Toc24195 \h </w:instrText>
        </w:r>
        <w:r>
          <w:fldChar w:fldCharType="separate"/>
        </w:r>
        <w:r>
          <w:t>44</w:t>
        </w:r>
        <w:r>
          <w:fldChar w:fldCharType="end"/>
        </w:r>
      </w:hyperlink>
    </w:p>
    <w:p>
      <w:pPr>
        <w:pStyle w:val="TOC2"/>
        <w:tabs>
          <w:tab w:val="right" w:leader="dot" w:pos="8306"/>
        </w:tabs>
      </w:pPr>
      <w:hyperlink w:anchor="_Toc30110" w:history="1">
        <w:r>
          <w:rPr>
            <w:rFonts w:ascii="仿宋" w:eastAsia="仿宋" w:hAnsi="仿宋" w:cs="仿宋" w:hint="eastAsia"/>
            <w:lang w:eastAsia="zh-CN"/>
          </w:rPr>
          <w:t>(三)、质量管理体系文件</w:t>
        </w:r>
        <w:r>
          <w:tab/>
        </w:r>
        <w:r>
          <w:fldChar w:fldCharType="begin"/>
        </w:r>
        <w:r>
          <w:instrText xml:space="preserve"> PAGEREF _Toc30110 \h </w:instrText>
        </w:r>
        <w:r>
          <w:fldChar w:fldCharType="separate"/>
        </w:r>
        <w:r>
          <w:t>45</w:t>
        </w:r>
        <w:r>
          <w:fldChar w:fldCharType="end"/>
        </w:r>
      </w:hyperlink>
    </w:p>
    <w:p>
      <w:pPr>
        <w:pStyle w:val="TOC2"/>
        <w:tabs>
          <w:tab w:val="right" w:leader="dot" w:pos="8306"/>
        </w:tabs>
      </w:pPr>
      <w:hyperlink w:anchor="_Toc16156" w:history="1">
        <w:r>
          <w:rPr>
            <w:rFonts w:ascii="仿宋" w:eastAsia="仿宋" w:hAnsi="仿宋" w:cs="仿宋" w:hint="eastAsia"/>
            <w:lang w:eastAsia="zh-CN"/>
          </w:rPr>
          <w:t>(四)、质量培训与教育</w:t>
        </w:r>
        <w:r>
          <w:tab/>
        </w:r>
        <w:r>
          <w:fldChar w:fldCharType="begin"/>
        </w:r>
        <w:r>
          <w:instrText xml:space="preserve"> PAGEREF _Toc16156 \h </w:instrText>
        </w:r>
        <w:r>
          <w:fldChar w:fldCharType="separate"/>
        </w:r>
        <w:r>
          <w:t>47</w:t>
        </w:r>
        <w:r>
          <w:fldChar w:fldCharType="end"/>
        </w:r>
      </w:hyperlink>
    </w:p>
    <w:p>
      <w:pPr>
        <w:pStyle w:val="TOC2"/>
        <w:tabs>
          <w:tab w:val="right" w:leader="dot" w:pos="8306"/>
        </w:tabs>
      </w:pPr>
      <w:hyperlink w:anchor="_Toc20197" w:history="1">
        <w:r>
          <w:rPr>
            <w:rFonts w:ascii="仿宋" w:eastAsia="仿宋" w:hAnsi="仿宋" w:cs="仿宋" w:hint="eastAsia"/>
            <w:lang w:eastAsia="zh-CN"/>
          </w:rPr>
          <w:t>(五)、质量审核与评价</w:t>
        </w:r>
        <w:r>
          <w:tab/>
        </w:r>
        <w:r>
          <w:fldChar w:fldCharType="begin"/>
        </w:r>
        <w:r>
          <w:instrText xml:space="preserve"> PAGEREF _Toc20197 \h </w:instrText>
        </w:r>
        <w:r>
          <w:fldChar w:fldCharType="separate"/>
        </w:r>
        <w:r>
          <w:t>48</w:t>
        </w:r>
        <w:r>
          <w:fldChar w:fldCharType="end"/>
        </w:r>
      </w:hyperlink>
    </w:p>
    <w:p>
      <w:pPr>
        <w:pStyle w:val="TOC2"/>
        <w:tabs>
          <w:tab w:val="right" w:leader="dot" w:pos="8306"/>
        </w:tabs>
      </w:pPr>
      <w:hyperlink w:anchor="_Toc20651" w:history="1">
        <w:r>
          <w:rPr>
            <w:rFonts w:ascii="仿宋" w:eastAsia="仿宋" w:hAnsi="仿宋" w:cs="仿宋" w:hint="eastAsia"/>
            <w:lang w:eastAsia="zh-CN"/>
          </w:rPr>
          <w:t>(六)、不符合与纠正措施</w:t>
        </w:r>
        <w:r>
          <w:tab/>
        </w:r>
        <w:r>
          <w:fldChar w:fldCharType="begin"/>
        </w:r>
        <w:r>
          <w:instrText xml:space="preserve"> PAGEREF _Toc20651 \h </w:instrText>
        </w:r>
        <w:r>
          <w:fldChar w:fldCharType="separate"/>
        </w:r>
        <w:r>
          <w:t>50</w:t>
        </w:r>
        <w:r>
          <w:fldChar w:fldCharType="end"/>
        </w:r>
      </w:hyperlink>
    </w:p>
    <w:p>
      <w:pPr>
        <w:pStyle w:val="TOC1"/>
        <w:tabs>
          <w:tab w:val="right" w:leader="dot" w:pos="8306"/>
        </w:tabs>
      </w:pPr>
      <w:hyperlink w:anchor="_Toc5669" w:history="1">
        <w:r>
          <w:rPr>
            <w:rFonts w:ascii="仿宋" w:eastAsia="仿宋" w:hAnsi="仿宋" w:cs="仿宋" w:hint="eastAsia"/>
            <w:lang w:eastAsia="zh-CN"/>
          </w:rPr>
          <w:t>十五、风险识别与分类</w:t>
        </w:r>
        <w:r>
          <w:tab/>
        </w:r>
        <w:r>
          <w:fldChar w:fldCharType="begin"/>
        </w:r>
        <w:r>
          <w:instrText xml:space="preserve"> PAGEREF _Toc5669 \h </w:instrText>
        </w:r>
        <w:r>
          <w:fldChar w:fldCharType="separate"/>
        </w:r>
        <w:r>
          <w:t>51</w:t>
        </w:r>
        <w:r>
          <w:fldChar w:fldCharType="end"/>
        </w:r>
      </w:hyperlink>
    </w:p>
    <w:p>
      <w:pPr>
        <w:pStyle w:val="TOC2"/>
        <w:tabs>
          <w:tab w:val="right" w:leader="dot" w:pos="8306"/>
        </w:tabs>
      </w:pPr>
      <w:hyperlink w:anchor="_Toc2760" w:history="1">
        <w:r>
          <w:rPr>
            <w:rFonts w:ascii="仿宋" w:eastAsia="仿宋" w:hAnsi="仿宋" w:cs="仿宋" w:hint="eastAsia"/>
            <w:lang w:eastAsia="zh-CN"/>
          </w:rPr>
          <w:t>(一)、风险识别</w:t>
        </w:r>
        <w:r>
          <w:tab/>
        </w:r>
        <w:r>
          <w:fldChar w:fldCharType="begin"/>
        </w:r>
        <w:r>
          <w:instrText xml:space="preserve"> PAGEREF _Toc2760 \h </w:instrText>
        </w:r>
        <w:r>
          <w:fldChar w:fldCharType="separate"/>
        </w:r>
        <w:r>
          <w:t>51</w:t>
        </w:r>
        <w:r>
          <w:fldChar w:fldCharType="end"/>
        </w:r>
      </w:hyperlink>
    </w:p>
    <w:p>
      <w:pPr>
        <w:pStyle w:val="TOC2"/>
        <w:tabs>
          <w:tab w:val="right" w:leader="dot" w:pos="8306"/>
        </w:tabs>
      </w:pPr>
      <w:hyperlink w:anchor="_Toc11615" w:history="1">
        <w:r>
          <w:rPr>
            <w:rFonts w:ascii="仿宋" w:eastAsia="仿宋" w:hAnsi="仿宋" w:cs="仿宋" w:hint="eastAsia"/>
            <w:lang w:eastAsia="zh-CN"/>
          </w:rPr>
          <w:t>(二)、风险分类</w:t>
        </w:r>
        <w:r>
          <w:tab/>
        </w:r>
        <w:r>
          <w:fldChar w:fldCharType="begin"/>
        </w:r>
        <w:r>
          <w:instrText xml:space="preserve"> PAGEREF _Toc11615 \h </w:instrText>
        </w:r>
        <w:r>
          <w:fldChar w:fldCharType="separate"/>
        </w:r>
        <w:r>
          <w:t>52</w:t>
        </w:r>
        <w:r>
          <w:fldChar w:fldCharType="end"/>
        </w:r>
      </w:hyperlink>
    </w:p>
    <w:p>
      <w:pPr>
        <w:pStyle w:val="TOC1"/>
        <w:tabs>
          <w:tab w:val="right" w:leader="dot" w:pos="8306"/>
        </w:tabs>
      </w:pPr>
      <w:hyperlink w:anchor="_Toc5387" w:history="1">
        <w:r>
          <w:rPr>
            <w:rFonts w:ascii="仿宋" w:eastAsia="仿宋" w:hAnsi="仿宋" w:cs="仿宋" w:hint="eastAsia"/>
            <w:lang w:eastAsia="zh-CN"/>
          </w:rPr>
          <w:t>十六、利益相关者分析与沟通计划</w:t>
        </w:r>
        <w:r>
          <w:tab/>
        </w:r>
        <w:r>
          <w:fldChar w:fldCharType="begin"/>
        </w:r>
        <w:r>
          <w:instrText xml:space="preserve"> PAGEREF _Toc5387 \h </w:instrText>
        </w:r>
        <w:r>
          <w:fldChar w:fldCharType="separate"/>
        </w:r>
        <w:r>
          <w:t>54</w:t>
        </w:r>
        <w:r>
          <w:fldChar w:fldCharType="end"/>
        </w:r>
      </w:hyperlink>
    </w:p>
    <w:p>
      <w:pPr>
        <w:pStyle w:val="TOC2"/>
        <w:tabs>
          <w:tab w:val="right" w:leader="dot" w:pos="8306"/>
        </w:tabs>
      </w:pPr>
      <w:hyperlink w:anchor="_Toc15586" w:history="1">
        <w:r>
          <w:rPr>
            <w:rFonts w:ascii="仿宋" w:eastAsia="仿宋" w:hAnsi="仿宋" w:cs="仿宋" w:hint="eastAsia"/>
            <w:lang w:eastAsia="zh-CN"/>
          </w:rPr>
          <w:t>(一)、利益相关者分析</w:t>
        </w:r>
        <w:r>
          <w:tab/>
        </w:r>
        <w:r>
          <w:fldChar w:fldCharType="begin"/>
        </w:r>
        <w:r>
          <w:instrText xml:space="preserve"> PAGEREF _Toc15586 \h </w:instrText>
        </w:r>
        <w:r>
          <w:fldChar w:fldCharType="separate"/>
        </w:r>
        <w:r>
          <w:t>54</w:t>
        </w:r>
        <w:r>
          <w:fldChar w:fldCharType="end"/>
        </w:r>
      </w:hyperlink>
    </w:p>
    <w:p>
      <w:pPr>
        <w:pStyle w:val="TOC2"/>
        <w:tabs>
          <w:tab w:val="right" w:leader="dot" w:pos="8306"/>
        </w:tabs>
      </w:pPr>
      <w:hyperlink w:anchor="_Toc313" w:history="1">
        <w:r>
          <w:rPr>
            <w:rFonts w:ascii="仿宋" w:eastAsia="仿宋" w:hAnsi="仿宋" w:cs="仿宋" w:hint="eastAsia"/>
            <w:lang w:eastAsia="zh-CN"/>
          </w:rPr>
          <w:t>(二)、沟通计划</w:t>
        </w:r>
        <w:r>
          <w:tab/>
        </w:r>
        <w:r>
          <w:fldChar w:fldCharType="begin"/>
        </w:r>
        <w:r>
          <w:instrText xml:space="preserve"> PAGEREF _Toc313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17"/>
      <w:r>
        <w:rPr>
          <w:rFonts w:ascii="仿宋" w:eastAsia="仿宋" w:hAnsi="仿宋" w:cs="仿宋" w:hint="eastAsia"/>
          <w:sz w:val="28"/>
          <w:lang w:eastAsia="zh-CN"/>
        </w:rPr>
        <w:t>一、HF-FB防弹玻璃项目绩效评估</w:t>
      </w:r>
      <w:bookmarkEnd w:id="2"/>
    </w:p>
    <w:p>
      <w:pPr>
        <w:pStyle w:val="Heading2"/>
        <w:rPr>
          <w:rFonts w:ascii="仿宋" w:eastAsia="仿宋" w:hAnsi="仿宋" w:cs="仿宋" w:hint="eastAsia"/>
          <w:lang w:eastAsia="zh-CN"/>
        </w:rPr>
      </w:pPr>
      <w:bookmarkStart w:id="3" w:name="_Toc161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中，我们设计了一套全面的绩效评估指标，以确保HF-FB防弹玻璃项目的可控和成功交付。这些指标跨足HF-FB防弹玻璃项目目标、成本、进度和质量等多个维度，为我们提供了全面洞察HF-FB防弹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目标达成率是我们关注的首要指标。我们设定了明确的目标，并通过定期监测和评估，迅速发现并应对潜在的目标偏差。这为HF-FB防弹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成本绩效是另一个核心关注点。通过实际成本与预算成本的对比分析，我们深入了解成本差异的原因，及时调整资源分配，保持HF-FB防弹玻璃项目在经济效益方面的合理水平。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进度作为关键的绩效指标之一，得到了精心的关注。我们制定了详细的HF-FB防弹玻璃项目进度计划，并设立了进度符合度指标，确保实际进度与计划进度保持一致。这使我们能够快速发现和解决潜在的进度问题，保持HF-FB防弹玻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F-FB防弹玻璃项目绩效的不可或缺的一环。我们引入了一系列的质量标准和客户满意度指标，以确保HF-FB防弹玻璃项目交付的成果在质量上达到或超越预期水平。通过持续监测这些指标，我们努力提升HF-FB防弹玻璃项目整体质量水平，为HF-FB防弹玻璃项目的成功交付提供有力保障。通过这些科学且全面的绩效评估，我们能够更好地引导HF-FB防弹玻璃项目的持续改进，确保HF-FB防弹玻璃项目目标的顺利达成。</w:t>
      </w:r>
    </w:p>
    <w:p>
      <w:pPr>
        <w:pStyle w:val="Heading2"/>
        <w:ind w:firstLine="560" w:firstLineChars="200"/>
        <w:rPr>
          <w:rFonts w:ascii="仿宋" w:eastAsia="仿宋" w:hAnsi="仿宋" w:cs="仿宋" w:hint="eastAsia"/>
          <w:sz w:val="28"/>
          <w:lang w:eastAsia="zh-CN"/>
        </w:rPr>
      </w:pPr>
      <w:bookmarkStart w:id="4" w:name="_Toc29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绩效评估是HF-FB防弹玻璃项目中的关键环节，为确保HF-FB防弹玻璃项目达到预期目标，我们采用了多层次、多维度的绩效评估方法。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F-FB防弹玻璃项目的战略目标对齐，确保每个决策和行动都与HF-FB防弹玻璃项目整体目标保持一致。团队会定期召开战略对齐会议，审视当前工作与HF-FB防弹玻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F-FB防弹玻璃项目进度、质量、成本和风险等方面。这些指标通过数据收集和分析，为HF-FB防弹玻璃项目管理团队提供了客观的评估依据。例如，我们通过HF-FB防弹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绩效评估不仅仅停留在HF-FB防弹玻璃项目内部，还考虑了HF-FB防弹玻璃项目对外部环境的影响。我们定期进行干系人满意度调查，以了解各利益相关方对HF-FB防弹玻璃项目的期望和满意度，并及时做出调整。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这种多层次、多角度的绩效评估方法，使得我们能够全面了解HF-FB防弹玻璃项目的运行状态，及时做出调整，确保HF-FB防弹玻璃项目在不断变化的环境中保持稳健前行。</w:t>
      </w:r>
    </w:p>
    <w:p>
      <w:pPr>
        <w:pStyle w:val="Heading2"/>
        <w:ind w:firstLine="560" w:firstLineChars="200"/>
        <w:rPr>
          <w:rFonts w:ascii="仿宋" w:eastAsia="仿宋" w:hAnsi="仿宋" w:cs="仿宋" w:hint="eastAsia"/>
          <w:sz w:val="28"/>
          <w:lang w:eastAsia="zh-CN"/>
        </w:rPr>
      </w:pPr>
      <w:bookmarkStart w:id="5" w:name="_Toc104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为了确保HF-FB防弹玻璃项目的有效管理和不断优化，我们采用了精心设计的绩效评估周期。这个周期旨在实现灵活、实时和全面的评估，以适应HF-FB防弹玻璃项目执行中的各种挑战。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F-FB防弹玻璃项目的不同需求，分为短期、中期和长期。短期评估关注每个迭代或工作周期，以及时发现和解决当前任务中的问题。中期评估涵盖几个迭代，深入了解整体HF-FB防弹玻璃项目的趋势和性能。长期评估则着眼于整个HF-FB防弹玻璃项目阶段，确保HF-FB防弹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F-FB防弹玻璃项目管理工具和协作平台，团队成员能够随时更新和分享HF-FB防弹玻璃项目数据。这种实时性的反馈机制使我们能够及时察觉潜在问题，快速调整，保持HF-FB防弹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F-FB防弹玻璃项目的决策制定密不可分。每个周期的HF-FB防弹玻璃项目回顾会议成为集体总结经验、识别问题深层次原因并找到创新解决方案的平台。这种定期的反思与调整机制使HF-FB防弹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06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82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HF-FB防弹玻璃项目的主要产品是XXXX，预计年产值为XXX万元。这一产品在市场中占据着重要的地位，其广泛的应用范围使得该HF-FB防弹玻璃项目的市场前景非常广阔。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HF-FB防弹玻璃项目的xxx产品作为重要的原材料之一，将在多个领域发挥关键作用。其在建筑、交通、能源等方面的广泛应用将为整个产业链提供强大的支持，形成产业协同效应。HF-FB防弹玻璃项目的年产值XXX万XXX万XXX万万元不仅反映了其在市场上的巨大潜力，更预示着它对国民经济的积极贡献。这种关联度高、涉及面广的产业关系，使得该HF-FB防弹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06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总征地面积为XXXX平方米，相当于约XX.XX亩，其中净用地面积为XXXX平方米，红线范围内相当于约XX.XX亩。这一用地规模充分考虑了HF-FB防弹玻璃项目的建设需求，保障了HF-FB防弹玻璃项目在合适的空间内得以充分发展。HF-FB防弹玻璃项目规划的总建筑面积为XXXX平方米，其中主体工程建设占XXXX平方米，计容建筑面积达XXXX平方米。预计建筑工程的投资将达到XXXX万元，为HF-FB防弹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计划购置的设备共计XXXX台（套），设备购置费用为XXXX万元。这一设备购置计划充分考虑到HF-FB防弹玻璃项目的生产需求和技术要求，确保了HF-FB防弹玻璃项目在生产运营中具备先进的技术装备和高效的生产能力。设备的合理配置将为HF-FB防弹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计划总投资为XXXX万元，预计年实现营业收入为XXXX万元。这一产能规模的设定旨在确保HF-FB防弹玻璃项目能够在投资与回报之间取得平衡，实现长期可持续的发展。HF-FB防弹玻璃项目的总投资充分考虑到各个方面的需求，包括用地建设、设备购置等多个环节，以确保HF-FB防弹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852"/>
      <w:r>
        <w:rPr>
          <w:rFonts w:ascii="仿宋" w:eastAsia="仿宋" w:hAnsi="仿宋" w:cs="仿宋" w:hint="eastAsia"/>
          <w:sz w:val="28"/>
          <w:lang w:eastAsia="zh-CN"/>
        </w:rPr>
        <w:t>三、HF-FB防弹玻璃项目危机管理</w:t>
      </w:r>
      <w:bookmarkEnd w:id="9"/>
    </w:p>
    <w:p>
      <w:pPr>
        <w:pStyle w:val="Heading2"/>
        <w:rPr>
          <w:rFonts w:ascii="仿宋" w:eastAsia="仿宋" w:hAnsi="仿宋" w:cs="仿宋" w:hint="eastAsia"/>
          <w:lang w:eastAsia="zh-CN"/>
        </w:rPr>
      </w:pPr>
      <w:bookmarkStart w:id="10" w:name="_Toc1760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危机管理中，危机预警与识别是确保HF-FB防弹玻璃项目稳健运行的核心步骤。通过建立全面的监测机制，HF-FB防弹玻璃项目团队旨在及时发现和理解潜在的风险和危机因素，以便采取及时的预防和应对措施，确保HF-FB防弹玻璃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首先，通过深入的风险评估，HF-FB防弹玻璃项目团队全面分析了整个HF-FB防弹玻璃项目和各个阶段可能存在的威胁。这包括准确评估每个潜在风险的发生概率和可能影响的程度，为后续危机预警提供了有力支持。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HF-FB防弹玻璃项目团队着重于明确定义HF-FB防弹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HF-FB防弹玻璃项目进展的持续监控，团队能够及时发现潜在问题并作出迅速反应。HF-FB防弹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在这一阶段，团队的专业素养和反应速度将发挥至关重要的作用，以确保潜在危机能够在初期得到有效的处理，最大程度地减轻负面影响。通过危机预警与识别，HF-FB防弹玻璃项目得以更有序、可控地推进。</w:t>
      </w:r>
    </w:p>
    <w:p>
      <w:pPr>
        <w:pStyle w:val="Heading2"/>
        <w:ind w:firstLine="560" w:firstLineChars="200"/>
        <w:rPr>
          <w:rFonts w:ascii="仿宋" w:eastAsia="仿宋" w:hAnsi="仿宋" w:cs="仿宋" w:hint="eastAsia"/>
          <w:sz w:val="28"/>
          <w:lang w:eastAsia="zh-CN"/>
        </w:rPr>
      </w:pPr>
      <w:bookmarkStart w:id="11" w:name="_Toc141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在危机发生时，HF-FB防弹玻璃项目团队立即行动，成立了应急小组。该小组的任务是迅速制定并实施紧急应对措施，以最小化潜在损失。以下是采取的主要措施：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暂停HF-FB防弹玻璃项目进度：为遏制危机蔓延，HF-FB防弹玻璃项目暂时停止进行，以便全面评估当前状况。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资源重新分配：重新评估HF-FB防弹玻璃项目资源的分配，确保最大限度地减小损失。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实时沟通：与关键利益相关者建立实时沟通机制，向他们传递HF-FB防弹玻璃项目危机的实际状况，保障HF-FB防弹玻璃项目核心利益。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在紧急应对的同时，HF-FB防弹玻璃项目团队强调了团队协作和有效沟通的重要性。以下是团队协作的关键举措：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信息共享机制：建立了信息共享平台，确保团队成员能够及时获取HF-FB防弹玻璃项目危机的实时信息。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领导者沟通：HF-FB防弹玻璃项目领导者通过定期会议和即时沟通工具，指导团队应对危机，保持团队稳定运行。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随着危机得到初步控制，HF-FB防弹玻璃项目团队转向制定恢复计划，以确保HF-FB防弹玻璃项目能够从中迅速恢复。主要恢复计划包括：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修复受损的进度计划：重新评估HF-FB防弹玻璃项目进度，制定修复计划，确保HF-FB防弹玻璃项目尽快回归正常进程。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重新调整资源分配：优化资源分配，确保HF-FB防弹玻璃项目在有限资源下高效运转。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风险管理机制加强：对HF-FB防弹玻璃项目风险进行全面评估，制定更强化的风险管理策略，以预防未来可能的危机。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86"/>
      <w:r>
        <w:rPr>
          <w:rFonts w:ascii="仿宋" w:eastAsia="仿宋" w:hAnsi="仿宋" w:cs="仿宋" w:hint="eastAsia"/>
          <w:sz w:val="28"/>
          <w:lang w:eastAsia="zh-CN"/>
        </w:rPr>
        <w:t>四、HF-FB防弹玻璃项目可持续发展</w:t>
      </w:r>
      <w:bookmarkEnd w:id="12"/>
    </w:p>
    <w:p>
      <w:pPr>
        <w:pStyle w:val="Heading2"/>
        <w:rPr>
          <w:rFonts w:ascii="仿宋" w:eastAsia="仿宋" w:hAnsi="仿宋" w:cs="仿宋" w:hint="eastAsia"/>
          <w:lang w:eastAsia="zh-CN"/>
        </w:rPr>
      </w:pPr>
      <w:bookmarkStart w:id="13" w:name="_Toc1535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中，HF-FB防弹玻璃项目团队着眼于未来，明确了可持续发展的战略方向。制定的具体可持续发展目标包括降低资源使用、采用环保技术、最大化社会效益等。这一步骤不仅有助于HF-FB防弹玻璃项目在环保和社会责任方面达到最高标准，也为未来提供了明确的指引，确保HF-FB防弹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可持续实践的融入HF-FB防弹玻璃项目管理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F-FB防弹玻璃项目管理周期。从HF-FB防弹玻璃项目规划开始，HF-FB防弹玻璃项目团队就考虑了环境和社会的因素。在执行阶段，HF-FB防弹玻璃项目团队积极推动绿色技术的应用，优化资源利用。此外，关注员工的社会责任，通过培训和沟通活动提高员工对可持续发展的认知，使他们能够在日常工作中践行可持续实践。这些举措不仅为HF-FB防弹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70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扎根于HF-FB防弹玻璃项目的可持续发展理念，我们深信环保与社会责任是HF-FB防弹玻璃项目成功的关键支柱。在HF-FB防弹玻璃项目的每一步，我们都致力于通过创新和实践，履行对环境和社会的坚定责任。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团队通过引入先进的环保技术、建立高效的废物处理系统以及推动能源节约措施，积极履行环保责任。定期的环保监测和评估确保HF-FB防弹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不仅致力于自身可持续发展，还注重对社会的回馈。通过支持社区HF-FB防弹玻璃项目、参与慈善事业、提供培训机会等方式，HF-FB防弹玻璃项目积极履行社会责任。与当地社区建立积极互动，关注员工的工作与生活平衡，以及员工的身心健康，是HF-FB防弹玻璃项目在社会责任层面的关键举措。这样的实践不仅增强了HF-FB防弹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91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9145"/>
      <w:r>
        <w:rPr>
          <w:rFonts w:ascii="仿宋" w:eastAsia="仿宋" w:hAnsi="仿宋" w:cs="仿宋" w:hint="eastAsia"/>
          <w:lang w:eastAsia="zh-CN"/>
        </w:rPr>
        <w:t>(一)、HF-FB防弹玻璃行业分析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行业一直以来都是市场的关注焦点。行业内的发展趋势、竞争态势以及潜在机会都对HF-FB防弹玻璃项目的推进产生深远的影响。通过深入研究行业的整体概貌，我们将更好地理解行业的核心特征，为HF-FB防弹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行业，技术一直是推动创新和发展的关键因素。我们将对当前技术趋势进行详尽分析，包括但不限于人工智能、大数据应用、先进制造技术等。这有助于HF-FB防弹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F-FB防弹玻璃项目成功的基础。我们将对主要竞争对手进行深入研究，包括其市场份额、产品特点、市场定位等。通过全面了解竞争对手的优势和劣势，HF-FB防弹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729"/>
      <w:r>
        <w:rPr>
          <w:rFonts w:ascii="仿宋" w:eastAsia="仿宋" w:hAnsi="仿宋" w:cs="仿宋" w:hint="eastAsia"/>
          <w:sz w:val="28"/>
          <w:lang w:eastAsia="zh-CN"/>
        </w:rPr>
        <w:t>(二)、HF-FB防弹玻璃市场分析预测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F-FB防弹玻璃市场未来的增长趋势。这包括市场的整体规模、各细分领域的发展趋势等。HF-FB防弹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F-FB防弹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HF-FB防弹玻璃项目实施过程中需要充分考虑的因素。我们将对市场风险进行全面评估，包括但不限于政策法规风险、市场竞争风险、技术变革风险等。通过对潜在风险的深入分析，HF-FB防弹玻璃项目可以制定相应的风险缓解策略，降低不确定性对HF-FB防弹玻璃项目的影响。</w:t>
      </w:r>
    </w:p>
    <w:p>
      <w:pPr>
        <w:pStyle w:val="Heading1"/>
        <w:ind w:firstLine="560" w:firstLineChars="200"/>
        <w:rPr>
          <w:rFonts w:ascii="仿宋" w:eastAsia="仿宋" w:hAnsi="仿宋" w:cs="仿宋" w:hint="eastAsia"/>
          <w:sz w:val="28"/>
          <w:lang w:eastAsia="zh-CN"/>
        </w:rPr>
      </w:pPr>
      <w:bookmarkStart w:id="18" w:name="_Toc1617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396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的技术管理特点体现在其创新导向。通过引入最先进的技术趋势和解决方案，HF-FB防弹玻璃项目致力于提升科技含量、提高质量和效率水平。这意味着我们将采用最新的工具和方法，确保HF-FB防弹玻璃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F-FB防弹玻璃项目技术管理的显著特征。通过整合不同领域的技术资源，我们实现了跨学科的协同工作。这有助于优化技术架构，提高整体效能。此外，整合性策略还促进了不同技术团队之间的紧密沟通和高效合作，确保HF-FB防弹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F-FB防弹玻璃项目所采用的技术。通过不断优化技术方案，HF-FB防弹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F-FB防弹玻璃项目团队将在HF-FB防弹玻璃项目初期识别可能的技术风险，并采取相应的预防和应对措施。通过建立健全的风险评估机制，HF-FB防弹玻璃项目能够在实施过程中及时发现并解决潜在的技术问题，保障HF-FB防弹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F-FB防弹玻璃项目中，技术将成为HF-FB防弹玻璃项目成功的有力支持。这一深度剖析揭示了技术管理在HF-FB防弹玻璃项目实施中的关键作用，为HF-FB防弹玻璃项目的技术基础奠定了坚实的基础。</w:t>
      </w:r>
    </w:p>
    <w:p>
      <w:pPr>
        <w:pStyle w:val="Heading2"/>
        <w:ind w:firstLine="560" w:firstLineChars="200"/>
        <w:rPr>
          <w:rFonts w:ascii="仿宋" w:eastAsia="仿宋" w:hAnsi="仿宋" w:cs="仿宋" w:hint="eastAsia"/>
          <w:sz w:val="28"/>
          <w:lang w:eastAsia="zh-CN"/>
        </w:rPr>
      </w:pPr>
      <w:bookmarkStart w:id="20" w:name="_Toc5941"/>
      <w:r>
        <w:rPr>
          <w:rFonts w:ascii="仿宋" w:eastAsia="仿宋" w:hAnsi="仿宋" w:cs="仿宋" w:hint="eastAsia"/>
          <w:sz w:val="28"/>
          <w:lang w:eastAsia="zh-CN"/>
        </w:rPr>
        <w:t>(二)、HF-FB防弹玻璃项目工艺技术设计方案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F-FB防弹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F-FB防弹玻璃项目将严格按照相关行业规范要求进行组织。通过有效控制产品质量，HF-FB防弹玻璃项目将致力于为顾客提供优质的HF-FB防弹玻璃项目产品和良好的服务。这体现了HF-FB防弹玻璃项目对于生产活动合规性和质量标准的高度重视，为HF-FB防弹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F-FB防弹玻璃项目注重生态效益和清洁生产原则。HF-FB防弹玻璃项目建设将紧密结合地方特色经济发展，与社会经济发展规划和区域环境保护规划方案相协调一致。通过与当地区域自然生态系统的结合，HF-FB防弹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F-FB防弹玻璃项目产品具有多样化的客户需求和个性化的特点。因此，HF-FB防弹玻璃项目产品规格品种多样，且单批生产数量较小。为满足这一特点，HF-FB防弹玻璃项目承办单位将建设先进的柔性制造生产线。通过广泛应用柔性制造技术，HF-FB防弹玻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F-FB防弹玻璃项目采用的技术具有较高的技术含量和自动化水平，处于国内先进水平。这一技术选用不仅体现了对生产效率、质量和环境友好性的高标准要求，同时为HF-FB防弹玻璃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https://d.book118.com/275213220130011041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65AB6"/>
    <w:rsid w:val="11B65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132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2024-01-09T11:23:00Z</dcterms:created>
  <dcterms:modified xsi:type="dcterms:W3CDTF">2024-01-09T11:23:18Z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25431C1A894042F79B333EF8D042C88F_11</vt:lpwstr>
  </property>
  <property fmtid="{D5CDD505-2E9C-101B-9397-08002B2CF9AE}" pid="3" name="KSOProductBuildVer">
    <vt:lpwstr>2052-12.1.0.16120</vt:lpwstr>
  </property>
</Properties>
</file>