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0" w:line="191" w:lineRule="auto"/>
        <w:ind w:left="90"/>
        <w:rPr>
          <w:sz w:val="20"/>
          <w:szCs w:val="20"/>
        </w:rPr>
      </w:pPr>
      <w:r>
        <w:pict>
          <v:shape id="_x0000_s1025" style="width:487.1pt;height:1pt;margin-top:212.05pt;margin-left:69.4pt;mso-position-horizontal-relative:page;mso-position-vertical-relative:page;position:absolute;z-index:251658240" coordorigin="0,0" coordsize="9742,20" o:allowincell="f" path="m,9l9741,9e" filled="f" strokecolor="black" strokeweight="0.96pt">
            <v:stroke joinstyle="bevel"/>
          </v:shape>
        </w:pict>
      </w:r>
      <w:r>
        <w:pict>
          <v:shape id="_x0000_s1026" style="width:487.05pt;height:1pt;margin-top:728.3pt;margin-left:68pt;mso-position-horizontal-relative:page;mso-position-vertical-relative:page;position:absolute;z-index:251659264" coordorigin="0,0" coordsize="9740,20" o:allowincell="f" path="m,9l9740,9e" filled="f" strokecolor="black" strokeweight="0.96pt">
            <v:stroke joinstyle="bevel"/>
          </v:shape>
        </w:pict>
      </w:r>
      <w:r>
        <w:rPr>
          <w:spacing w:val="-1"/>
          <w:sz w:val="20"/>
          <w:szCs w:val="20"/>
        </w:rPr>
        <w:t>ICS</w:t>
      </w:r>
      <w:r>
        <w:rPr>
          <w:spacing w:val="59"/>
          <w:sz w:val="20"/>
          <w:szCs w:val="20"/>
        </w:rPr>
        <w:t xml:space="preserve"> </w:t>
      </w:r>
      <w:r>
        <w:rPr>
          <w:spacing w:val="-1"/>
          <w:sz w:val="20"/>
          <w:szCs w:val="20"/>
        </w:rPr>
        <w:t>01.120</w:t>
      </w:r>
    </w:p>
    <w:p>
      <w:pPr>
        <w:pStyle w:val="BodyText"/>
        <w:spacing w:before="106" w:line="190" w:lineRule="auto"/>
        <w:ind w:left="55"/>
        <w:rPr>
          <w:sz w:val="20"/>
          <w:szCs w:val="20"/>
        </w:rPr>
      </w:pPr>
      <w:r>
        <w:rPr>
          <w:sz w:val="20"/>
          <w:szCs w:val="20"/>
        </w:rPr>
        <w:t>CCS</w:t>
      </w:r>
      <w:r>
        <w:rPr>
          <w:spacing w:val="50"/>
          <w:sz w:val="20"/>
          <w:szCs w:val="20"/>
        </w:rPr>
        <w:t xml:space="preserve"> </w:t>
      </w:r>
      <w:r>
        <w:rPr>
          <w:sz w:val="20"/>
          <w:szCs w:val="20"/>
        </w:rPr>
        <w:t>A</w:t>
      </w:r>
      <w:r>
        <w:rPr>
          <w:spacing w:val="10"/>
          <w:sz w:val="20"/>
          <w:szCs w:val="20"/>
        </w:rPr>
        <w:t>00</w:t>
      </w:r>
    </w:p>
    <w:p>
      <w:pPr>
        <w:spacing w:before="133" w:line="190" w:lineRule="auto"/>
        <w:ind w:left="5729"/>
        <w:outlineLvl w:val="0"/>
        <w:rPr>
          <w:rFonts w:ascii="Times New Roman" w:eastAsia="Times New Roman" w:hAnsi="Times New Roman" w:cs="Times New Roman"/>
          <w:sz w:val="95"/>
          <w:szCs w:val="95"/>
        </w:rPr>
      </w:pPr>
      <w:r>
        <w:rPr>
          <w:rFonts w:ascii="Times New Roman" w:eastAsia="Times New Roman" w:hAnsi="Times New Roman" w:cs="Times New Roman"/>
          <w:position w:val="2"/>
          <w:sz w:val="95"/>
          <w:szCs w:val="95"/>
        </w:rPr>
        <w:drawing>
          <wp:inline distT="0" distB="0" distL="0" distR="0">
            <wp:extent cx="798576" cy="399288"/>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8576" cy="399288"/>
                    </a:xfrm>
                    <a:prstGeom prst="rect">
                      <a:avLst/>
                    </a:prstGeom>
                  </pic:spPr>
                </pic:pic>
              </a:graphicData>
            </a:graphic>
          </wp:inline>
        </w:drawing>
      </w:r>
      <w:r>
        <w:rPr>
          <w:rFonts w:ascii="Times New Roman" w:eastAsia="Times New Roman" w:hAnsi="Times New Roman" w:cs="Times New Roman"/>
          <w:b/>
          <w:bCs/>
          <w:spacing w:val="63"/>
          <w:w w:val="125"/>
          <w:sz w:val="95"/>
          <w:szCs w:val="95"/>
        </w:rPr>
        <w:t>3505</w:t>
      </w:r>
    </w:p>
    <w:p>
      <w:pPr>
        <w:pStyle w:val="BodyText"/>
        <w:spacing w:before="172" w:line="225" w:lineRule="auto"/>
        <w:rPr>
          <w:sz w:val="47"/>
          <w:szCs w:val="47"/>
        </w:rPr>
      </w:pPr>
      <w:r>
        <w:rPr>
          <w:spacing w:val="-12"/>
          <w:sz w:val="47"/>
          <w:szCs w:val="47"/>
        </w:rPr>
        <w:t>福</w:t>
      </w:r>
      <w:r>
        <w:rPr>
          <w:spacing w:val="44"/>
          <w:sz w:val="47"/>
          <w:szCs w:val="47"/>
        </w:rPr>
        <w:t xml:space="preserve">  </w:t>
      </w:r>
      <w:r>
        <w:rPr>
          <w:spacing w:val="-12"/>
          <w:sz w:val="47"/>
          <w:szCs w:val="47"/>
        </w:rPr>
        <w:t>建</w:t>
      </w:r>
      <w:r>
        <w:rPr>
          <w:spacing w:val="45"/>
          <w:sz w:val="47"/>
          <w:szCs w:val="47"/>
        </w:rPr>
        <w:t xml:space="preserve">  </w:t>
      </w:r>
      <w:r>
        <w:rPr>
          <w:spacing w:val="-12"/>
          <w:sz w:val="47"/>
          <w:szCs w:val="47"/>
        </w:rPr>
        <w:t>省</w:t>
      </w:r>
      <w:r>
        <w:rPr>
          <w:spacing w:val="49"/>
          <w:sz w:val="47"/>
          <w:szCs w:val="47"/>
        </w:rPr>
        <w:t xml:space="preserve">  </w:t>
      </w:r>
      <w:r>
        <w:rPr>
          <w:spacing w:val="-12"/>
          <w:sz w:val="47"/>
          <w:szCs w:val="47"/>
        </w:rPr>
        <w:t>泉</w:t>
      </w:r>
      <w:r>
        <w:rPr>
          <w:spacing w:val="50"/>
          <w:sz w:val="47"/>
          <w:szCs w:val="47"/>
        </w:rPr>
        <w:t xml:space="preserve">  </w:t>
      </w:r>
      <w:r>
        <w:rPr>
          <w:spacing w:val="-12"/>
          <w:sz w:val="47"/>
          <w:szCs w:val="47"/>
        </w:rPr>
        <w:t>州</w:t>
      </w:r>
      <w:r>
        <w:rPr>
          <w:spacing w:val="46"/>
          <w:sz w:val="47"/>
          <w:szCs w:val="47"/>
        </w:rPr>
        <w:t xml:space="preserve">  </w:t>
      </w:r>
      <w:r>
        <w:rPr>
          <w:spacing w:val="-12"/>
          <w:sz w:val="47"/>
          <w:szCs w:val="47"/>
        </w:rPr>
        <w:t>市</w:t>
      </w:r>
      <w:r>
        <w:rPr>
          <w:spacing w:val="44"/>
          <w:sz w:val="47"/>
          <w:szCs w:val="47"/>
        </w:rPr>
        <w:t xml:space="preserve">  </w:t>
      </w:r>
      <w:r>
        <w:rPr>
          <w:spacing w:val="-12"/>
          <w:sz w:val="47"/>
          <w:szCs w:val="47"/>
        </w:rPr>
        <w:t>地</w:t>
      </w:r>
      <w:r>
        <w:rPr>
          <w:spacing w:val="48"/>
          <w:sz w:val="47"/>
          <w:szCs w:val="47"/>
        </w:rPr>
        <w:t xml:space="preserve">  </w:t>
      </w:r>
      <w:r>
        <w:rPr>
          <w:spacing w:val="-12"/>
          <w:sz w:val="47"/>
          <w:szCs w:val="47"/>
        </w:rPr>
        <w:t>方</w:t>
      </w:r>
      <w:r>
        <w:rPr>
          <w:spacing w:val="39"/>
          <w:sz w:val="47"/>
          <w:szCs w:val="47"/>
        </w:rPr>
        <w:t xml:space="preserve">  </w:t>
      </w:r>
      <w:r>
        <w:rPr>
          <w:spacing w:val="-12"/>
          <w:sz w:val="47"/>
          <w:szCs w:val="47"/>
        </w:rPr>
        <w:t>标</w:t>
      </w:r>
      <w:r>
        <w:rPr>
          <w:spacing w:val="44"/>
          <w:sz w:val="47"/>
          <w:szCs w:val="47"/>
        </w:rPr>
        <w:t xml:space="preserve">  </w:t>
      </w:r>
      <w:r>
        <w:rPr>
          <w:spacing w:val="-12"/>
          <w:sz w:val="47"/>
          <w:szCs w:val="47"/>
        </w:rPr>
        <w:t>准</w:t>
      </w:r>
    </w:p>
    <w:p>
      <w:pPr>
        <w:spacing w:line="261" w:lineRule="auto"/>
        <w:rPr>
          <w:rFonts w:ascii="Arial"/>
          <w:sz w:val="21"/>
        </w:rPr>
      </w:pPr>
    </w:p>
    <w:p>
      <w:pPr>
        <w:pStyle w:val="BodyText"/>
        <w:spacing w:before="91" w:line="237" w:lineRule="auto"/>
        <w:ind w:left="7222"/>
      </w:pPr>
      <w:r>
        <w:rPr>
          <w:spacing w:val="-3"/>
        </w:rPr>
        <w:t>DB3505/T</w:t>
      </w:r>
      <w:r>
        <w:rPr>
          <w:spacing w:val="30"/>
        </w:rPr>
        <w:t xml:space="preserve"> </w:t>
      </w:r>
      <w:r>
        <w:rPr>
          <w:spacing w:val="-3"/>
        </w:rPr>
        <w:t>1—2023</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69" w:line="221" w:lineRule="auto"/>
        <w:ind w:left="2077"/>
        <w:rPr>
          <w:sz w:val="52"/>
          <w:szCs w:val="52"/>
        </w:rPr>
      </w:pPr>
      <w:r>
        <w:rPr>
          <w:spacing w:val="-2"/>
          <w:sz w:val="52"/>
          <w:szCs w:val="52"/>
        </w:rPr>
        <w:t>地方标准制修订工作导则</w:t>
      </w:r>
    </w:p>
    <w:p>
      <w:pPr>
        <w:spacing w:line="268" w:lineRule="auto"/>
        <w:rPr>
          <w:rFonts w:ascii="Arial"/>
          <w:sz w:val="21"/>
        </w:rPr>
      </w:pPr>
    </w:p>
    <w:p>
      <w:pPr>
        <w:spacing w:before="80" w:line="369" w:lineRule="exact"/>
        <w:ind w:left="1210"/>
        <w:rPr>
          <w:rFonts w:ascii="Times New Roman" w:eastAsia="Times New Roman" w:hAnsi="Times New Roman" w:cs="Times New Roman"/>
          <w:sz w:val="28"/>
          <w:szCs w:val="28"/>
        </w:rPr>
      </w:pPr>
      <w:r>
        <w:rPr>
          <w:rFonts w:ascii="Times New Roman" w:eastAsia="Times New Roman" w:hAnsi="Times New Roman" w:cs="Times New Roman"/>
          <w:position w:val="4"/>
          <w:sz w:val="28"/>
          <w:szCs w:val="28"/>
        </w:rPr>
        <w:t>Directives</w:t>
      </w:r>
      <w:r>
        <w:rPr>
          <w:rFonts w:ascii="Times New Roman" w:eastAsia="Times New Roman" w:hAnsi="Times New Roman" w:cs="Times New Roman"/>
          <w:spacing w:val="2"/>
          <w:position w:val="4"/>
          <w:sz w:val="28"/>
          <w:szCs w:val="28"/>
        </w:rPr>
        <w:t xml:space="preserve"> </w:t>
      </w:r>
      <w:r>
        <w:rPr>
          <w:rFonts w:ascii="Times New Roman" w:eastAsia="Times New Roman" w:hAnsi="Times New Roman" w:cs="Times New Roman"/>
          <w:position w:val="4"/>
          <w:sz w:val="28"/>
          <w:szCs w:val="28"/>
        </w:rPr>
        <w:t>for</w:t>
      </w:r>
      <w:r>
        <w:rPr>
          <w:rFonts w:ascii="Times New Roman" w:eastAsia="Times New Roman" w:hAnsi="Times New Roman" w:cs="Times New Roman"/>
          <w:spacing w:val="2"/>
          <w:position w:val="4"/>
          <w:sz w:val="28"/>
          <w:szCs w:val="28"/>
        </w:rPr>
        <w:t xml:space="preserve"> </w:t>
      </w:r>
      <w:r>
        <w:rPr>
          <w:rFonts w:ascii="Times New Roman" w:eastAsia="Times New Roman" w:hAnsi="Times New Roman" w:cs="Times New Roman"/>
          <w:position w:val="4"/>
          <w:sz w:val="28"/>
          <w:szCs w:val="28"/>
        </w:rPr>
        <w:t>the</w:t>
      </w:r>
      <w:r>
        <w:rPr>
          <w:rFonts w:ascii="Times New Roman" w:eastAsia="Times New Roman" w:hAnsi="Times New Roman" w:cs="Times New Roman"/>
          <w:spacing w:val="2"/>
          <w:position w:val="4"/>
          <w:sz w:val="28"/>
          <w:szCs w:val="28"/>
        </w:rPr>
        <w:t xml:space="preserve"> </w:t>
      </w:r>
      <w:r>
        <w:rPr>
          <w:rFonts w:ascii="Times New Roman" w:eastAsia="Times New Roman" w:hAnsi="Times New Roman" w:cs="Times New Roman"/>
          <w:position w:val="4"/>
          <w:sz w:val="28"/>
          <w:szCs w:val="28"/>
        </w:rPr>
        <w:t>development</w:t>
      </w:r>
      <w:r>
        <w:rPr>
          <w:rFonts w:ascii="Times New Roman" w:eastAsia="Times New Roman" w:hAnsi="Times New Roman" w:cs="Times New Roman"/>
          <w:spacing w:val="2"/>
          <w:position w:val="4"/>
          <w:sz w:val="28"/>
          <w:szCs w:val="28"/>
        </w:rPr>
        <w:t xml:space="preserve"> </w:t>
      </w:r>
      <w:r>
        <w:rPr>
          <w:rFonts w:ascii="Times New Roman" w:eastAsia="Times New Roman" w:hAnsi="Times New Roman" w:cs="Times New Roman"/>
          <w:position w:val="4"/>
          <w:sz w:val="28"/>
          <w:szCs w:val="28"/>
        </w:rPr>
        <w:t>and</w:t>
      </w:r>
      <w:r>
        <w:rPr>
          <w:rFonts w:ascii="Times New Roman" w:eastAsia="Times New Roman" w:hAnsi="Times New Roman" w:cs="Times New Roman"/>
          <w:spacing w:val="2"/>
          <w:position w:val="4"/>
          <w:sz w:val="28"/>
          <w:szCs w:val="28"/>
        </w:rPr>
        <w:t xml:space="preserve"> </w:t>
      </w:r>
      <w:r>
        <w:rPr>
          <w:rFonts w:ascii="Times New Roman" w:eastAsia="Times New Roman" w:hAnsi="Times New Roman" w:cs="Times New Roman"/>
          <w:position w:val="4"/>
          <w:sz w:val="28"/>
          <w:szCs w:val="28"/>
        </w:rPr>
        <w:t>revision</w:t>
      </w:r>
      <w:r>
        <w:rPr>
          <w:rFonts w:ascii="Times New Roman" w:eastAsia="Times New Roman" w:hAnsi="Times New Roman" w:cs="Times New Roman"/>
          <w:spacing w:val="2"/>
          <w:position w:val="4"/>
          <w:sz w:val="28"/>
          <w:szCs w:val="28"/>
        </w:rPr>
        <w:t xml:space="preserve"> </w:t>
      </w:r>
      <w:r>
        <w:rPr>
          <w:rFonts w:ascii="Times New Roman" w:eastAsia="Times New Roman" w:hAnsi="Times New Roman" w:cs="Times New Roman"/>
          <w:position w:val="4"/>
          <w:sz w:val="28"/>
          <w:szCs w:val="28"/>
        </w:rPr>
        <w:t>of</w:t>
      </w:r>
      <w:r>
        <w:rPr>
          <w:rFonts w:ascii="Times New Roman" w:eastAsia="Times New Roman" w:hAnsi="Times New Roman" w:cs="Times New Roman"/>
          <w:spacing w:val="-16"/>
          <w:position w:val="4"/>
          <w:sz w:val="28"/>
          <w:szCs w:val="28"/>
        </w:rPr>
        <w:t xml:space="preserve"> </w:t>
      </w:r>
      <w:r>
        <w:rPr>
          <w:rFonts w:ascii="Times New Roman" w:eastAsia="Times New Roman" w:hAnsi="Times New Roman" w:cs="Times New Roman"/>
          <w:position w:val="4"/>
          <w:sz w:val="28"/>
          <w:szCs w:val="28"/>
        </w:rPr>
        <w:t>local</w:t>
      </w:r>
      <w:r>
        <w:rPr>
          <w:rFonts w:ascii="Times New Roman" w:eastAsia="Times New Roman" w:hAnsi="Times New Roman" w:cs="Times New Roman"/>
          <w:spacing w:val="2"/>
          <w:position w:val="4"/>
          <w:sz w:val="28"/>
          <w:szCs w:val="28"/>
        </w:rPr>
        <w:t xml:space="preserve"> </w:t>
      </w:r>
      <w:r>
        <w:rPr>
          <w:rFonts w:ascii="Times New Roman" w:eastAsia="Times New Roman" w:hAnsi="Times New Roman" w:cs="Times New Roman"/>
          <w:position w:val="4"/>
          <w:sz w:val="28"/>
          <w:szCs w:val="28"/>
        </w:rPr>
        <w:t>standard</w:t>
      </w: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pgSz w:w="11906" w:h="16839"/>
          <w:pgMar w:top="618" w:right="776" w:bottom="0" w:left="1321" w:header="0" w:footer="0" w:gutter="0"/>
          <w:cols w:num="1" w:space="708" w:equalWidth="0">
            <w:col w:w="9808" w:space="0"/>
          </w:cols>
        </w:sectPr>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ectPr>
          <w:type w:val="nextPage"/>
          <w:pgSz w:w="11906" w:h="16839"/>
          <w:pgMar w:top="618" w:right="776" w:bottom="0" w:left="1321" w:header="0" w:footer="0" w:gutter="0"/>
          <w:pgNumType w:start="2"/>
          <w:cols w:num="1" w:space="708" w:equalWidth="0">
            <w:col w:w="9808" w:space="0"/>
          </w:cols>
          <w:titlePg w:val="0"/>
        </w:sectPr>
      </w:pPr>
    </w:p>
    <w:p>
      <w:pPr>
        <w:pStyle w:val="BodyText"/>
        <w:spacing w:before="57" w:line="188" w:lineRule="auto"/>
        <w:ind w:left="102"/>
      </w:pPr>
      <w:r>
        <w:rPr>
          <w:spacing w:val="-3"/>
        </w:rPr>
        <w:t>2023</w:t>
      </w:r>
      <w:r>
        <w:rPr>
          <w:spacing w:val="-3"/>
        </w:rPr>
        <w:t xml:space="preserve"> </w:t>
      </w:r>
      <w:r>
        <w:rPr>
          <w:spacing w:val="-3"/>
        </w:rPr>
        <w:t>-</w:t>
      </w:r>
      <w:r>
        <w:rPr>
          <w:spacing w:val="14"/>
        </w:rPr>
        <w:t xml:space="preserve"> </w:t>
      </w:r>
      <w:r>
        <w:rPr>
          <w:spacing w:val="-3"/>
        </w:rPr>
        <w:t>08</w:t>
      </w:r>
      <w:r>
        <w:rPr>
          <w:spacing w:val="-3"/>
        </w:rPr>
        <w:t xml:space="preserve"> </w:t>
      </w:r>
      <w:r>
        <w:rPr>
          <w:spacing w:val="-3"/>
        </w:rPr>
        <w:t>-</w:t>
      </w:r>
      <w:r>
        <w:rPr>
          <w:spacing w:val="8"/>
        </w:rPr>
        <w:t xml:space="preserve"> </w:t>
      </w:r>
      <w:r>
        <w:rPr>
          <w:spacing w:val="-3"/>
        </w:rPr>
        <w:t>31</w:t>
      </w:r>
      <w:r>
        <w:rPr>
          <w:spacing w:val="12"/>
        </w:rPr>
        <w:t xml:space="preserve"> </w:t>
      </w:r>
      <w:r>
        <w:rPr>
          <w:spacing w:val="-3"/>
        </w:rPr>
        <w:t>发布</w:t>
      </w:r>
    </w:p>
    <w:p>
      <w:pPr>
        <w:spacing w:line="14" w:lineRule="auto"/>
        <w:rPr>
          <w:rFonts w:ascii="Arial"/>
          <w:sz w:val="2"/>
        </w:rPr>
      </w:pPr>
      <w:r>
        <w:rPr>
          <w:rFonts w:ascii="Arial" w:eastAsia="Arial" w:hAnsi="Arial" w:cs="Arial"/>
          <w:sz w:val="2"/>
          <w:szCs w:val="2"/>
        </w:rPr>
        <w:br w:type="column"/>
      </w:r>
    </w:p>
    <w:p>
      <w:pPr>
        <w:pStyle w:val="BodyText"/>
        <w:spacing w:before="56" w:line="188" w:lineRule="auto"/>
      </w:pPr>
      <w:r>
        <w:rPr>
          <w:spacing w:val="-5"/>
        </w:rPr>
        <w:t>2023</w:t>
      </w:r>
      <w:r>
        <w:rPr>
          <w:spacing w:val="-5"/>
        </w:rPr>
        <w:t xml:space="preserve"> </w:t>
      </w:r>
      <w:r>
        <w:rPr>
          <w:spacing w:val="-5"/>
        </w:rPr>
        <w:t>-</w:t>
      </w:r>
      <w:r>
        <w:rPr>
          <w:spacing w:val="25"/>
        </w:rPr>
        <w:t xml:space="preserve"> </w:t>
      </w:r>
      <w:r>
        <w:rPr>
          <w:spacing w:val="-5"/>
        </w:rPr>
        <w:t>11</w:t>
      </w:r>
      <w:r>
        <w:rPr>
          <w:spacing w:val="6"/>
        </w:rPr>
        <w:t xml:space="preserve"> </w:t>
      </w:r>
      <w:r>
        <w:rPr>
          <w:spacing w:val="-5"/>
        </w:rPr>
        <w:t>-</w:t>
      </w:r>
      <w:r>
        <w:rPr>
          <w:spacing w:val="9"/>
        </w:rPr>
        <w:t xml:space="preserve"> </w:t>
      </w:r>
      <w:r>
        <w:rPr>
          <w:spacing w:val="-5"/>
        </w:rPr>
        <w:t>30</w:t>
      </w:r>
      <w:r>
        <w:rPr>
          <w:spacing w:val="17"/>
        </w:rPr>
        <w:t xml:space="preserve"> </w:t>
      </w:r>
      <w:r>
        <w:rPr>
          <w:spacing w:val="-5"/>
        </w:rPr>
        <w:t>实施</w:t>
      </w:r>
    </w:p>
    <w:p>
      <w:pPr>
        <w:spacing w:line="188" w:lineRule="auto"/>
        <w:sectPr>
          <w:type w:val="continuous"/>
          <w:pgSz w:w="11906" w:h="16839"/>
          <w:pgMar w:top="618" w:right="776" w:bottom="0" w:left="1321" w:header="0" w:footer="0" w:gutter="0"/>
          <w:pgNumType w:start="3"/>
          <w:cols w:num="2" w:space="708" w:equalWidth="0">
            <w:col w:w="6970" w:space="100"/>
            <w:col w:w="2738" w:space="0"/>
          </w:cols>
        </w:sectPr>
      </w:pPr>
    </w:p>
    <w:p>
      <w:pPr>
        <w:spacing w:line="313" w:lineRule="auto"/>
        <w:rPr>
          <w:rFonts w:ascii="Arial"/>
          <w:sz w:val="21"/>
        </w:rPr>
      </w:pPr>
    </w:p>
    <w:p>
      <w:pPr>
        <w:spacing w:line="314" w:lineRule="auto"/>
        <w:rPr>
          <w:rFonts w:ascii="Arial"/>
          <w:sz w:val="21"/>
        </w:rPr>
      </w:pPr>
    </w:p>
    <w:p>
      <w:pPr>
        <w:pStyle w:val="BodyText"/>
        <w:spacing w:before="92" w:line="188" w:lineRule="auto"/>
        <w:ind w:left="2878"/>
      </w:pPr>
      <w:r>
        <w:rPr>
          <w:spacing w:val="-2"/>
        </w:rPr>
        <w:t>泉州市市场监督管理局</w:t>
      </w:r>
      <w:r>
        <w:rPr>
          <w:spacing w:val="-2"/>
        </w:rPr>
        <w:t xml:space="preserve">    </w:t>
      </w:r>
      <w:r>
        <w:rPr>
          <w:spacing w:val="-2"/>
        </w:rPr>
        <w:t>发</w:t>
      </w:r>
      <w:r>
        <w:rPr>
          <w:spacing w:val="50"/>
        </w:rPr>
        <w:t xml:space="preserve"> </w:t>
      </w:r>
      <w:r>
        <w:rPr>
          <w:spacing w:val="-2"/>
        </w:rPr>
        <w:t>布</w:t>
      </w:r>
    </w:p>
    <w:p>
      <w:pPr>
        <w:spacing w:line="188" w:lineRule="auto"/>
        <w:sectPr>
          <w:type w:val="continuous"/>
          <w:pgSz w:w="11906" w:h="16839"/>
          <w:pgMar w:top="618" w:right="776" w:bottom="0" w:left="1321" w:header="0" w:footer="0" w:gutter="0"/>
          <w:pgNumType w:start="4"/>
          <w:cols w:num="1" w:space="708" w:equalWidth="0">
            <w:col w:w="9808" w:space="0"/>
          </w:cols>
        </w:sectPr>
      </w:pPr>
    </w:p>
    <w:p>
      <w:pPr>
        <w:pStyle w:val="BodyText"/>
        <w:spacing w:before="42" w:line="265" w:lineRule="exact"/>
        <w:jc w:val="right"/>
        <w:rPr>
          <w:sz w:val="20"/>
          <w:szCs w:val="20"/>
        </w:rPr>
      </w:pPr>
      <w:r>
        <w:rPr>
          <w:position w:val="1"/>
          <w:sz w:val="20"/>
          <w:szCs w:val="20"/>
        </w:rPr>
        <w:t>DB</w:t>
      </w:r>
      <w:r>
        <w:rPr>
          <w:spacing w:val="4"/>
          <w:position w:val="1"/>
          <w:sz w:val="20"/>
          <w:szCs w:val="20"/>
        </w:rPr>
        <w:t>3505/T</w:t>
      </w:r>
      <w:r>
        <w:rPr>
          <w:spacing w:val="23"/>
          <w:position w:val="1"/>
          <w:sz w:val="20"/>
          <w:szCs w:val="20"/>
        </w:rPr>
        <w:t xml:space="preserve"> </w:t>
      </w:r>
      <w:r>
        <w:rPr>
          <w:spacing w:val="4"/>
          <w:position w:val="1"/>
          <w:sz w:val="20"/>
          <w:szCs w:val="20"/>
        </w:rPr>
        <w:t>1—2023</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101" w:line="228" w:lineRule="auto"/>
        <w:ind w:left="4084"/>
        <w:rPr>
          <w:sz w:val="31"/>
          <w:szCs w:val="31"/>
        </w:rPr>
      </w:pPr>
      <w:bookmarkStart w:id="0" w:name="bookmark1"/>
      <w:bookmarkEnd w:id="0"/>
      <w:r>
        <w:rPr>
          <w:spacing w:val="-22"/>
          <w:sz w:val="31"/>
          <w:szCs w:val="31"/>
        </w:rPr>
        <w:t>目</w:t>
      </w:r>
      <w:r>
        <w:rPr>
          <w:spacing w:val="7"/>
          <w:sz w:val="31"/>
          <w:szCs w:val="31"/>
        </w:rPr>
        <w:t xml:space="preserve">    </w:t>
      </w:r>
      <w:r>
        <w:rPr>
          <w:spacing w:val="-22"/>
          <w:sz w:val="31"/>
          <w:szCs w:val="31"/>
        </w:rPr>
        <w:t>次</w:t>
      </w:r>
    </w:p>
    <w:p>
      <w:pPr>
        <w:spacing w:line="312" w:lineRule="auto"/>
        <w:rPr>
          <w:rFonts w:ascii="Arial"/>
          <w:sz w:val="21"/>
        </w:rPr>
      </w:pPr>
    </w:p>
    <w:p>
      <w:pPr>
        <w:spacing w:line="312" w:lineRule="auto"/>
        <w:rPr>
          <w:rFonts w:ascii="Arial"/>
          <w:sz w:val="21"/>
        </w:rPr>
      </w:pPr>
    </w:p>
    <w:p>
      <w:pPr>
        <w:spacing w:line="313" w:lineRule="auto"/>
        <w:rPr>
          <w:rFonts w:ascii="Arial"/>
          <w:sz w:val="21"/>
        </w:rPr>
      </w:pPr>
    </w:p>
    <w:sdt>
      <w:sdtPr>
        <w:rPr>
          <w:rFonts w:ascii="SimSun" w:eastAsia="SimSun" w:hAnsi="SimSun" w:cs="SimSun"/>
          <w:sz w:val="20"/>
          <w:szCs w:val="20"/>
        </w:rPr>
        <w:id w:val="457088326"/>
        <w:docPartObj>
          <w:docPartGallery w:val="Table of Contents"/>
          <w:docPartUnique/>
        </w:docPartObj>
      </w:sdtPr>
      <w:sdtEndPr>
        <w:rPr>
          <w:rFonts w:ascii="SimSun" w:eastAsia="SimSun" w:hAnsi="SimSun" w:cs="SimSun"/>
          <w:sz w:val="20"/>
          <w:szCs w:val="20"/>
        </w:rPr>
      </w:sdtEndPr>
      <w:sdtContent>
        <w:p>
          <w:pPr>
            <w:tabs>
              <w:tab w:val="right" w:leader="dot" w:pos="9345"/>
            </w:tabs>
            <w:spacing w:before="65" w:line="230" w:lineRule="auto"/>
            <w:ind w:left="4"/>
            <w:rPr>
              <w:rFonts w:ascii="SimSun" w:eastAsia="SimSun" w:hAnsi="SimSun" w:cs="SimSun"/>
              <w:sz w:val="20"/>
              <w:szCs w:val="20"/>
            </w:rPr>
          </w:pPr>
          <w:r>
            <w:rPr>
              <w:rFonts w:ascii="SimSun" w:eastAsia="SimSun" w:hAnsi="SimSun" w:cs="SimSun"/>
              <w:spacing w:val="3"/>
              <w:sz w:val="20"/>
              <w:szCs w:val="20"/>
            </w:rPr>
            <w:t>前言</w:t>
          </w:r>
          <w:r>
            <w:rPr>
              <w:rFonts w:ascii="SimSun" w:eastAsia="SimSun" w:hAnsi="SimSun" w:cs="SimSun"/>
              <w:spacing w:val="-34"/>
              <w:sz w:val="20"/>
              <w:szCs w:val="20"/>
            </w:rPr>
            <w:t xml:space="preserve"> </w:t>
          </w:r>
          <w:r>
            <w:rPr>
              <w:rFonts w:ascii="SimSun" w:eastAsia="SimSun" w:hAnsi="SimSun" w:cs="SimSun"/>
              <w:sz w:val="20"/>
              <w:szCs w:val="20"/>
            </w:rPr>
            <w:tab/>
          </w:r>
          <w:r>
            <w:rPr>
              <w:rFonts w:ascii="SimSun" w:eastAsia="SimSun" w:hAnsi="SimSun" w:cs="SimSun"/>
              <w:spacing w:val="-16"/>
              <w:sz w:val="20"/>
              <w:szCs w:val="20"/>
            </w:rPr>
            <w:t xml:space="preserve"> </w:t>
          </w:r>
          <w:r>
            <w:rPr>
              <w:rFonts w:ascii="SimSun" w:eastAsia="SimSun" w:hAnsi="SimSun" w:cs="SimSun"/>
              <w:spacing w:val="-5"/>
              <w:sz w:val="20"/>
              <w:szCs w:val="20"/>
            </w:rPr>
            <w:t>II</w:t>
          </w:r>
        </w:p>
        <w:p>
          <w:pPr>
            <w:tabs>
              <w:tab w:val="right" w:leader="dot" w:pos="9345"/>
            </w:tabs>
            <w:spacing w:before="151" w:line="229" w:lineRule="auto"/>
            <w:ind w:left="16"/>
            <w:rPr>
              <w:rFonts w:ascii="SimSun" w:eastAsia="SimSun" w:hAnsi="SimSun" w:cs="SimSun"/>
              <w:sz w:val="20"/>
              <w:szCs w:val="20"/>
            </w:rPr>
          </w:pPr>
          <w:r>
            <w:rPr>
              <w:rFonts w:ascii="SimSun" w:eastAsia="SimSun" w:hAnsi="SimSun" w:cs="SimSun"/>
              <w:spacing w:val="-5"/>
              <w:sz w:val="20"/>
              <w:szCs w:val="20"/>
            </w:rPr>
            <w:t>1</w:t>
          </w:r>
          <w:r>
            <w:rPr>
              <w:rFonts w:ascii="SimSun" w:eastAsia="SimSun" w:hAnsi="SimSun" w:cs="SimSun"/>
              <w:spacing w:val="11"/>
              <w:sz w:val="20"/>
              <w:szCs w:val="20"/>
            </w:rPr>
            <w:t xml:space="preserve">  </w:t>
          </w:r>
          <w:r>
            <w:rPr>
              <w:rFonts w:ascii="SimSun" w:eastAsia="SimSun" w:hAnsi="SimSun" w:cs="SimSun"/>
              <w:spacing w:val="-5"/>
              <w:sz w:val="20"/>
              <w:szCs w:val="20"/>
            </w:rPr>
            <w:t>范围</w:t>
          </w:r>
          <w:r>
            <w:rPr>
              <w:rFonts w:ascii="SimSun" w:eastAsia="SimSun" w:hAnsi="SimSun" w:cs="SimSun"/>
              <w:spacing w:val="-31"/>
              <w:sz w:val="20"/>
              <w:szCs w:val="20"/>
            </w:rPr>
            <w:t xml:space="preserve"> </w:t>
          </w:r>
          <w:r>
            <w:rPr>
              <w:rFonts w:ascii="SimSun" w:eastAsia="SimSun" w:hAnsi="SimSun" w:cs="SimSun"/>
              <w:sz w:val="20"/>
              <w:szCs w:val="20"/>
            </w:rPr>
            <w:tab/>
          </w:r>
          <w:r>
            <w:rPr>
              <w:rFonts w:ascii="SimSun" w:eastAsia="SimSun" w:hAnsi="SimSun" w:cs="SimSun"/>
              <w:spacing w:val="-14"/>
              <w:sz w:val="20"/>
              <w:szCs w:val="20"/>
            </w:rPr>
            <w:t xml:space="preserve"> </w:t>
          </w:r>
          <w:hyperlink w:anchor="bookmark2" w:history="1">
            <w:r>
              <w:rPr>
                <w:rFonts w:ascii="SimSun" w:eastAsia="SimSun" w:hAnsi="SimSun" w:cs="SimSun"/>
                <w:spacing w:val="-20"/>
                <w:sz w:val="20"/>
                <w:szCs w:val="20"/>
              </w:rPr>
              <w:t>1</w:t>
            </w:r>
          </w:hyperlink>
        </w:p>
        <w:p>
          <w:pPr>
            <w:tabs>
              <w:tab w:val="right" w:leader="dot" w:pos="9345"/>
            </w:tabs>
            <w:spacing w:before="150" w:line="228" w:lineRule="auto"/>
            <w:ind w:left="3"/>
            <w:rPr>
              <w:rFonts w:ascii="SimSun" w:eastAsia="SimSun" w:hAnsi="SimSun" w:cs="SimSun"/>
              <w:sz w:val="20"/>
              <w:szCs w:val="20"/>
            </w:rPr>
          </w:pPr>
          <w:r>
            <w:rPr>
              <w:rFonts w:ascii="SimSun" w:eastAsia="SimSun" w:hAnsi="SimSun" w:cs="SimSun"/>
              <w:spacing w:val="7"/>
              <w:sz w:val="20"/>
              <w:szCs w:val="20"/>
            </w:rPr>
            <w:t>2  规范性引用文件</w:t>
          </w:r>
          <w:r>
            <w:rPr>
              <w:rFonts w:ascii="SimSun" w:eastAsia="SimSun" w:hAnsi="SimSun" w:cs="SimSun"/>
              <w:spacing w:val="-32"/>
              <w:sz w:val="20"/>
              <w:szCs w:val="20"/>
            </w:rPr>
            <w:t xml:space="preserve"> </w:t>
          </w:r>
          <w:r>
            <w:rPr>
              <w:rFonts w:ascii="SimSun" w:eastAsia="SimSun" w:hAnsi="SimSun" w:cs="SimSun"/>
              <w:sz w:val="20"/>
              <w:szCs w:val="20"/>
            </w:rPr>
            <w:tab/>
          </w:r>
          <w:r>
            <w:rPr>
              <w:rFonts w:ascii="SimSun" w:eastAsia="SimSun" w:hAnsi="SimSun" w:cs="SimSun"/>
              <w:spacing w:val="-13"/>
              <w:sz w:val="20"/>
              <w:szCs w:val="20"/>
            </w:rPr>
            <w:t xml:space="preserve"> </w:t>
          </w:r>
          <w:hyperlink w:anchor="bookmark3" w:history="1">
            <w:r>
              <w:rPr>
                <w:rFonts w:ascii="SimSun" w:eastAsia="SimSun" w:hAnsi="SimSun" w:cs="SimSun"/>
                <w:spacing w:val="-20"/>
                <w:sz w:val="20"/>
                <w:szCs w:val="20"/>
              </w:rPr>
              <w:t>1</w:t>
            </w:r>
          </w:hyperlink>
        </w:p>
        <w:p>
          <w:pPr>
            <w:tabs>
              <w:tab w:val="right" w:leader="dot" w:pos="9345"/>
            </w:tabs>
            <w:spacing w:before="154" w:line="228" w:lineRule="auto"/>
            <w:ind w:left="5"/>
            <w:rPr>
              <w:rFonts w:ascii="SimSun" w:eastAsia="SimSun" w:hAnsi="SimSun" w:cs="SimSun"/>
              <w:sz w:val="20"/>
              <w:szCs w:val="20"/>
            </w:rPr>
          </w:pPr>
          <w:r>
            <w:rPr>
              <w:rFonts w:ascii="SimSun" w:eastAsia="SimSun" w:hAnsi="SimSun" w:cs="SimSun"/>
              <w:spacing w:val="5"/>
              <w:sz w:val="20"/>
              <w:szCs w:val="20"/>
            </w:rPr>
            <w:t>3</w:t>
          </w:r>
          <w:r>
            <w:rPr>
              <w:rFonts w:ascii="SimSun" w:eastAsia="SimSun" w:hAnsi="SimSun" w:cs="SimSun"/>
              <w:spacing w:val="10"/>
              <w:sz w:val="20"/>
              <w:szCs w:val="20"/>
            </w:rPr>
            <w:t xml:space="preserve">  </w:t>
          </w:r>
          <w:r>
            <w:rPr>
              <w:rFonts w:ascii="SimSun" w:eastAsia="SimSun" w:hAnsi="SimSun" w:cs="SimSun"/>
              <w:spacing w:val="5"/>
              <w:sz w:val="20"/>
              <w:szCs w:val="20"/>
            </w:rPr>
            <w:t>术语和定义</w:t>
          </w:r>
          <w:r>
            <w:rPr>
              <w:rFonts w:ascii="SimSun" w:eastAsia="SimSun" w:hAnsi="SimSun" w:cs="SimSun"/>
              <w:spacing w:val="-34"/>
              <w:sz w:val="20"/>
              <w:szCs w:val="20"/>
            </w:rPr>
            <w:t xml:space="preserve"> </w:t>
          </w:r>
          <w:r>
            <w:rPr>
              <w:rFonts w:ascii="SimSun" w:eastAsia="SimSun" w:hAnsi="SimSun" w:cs="SimSun"/>
              <w:sz w:val="20"/>
              <w:szCs w:val="20"/>
            </w:rPr>
            <w:tab/>
          </w:r>
          <w:r>
            <w:rPr>
              <w:rFonts w:ascii="SimSun" w:eastAsia="SimSun" w:hAnsi="SimSun" w:cs="SimSun"/>
              <w:spacing w:val="-13"/>
              <w:sz w:val="20"/>
              <w:szCs w:val="20"/>
            </w:rPr>
            <w:t xml:space="preserve"> </w:t>
          </w:r>
          <w:hyperlink w:anchor="bookmark4" w:history="1">
            <w:r>
              <w:rPr>
                <w:rFonts w:ascii="SimSun" w:eastAsia="SimSun" w:hAnsi="SimSun" w:cs="SimSun"/>
                <w:spacing w:val="-20"/>
                <w:sz w:val="20"/>
                <w:szCs w:val="20"/>
              </w:rPr>
              <w:t>1</w:t>
            </w:r>
          </w:hyperlink>
        </w:p>
        <w:p>
          <w:pPr>
            <w:tabs>
              <w:tab w:val="right" w:leader="dot" w:pos="9345"/>
            </w:tabs>
            <w:spacing w:before="153" w:line="228" w:lineRule="auto"/>
            <w:rPr>
              <w:rFonts w:ascii="SimSun" w:eastAsia="SimSun" w:hAnsi="SimSun" w:cs="SimSun"/>
              <w:sz w:val="20"/>
              <w:szCs w:val="20"/>
            </w:rPr>
          </w:pPr>
          <w:r>
            <w:rPr>
              <w:rFonts w:ascii="SimSun" w:eastAsia="SimSun" w:hAnsi="SimSun" w:cs="SimSun"/>
              <w:spacing w:val="6"/>
              <w:sz w:val="20"/>
              <w:szCs w:val="20"/>
            </w:rPr>
            <w:t>4</w:t>
          </w:r>
          <w:r>
            <w:rPr>
              <w:rFonts w:ascii="SimSun" w:eastAsia="SimSun" w:hAnsi="SimSun" w:cs="SimSun"/>
              <w:spacing w:val="9"/>
              <w:sz w:val="20"/>
              <w:szCs w:val="20"/>
            </w:rPr>
            <w:t xml:space="preserve">  </w:t>
          </w:r>
          <w:r>
            <w:rPr>
              <w:rFonts w:ascii="SimSun" w:eastAsia="SimSun" w:hAnsi="SimSun" w:cs="SimSun"/>
              <w:spacing w:val="6"/>
              <w:sz w:val="20"/>
              <w:szCs w:val="20"/>
            </w:rPr>
            <w:t>制修订范围</w:t>
          </w:r>
          <w:r>
            <w:rPr>
              <w:rFonts w:ascii="SimSun" w:eastAsia="SimSun" w:hAnsi="SimSun" w:cs="SimSun"/>
              <w:spacing w:val="-33"/>
              <w:sz w:val="20"/>
              <w:szCs w:val="20"/>
            </w:rPr>
            <w:t xml:space="preserve"> </w:t>
          </w:r>
          <w:r>
            <w:rPr>
              <w:rFonts w:ascii="SimSun" w:eastAsia="SimSun" w:hAnsi="SimSun" w:cs="SimSun"/>
              <w:sz w:val="20"/>
              <w:szCs w:val="20"/>
            </w:rPr>
            <w:tab/>
          </w:r>
          <w:r>
            <w:rPr>
              <w:rFonts w:ascii="SimSun" w:eastAsia="SimSun" w:hAnsi="SimSun" w:cs="SimSun"/>
              <w:spacing w:val="-13"/>
              <w:sz w:val="20"/>
              <w:szCs w:val="20"/>
            </w:rPr>
            <w:t xml:space="preserve"> </w:t>
          </w:r>
          <w:hyperlink w:anchor="bookmark5" w:history="1">
            <w:r>
              <w:rPr>
                <w:rFonts w:ascii="SimSun" w:eastAsia="SimSun" w:hAnsi="SimSun" w:cs="SimSun"/>
                <w:spacing w:val="-20"/>
                <w:sz w:val="20"/>
                <w:szCs w:val="20"/>
              </w:rPr>
              <w:t>1</w:t>
            </w:r>
          </w:hyperlink>
        </w:p>
        <w:p>
          <w:pPr>
            <w:tabs>
              <w:tab w:val="right" w:leader="dot" w:pos="9345"/>
            </w:tabs>
            <w:spacing w:before="152" w:line="228" w:lineRule="auto"/>
            <w:ind w:left="5"/>
            <w:rPr>
              <w:rFonts w:ascii="SimSun" w:eastAsia="SimSun" w:hAnsi="SimSun" w:cs="SimSun"/>
              <w:sz w:val="20"/>
              <w:szCs w:val="20"/>
            </w:rPr>
          </w:pPr>
          <w:r>
            <w:rPr>
              <w:rFonts w:ascii="SimSun" w:eastAsia="SimSun" w:hAnsi="SimSun" w:cs="SimSun"/>
              <w:spacing w:val="5"/>
              <w:sz w:val="20"/>
              <w:szCs w:val="20"/>
            </w:rPr>
            <w:t>5</w:t>
          </w:r>
          <w:r>
            <w:rPr>
              <w:rFonts w:ascii="SimSun" w:eastAsia="SimSun" w:hAnsi="SimSun" w:cs="SimSun"/>
              <w:spacing w:val="10"/>
              <w:sz w:val="20"/>
              <w:szCs w:val="20"/>
            </w:rPr>
            <w:t xml:space="preserve">  </w:t>
          </w:r>
          <w:r>
            <w:rPr>
              <w:rFonts w:ascii="SimSun" w:eastAsia="SimSun" w:hAnsi="SimSun" w:cs="SimSun"/>
              <w:spacing w:val="5"/>
              <w:sz w:val="20"/>
              <w:szCs w:val="20"/>
            </w:rPr>
            <w:t>制修订程序</w:t>
          </w:r>
          <w:r>
            <w:rPr>
              <w:rFonts w:ascii="SimSun" w:eastAsia="SimSun" w:hAnsi="SimSun" w:cs="SimSun"/>
              <w:spacing w:val="-34"/>
              <w:sz w:val="20"/>
              <w:szCs w:val="20"/>
            </w:rPr>
            <w:t xml:space="preserve"> </w:t>
          </w:r>
          <w:r>
            <w:rPr>
              <w:rFonts w:ascii="SimSun" w:eastAsia="SimSun" w:hAnsi="SimSun" w:cs="SimSun"/>
              <w:sz w:val="20"/>
              <w:szCs w:val="20"/>
            </w:rPr>
            <w:tab/>
          </w:r>
          <w:r>
            <w:rPr>
              <w:rFonts w:ascii="SimSun" w:eastAsia="SimSun" w:hAnsi="SimSun" w:cs="SimSun"/>
              <w:spacing w:val="-13"/>
              <w:sz w:val="20"/>
              <w:szCs w:val="20"/>
            </w:rPr>
            <w:t xml:space="preserve"> </w:t>
          </w:r>
          <w:hyperlink w:anchor="bookmark6" w:history="1">
            <w:r>
              <w:rPr>
                <w:rFonts w:ascii="SimSun" w:eastAsia="SimSun" w:hAnsi="SimSun" w:cs="SimSun"/>
                <w:spacing w:val="-20"/>
                <w:sz w:val="20"/>
                <w:szCs w:val="20"/>
              </w:rPr>
              <w:t>1</w:t>
            </w:r>
          </w:hyperlink>
        </w:p>
        <w:p>
          <w:pPr>
            <w:tabs>
              <w:tab w:val="right" w:leader="dot" w:pos="9345"/>
            </w:tabs>
            <w:spacing w:before="153" w:line="229" w:lineRule="auto"/>
            <w:ind w:left="2"/>
            <w:rPr>
              <w:rFonts w:ascii="SimSun" w:eastAsia="SimSun" w:hAnsi="SimSun" w:cs="SimSun"/>
              <w:sz w:val="20"/>
              <w:szCs w:val="20"/>
            </w:rPr>
          </w:pPr>
          <w:r>
            <w:rPr>
              <w:rFonts w:ascii="SimSun" w:eastAsia="SimSun" w:hAnsi="SimSun" w:cs="SimSun"/>
              <w:spacing w:val="4"/>
              <w:sz w:val="20"/>
              <w:szCs w:val="20"/>
            </w:rPr>
            <w:t>6</w:t>
          </w:r>
          <w:r>
            <w:rPr>
              <w:rFonts w:ascii="SimSun" w:eastAsia="SimSun" w:hAnsi="SimSun" w:cs="SimSun"/>
              <w:spacing w:val="10"/>
              <w:sz w:val="20"/>
              <w:szCs w:val="20"/>
            </w:rPr>
            <w:t xml:space="preserve">  </w:t>
          </w:r>
          <w:r>
            <w:rPr>
              <w:rFonts w:ascii="SimSun" w:eastAsia="SimSun" w:hAnsi="SimSun" w:cs="SimSun"/>
              <w:spacing w:val="4"/>
              <w:sz w:val="20"/>
              <w:szCs w:val="20"/>
            </w:rPr>
            <w:t>立项阶段</w:t>
          </w:r>
          <w:r>
            <w:rPr>
              <w:rFonts w:ascii="SimSun" w:eastAsia="SimSun" w:hAnsi="SimSun" w:cs="SimSun"/>
              <w:spacing w:val="-30"/>
              <w:sz w:val="20"/>
              <w:szCs w:val="20"/>
            </w:rPr>
            <w:t xml:space="preserve"> </w:t>
          </w:r>
          <w:r>
            <w:rPr>
              <w:rFonts w:ascii="SimSun" w:eastAsia="SimSun" w:hAnsi="SimSun" w:cs="SimSun"/>
              <w:sz w:val="20"/>
              <w:szCs w:val="20"/>
            </w:rPr>
            <w:tab/>
          </w:r>
          <w:r>
            <w:rPr>
              <w:rFonts w:ascii="SimSun" w:eastAsia="SimSun" w:hAnsi="SimSun" w:cs="SimSun"/>
              <w:spacing w:val="-14"/>
              <w:sz w:val="20"/>
              <w:szCs w:val="20"/>
            </w:rPr>
            <w:t xml:space="preserve"> </w:t>
          </w:r>
          <w:hyperlink w:anchor="bookmark7" w:history="1">
            <w:r>
              <w:rPr>
                <w:rFonts w:ascii="SimSun" w:eastAsia="SimSun" w:hAnsi="SimSun" w:cs="SimSun"/>
                <w:spacing w:val="-20"/>
                <w:sz w:val="20"/>
                <w:szCs w:val="20"/>
              </w:rPr>
              <w:t>1</w:t>
            </w:r>
          </w:hyperlink>
        </w:p>
        <w:p>
          <w:pPr>
            <w:tabs>
              <w:tab w:val="right" w:leader="dot" w:pos="9345"/>
            </w:tabs>
            <w:spacing w:before="153" w:line="228" w:lineRule="auto"/>
            <w:ind w:left="5"/>
            <w:rPr>
              <w:rFonts w:ascii="SimSun" w:eastAsia="SimSun" w:hAnsi="SimSun" w:cs="SimSun"/>
              <w:sz w:val="20"/>
              <w:szCs w:val="20"/>
            </w:rPr>
          </w:pPr>
          <w:r>
            <w:rPr>
              <w:rFonts w:ascii="SimSun" w:eastAsia="SimSun" w:hAnsi="SimSun" w:cs="SimSun"/>
              <w:spacing w:val="4"/>
              <w:sz w:val="20"/>
              <w:szCs w:val="20"/>
            </w:rPr>
            <w:t>7</w:t>
          </w:r>
          <w:r>
            <w:rPr>
              <w:rFonts w:ascii="SimSun" w:eastAsia="SimSun" w:hAnsi="SimSun" w:cs="SimSun"/>
              <w:spacing w:val="9"/>
              <w:sz w:val="20"/>
              <w:szCs w:val="20"/>
            </w:rPr>
            <w:t xml:space="preserve">  </w:t>
          </w:r>
          <w:r>
            <w:rPr>
              <w:rFonts w:ascii="SimSun" w:eastAsia="SimSun" w:hAnsi="SimSun" w:cs="SimSun"/>
              <w:spacing w:val="4"/>
              <w:sz w:val="20"/>
              <w:szCs w:val="20"/>
            </w:rPr>
            <w:t>起草阶段</w:t>
          </w:r>
          <w:r>
            <w:rPr>
              <w:rFonts w:ascii="SimSun" w:eastAsia="SimSun" w:hAnsi="SimSun" w:cs="SimSun"/>
              <w:spacing w:val="-32"/>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1" w:history="1">
            <w:r>
              <w:rPr>
                <w:rFonts w:ascii="SimSun" w:eastAsia="SimSun" w:hAnsi="SimSun" w:cs="SimSun"/>
                <w:spacing w:val="-7"/>
                <w:sz w:val="20"/>
                <w:szCs w:val="20"/>
              </w:rPr>
              <w:t>2</w:t>
            </w:r>
          </w:hyperlink>
        </w:p>
        <w:p>
          <w:pPr>
            <w:tabs>
              <w:tab w:val="right" w:leader="dot" w:pos="9345"/>
            </w:tabs>
            <w:spacing w:before="152" w:line="228" w:lineRule="auto"/>
            <w:ind w:left="1"/>
            <w:rPr>
              <w:rFonts w:ascii="SimSun" w:eastAsia="SimSun" w:hAnsi="SimSun" w:cs="SimSun"/>
              <w:sz w:val="20"/>
              <w:szCs w:val="20"/>
            </w:rPr>
          </w:pPr>
          <w:r>
            <w:rPr>
              <w:rFonts w:ascii="SimSun" w:eastAsia="SimSun" w:hAnsi="SimSun" w:cs="SimSun"/>
              <w:spacing w:val="6"/>
              <w:sz w:val="20"/>
              <w:szCs w:val="20"/>
            </w:rPr>
            <w:t>8</w:t>
          </w:r>
          <w:r>
            <w:rPr>
              <w:rFonts w:ascii="SimSun" w:eastAsia="SimSun" w:hAnsi="SimSun" w:cs="SimSun"/>
              <w:spacing w:val="10"/>
              <w:sz w:val="20"/>
              <w:szCs w:val="20"/>
            </w:rPr>
            <w:t xml:space="preserve">  </w:t>
          </w:r>
          <w:r>
            <w:rPr>
              <w:rFonts w:ascii="SimSun" w:eastAsia="SimSun" w:hAnsi="SimSun" w:cs="SimSun"/>
              <w:spacing w:val="6"/>
              <w:sz w:val="20"/>
              <w:szCs w:val="20"/>
            </w:rPr>
            <w:t>征求意见阶段</w:t>
          </w:r>
          <w:r>
            <w:rPr>
              <w:rFonts w:ascii="SimSun" w:eastAsia="SimSun" w:hAnsi="SimSun" w:cs="SimSun"/>
              <w:spacing w:val="-31"/>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1" w:history="1">
            <w:r>
              <w:rPr>
                <w:rFonts w:ascii="SimSun" w:eastAsia="SimSun" w:hAnsi="SimSun" w:cs="SimSun"/>
                <w:spacing w:val="-7"/>
                <w:sz w:val="20"/>
                <w:szCs w:val="20"/>
              </w:rPr>
              <w:t>2</w:t>
            </w:r>
          </w:hyperlink>
        </w:p>
        <w:p>
          <w:pPr>
            <w:tabs>
              <w:tab w:val="right" w:leader="dot" w:pos="9345"/>
            </w:tabs>
            <w:spacing w:before="153" w:line="229" w:lineRule="auto"/>
            <w:ind w:left="1"/>
            <w:rPr>
              <w:rFonts w:ascii="SimSun" w:eastAsia="SimSun" w:hAnsi="SimSun" w:cs="SimSun"/>
              <w:sz w:val="20"/>
              <w:szCs w:val="20"/>
            </w:rPr>
          </w:pPr>
          <w:r>
            <w:rPr>
              <w:rFonts w:ascii="SimSun" w:eastAsia="SimSun" w:hAnsi="SimSun" w:cs="SimSun"/>
              <w:spacing w:val="3"/>
              <w:sz w:val="20"/>
              <w:szCs w:val="20"/>
            </w:rPr>
            <w:t>9</w:t>
          </w:r>
          <w:r>
            <w:rPr>
              <w:rFonts w:ascii="SimSun" w:eastAsia="SimSun" w:hAnsi="SimSun" w:cs="SimSun"/>
              <w:spacing w:val="13"/>
              <w:sz w:val="20"/>
              <w:szCs w:val="20"/>
            </w:rPr>
            <w:t xml:space="preserve">  </w:t>
          </w:r>
          <w:r>
            <w:rPr>
              <w:rFonts w:ascii="SimSun" w:eastAsia="SimSun" w:hAnsi="SimSun" w:cs="SimSun"/>
              <w:spacing w:val="3"/>
              <w:sz w:val="20"/>
              <w:szCs w:val="20"/>
            </w:rPr>
            <w:t>审查阶段</w:t>
          </w:r>
          <w:r>
            <w:rPr>
              <w:rFonts w:ascii="SimSun" w:eastAsia="SimSun" w:hAnsi="SimSun" w:cs="SimSun"/>
              <w:spacing w:val="-30"/>
              <w:sz w:val="20"/>
              <w:szCs w:val="20"/>
            </w:rPr>
            <w:t xml:space="preserve"> </w:t>
          </w:r>
          <w:r>
            <w:rPr>
              <w:rFonts w:ascii="SimSun" w:eastAsia="SimSun" w:hAnsi="SimSun" w:cs="SimSun"/>
              <w:sz w:val="20"/>
              <w:szCs w:val="20"/>
            </w:rPr>
            <w:tab/>
          </w:r>
          <w:r>
            <w:rPr>
              <w:rFonts w:ascii="SimSun" w:eastAsia="SimSun" w:hAnsi="SimSun" w:cs="SimSun"/>
              <w:spacing w:val="-25"/>
              <w:sz w:val="20"/>
              <w:szCs w:val="20"/>
            </w:rPr>
            <w:t xml:space="preserve"> </w:t>
          </w:r>
          <w:hyperlink w:anchor="bookmark8" w:history="1">
            <w:r>
              <w:rPr>
                <w:rFonts w:ascii="SimSun" w:eastAsia="SimSun" w:hAnsi="SimSun" w:cs="SimSun"/>
                <w:spacing w:val="-8"/>
                <w:sz w:val="20"/>
                <w:szCs w:val="20"/>
              </w:rPr>
              <w:t>3</w:t>
            </w:r>
          </w:hyperlink>
        </w:p>
        <w:p>
          <w:pPr>
            <w:tabs>
              <w:tab w:val="right" w:leader="dot" w:pos="9345"/>
            </w:tabs>
            <w:spacing w:before="152" w:line="228" w:lineRule="auto"/>
            <w:ind w:left="16"/>
            <w:rPr>
              <w:rFonts w:ascii="SimSun" w:eastAsia="SimSun" w:hAnsi="SimSun" w:cs="SimSun"/>
              <w:sz w:val="20"/>
              <w:szCs w:val="20"/>
            </w:rPr>
          </w:pPr>
          <w:r>
            <w:rPr>
              <w:rFonts w:ascii="SimSun" w:eastAsia="SimSun" w:hAnsi="SimSun" w:cs="SimSun"/>
              <w:spacing w:val="5"/>
              <w:sz w:val="20"/>
              <w:szCs w:val="20"/>
            </w:rPr>
            <w:t>10  批准发布阶段</w:t>
          </w:r>
          <w:r>
            <w:rPr>
              <w:rFonts w:ascii="SimSun" w:eastAsia="SimSun" w:hAnsi="SimSun" w:cs="SimSun"/>
              <w:spacing w:val="-31"/>
              <w:sz w:val="20"/>
              <w:szCs w:val="20"/>
            </w:rPr>
            <w:t xml:space="preserve"> </w:t>
          </w:r>
          <w:r>
            <w:rPr>
              <w:rFonts w:ascii="SimSun" w:eastAsia="SimSun" w:hAnsi="SimSun" w:cs="SimSun"/>
              <w:sz w:val="20"/>
              <w:szCs w:val="20"/>
            </w:rPr>
            <w:tab/>
          </w:r>
          <w:r>
            <w:rPr>
              <w:rFonts w:ascii="SimSun" w:eastAsia="SimSun" w:hAnsi="SimSun" w:cs="SimSun"/>
              <w:spacing w:val="-28"/>
              <w:sz w:val="20"/>
              <w:szCs w:val="20"/>
            </w:rPr>
            <w:t xml:space="preserve"> </w:t>
          </w:r>
          <w:hyperlink w:anchor="bookmark9" w:history="1">
            <w:r>
              <w:rPr>
                <w:rFonts w:ascii="SimSun" w:eastAsia="SimSun" w:hAnsi="SimSun" w:cs="SimSun"/>
                <w:spacing w:val="-3"/>
                <w:sz w:val="20"/>
                <w:szCs w:val="20"/>
              </w:rPr>
              <w:t>4</w:t>
            </w:r>
          </w:hyperlink>
        </w:p>
        <w:p>
          <w:pPr>
            <w:tabs>
              <w:tab w:val="right" w:leader="dot" w:pos="9345"/>
            </w:tabs>
            <w:spacing w:before="152" w:line="229" w:lineRule="auto"/>
            <w:ind w:left="16"/>
            <w:rPr>
              <w:rFonts w:ascii="SimSun" w:eastAsia="SimSun" w:hAnsi="SimSun" w:cs="SimSun"/>
              <w:sz w:val="20"/>
              <w:szCs w:val="20"/>
            </w:rPr>
          </w:pPr>
          <w:r>
            <w:rPr>
              <w:rFonts w:ascii="SimSun" w:eastAsia="SimSun" w:hAnsi="SimSun" w:cs="SimSun"/>
              <w:spacing w:val="2"/>
              <w:sz w:val="20"/>
              <w:szCs w:val="20"/>
            </w:rPr>
            <w:t>11</w:t>
          </w:r>
          <w:r>
            <w:rPr>
              <w:rFonts w:ascii="SimSun" w:eastAsia="SimSun" w:hAnsi="SimSun" w:cs="SimSun"/>
              <w:spacing w:val="10"/>
              <w:sz w:val="20"/>
              <w:szCs w:val="20"/>
            </w:rPr>
            <w:t xml:space="preserve">  </w:t>
          </w:r>
          <w:r>
            <w:rPr>
              <w:rFonts w:ascii="SimSun" w:eastAsia="SimSun" w:hAnsi="SimSun" w:cs="SimSun"/>
              <w:spacing w:val="2"/>
              <w:sz w:val="20"/>
              <w:szCs w:val="20"/>
            </w:rPr>
            <w:t>备案阶段</w:t>
          </w:r>
          <w:r>
            <w:rPr>
              <w:rFonts w:ascii="SimSun" w:eastAsia="SimSun" w:hAnsi="SimSun" w:cs="SimSun"/>
              <w:spacing w:val="-33"/>
              <w:sz w:val="20"/>
              <w:szCs w:val="20"/>
            </w:rPr>
            <w:t xml:space="preserve"> </w:t>
          </w:r>
          <w:r>
            <w:rPr>
              <w:rFonts w:ascii="SimSun" w:eastAsia="SimSun" w:hAnsi="SimSun" w:cs="SimSun"/>
              <w:sz w:val="20"/>
              <w:szCs w:val="20"/>
            </w:rPr>
            <w:tab/>
          </w:r>
          <w:r>
            <w:rPr>
              <w:rFonts w:ascii="SimSun" w:eastAsia="SimSun" w:hAnsi="SimSun" w:cs="SimSun"/>
              <w:spacing w:val="-28"/>
              <w:sz w:val="20"/>
              <w:szCs w:val="20"/>
            </w:rPr>
            <w:t xml:space="preserve"> </w:t>
          </w:r>
          <w:hyperlink w:anchor="bookmark10" w:history="1">
            <w:r>
              <w:rPr>
                <w:rFonts w:ascii="SimSun" w:eastAsia="SimSun" w:hAnsi="SimSun" w:cs="SimSun"/>
                <w:spacing w:val="-3"/>
                <w:sz w:val="20"/>
                <w:szCs w:val="20"/>
              </w:rPr>
              <w:t>4</w:t>
            </w:r>
          </w:hyperlink>
        </w:p>
        <w:p>
          <w:pPr>
            <w:tabs>
              <w:tab w:val="right" w:leader="dot" w:pos="9345"/>
            </w:tabs>
            <w:spacing w:before="153" w:line="230" w:lineRule="auto"/>
            <w:ind w:left="16"/>
            <w:rPr>
              <w:rFonts w:ascii="SimSun" w:eastAsia="SimSun" w:hAnsi="SimSun" w:cs="SimSun"/>
              <w:sz w:val="20"/>
              <w:szCs w:val="20"/>
            </w:rPr>
          </w:pPr>
          <w:r>
            <w:rPr>
              <w:rFonts w:ascii="SimSun" w:eastAsia="SimSun" w:hAnsi="SimSun" w:cs="SimSun"/>
              <w:spacing w:val="1"/>
              <w:sz w:val="20"/>
              <w:szCs w:val="20"/>
            </w:rPr>
            <w:t>12</w:t>
          </w:r>
          <w:r>
            <w:rPr>
              <w:rFonts w:ascii="SimSun" w:eastAsia="SimSun" w:hAnsi="SimSun" w:cs="SimSun"/>
              <w:spacing w:val="13"/>
              <w:sz w:val="20"/>
              <w:szCs w:val="20"/>
            </w:rPr>
            <w:t xml:space="preserve">  </w:t>
          </w:r>
          <w:r>
            <w:rPr>
              <w:rFonts w:ascii="SimSun" w:eastAsia="SimSun" w:hAnsi="SimSun" w:cs="SimSun"/>
              <w:spacing w:val="1"/>
              <w:sz w:val="20"/>
              <w:szCs w:val="20"/>
            </w:rPr>
            <w:t>公开阶段</w:t>
          </w:r>
          <w:r>
            <w:rPr>
              <w:rFonts w:ascii="SimSun" w:eastAsia="SimSun" w:hAnsi="SimSun" w:cs="SimSun"/>
              <w:spacing w:val="-33"/>
              <w:sz w:val="20"/>
              <w:szCs w:val="20"/>
            </w:rPr>
            <w:t xml:space="preserve"> </w:t>
          </w:r>
          <w:r>
            <w:rPr>
              <w:rFonts w:ascii="SimSun" w:eastAsia="SimSun" w:hAnsi="SimSun" w:cs="SimSun"/>
              <w:sz w:val="20"/>
              <w:szCs w:val="20"/>
            </w:rPr>
            <w:tab/>
          </w:r>
          <w:r>
            <w:rPr>
              <w:rFonts w:ascii="SimSun" w:eastAsia="SimSun" w:hAnsi="SimSun" w:cs="SimSun"/>
              <w:spacing w:val="-28"/>
              <w:sz w:val="20"/>
              <w:szCs w:val="20"/>
            </w:rPr>
            <w:t xml:space="preserve"> </w:t>
          </w:r>
          <w:hyperlink w:anchor="bookmark11" w:history="1">
            <w:r>
              <w:rPr>
                <w:rFonts w:ascii="SimSun" w:eastAsia="SimSun" w:hAnsi="SimSun" w:cs="SimSun"/>
                <w:spacing w:val="-3"/>
                <w:sz w:val="20"/>
                <w:szCs w:val="20"/>
              </w:rPr>
              <w:t>4</w:t>
            </w:r>
          </w:hyperlink>
        </w:p>
        <w:p>
          <w:pPr>
            <w:tabs>
              <w:tab w:val="right" w:leader="dot" w:pos="9345"/>
            </w:tabs>
            <w:spacing w:before="152" w:line="229" w:lineRule="auto"/>
            <w:ind w:left="16"/>
            <w:rPr>
              <w:rFonts w:ascii="SimSun" w:eastAsia="SimSun" w:hAnsi="SimSun" w:cs="SimSun"/>
              <w:sz w:val="20"/>
              <w:szCs w:val="20"/>
            </w:rPr>
          </w:pPr>
          <w:r>
            <w:rPr>
              <w:rFonts w:ascii="SimSun" w:eastAsia="SimSun" w:hAnsi="SimSun" w:cs="SimSun"/>
              <w:spacing w:val="1"/>
              <w:sz w:val="20"/>
              <w:szCs w:val="20"/>
            </w:rPr>
            <w:t>13</w:t>
          </w:r>
          <w:r>
            <w:rPr>
              <w:rFonts w:ascii="SimSun" w:eastAsia="SimSun" w:hAnsi="SimSun" w:cs="SimSun"/>
              <w:spacing w:val="13"/>
              <w:sz w:val="20"/>
              <w:szCs w:val="20"/>
            </w:rPr>
            <w:t xml:space="preserve">  </w:t>
          </w:r>
          <w:r>
            <w:rPr>
              <w:rFonts w:ascii="SimSun" w:eastAsia="SimSun" w:hAnsi="SimSun" w:cs="SimSun"/>
              <w:spacing w:val="1"/>
              <w:sz w:val="20"/>
              <w:szCs w:val="20"/>
            </w:rPr>
            <w:t>复审阶段</w:t>
          </w:r>
          <w:r>
            <w:rPr>
              <w:rFonts w:ascii="SimSun" w:eastAsia="SimSun" w:hAnsi="SimSun" w:cs="SimSun"/>
              <w:spacing w:val="-33"/>
              <w:sz w:val="20"/>
              <w:szCs w:val="20"/>
            </w:rPr>
            <w:t xml:space="preserve"> </w:t>
          </w:r>
          <w:r>
            <w:rPr>
              <w:rFonts w:ascii="SimSun" w:eastAsia="SimSun" w:hAnsi="SimSun" w:cs="SimSun"/>
              <w:sz w:val="20"/>
              <w:szCs w:val="20"/>
            </w:rPr>
            <w:tab/>
          </w:r>
          <w:r>
            <w:rPr>
              <w:rFonts w:ascii="SimSun" w:eastAsia="SimSun" w:hAnsi="SimSun" w:cs="SimSun"/>
              <w:spacing w:val="-28"/>
              <w:sz w:val="20"/>
              <w:szCs w:val="20"/>
            </w:rPr>
            <w:t xml:space="preserve"> </w:t>
          </w:r>
          <w:hyperlink w:anchor="bookmark12" w:history="1">
            <w:r>
              <w:rPr>
                <w:rFonts w:ascii="SimSun" w:eastAsia="SimSun" w:hAnsi="SimSun" w:cs="SimSun"/>
                <w:spacing w:val="-3"/>
                <w:sz w:val="20"/>
                <w:szCs w:val="20"/>
              </w:rPr>
              <w:t>4</w:t>
            </w:r>
          </w:hyperlink>
        </w:p>
        <w:p>
          <w:pPr>
            <w:tabs>
              <w:tab w:val="right" w:leader="dot" w:pos="9345"/>
            </w:tabs>
            <w:spacing w:before="150" w:line="229" w:lineRule="auto"/>
            <w:ind w:left="16"/>
            <w:rPr>
              <w:rFonts w:ascii="SimSun" w:eastAsia="SimSun" w:hAnsi="SimSun" w:cs="SimSun"/>
              <w:sz w:val="20"/>
              <w:szCs w:val="20"/>
            </w:rPr>
          </w:pPr>
          <w:r>
            <w:rPr>
              <w:rFonts w:ascii="SimSun" w:eastAsia="SimSun" w:hAnsi="SimSun" w:cs="SimSun"/>
              <w:spacing w:val="2"/>
              <w:sz w:val="20"/>
              <w:szCs w:val="20"/>
            </w:rPr>
            <w:t>14</w:t>
          </w:r>
          <w:r>
            <w:rPr>
              <w:rFonts w:ascii="SimSun" w:eastAsia="SimSun" w:hAnsi="SimSun" w:cs="SimSun"/>
              <w:spacing w:val="10"/>
              <w:sz w:val="20"/>
              <w:szCs w:val="20"/>
            </w:rPr>
            <w:t xml:space="preserve">  </w:t>
          </w:r>
          <w:r>
            <w:rPr>
              <w:rFonts w:ascii="SimSun" w:eastAsia="SimSun" w:hAnsi="SimSun" w:cs="SimSun"/>
              <w:spacing w:val="2"/>
              <w:sz w:val="20"/>
              <w:szCs w:val="20"/>
            </w:rPr>
            <w:t>废止阶段</w:t>
          </w:r>
          <w:r>
            <w:rPr>
              <w:rFonts w:ascii="SimSun" w:eastAsia="SimSun" w:hAnsi="SimSun" w:cs="SimSun"/>
              <w:spacing w:val="-33"/>
              <w:sz w:val="20"/>
              <w:szCs w:val="20"/>
            </w:rPr>
            <w:t xml:space="preserve"> </w:t>
          </w:r>
          <w:r>
            <w:rPr>
              <w:rFonts w:ascii="SimSun" w:eastAsia="SimSun" w:hAnsi="SimSun" w:cs="SimSun"/>
              <w:sz w:val="20"/>
              <w:szCs w:val="20"/>
            </w:rPr>
            <w:tab/>
          </w:r>
          <w:r>
            <w:rPr>
              <w:rFonts w:ascii="SimSun" w:eastAsia="SimSun" w:hAnsi="SimSun" w:cs="SimSun"/>
              <w:spacing w:val="-23"/>
              <w:sz w:val="20"/>
              <w:szCs w:val="20"/>
            </w:rPr>
            <w:t xml:space="preserve"> </w:t>
          </w:r>
          <w:hyperlink w:anchor="bookmark13" w:history="1">
            <w:r>
              <w:rPr>
                <w:rFonts w:ascii="SimSun" w:eastAsia="SimSun" w:hAnsi="SimSun" w:cs="SimSun"/>
                <w:spacing w:val="-8"/>
                <w:sz w:val="20"/>
                <w:szCs w:val="20"/>
              </w:rPr>
              <w:t>5</w:t>
            </w:r>
          </w:hyperlink>
        </w:p>
        <w:p>
          <w:pPr>
            <w:tabs>
              <w:tab w:val="right" w:leader="dot" w:pos="9345"/>
            </w:tabs>
            <w:spacing w:before="152" w:line="228" w:lineRule="auto"/>
            <w:ind w:left="17"/>
            <w:rPr>
              <w:rFonts w:ascii="SimSun" w:eastAsia="SimSun" w:hAnsi="SimSun" w:cs="SimSun"/>
              <w:sz w:val="20"/>
              <w:szCs w:val="20"/>
            </w:rPr>
          </w:pPr>
          <w:r>
            <w:rPr>
              <w:rFonts w:ascii="SimSun" w:eastAsia="SimSun" w:hAnsi="SimSun" w:cs="SimSun"/>
              <w:spacing w:val="8"/>
              <w:sz w:val="20"/>
              <w:szCs w:val="20"/>
            </w:rPr>
            <w:t>附录</w:t>
          </w:r>
          <w:r>
            <w:rPr>
              <w:rFonts w:ascii="SimSun" w:eastAsia="SimSun" w:hAnsi="SimSun" w:cs="SimSun"/>
              <w:spacing w:val="-46"/>
              <w:sz w:val="20"/>
              <w:szCs w:val="20"/>
            </w:rPr>
            <w:t xml:space="preserve"> </w:t>
          </w:r>
          <w:r>
            <w:rPr>
              <w:rFonts w:ascii="SimSun" w:eastAsia="SimSun" w:hAnsi="SimSun" w:cs="SimSun"/>
              <w:spacing w:val="8"/>
              <w:sz w:val="20"/>
              <w:szCs w:val="20"/>
            </w:rPr>
            <w:t>A（资料性）  地方标准制修订工作流程图</w:t>
          </w:r>
          <w:r>
            <w:rPr>
              <w:rFonts w:ascii="SimSun" w:eastAsia="SimSun" w:hAnsi="SimSun" w:cs="SimSun"/>
              <w:spacing w:val="-33"/>
              <w:sz w:val="20"/>
              <w:szCs w:val="20"/>
            </w:rPr>
            <w:t xml:space="preserve"> </w:t>
          </w:r>
          <w:r>
            <w:rPr>
              <w:rFonts w:ascii="SimSun" w:eastAsia="SimSun" w:hAnsi="SimSun" w:cs="SimSun"/>
              <w:sz w:val="20"/>
              <w:szCs w:val="20"/>
            </w:rPr>
            <w:tab/>
          </w:r>
          <w:hyperlink w:anchor="bookmark14" w:history="1">
            <w:r>
              <w:rPr>
                <w:rFonts w:ascii="SimSun" w:eastAsia="SimSun" w:hAnsi="SimSun" w:cs="SimSun"/>
                <w:spacing w:val="16"/>
                <w:sz w:val="20"/>
                <w:szCs w:val="20"/>
              </w:rPr>
              <w:t>6</w:t>
            </w:r>
          </w:hyperlink>
        </w:p>
        <w:p>
          <w:pPr>
            <w:tabs>
              <w:tab w:val="right" w:leader="dot" w:pos="9345"/>
            </w:tabs>
            <w:spacing w:before="154" w:line="228" w:lineRule="auto"/>
            <w:ind w:left="17"/>
            <w:rPr>
              <w:rFonts w:ascii="SimSun" w:eastAsia="SimSun" w:hAnsi="SimSun" w:cs="SimSun"/>
              <w:sz w:val="20"/>
              <w:szCs w:val="20"/>
            </w:rPr>
          </w:pPr>
          <w:r>
            <w:rPr>
              <w:rFonts w:ascii="SimSun" w:eastAsia="SimSun" w:hAnsi="SimSun" w:cs="SimSun"/>
              <w:spacing w:val="7"/>
              <w:sz w:val="20"/>
              <w:szCs w:val="20"/>
            </w:rPr>
            <w:t>附录</w:t>
          </w:r>
          <w:r>
            <w:rPr>
              <w:rFonts w:ascii="SimSun" w:eastAsia="SimSun" w:hAnsi="SimSun" w:cs="SimSun"/>
              <w:spacing w:val="-26"/>
              <w:sz w:val="20"/>
              <w:szCs w:val="20"/>
            </w:rPr>
            <w:t xml:space="preserve"> </w:t>
          </w:r>
          <w:r>
            <w:rPr>
              <w:rFonts w:ascii="SimSun" w:eastAsia="SimSun" w:hAnsi="SimSun" w:cs="SimSun"/>
              <w:spacing w:val="7"/>
              <w:sz w:val="20"/>
              <w:szCs w:val="20"/>
            </w:rPr>
            <w:t>B（资料性）  地方标准制修订立项申请函</w:t>
          </w:r>
          <w:r>
            <w:rPr>
              <w:rFonts w:ascii="SimSun" w:eastAsia="SimSun" w:hAnsi="SimSun" w:cs="SimSun"/>
              <w:spacing w:val="-31"/>
              <w:sz w:val="20"/>
              <w:szCs w:val="20"/>
            </w:rPr>
            <w:t xml:space="preserve"> </w:t>
          </w:r>
          <w:r>
            <w:rPr>
              <w:rFonts w:ascii="SimSun" w:eastAsia="SimSun" w:hAnsi="SimSun" w:cs="SimSun"/>
              <w:sz w:val="20"/>
              <w:szCs w:val="20"/>
            </w:rPr>
            <w:tab/>
          </w:r>
          <w:hyperlink w:anchor="bookmark15" w:history="1">
            <w:r>
              <w:rPr>
                <w:rFonts w:ascii="SimSun" w:eastAsia="SimSun" w:hAnsi="SimSun" w:cs="SimSun"/>
                <w:spacing w:val="16"/>
                <w:sz w:val="20"/>
                <w:szCs w:val="20"/>
              </w:rPr>
              <w:t>7</w:t>
            </w:r>
          </w:hyperlink>
        </w:p>
        <w:p>
          <w:pPr>
            <w:tabs>
              <w:tab w:val="right" w:leader="dot" w:pos="9345"/>
            </w:tabs>
            <w:spacing w:before="151" w:line="228" w:lineRule="auto"/>
            <w:ind w:left="17"/>
            <w:rPr>
              <w:rFonts w:ascii="SimSun" w:eastAsia="SimSun" w:hAnsi="SimSun" w:cs="SimSun"/>
              <w:sz w:val="20"/>
              <w:szCs w:val="20"/>
            </w:rPr>
          </w:pPr>
          <w:r>
            <w:rPr>
              <w:rFonts w:ascii="SimSun" w:eastAsia="SimSun" w:hAnsi="SimSun" w:cs="SimSun"/>
              <w:spacing w:val="8"/>
              <w:sz w:val="20"/>
              <w:szCs w:val="20"/>
            </w:rPr>
            <w:t>附录</w:t>
          </w:r>
          <w:r>
            <w:rPr>
              <w:rFonts w:ascii="SimSun" w:eastAsia="SimSun" w:hAnsi="SimSun" w:cs="SimSun"/>
              <w:spacing w:val="-41"/>
              <w:sz w:val="20"/>
              <w:szCs w:val="20"/>
            </w:rPr>
            <w:t xml:space="preserve"> </w:t>
          </w:r>
          <w:r>
            <w:rPr>
              <w:rFonts w:ascii="SimSun" w:eastAsia="SimSun" w:hAnsi="SimSun" w:cs="SimSun"/>
              <w:spacing w:val="8"/>
              <w:sz w:val="20"/>
              <w:szCs w:val="20"/>
            </w:rPr>
            <w:t>C（资料性）  地方标准制修订计划项目</w:t>
          </w:r>
          <w:r>
            <w:rPr>
              <w:rFonts w:ascii="SimSun" w:eastAsia="SimSun" w:hAnsi="SimSun" w:cs="SimSun"/>
              <w:spacing w:val="7"/>
              <w:sz w:val="20"/>
              <w:szCs w:val="20"/>
            </w:rPr>
            <w:t>申报书</w:t>
          </w:r>
          <w:r>
            <w:rPr>
              <w:rFonts w:ascii="SimSun" w:eastAsia="SimSun" w:hAnsi="SimSun" w:cs="SimSun"/>
              <w:spacing w:val="-31"/>
              <w:sz w:val="20"/>
              <w:szCs w:val="20"/>
            </w:rPr>
            <w:t xml:space="preserve"> </w:t>
          </w:r>
          <w:r>
            <w:rPr>
              <w:rFonts w:ascii="SimSun" w:eastAsia="SimSun" w:hAnsi="SimSun" w:cs="SimSun"/>
              <w:sz w:val="20"/>
              <w:szCs w:val="20"/>
            </w:rPr>
            <w:tab/>
          </w:r>
          <w:hyperlink w:anchor="bookmark16" w:history="1">
            <w:r>
              <w:rPr>
                <w:rFonts w:ascii="SimSun" w:eastAsia="SimSun" w:hAnsi="SimSun" w:cs="SimSun"/>
                <w:spacing w:val="16"/>
                <w:sz w:val="20"/>
                <w:szCs w:val="20"/>
              </w:rPr>
              <w:t>8</w:t>
            </w:r>
          </w:hyperlink>
        </w:p>
        <w:p>
          <w:pPr>
            <w:tabs>
              <w:tab w:val="right" w:leader="dot" w:pos="9345"/>
            </w:tabs>
            <w:spacing w:before="154" w:line="228" w:lineRule="auto"/>
            <w:ind w:left="17"/>
            <w:rPr>
              <w:rFonts w:ascii="SimSun" w:eastAsia="SimSun" w:hAnsi="SimSun" w:cs="SimSun"/>
              <w:sz w:val="20"/>
              <w:szCs w:val="20"/>
            </w:rPr>
          </w:pPr>
          <w:r>
            <w:rPr>
              <w:rFonts w:ascii="SimSun" w:eastAsia="SimSun" w:hAnsi="SimSun" w:cs="SimSun"/>
              <w:spacing w:val="7"/>
              <w:sz w:val="20"/>
              <w:szCs w:val="20"/>
            </w:rPr>
            <w:t>附录</w:t>
          </w:r>
          <w:r>
            <w:rPr>
              <w:rFonts w:ascii="SimSun" w:eastAsia="SimSun" w:hAnsi="SimSun" w:cs="SimSun"/>
              <w:spacing w:val="-38"/>
              <w:sz w:val="20"/>
              <w:szCs w:val="20"/>
            </w:rPr>
            <w:t xml:space="preserve"> </w:t>
          </w:r>
          <w:r>
            <w:rPr>
              <w:rFonts w:ascii="SimSun" w:eastAsia="SimSun" w:hAnsi="SimSun" w:cs="SimSun"/>
              <w:spacing w:val="7"/>
              <w:sz w:val="20"/>
              <w:szCs w:val="20"/>
            </w:rPr>
            <w:t>D（资料性）  地方标准编制说明</w:t>
          </w:r>
          <w:r>
            <w:rPr>
              <w:rFonts w:ascii="SimSun" w:eastAsia="SimSun" w:hAnsi="SimSun" w:cs="SimSun"/>
              <w:spacing w:val="-31"/>
              <w:sz w:val="20"/>
              <w:szCs w:val="20"/>
            </w:rPr>
            <w:t xml:space="preserve"> </w:t>
          </w:r>
          <w:r>
            <w:rPr>
              <w:rFonts w:ascii="SimSun" w:eastAsia="SimSun" w:hAnsi="SimSun" w:cs="SimSun"/>
              <w:sz w:val="20"/>
              <w:szCs w:val="20"/>
            </w:rPr>
            <w:tab/>
          </w:r>
          <w:r>
            <w:rPr>
              <w:rFonts w:ascii="SimSun" w:eastAsia="SimSun" w:hAnsi="SimSun" w:cs="SimSun"/>
              <w:spacing w:val="-65"/>
              <w:sz w:val="20"/>
              <w:szCs w:val="20"/>
            </w:rPr>
            <w:t xml:space="preserve"> </w:t>
          </w:r>
          <w:hyperlink w:anchor="bookmark17" w:history="1">
            <w:r>
              <w:rPr>
                <w:rFonts w:ascii="SimSun" w:eastAsia="SimSun" w:hAnsi="SimSun" w:cs="SimSun"/>
                <w:spacing w:val="-7"/>
                <w:sz w:val="20"/>
                <w:szCs w:val="20"/>
              </w:rPr>
              <w:t>1</w:t>
            </w:r>
          </w:hyperlink>
          <w:r>
            <w:rPr>
              <w:rFonts w:ascii="SimSun" w:eastAsia="SimSun" w:hAnsi="SimSun" w:cs="SimSun"/>
              <w:spacing w:val="-7"/>
              <w:sz w:val="20"/>
              <w:szCs w:val="20"/>
            </w:rPr>
            <w:t>6</w:t>
          </w:r>
        </w:p>
        <w:p>
          <w:pPr>
            <w:tabs>
              <w:tab w:val="right" w:leader="dot" w:pos="9345"/>
            </w:tabs>
            <w:spacing w:before="154" w:line="228" w:lineRule="auto"/>
            <w:ind w:left="17"/>
            <w:rPr>
              <w:rFonts w:ascii="SimSun" w:eastAsia="SimSun" w:hAnsi="SimSun" w:cs="SimSun"/>
              <w:sz w:val="20"/>
              <w:szCs w:val="20"/>
            </w:rPr>
          </w:pPr>
          <w:r>
            <w:rPr>
              <w:rFonts w:ascii="SimSun" w:eastAsia="SimSun" w:hAnsi="SimSun" w:cs="SimSun"/>
              <w:spacing w:val="7"/>
              <w:sz w:val="20"/>
              <w:szCs w:val="20"/>
            </w:rPr>
            <w:t>附录</w:t>
          </w:r>
          <w:r>
            <w:rPr>
              <w:rFonts w:ascii="SimSun" w:eastAsia="SimSun" w:hAnsi="SimSun" w:cs="SimSun"/>
              <w:spacing w:val="-34"/>
              <w:sz w:val="20"/>
              <w:szCs w:val="20"/>
            </w:rPr>
            <w:t xml:space="preserve"> </w:t>
          </w:r>
          <w:r>
            <w:rPr>
              <w:rFonts w:ascii="SimSun" w:eastAsia="SimSun" w:hAnsi="SimSun" w:cs="SimSun"/>
              <w:spacing w:val="7"/>
              <w:sz w:val="20"/>
              <w:szCs w:val="20"/>
            </w:rPr>
            <w:t>E（资料性）  地方标准征求意见函</w:t>
          </w:r>
          <w:r>
            <w:rPr>
              <w:rFonts w:ascii="SimSun" w:eastAsia="SimSun" w:hAnsi="SimSun" w:cs="SimSun"/>
              <w:spacing w:val="-34"/>
              <w:sz w:val="20"/>
              <w:szCs w:val="20"/>
            </w:rPr>
            <w:t xml:space="preserve"> </w:t>
          </w:r>
          <w:r>
            <w:rPr>
              <w:rFonts w:ascii="SimSun" w:eastAsia="SimSun" w:hAnsi="SimSun" w:cs="SimSun"/>
              <w:sz w:val="20"/>
              <w:szCs w:val="20"/>
            </w:rPr>
            <w:tab/>
          </w:r>
          <w:r>
            <w:rPr>
              <w:rFonts w:ascii="SimSun" w:eastAsia="SimSun" w:hAnsi="SimSun" w:cs="SimSun"/>
              <w:spacing w:val="-64"/>
              <w:sz w:val="20"/>
              <w:szCs w:val="20"/>
            </w:rPr>
            <w:t xml:space="preserve"> </w:t>
          </w:r>
          <w:hyperlink w:anchor="bookmark18" w:history="1">
            <w:r>
              <w:rPr>
                <w:rFonts w:ascii="SimSun" w:eastAsia="SimSun" w:hAnsi="SimSun" w:cs="SimSun"/>
                <w:spacing w:val="-7"/>
                <w:sz w:val="20"/>
                <w:szCs w:val="20"/>
              </w:rPr>
              <w:t>1</w:t>
            </w:r>
          </w:hyperlink>
          <w:r>
            <w:rPr>
              <w:rFonts w:ascii="SimSun" w:eastAsia="SimSun" w:hAnsi="SimSun" w:cs="SimSun"/>
              <w:spacing w:val="-7"/>
              <w:sz w:val="20"/>
              <w:szCs w:val="20"/>
            </w:rPr>
            <w:t>7</w:t>
          </w:r>
        </w:p>
        <w:p>
          <w:pPr>
            <w:tabs>
              <w:tab w:val="right" w:leader="dot" w:pos="9345"/>
            </w:tabs>
            <w:spacing w:before="151" w:line="228" w:lineRule="auto"/>
            <w:ind w:left="17"/>
            <w:rPr>
              <w:rFonts w:ascii="SimSun" w:eastAsia="SimSun" w:hAnsi="SimSun" w:cs="SimSun"/>
              <w:sz w:val="20"/>
              <w:szCs w:val="20"/>
            </w:rPr>
          </w:pPr>
          <w:r>
            <w:rPr>
              <w:rFonts w:ascii="SimSun" w:eastAsia="SimSun" w:hAnsi="SimSun" w:cs="SimSun"/>
              <w:spacing w:val="8"/>
              <w:sz w:val="20"/>
              <w:szCs w:val="20"/>
            </w:rPr>
            <w:t>附录</w:t>
          </w:r>
          <w:r>
            <w:rPr>
              <w:rFonts w:ascii="SimSun" w:eastAsia="SimSun" w:hAnsi="SimSun" w:cs="SimSun"/>
              <w:spacing w:val="-43"/>
              <w:sz w:val="20"/>
              <w:szCs w:val="20"/>
            </w:rPr>
            <w:t xml:space="preserve"> </w:t>
          </w:r>
          <w:r>
            <w:rPr>
              <w:rFonts w:ascii="SimSun" w:eastAsia="SimSun" w:hAnsi="SimSun" w:cs="SimSun"/>
              <w:spacing w:val="8"/>
              <w:sz w:val="20"/>
              <w:szCs w:val="20"/>
            </w:rPr>
            <w:t>F（资料性）  地方标准征求意见汇总处</w:t>
          </w:r>
          <w:r>
            <w:rPr>
              <w:rFonts w:ascii="SimSun" w:eastAsia="SimSun" w:hAnsi="SimSun" w:cs="SimSun"/>
              <w:spacing w:val="7"/>
              <w:sz w:val="20"/>
              <w:szCs w:val="20"/>
            </w:rPr>
            <w:t>理表</w:t>
          </w:r>
          <w:r>
            <w:rPr>
              <w:rFonts w:ascii="SimSun" w:eastAsia="SimSun" w:hAnsi="SimSun" w:cs="SimSun"/>
              <w:spacing w:val="-34"/>
              <w:sz w:val="20"/>
              <w:szCs w:val="20"/>
            </w:rPr>
            <w:t xml:space="preserve"> </w:t>
          </w:r>
          <w:r>
            <w:rPr>
              <w:rFonts w:ascii="SimSun" w:eastAsia="SimSun" w:hAnsi="SimSun" w:cs="SimSun"/>
              <w:sz w:val="20"/>
              <w:szCs w:val="20"/>
            </w:rPr>
            <w:tab/>
          </w:r>
          <w:r>
            <w:rPr>
              <w:rFonts w:ascii="SimSun" w:eastAsia="SimSun" w:hAnsi="SimSun" w:cs="SimSun"/>
              <w:spacing w:val="-64"/>
              <w:sz w:val="20"/>
              <w:szCs w:val="20"/>
            </w:rPr>
            <w:t xml:space="preserve"> </w:t>
          </w:r>
          <w:hyperlink w:anchor="bookmark19" w:history="1">
            <w:r>
              <w:rPr>
                <w:rFonts w:ascii="SimSun" w:eastAsia="SimSun" w:hAnsi="SimSun" w:cs="SimSun"/>
                <w:spacing w:val="-7"/>
                <w:sz w:val="20"/>
                <w:szCs w:val="20"/>
              </w:rPr>
              <w:t>1</w:t>
            </w:r>
          </w:hyperlink>
          <w:r>
            <w:rPr>
              <w:rFonts w:ascii="SimSun" w:eastAsia="SimSun" w:hAnsi="SimSun" w:cs="SimSun"/>
              <w:spacing w:val="-7"/>
              <w:sz w:val="20"/>
              <w:szCs w:val="20"/>
            </w:rPr>
            <w:t>9</w:t>
          </w:r>
        </w:p>
        <w:p>
          <w:pPr>
            <w:tabs>
              <w:tab w:val="right" w:leader="dot" w:pos="9345"/>
            </w:tabs>
            <w:spacing w:before="154" w:line="228" w:lineRule="auto"/>
            <w:ind w:left="17"/>
            <w:rPr>
              <w:rFonts w:ascii="SimSun" w:eastAsia="SimSun" w:hAnsi="SimSun" w:cs="SimSun"/>
              <w:sz w:val="20"/>
              <w:szCs w:val="20"/>
            </w:rPr>
          </w:pPr>
          <w:r>
            <w:rPr>
              <w:rFonts w:ascii="SimSun" w:eastAsia="SimSun" w:hAnsi="SimSun" w:cs="SimSun"/>
              <w:spacing w:val="8"/>
              <w:sz w:val="20"/>
              <w:szCs w:val="20"/>
            </w:rPr>
            <w:t>附录</w:t>
          </w:r>
          <w:r>
            <w:rPr>
              <w:rFonts w:ascii="SimSun" w:eastAsia="SimSun" w:hAnsi="SimSun" w:cs="SimSun"/>
              <w:spacing w:val="-42"/>
              <w:sz w:val="20"/>
              <w:szCs w:val="20"/>
            </w:rPr>
            <w:t xml:space="preserve"> </w:t>
          </w:r>
          <w:r>
            <w:rPr>
              <w:rFonts w:ascii="SimSun" w:eastAsia="SimSun" w:hAnsi="SimSun" w:cs="SimSun"/>
              <w:spacing w:val="8"/>
              <w:sz w:val="20"/>
              <w:szCs w:val="20"/>
            </w:rPr>
            <w:t>G（资料性）  地方标准审查会专家建</w:t>
          </w:r>
          <w:r>
            <w:rPr>
              <w:rFonts w:ascii="SimSun" w:eastAsia="SimSun" w:hAnsi="SimSun" w:cs="SimSun"/>
              <w:spacing w:val="7"/>
              <w:sz w:val="20"/>
              <w:szCs w:val="20"/>
            </w:rPr>
            <w:t>议名单</w:t>
          </w:r>
          <w:r>
            <w:rPr>
              <w:rFonts w:ascii="SimSun" w:eastAsia="SimSun" w:hAnsi="SimSun" w:cs="SimSun"/>
              <w:spacing w:val="-34"/>
              <w:sz w:val="20"/>
              <w:szCs w:val="20"/>
            </w:rPr>
            <w:t xml:space="preserve"> </w:t>
          </w:r>
          <w:r>
            <w:rPr>
              <w:rFonts w:ascii="SimSun" w:eastAsia="SimSun" w:hAnsi="SimSun" w:cs="SimSun"/>
              <w:sz w:val="20"/>
              <w:szCs w:val="20"/>
            </w:rPr>
            <w:tab/>
          </w:r>
          <w:hyperlink w:anchor="bookmark20" w:history="1">
            <w:r>
              <w:rPr>
                <w:rFonts w:ascii="SimSun" w:eastAsia="SimSun" w:hAnsi="SimSun" w:cs="SimSun"/>
                <w:spacing w:val="11"/>
                <w:sz w:val="20"/>
                <w:szCs w:val="20"/>
              </w:rPr>
              <w:t>2</w:t>
            </w:r>
          </w:hyperlink>
          <w:r>
            <w:rPr>
              <w:rFonts w:ascii="SimSun" w:eastAsia="SimSun" w:hAnsi="SimSun" w:cs="SimSun"/>
              <w:spacing w:val="11"/>
              <w:sz w:val="20"/>
              <w:szCs w:val="20"/>
            </w:rPr>
            <w:t>0</w:t>
          </w:r>
        </w:p>
        <w:p>
          <w:pPr>
            <w:tabs>
              <w:tab w:val="right" w:leader="dot" w:pos="9345"/>
            </w:tabs>
            <w:spacing w:before="154" w:line="228" w:lineRule="auto"/>
            <w:ind w:left="17"/>
            <w:rPr>
              <w:rFonts w:ascii="SimSun" w:eastAsia="SimSun" w:hAnsi="SimSun" w:cs="SimSun"/>
              <w:sz w:val="20"/>
              <w:szCs w:val="20"/>
            </w:rPr>
          </w:pPr>
          <w:r>
            <w:rPr>
              <w:rFonts w:ascii="SimSun" w:eastAsia="SimSun" w:hAnsi="SimSun" w:cs="SimSun"/>
              <w:spacing w:val="7"/>
              <w:sz w:val="20"/>
              <w:szCs w:val="20"/>
            </w:rPr>
            <w:t>附录</w:t>
          </w:r>
          <w:r>
            <w:rPr>
              <w:rFonts w:ascii="SimSun" w:eastAsia="SimSun" w:hAnsi="SimSun" w:cs="SimSun"/>
              <w:spacing w:val="-26"/>
              <w:sz w:val="20"/>
              <w:szCs w:val="20"/>
            </w:rPr>
            <w:t xml:space="preserve"> </w:t>
          </w:r>
          <w:r>
            <w:rPr>
              <w:rFonts w:ascii="SimSun" w:eastAsia="SimSun" w:hAnsi="SimSun" w:cs="SimSun"/>
              <w:spacing w:val="7"/>
              <w:sz w:val="20"/>
              <w:szCs w:val="20"/>
            </w:rPr>
            <w:t>H（资料性）  地方标准技术审查会议纪要</w:t>
          </w:r>
          <w:r>
            <w:rPr>
              <w:rFonts w:ascii="SimSun" w:eastAsia="SimSun" w:hAnsi="SimSun" w:cs="SimSun"/>
              <w:spacing w:val="-31"/>
              <w:sz w:val="20"/>
              <w:szCs w:val="20"/>
            </w:rPr>
            <w:t xml:space="preserve"> </w:t>
          </w:r>
          <w:r>
            <w:rPr>
              <w:rFonts w:ascii="SimSun" w:eastAsia="SimSun" w:hAnsi="SimSun" w:cs="SimSun"/>
              <w:sz w:val="20"/>
              <w:szCs w:val="20"/>
            </w:rPr>
            <w:tab/>
          </w:r>
          <w:hyperlink w:anchor="bookmark21" w:history="1">
            <w:r>
              <w:rPr>
                <w:rFonts w:ascii="SimSun" w:eastAsia="SimSun" w:hAnsi="SimSun" w:cs="SimSun"/>
                <w:spacing w:val="10"/>
                <w:sz w:val="20"/>
                <w:szCs w:val="20"/>
              </w:rPr>
              <w:t>2</w:t>
            </w:r>
          </w:hyperlink>
          <w:r>
            <w:rPr>
              <w:rFonts w:ascii="SimSun" w:eastAsia="SimSun" w:hAnsi="SimSun" w:cs="SimSun"/>
              <w:spacing w:val="10"/>
              <w:sz w:val="20"/>
              <w:szCs w:val="20"/>
            </w:rPr>
            <w:t>1</w:t>
          </w:r>
        </w:p>
        <w:p>
          <w:pPr>
            <w:tabs>
              <w:tab w:val="right" w:leader="dot" w:pos="9345"/>
            </w:tabs>
            <w:spacing w:before="151" w:line="228" w:lineRule="auto"/>
            <w:ind w:left="17"/>
            <w:rPr>
              <w:rFonts w:ascii="SimSun" w:eastAsia="SimSun" w:hAnsi="SimSun" w:cs="SimSun"/>
              <w:sz w:val="20"/>
              <w:szCs w:val="20"/>
            </w:rPr>
          </w:pPr>
          <w:r>
            <w:rPr>
              <w:rFonts w:ascii="SimSun" w:eastAsia="SimSun" w:hAnsi="SimSun" w:cs="SimSun"/>
              <w:spacing w:val="7"/>
              <w:sz w:val="20"/>
              <w:szCs w:val="20"/>
            </w:rPr>
            <w:t>附录</w:t>
          </w:r>
          <w:r>
            <w:rPr>
              <w:rFonts w:ascii="SimSun" w:eastAsia="SimSun" w:hAnsi="SimSun" w:cs="SimSun"/>
              <w:spacing w:val="-22"/>
              <w:sz w:val="20"/>
              <w:szCs w:val="20"/>
            </w:rPr>
            <w:t xml:space="preserve"> </w:t>
          </w:r>
          <w:r>
            <w:rPr>
              <w:rFonts w:ascii="SimSun" w:eastAsia="SimSun" w:hAnsi="SimSun" w:cs="SimSun"/>
              <w:spacing w:val="7"/>
              <w:sz w:val="20"/>
              <w:szCs w:val="20"/>
            </w:rPr>
            <w:t>I（资料性）  地方标准审查专家签字表决表</w:t>
          </w:r>
          <w:r>
            <w:rPr>
              <w:rFonts w:ascii="SimSun" w:eastAsia="SimSun" w:hAnsi="SimSun" w:cs="SimSun"/>
              <w:spacing w:val="-34"/>
              <w:sz w:val="20"/>
              <w:szCs w:val="20"/>
            </w:rPr>
            <w:t xml:space="preserve"> </w:t>
          </w:r>
          <w:r>
            <w:rPr>
              <w:rFonts w:ascii="SimSun" w:eastAsia="SimSun" w:hAnsi="SimSun" w:cs="SimSun"/>
              <w:sz w:val="20"/>
              <w:szCs w:val="20"/>
            </w:rPr>
            <w:tab/>
          </w:r>
          <w:hyperlink w:anchor="bookmark22" w:history="1">
            <w:r>
              <w:rPr>
                <w:rFonts w:ascii="SimSun" w:eastAsia="SimSun" w:hAnsi="SimSun" w:cs="SimSun"/>
                <w:spacing w:val="11"/>
                <w:sz w:val="20"/>
                <w:szCs w:val="20"/>
              </w:rPr>
              <w:t>2</w:t>
            </w:r>
          </w:hyperlink>
          <w:r>
            <w:rPr>
              <w:rFonts w:ascii="SimSun" w:eastAsia="SimSun" w:hAnsi="SimSun" w:cs="SimSun"/>
              <w:spacing w:val="11"/>
              <w:sz w:val="20"/>
              <w:szCs w:val="20"/>
            </w:rPr>
            <w:t>3</w:t>
          </w:r>
        </w:p>
        <w:p>
          <w:pPr>
            <w:tabs>
              <w:tab w:val="right" w:leader="dot" w:pos="9345"/>
            </w:tabs>
            <w:spacing w:before="154" w:line="227" w:lineRule="auto"/>
            <w:ind w:left="17"/>
            <w:rPr>
              <w:rFonts w:ascii="SimSun" w:eastAsia="SimSun" w:hAnsi="SimSun" w:cs="SimSun"/>
              <w:sz w:val="20"/>
              <w:szCs w:val="20"/>
            </w:rPr>
            <w:sectPr>
              <w:footerReference w:type="default" r:id="rId5"/>
              <w:pgSz w:w="11906" w:h="16839"/>
              <w:pgMar w:top="1406" w:right="1133" w:bottom="1311" w:left="1425" w:header="0" w:footer="1134" w:gutter="0"/>
              <w:pgNumType w:start="5"/>
              <w:cols w:space="708"/>
            </w:sectPr>
          </w:pPr>
          <w:r>
            <w:rPr>
              <w:rFonts w:ascii="SimSun" w:eastAsia="SimSun" w:hAnsi="SimSun" w:cs="SimSun"/>
              <w:spacing w:val="7"/>
              <w:sz w:val="20"/>
              <w:szCs w:val="20"/>
            </w:rPr>
            <w:t>附录</w:t>
          </w:r>
          <w:r>
            <w:rPr>
              <w:rFonts w:ascii="SimSun" w:eastAsia="SimSun" w:hAnsi="SimSun" w:cs="SimSun"/>
              <w:spacing w:val="-40"/>
              <w:sz w:val="20"/>
              <w:szCs w:val="20"/>
            </w:rPr>
            <w:t xml:space="preserve"> </w:t>
          </w:r>
          <w:r>
            <w:rPr>
              <w:rFonts w:ascii="SimSun" w:eastAsia="SimSun" w:hAnsi="SimSun" w:cs="SimSun"/>
              <w:spacing w:val="7"/>
              <w:sz w:val="20"/>
              <w:szCs w:val="20"/>
            </w:rPr>
            <w:t>J（资料性）  地方标准报批表</w:t>
          </w:r>
          <w:r>
            <w:rPr>
              <w:rFonts w:ascii="SimSun" w:eastAsia="SimSun" w:hAnsi="SimSun" w:cs="SimSun"/>
              <w:spacing w:val="-34"/>
              <w:sz w:val="20"/>
              <w:szCs w:val="20"/>
            </w:rPr>
            <w:t xml:space="preserve"> </w:t>
          </w:r>
          <w:r>
            <w:rPr>
              <w:rFonts w:ascii="SimSun" w:eastAsia="SimSun" w:hAnsi="SimSun" w:cs="SimSun"/>
              <w:sz w:val="20"/>
              <w:szCs w:val="20"/>
            </w:rPr>
            <w:tab/>
          </w:r>
          <w:hyperlink w:anchor="bookmark23" w:history="1">
            <w:r>
              <w:rPr>
                <w:rFonts w:ascii="SimSun" w:eastAsia="SimSun" w:hAnsi="SimSun" w:cs="SimSun"/>
                <w:spacing w:val="11"/>
                <w:sz w:val="20"/>
                <w:szCs w:val="20"/>
              </w:rPr>
              <w:t>2</w:t>
            </w:r>
          </w:hyperlink>
          <w:r>
            <w:rPr>
              <w:rFonts w:ascii="SimSun" w:eastAsia="SimSun" w:hAnsi="SimSun" w:cs="SimSun"/>
              <w:spacing w:val="11"/>
              <w:sz w:val="20"/>
              <w:szCs w:val="20"/>
            </w:rPr>
            <w:t>4</w:t>
          </w:r>
        </w:p>
      </w:sdtContent>
    </w:sdt>
    <w:sdt>
      <w:sdtPr>
        <w:rPr>
          <w:rFonts w:ascii="SimSun" w:eastAsia="SimSun" w:hAnsi="SimSun" w:cs="SimSun"/>
          <w:sz w:val="20"/>
          <w:szCs w:val="20"/>
        </w:rPr>
        <w:id w:val="1164143791"/>
        <w:docPartObj>
          <w:docPartGallery w:val="Table of Contents"/>
          <w:docPartUnique/>
        </w:docPartObj>
      </w:sdtPr>
      <w:sdtEndPr>
        <w:rPr>
          <w:rFonts w:ascii="SimSun" w:eastAsia="SimSun" w:hAnsi="SimSun" w:cs="SimSun"/>
          <w:sz w:val="20"/>
          <w:szCs w:val="20"/>
        </w:rPr>
      </w:sdtEndPr>
      <w:sdtContent>
        <w:p>
          <w:pPr>
            <w:tabs>
              <w:tab w:val="right" w:leader="dot" w:pos="9345"/>
            </w:tabs>
            <w:spacing w:before="155" w:line="228" w:lineRule="auto"/>
            <w:ind w:left="17"/>
            <w:rPr>
              <w:rFonts w:ascii="SimSun" w:eastAsia="SimSun" w:hAnsi="SimSun" w:cs="SimSun"/>
              <w:sz w:val="20"/>
              <w:szCs w:val="20"/>
            </w:rPr>
          </w:pPr>
          <w:r>
            <w:rPr>
              <w:rFonts w:ascii="SimSun" w:eastAsia="SimSun" w:hAnsi="SimSun" w:cs="SimSun"/>
              <w:spacing w:val="7"/>
              <w:sz w:val="20"/>
              <w:szCs w:val="20"/>
            </w:rPr>
            <w:t>附录</w:t>
          </w:r>
          <w:r>
            <w:rPr>
              <w:rFonts w:ascii="SimSun" w:eastAsia="SimSun" w:hAnsi="SimSun" w:cs="SimSun"/>
              <w:spacing w:val="-34"/>
              <w:sz w:val="20"/>
              <w:szCs w:val="20"/>
            </w:rPr>
            <w:t xml:space="preserve"> </w:t>
          </w:r>
          <w:r>
            <w:rPr>
              <w:rFonts w:ascii="SimSun" w:eastAsia="SimSun" w:hAnsi="SimSun" w:cs="SimSun"/>
              <w:spacing w:val="7"/>
              <w:sz w:val="20"/>
              <w:szCs w:val="20"/>
            </w:rPr>
            <w:t>K（资料性）  地方标准复审意见表</w:t>
          </w:r>
          <w:r>
            <w:rPr>
              <w:rFonts w:ascii="SimSun" w:eastAsia="SimSun" w:hAnsi="SimSun" w:cs="SimSun"/>
              <w:spacing w:val="-34"/>
              <w:sz w:val="20"/>
              <w:szCs w:val="20"/>
            </w:rPr>
            <w:t xml:space="preserve"> </w:t>
          </w:r>
          <w:r>
            <w:rPr>
              <w:rFonts w:ascii="SimSun" w:eastAsia="SimSun" w:hAnsi="SimSun" w:cs="SimSun"/>
              <w:sz w:val="20"/>
              <w:szCs w:val="20"/>
            </w:rPr>
            <w:tab/>
          </w:r>
          <w:hyperlink w:anchor="bookmark24" w:history="1">
            <w:r>
              <w:rPr>
                <w:rFonts w:ascii="SimSun" w:eastAsia="SimSun" w:hAnsi="SimSun" w:cs="SimSun"/>
                <w:spacing w:val="11"/>
                <w:sz w:val="20"/>
                <w:szCs w:val="20"/>
              </w:rPr>
              <w:t>2</w:t>
            </w:r>
          </w:hyperlink>
          <w:r>
            <w:rPr>
              <w:rFonts w:ascii="SimSun" w:eastAsia="SimSun" w:hAnsi="SimSun" w:cs="SimSun"/>
              <w:spacing w:val="11"/>
              <w:sz w:val="20"/>
              <w:szCs w:val="20"/>
            </w:rPr>
            <w:t>5</w:t>
          </w:r>
        </w:p>
      </w:sdtContent>
    </w:sdt>
    <w:p>
      <w:pPr>
        <w:spacing w:line="228" w:lineRule="auto"/>
        <w:rPr>
          <w:rFonts w:ascii="SimSun" w:eastAsia="SimSun" w:hAnsi="SimSun" w:cs="SimSun"/>
          <w:sz w:val="20"/>
          <w:szCs w:val="20"/>
        </w:rPr>
        <w:sectPr>
          <w:footerReference w:type="default" r:id="rId6"/>
          <w:type w:val="nextPage"/>
          <w:pgSz w:w="11906" w:h="16839"/>
          <w:pgMar w:top="1406" w:right="1133" w:bottom="1311" w:left="1425" w:header="0" w:footer="1134" w:gutter="0"/>
          <w:pgNumType w:start="6"/>
          <w:cols w:space="708"/>
          <w:titlePg w:val="0"/>
        </w:sectPr>
      </w:pPr>
    </w:p>
    <w:p>
      <w:pPr>
        <w:pStyle w:val="BodyText"/>
        <w:spacing w:before="42" w:line="265" w:lineRule="exact"/>
        <w:jc w:val="right"/>
        <w:rPr>
          <w:sz w:val="20"/>
          <w:szCs w:val="20"/>
        </w:rPr>
      </w:pPr>
      <w:r>
        <w:rPr>
          <w:position w:val="1"/>
          <w:sz w:val="20"/>
          <w:szCs w:val="20"/>
        </w:rPr>
        <w:t>DB</w:t>
      </w:r>
      <w:r>
        <w:rPr>
          <w:spacing w:val="4"/>
          <w:position w:val="1"/>
          <w:sz w:val="20"/>
          <w:szCs w:val="20"/>
        </w:rPr>
        <w:t>3505/T</w:t>
      </w:r>
      <w:r>
        <w:rPr>
          <w:spacing w:val="23"/>
          <w:position w:val="1"/>
          <w:sz w:val="20"/>
          <w:szCs w:val="20"/>
        </w:rPr>
        <w:t xml:space="preserve"> </w:t>
      </w:r>
      <w:r>
        <w:rPr>
          <w:spacing w:val="4"/>
          <w:position w:val="1"/>
          <w:sz w:val="20"/>
          <w:szCs w:val="20"/>
        </w:rPr>
        <w:t>1—2023</w:t>
      </w: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pStyle w:val="BodyText"/>
        <w:spacing w:before="101" w:line="228" w:lineRule="auto"/>
        <w:ind w:left="4042"/>
        <w:outlineLvl w:val="0"/>
        <w:rPr>
          <w:sz w:val="31"/>
          <w:szCs w:val="31"/>
        </w:rPr>
      </w:pPr>
      <w:bookmarkStart w:id="1" w:name="bookmark8"/>
      <w:bookmarkEnd w:id="1"/>
      <w:r>
        <w:rPr>
          <w:spacing w:val="-2"/>
          <w:sz w:val="31"/>
          <w:szCs w:val="31"/>
        </w:rPr>
        <w:t>前</w:t>
      </w:r>
      <w:r>
        <w:rPr>
          <w:spacing w:val="10"/>
          <w:sz w:val="31"/>
          <w:szCs w:val="31"/>
        </w:rPr>
        <w:t xml:space="preserve">    </w:t>
      </w:r>
      <w:r>
        <w:rPr>
          <w:spacing w:val="-2"/>
          <w:sz w:val="31"/>
          <w:szCs w:val="31"/>
        </w:rPr>
        <w:t>言</w:t>
      </w:r>
    </w:p>
    <w:p>
      <w:pPr>
        <w:spacing w:line="269" w:lineRule="auto"/>
        <w:rPr>
          <w:rFonts w:ascii="Arial"/>
          <w:sz w:val="21"/>
        </w:rPr>
      </w:pPr>
    </w:p>
    <w:p>
      <w:pPr>
        <w:spacing w:line="270" w:lineRule="auto"/>
        <w:rPr>
          <w:rFonts w:ascii="Arial"/>
          <w:sz w:val="21"/>
        </w:rPr>
      </w:pPr>
    </w:p>
    <w:p>
      <w:pPr>
        <w:spacing w:before="65" w:line="258" w:lineRule="auto"/>
        <w:ind w:left="4" w:right="1" w:firstLine="415"/>
        <w:rPr>
          <w:rFonts w:ascii="SimSun" w:eastAsia="SimSun" w:hAnsi="SimSun" w:cs="SimSun"/>
          <w:sz w:val="20"/>
          <w:szCs w:val="20"/>
        </w:rPr>
      </w:pPr>
      <w:r>
        <w:rPr>
          <w:rFonts w:ascii="SimSun" w:eastAsia="SimSun" w:hAnsi="SimSun" w:cs="SimSun"/>
          <w:spacing w:val="8"/>
          <w:sz w:val="20"/>
          <w:szCs w:val="20"/>
        </w:rPr>
        <w:t>本文件按照</w:t>
      </w:r>
      <w:r>
        <w:rPr>
          <w:rFonts w:ascii="SimSun" w:eastAsia="SimSun" w:hAnsi="SimSun" w:cs="SimSun"/>
          <w:spacing w:val="-40"/>
          <w:sz w:val="20"/>
          <w:szCs w:val="20"/>
        </w:rPr>
        <w:t xml:space="preserve"> </w:t>
      </w:r>
      <w:r>
        <w:rPr>
          <w:rFonts w:ascii="SimSun" w:eastAsia="SimSun" w:hAnsi="SimSun" w:cs="SimSun"/>
          <w:sz w:val="20"/>
          <w:szCs w:val="20"/>
        </w:rPr>
        <w:t>GB</w:t>
      </w:r>
      <w:r>
        <w:rPr>
          <w:rFonts w:ascii="SimSun" w:eastAsia="SimSun" w:hAnsi="SimSun" w:cs="SimSun"/>
          <w:spacing w:val="8"/>
          <w:sz w:val="20"/>
          <w:szCs w:val="20"/>
        </w:rPr>
        <w:t>/T 1.1—2020《标准化工作导则  第</w:t>
      </w:r>
      <w:r>
        <w:rPr>
          <w:rFonts w:ascii="SimSun" w:eastAsia="SimSun" w:hAnsi="SimSun" w:cs="SimSun"/>
          <w:spacing w:val="-22"/>
          <w:sz w:val="20"/>
          <w:szCs w:val="20"/>
        </w:rPr>
        <w:t xml:space="preserve"> </w:t>
      </w:r>
      <w:r>
        <w:rPr>
          <w:rFonts w:ascii="SimSun" w:eastAsia="SimSun" w:hAnsi="SimSun" w:cs="SimSun"/>
          <w:spacing w:val="8"/>
          <w:sz w:val="20"/>
          <w:szCs w:val="20"/>
        </w:rPr>
        <w:t>1</w:t>
      </w:r>
      <w:r>
        <w:rPr>
          <w:rFonts w:ascii="SimSun" w:eastAsia="SimSun" w:hAnsi="SimSun" w:cs="SimSun"/>
          <w:spacing w:val="-33"/>
          <w:sz w:val="20"/>
          <w:szCs w:val="20"/>
        </w:rPr>
        <w:t xml:space="preserve"> </w:t>
      </w:r>
      <w:r>
        <w:rPr>
          <w:rFonts w:ascii="SimSun" w:eastAsia="SimSun" w:hAnsi="SimSun" w:cs="SimSun"/>
          <w:spacing w:val="8"/>
          <w:sz w:val="20"/>
          <w:szCs w:val="20"/>
        </w:rPr>
        <w:t>部分：标准化文件的结构和起草规则》</w:t>
      </w:r>
      <w:r>
        <w:rPr>
          <w:rFonts w:ascii="SimSun" w:eastAsia="SimSun" w:hAnsi="SimSun" w:cs="SimSun"/>
          <w:spacing w:val="-59"/>
          <w:sz w:val="20"/>
          <w:szCs w:val="20"/>
        </w:rPr>
        <w:t xml:space="preserve"> </w:t>
      </w:r>
      <w:r>
        <w:rPr>
          <w:rFonts w:ascii="SimSun" w:eastAsia="SimSun" w:hAnsi="SimSun" w:cs="SimSun"/>
          <w:spacing w:val="8"/>
          <w:sz w:val="20"/>
          <w:szCs w:val="20"/>
        </w:rPr>
        <w:t>的规</w:t>
      </w:r>
      <w:r>
        <w:rPr>
          <w:rFonts w:ascii="SimSun" w:eastAsia="SimSun" w:hAnsi="SimSun" w:cs="SimSun"/>
          <w:sz w:val="20"/>
          <w:szCs w:val="20"/>
        </w:rPr>
        <w:t xml:space="preserve"> </w:t>
      </w:r>
      <w:r>
        <w:rPr>
          <w:rFonts w:ascii="SimSun" w:eastAsia="SimSun" w:hAnsi="SimSun" w:cs="SimSun"/>
          <w:spacing w:val="3"/>
          <w:sz w:val="20"/>
          <w:szCs w:val="20"/>
        </w:rPr>
        <w:t>定起草。</w:t>
      </w:r>
    </w:p>
    <w:p>
      <w:pPr>
        <w:spacing w:before="64" w:line="228" w:lineRule="auto"/>
        <w:ind w:left="417"/>
        <w:rPr>
          <w:rFonts w:ascii="SimSun" w:eastAsia="SimSun" w:hAnsi="SimSun" w:cs="SimSun"/>
          <w:sz w:val="20"/>
          <w:szCs w:val="20"/>
        </w:rPr>
      </w:pPr>
      <w:r>
        <w:rPr>
          <w:rFonts w:ascii="SimSun" w:eastAsia="SimSun" w:hAnsi="SimSun" w:cs="SimSun"/>
          <w:spacing w:val="9"/>
          <w:sz w:val="20"/>
          <w:szCs w:val="20"/>
        </w:rPr>
        <w:t>请注意本文件的某些内容可能涉及专利。本文件的发布机构不承担识别专利的责任。</w:t>
      </w:r>
    </w:p>
    <w:p>
      <w:pPr>
        <w:spacing w:before="64" w:line="228" w:lineRule="auto"/>
        <w:ind w:left="420"/>
        <w:rPr>
          <w:rFonts w:ascii="SimSun" w:eastAsia="SimSun" w:hAnsi="SimSun" w:cs="SimSun"/>
          <w:sz w:val="20"/>
          <w:szCs w:val="20"/>
        </w:rPr>
      </w:pPr>
      <w:r>
        <w:rPr>
          <w:rFonts w:ascii="SimSun" w:eastAsia="SimSun" w:hAnsi="SimSun" w:cs="SimSun"/>
          <w:spacing w:val="8"/>
          <w:sz w:val="20"/>
          <w:szCs w:val="20"/>
        </w:rPr>
        <w:t>本文件由泉州市市场监督管理局提出并归口。</w:t>
      </w:r>
    </w:p>
    <w:p>
      <w:pPr>
        <w:spacing w:before="65" w:line="258" w:lineRule="auto"/>
        <w:ind w:right="3" w:firstLine="420"/>
        <w:rPr>
          <w:rFonts w:ascii="SimSun" w:eastAsia="SimSun" w:hAnsi="SimSun" w:cs="SimSun"/>
          <w:sz w:val="20"/>
          <w:szCs w:val="20"/>
        </w:rPr>
      </w:pPr>
      <w:r>
        <w:rPr>
          <w:rFonts w:ascii="SimSun" w:eastAsia="SimSun" w:hAnsi="SimSun" w:cs="SimSun"/>
          <w:spacing w:val="8"/>
          <w:sz w:val="20"/>
          <w:szCs w:val="20"/>
        </w:rPr>
        <w:t>本文件起草单位：泉州市标准化研究所、泉</w:t>
      </w:r>
      <w:r>
        <w:rPr>
          <w:rFonts w:ascii="SimSun" w:eastAsia="SimSun" w:hAnsi="SimSun" w:cs="SimSun"/>
          <w:spacing w:val="7"/>
          <w:sz w:val="20"/>
          <w:szCs w:val="20"/>
        </w:rPr>
        <w:t>州市工业产品生产许可证审查技术中心、泉州市标准化</w:t>
      </w:r>
      <w:r>
        <w:rPr>
          <w:rFonts w:ascii="SimSun" w:eastAsia="SimSun" w:hAnsi="SimSun" w:cs="SimSun"/>
          <w:sz w:val="20"/>
          <w:szCs w:val="20"/>
        </w:rPr>
        <w:t xml:space="preserve"> </w:t>
      </w:r>
      <w:r>
        <w:rPr>
          <w:rFonts w:ascii="SimSun" w:eastAsia="SimSun" w:hAnsi="SimSun" w:cs="SimSun"/>
          <w:spacing w:val="8"/>
          <w:sz w:val="20"/>
          <w:szCs w:val="20"/>
        </w:rPr>
        <w:t>协会、泉州市柏年中科科学技术研究院。</w:t>
      </w:r>
    </w:p>
    <w:p>
      <w:pPr>
        <w:spacing w:before="65" w:line="228" w:lineRule="auto"/>
        <w:ind w:left="420"/>
        <w:rPr>
          <w:rFonts w:ascii="SimSun" w:eastAsia="SimSun" w:hAnsi="SimSun" w:cs="SimSun"/>
          <w:sz w:val="20"/>
          <w:szCs w:val="20"/>
        </w:rPr>
      </w:pPr>
      <w:r>
        <w:rPr>
          <w:rFonts w:ascii="SimSun" w:eastAsia="SimSun" w:hAnsi="SimSun" w:cs="SimSun"/>
          <w:spacing w:val="9"/>
          <w:sz w:val="20"/>
          <w:szCs w:val="20"/>
        </w:rPr>
        <w:t>本文件主要起草人：骆泉中、林志杰、林清山、吴东海、陈浩、张雅虹、陈小红、李晓榆。</w:t>
      </w:r>
    </w:p>
    <w:p>
      <w:pPr>
        <w:spacing w:line="228" w:lineRule="auto"/>
        <w:rPr>
          <w:rFonts w:ascii="SimSun" w:eastAsia="SimSun" w:hAnsi="SimSun" w:cs="SimSun"/>
          <w:sz w:val="20"/>
          <w:szCs w:val="20"/>
        </w:rPr>
        <w:sectPr>
          <w:footerReference w:type="default" r:id="rId7"/>
          <w:pgSz w:w="11906" w:h="16839"/>
          <w:pgMar w:top="1406" w:right="1133" w:bottom="1311" w:left="1427" w:header="0" w:footer="1134" w:gutter="0"/>
          <w:pgNumType w:start="7"/>
          <w:cols w:space="708"/>
        </w:sectPr>
      </w:pPr>
    </w:p>
    <w:p>
      <w:pPr>
        <w:pStyle w:val="BodyText"/>
        <w:spacing w:before="42" w:line="265" w:lineRule="exact"/>
        <w:ind w:left="7679"/>
        <w:rPr>
          <w:sz w:val="20"/>
          <w:szCs w:val="20"/>
        </w:rPr>
      </w:pPr>
      <w:r>
        <w:rPr>
          <w:position w:val="1"/>
          <w:sz w:val="20"/>
          <w:szCs w:val="20"/>
        </w:rPr>
        <w:t>DB</w:t>
      </w:r>
      <w:r>
        <w:rPr>
          <w:spacing w:val="4"/>
          <w:position w:val="1"/>
          <w:sz w:val="20"/>
          <w:szCs w:val="20"/>
        </w:rPr>
        <w:t>3505/T</w:t>
      </w:r>
      <w:r>
        <w:rPr>
          <w:spacing w:val="23"/>
          <w:position w:val="1"/>
          <w:sz w:val="20"/>
          <w:szCs w:val="20"/>
        </w:rPr>
        <w:t xml:space="preserve"> </w:t>
      </w:r>
      <w:r>
        <w:rPr>
          <w:spacing w:val="4"/>
          <w:position w:val="1"/>
          <w:sz w:val="20"/>
          <w:szCs w:val="20"/>
        </w:rPr>
        <w:t>1—2023</w:t>
      </w:r>
    </w:p>
    <w:p>
      <w:pPr>
        <w:spacing w:line="319" w:lineRule="auto"/>
        <w:rPr>
          <w:rFonts w:ascii="Arial"/>
          <w:sz w:val="21"/>
        </w:rPr>
      </w:pPr>
    </w:p>
    <w:p>
      <w:pPr>
        <w:spacing w:line="319" w:lineRule="auto"/>
        <w:rPr>
          <w:rFonts w:ascii="Arial"/>
          <w:sz w:val="21"/>
        </w:rPr>
      </w:pPr>
    </w:p>
    <w:p>
      <w:pPr>
        <w:pStyle w:val="BodyText"/>
        <w:spacing w:before="100" w:line="226" w:lineRule="auto"/>
        <w:ind w:left="2927"/>
        <w:rPr>
          <w:sz w:val="31"/>
          <w:szCs w:val="31"/>
        </w:rPr>
      </w:pPr>
      <w:bookmarkStart w:id="2" w:name="bookmark9"/>
      <w:bookmarkEnd w:id="2"/>
      <w:bookmarkStart w:id="3" w:name="bookmark10"/>
      <w:bookmarkEnd w:id="3"/>
      <w:bookmarkStart w:id="4" w:name="bookmark11"/>
      <w:bookmarkEnd w:id="4"/>
      <w:bookmarkStart w:id="5" w:name="bookmark12"/>
      <w:bookmarkEnd w:id="5"/>
      <w:r>
        <w:rPr>
          <w:spacing w:val="8"/>
          <w:sz w:val="31"/>
          <w:szCs w:val="31"/>
        </w:rPr>
        <w:t>地方标准制修订工作导则</w:t>
      </w:r>
    </w:p>
    <w:p>
      <w:pPr>
        <w:spacing w:line="298" w:lineRule="auto"/>
        <w:rPr>
          <w:rFonts w:ascii="Arial"/>
          <w:sz w:val="21"/>
        </w:rPr>
      </w:pPr>
    </w:p>
    <w:p>
      <w:pPr>
        <w:spacing w:line="298" w:lineRule="auto"/>
        <w:rPr>
          <w:rFonts w:ascii="Arial"/>
          <w:sz w:val="21"/>
        </w:rPr>
      </w:pPr>
    </w:p>
    <w:p>
      <w:pPr>
        <w:pStyle w:val="BodyText"/>
        <w:spacing w:before="65" w:line="231" w:lineRule="auto"/>
        <w:ind w:left="15"/>
        <w:outlineLvl w:val="0"/>
        <w:rPr>
          <w:sz w:val="20"/>
          <w:szCs w:val="20"/>
        </w:rPr>
      </w:pPr>
      <w:r>
        <w:rPr>
          <w:spacing w:val="-3"/>
          <w:sz w:val="19"/>
          <w:szCs w:val="19"/>
        </w:rPr>
        <w:t>1</w:t>
      </w:r>
      <w:r>
        <w:rPr>
          <w:spacing w:val="11"/>
          <w:sz w:val="19"/>
          <w:szCs w:val="19"/>
        </w:rPr>
        <w:t xml:space="preserve">  </w:t>
      </w:r>
      <w:r>
        <w:rPr>
          <w:spacing w:val="-3"/>
          <w:sz w:val="20"/>
          <w:szCs w:val="20"/>
        </w:rPr>
        <w:t>范围</w:t>
      </w:r>
    </w:p>
    <w:p>
      <w:pPr>
        <w:spacing w:line="306" w:lineRule="auto"/>
        <w:rPr>
          <w:rFonts w:ascii="Arial"/>
          <w:sz w:val="21"/>
        </w:rPr>
      </w:pPr>
    </w:p>
    <w:p>
      <w:pPr>
        <w:spacing w:before="65" w:line="258" w:lineRule="auto"/>
        <w:ind w:left="6" w:right="10" w:firstLine="420"/>
        <w:rPr>
          <w:rFonts w:ascii="SimSun" w:eastAsia="SimSun" w:hAnsi="SimSun" w:cs="SimSun"/>
          <w:sz w:val="20"/>
          <w:szCs w:val="20"/>
        </w:rPr>
      </w:pPr>
      <w:r>
        <w:rPr>
          <w:rFonts w:ascii="SimSun" w:eastAsia="SimSun" w:hAnsi="SimSun" w:cs="SimSun"/>
          <w:spacing w:val="9"/>
          <w:sz w:val="20"/>
          <w:szCs w:val="20"/>
        </w:rPr>
        <w:t>本文件规定了地方标准制修订工作导则，明确了地方标准制修订范围、制修订程序，给出了</w:t>
      </w:r>
      <w:r>
        <w:rPr>
          <w:rFonts w:ascii="SimSun" w:eastAsia="SimSun" w:hAnsi="SimSun" w:cs="SimSun"/>
          <w:spacing w:val="8"/>
          <w:sz w:val="20"/>
          <w:szCs w:val="20"/>
        </w:rPr>
        <w:t>立项、</w:t>
      </w:r>
      <w:r>
        <w:rPr>
          <w:rFonts w:ascii="SimSun" w:eastAsia="SimSun" w:hAnsi="SimSun" w:cs="SimSun"/>
          <w:sz w:val="20"/>
          <w:szCs w:val="20"/>
        </w:rPr>
        <w:t xml:space="preserve"> </w:t>
      </w:r>
      <w:r>
        <w:rPr>
          <w:rFonts w:ascii="SimSun" w:eastAsia="SimSun" w:hAnsi="SimSun" w:cs="SimSun"/>
          <w:spacing w:val="9"/>
          <w:sz w:val="20"/>
          <w:szCs w:val="20"/>
        </w:rPr>
        <w:t>起草、征求意见、审查、批准发布、备案、公开、复审、废止等阶段的具体要求。</w:t>
      </w:r>
    </w:p>
    <w:p>
      <w:pPr>
        <w:spacing w:before="64" w:line="228" w:lineRule="auto"/>
        <w:ind w:left="426"/>
        <w:rPr>
          <w:rFonts w:ascii="SimSun" w:eastAsia="SimSun" w:hAnsi="SimSun" w:cs="SimSun"/>
          <w:sz w:val="20"/>
          <w:szCs w:val="20"/>
        </w:rPr>
      </w:pPr>
      <w:r>
        <w:rPr>
          <w:rFonts w:ascii="SimSun" w:eastAsia="SimSun" w:hAnsi="SimSun" w:cs="SimSun"/>
          <w:spacing w:val="9"/>
          <w:sz w:val="20"/>
          <w:szCs w:val="20"/>
        </w:rPr>
        <w:t>本文件适用于泉州市地方标准（以下简称地方标准）制修订工作的管理。</w:t>
      </w:r>
    </w:p>
    <w:p>
      <w:pPr>
        <w:spacing w:line="310" w:lineRule="auto"/>
        <w:rPr>
          <w:rFonts w:ascii="Arial"/>
          <w:sz w:val="21"/>
        </w:rPr>
      </w:pPr>
    </w:p>
    <w:p>
      <w:pPr>
        <w:pStyle w:val="BodyText"/>
        <w:spacing w:before="66" w:line="230" w:lineRule="auto"/>
        <w:ind w:left="3"/>
        <w:outlineLvl w:val="0"/>
        <w:rPr>
          <w:sz w:val="20"/>
          <w:szCs w:val="20"/>
        </w:rPr>
      </w:pPr>
      <w:r>
        <w:rPr>
          <w:spacing w:val="7"/>
          <w:sz w:val="19"/>
          <w:szCs w:val="19"/>
        </w:rPr>
        <w:t>2</w:t>
      </w:r>
      <w:r>
        <w:rPr>
          <w:spacing w:val="7"/>
          <w:sz w:val="19"/>
          <w:szCs w:val="19"/>
        </w:rPr>
        <w:t xml:space="preserve">  </w:t>
      </w:r>
      <w:r>
        <w:rPr>
          <w:spacing w:val="7"/>
          <w:sz w:val="20"/>
          <w:szCs w:val="20"/>
        </w:rPr>
        <w:t>规范性引用文件</w:t>
      </w:r>
    </w:p>
    <w:p>
      <w:pPr>
        <w:spacing w:line="308" w:lineRule="auto"/>
        <w:rPr>
          <w:rFonts w:ascii="Arial"/>
          <w:sz w:val="21"/>
        </w:rPr>
      </w:pPr>
    </w:p>
    <w:p>
      <w:pPr>
        <w:spacing w:before="65" w:line="268" w:lineRule="auto"/>
        <w:ind w:left="4" w:right="15" w:firstLine="428"/>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下列文件中的内容通过文中的规范性引用而构成本文件必不可少的条款。其中，注日期的引用</w:t>
      </w:r>
      <w:r>
        <w:rPr>
          <w:rFonts w:ascii="SimSun" w:eastAsia="SimSun" w:hAnsi="SimSun" w:cs="SimSun"/>
          <w:spacing w:val="3"/>
          <w:sz w:val="20"/>
          <w:szCs w:val="20"/>
        </w:rPr>
        <w:t>文件，</w:t>
      </w:r>
      <w:r>
        <w:rPr>
          <w:rFonts w:ascii="SimSun" w:eastAsia="SimSun" w:hAnsi="SimSun" w:cs="SimSun"/>
          <w:sz w:val="20"/>
          <w:szCs w:val="20"/>
        </w:rPr>
        <w:t xml:space="preserve"> </w:t>
      </w:r>
      <w:r>
        <w:rPr>
          <w:rFonts w:ascii="SimSun" w:eastAsia="SimSun" w:hAnsi="SimSun" w:cs="SimSun"/>
          <w:spacing w:val="8"/>
          <w:sz w:val="20"/>
          <w:szCs w:val="20"/>
        </w:rPr>
        <w:t>仅该日期对应的版本适用于本文件；不注日期的引用文件，其最</w:t>
      </w:r>
      <w:r>
        <w:rPr>
          <w:rFonts w:ascii="SimSun" w:eastAsia="SimSun" w:hAnsi="SimSun" w:cs="SimSun"/>
          <w:spacing w:val="7"/>
          <w:sz w:val="20"/>
          <w:szCs w:val="20"/>
        </w:rPr>
        <w:t>新版本（包括所有的修改单）适用于本</w:t>
      </w:r>
      <w:r>
        <w:rPr>
          <w:rFonts w:ascii="SimSun" w:eastAsia="SimSun" w:hAnsi="SimSun" w:cs="SimSun"/>
          <w:sz w:val="20"/>
          <w:szCs w:val="20"/>
        </w:rPr>
        <w:t xml:space="preserve"> </w:t>
      </w:r>
      <w:r>
        <w:rPr>
          <w:rFonts w:ascii="SimSun" w:eastAsia="SimSun" w:hAnsi="SimSun" w:cs="SimSun"/>
          <w:spacing w:val="3"/>
          <w:sz w:val="20"/>
          <w:szCs w:val="20"/>
        </w:rPr>
        <w:t>文件。</w:t>
      </w:r>
    </w:p>
    <w:p>
      <w:pPr>
        <w:spacing w:before="65" w:line="228" w:lineRule="auto"/>
        <w:ind w:left="423"/>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7"/>
          <w:sz w:val="20"/>
          <w:szCs w:val="20"/>
        </w:rPr>
        <w:t>/T 1.1  标准化工作导则  第</w:t>
      </w:r>
      <w:r>
        <w:rPr>
          <w:rFonts w:ascii="SimSun" w:eastAsia="SimSun" w:hAnsi="SimSun" w:cs="SimSun"/>
          <w:spacing w:val="-10"/>
          <w:sz w:val="20"/>
          <w:szCs w:val="20"/>
        </w:rPr>
        <w:t xml:space="preserve"> </w:t>
      </w:r>
      <w:r>
        <w:rPr>
          <w:rFonts w:ascii="SimSun" w:eastAsia="SimSun" w:hAnsi="SimSun" w:cs="SimSun"/>
          <w:spacing w:val="7"/>
          <w:sz w:val="20"/>
          <w:szCs w:val="20"/>
        </w:rPr>
        <w:t>1</w:t>
      </w:r>
      <w:r>
        <w:rPr>
          <w:rFonts w:ascii="SimSun" w:eastAsia="SimSun" w:hAnsi="SimSun" w:cs="SimSun"/>
          <w:spacing w:val="-36"/>
          <w:sz w:val="20"/>
          <w:szCs w:val="20"/>
        </w:rPr>
        <w:t xml:space="preserve"> </w:t>
      </w:r>
      <w:r>
        <w:rPr>
          <w:rFonts w:ascii="SimSun" w:eastAsia="SimSun" w:hAnsi="SimSun" w:cs="SimSun"/>
          <w:spacing w:val="7"/>
          <w:sz w:val="20"/>
          <w:szCs w:val="20"/>
        </w:rPr>
        <w:t>部分：标准化文件的结构和起草规则</w:t>
      </w:r>
    </w:p>
    <w:p>
      <w:pPr>
        <w:spacing w:before="65" w:line="229" w:lineRule="auto"/>
        <w:ind w:left="423"/>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5"/>
          <w:sz w:val="20"/>
          <w:szCs w:val="20"/>
        </w:rPr>
        <w:t>/T</w:t>
      </w:r>
      <w:r>
        <w:rPr>
          <w:rFonts w:ascii="SimSun" w:eastAsia="SimSun" w:hAnsi="SimSun" w:cs="SimSun"/>
          <w:spacing w:val="34"/>
          <w:sz w:val="20"/>
          <w:szCs w:val="20"/>
        </w:rPr>
        <w:t xml:space="preserve"> </w:t>
      </w:r>
      <w:r>
        <w:rPr>
          <w:rFonts w:ascii="SimSun" w:eastAsia="SimSun" w:hAnsi="SimSun" w:cs="SimSun"/>
          <w:spacing w:val="5"/>
          <w:sz w:val="20"/>
          <w:szCs w:val="20"/>
        </w:rPr>
        <w:t>15496  企业标准体系</w:t>
      </w:r>
      <w:r>
        <w:rPr>
          <w:rFonts w:ascii="SimSun" w:eastAsia="SimSun" w:hAnsi="SimSun" w:cs="SimSun"/>
          <w:spacing w:val="10"/>
          <w:sz w:val="20"/>
          <w:szCs w:val="20"/>
        </w:rPr>
        <w:t xml:space="preserve">  </w:t>
      </w:r>
      <w:r>
        <w:rPr>
          <w:rFonts w:ascii="SimSun" w:eastAsia="SimSun" w:hAnsi="SimSun" w:cs="SimSun"/>
          <w:spacing w:val="5"/>
          <w:sz w:val="20"/>
          <w:szCs w:val="20"/>
        </w:rPr>
        <w:t>要求</w:t>
      </w:r>
    </w:p>
    <w:p>
      <w:pPr>
        <w:spacing w:before="64" w:line="228" w:lineRule="auto"/>
        <w:ind w:left="423"/>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5"/>
          <w:sz w:val="20"/>
          <w:szCs w:val="20"/>
        </w:rPr>
        <w:t>/T 20001.1  标准编写规则</w:t>
      </w:r>
      <w:r>
        <w:rPr>
          <w:rFonts w:ascii="SimSun" w:eastAsia="SimSun" w:hAnsi="SimSun" w:cs="SimSun"/>
          <w:spacing w:val="18"/>
          <w:sz w:val="20"/>
          <w:szCs w:val="20"/>
        </w:rPr>
        <w:t xml:space="preserve">  </w:t>
      </w:r>
      <w:r>
        <w:rPr>
          <w:rFonts w:ascii="SimSun" w:eastAsia="SimSun" w:hAnsi="SimSun" w:cs="SimSun"/>
          <w:spacing w:val="5"/>
          <w:sz w:val="20"/>
          <w:szCs w:val="20"/>
        </w:rPr>
        <w:t>第</w:t>
      </w:r>
      <w:r>
        <w:rPr>
          <w:rFonts w:ascii="SimSun" w:eastAsia="SimSun" w:hAnsi="SimSun" w:cs="SimSun"/>
          <w:spacing w:val="-24"/>
          <w:sz w:val="20"/>
          <w:szCs w:val="20"/>
        </w:rPr>
        <w:t xml:space="preserve"> </w:t>
      </w:r>
      <w:r>
        <w:rPr>
          <w:rFonts w:ascii="SimSun" w:eastAsia="SimSun" w:hAnsi="SimSun" w:cs="SimSun"/>
          <w:spacing w:val="5"/>
          <w:sz w:val="20"/>
          <w:szCs w:val="20"/>
        </w:rPr>
        <w:t>1</w:t>
      </w:r>
      <w:r>
        <w:rPr>
          <w:rFonts w:ascii="SimSun" w:eastAsia="SimSun" w:hAnsi="SimSun" w:cs="SimSun"/>
          <w:spacing w:val="-35"/>
          <w:sz w:val="20"/>
          <w:szCs w:val="20"/>
        </w:rPr>
        <w:t xml:space="preserve"> </w:t>
      </w:r>
      <w:r>
        <w:rPr>
          <w:rFonts w:ascii="SimSun" w:eastAsia="SimSun" w:hAnsi="SimSun" w:cs="SimSun"/>
          <w:spacing w:val="5"/>
          <w:sz w:val="20"/>
          <w:szCs w:val="20"/>
        </w:rPr>
        <w:t>部分：术语</w:t>
      </w:r>
    </w:p>
    <w:p>
      <w:pPr>
        <w:spacing w:line="309" w:lineRule="auto"/>
        <w:rPr>
          <w:rFonts w:ascii="Arial"/>
          <w:sz w:val="21"/>
        </w:rPr>
      </w:pPr>
    </w:p>
    <w:p>
      <w:pPr>
        <w:pStyle w:val="BodyText"/>
        <w:spacing w:before="65" w:line="231" w:lineRule="auto"/>
        <w:ind w:left="5"/>
        <w:outlineLvl w:val="0"/>
        <w:rPr>
          <w:sz w:val="20"/>
          <w:szCs w:val="20"/>
        </w:rPr>
      </w:pPr>
      <w:r>
        <w:rPr>
          <w:spacing w:val="7"/>
          <w:sz w:val="19"/>
          <w:szCs w:val="19"/>
        </w:rPr>
        <w:t>3</w:t>
      </w:r>
      <w:r>
        <w:rPr>
          <w:spacing w:val="7"/>
          <w:sz w:val="19"/>
          <w:szCs w:val="19"/>
        </w:rPr>
        <w:t xml:space="preserve">  </w:t>
      </w:r>
      <w:r>
        <w:rPr>
          <w:spacing w:val="7"/>
          <w:sz w:val="20"/>
          <w:szCs w:val="20"/>
        </w:rPr>
        <w:t>术语和定义</w:t>
      </w:r>
    </w:p>
    <w:p>
      <w:pPr>
        <w:spacing w:line="306" w:lineRule="auto"/>
        <w:rPr>
          <w:rFonts w:ascii="Arial"/>
          <w:sz w:val="21"/>
        </w:rPr>
      </w:pPr>
    </w:p>
    <w:p>
      <w:pPr>
        <w:spacing w:before="66" w:line="228" w:lineRule="auto"/>
        <w:ind w:left="423"/>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7"/>
          <w:sz w:val="20"/>
          <w:szCs w:val="20"/>
        </w:rPr>
        <w:t>/T 15496、</w:t>
      </w:r>
      <w:r>
        <w:rPr>
          <w:rFonts w:ascii="SimSun" w:eastAsia="SimSun" w:hAnsi="SimSun" w:cs="SimSun"/>
          <w:sz w:val="20"/>
          <w:szCs w:val="20"/>
        </w:rPr>
        <w:t>GB</w:t>
      </w:r>
      <w:r>
        <w:rPr>
          <w:rFonts w:ascii="SimSun" w:eastAsia="SimSun" w:hAnsi="SimSun" w:cs="SimSun"/>
          <w:spacing w:val="7"/>
          <w:sz w:val="20"/>
          <w:szCs w:val="20"/>
        </w:rPr>
        <w:t>/T 20001.1</w:t>
      </w:r>
      <w:r>
        <w:rPr>
          <w:rFonts w:ascii="SimSun" w:eastAsia="SimSun" w:hAnsi="SimSun" w:cs="SimSun"/>
          <w:spacing w:val="-37"/>
          <w:sz w:val="20"/>
          <w:szCs w:val="20"/>
        </w:rPr>
        <w:t xml:space="preserve"> </w:t>
      </w:r>
      <w:r>
        <w:rPr>
          <w:rFonts w:ascii="SimSun" w:eastAsia="SimSun" w:hAnsi="SimSun" w:cs="SimSun"/>
          <w:spacing w:val="7"/>
          <w:sz w:val="20"/>
          <w:szCs w:val="20"/>
        </w:rPr>
        <w:t>界定的术语和定义适用于本文件。</w:t>
      </w:r>
    </w:p>
    <w:p>
      <w:pPr>
        <w:spacing w:line="310" w:lineRule="auto"/>
        <w:rPr>
          <w:rFonts w:ascii="Arial"/>
          <w:sz w:val="21"/>
        </w:rPr>
      </w:pPr>
    </w:p>
    <w:p>
      <w:pPr>
        <w:pStyle w:val="BodyText"/>
        <w:spacing w:before="66" w:line="230" w:lineRule="auto"/>
        <w:outlineLvl w:val="0"/>
        <w:rPr>
          <w:sz w:val="20"/>
          <w:szCs w:val="20"/>
        </w:rPr>
      </w:pPr>
      <w:r>
        <w:rPr>
          <w:spacing w:val="7"/>
          <w:sz w:val="19"/>
          <w:szCs w:val="19"/>
        </w:rPr>
        <w:t>4</w:t>
      </w:r>
      <w:r>
        <w:rPr>
          <w:spacing w:val="7"/>
          <w:sz w:val="19"/>
          <w:szCs w:val="19"/>
        </w:rPr>
        <w:t xml:space="preserve">  </w:t>
      </w:r>
      <w:r>
        <w:rPr>
          <w:spacing w:val="7"/>
          <w:sz w:val="20"/>
          <w:szCs w:val="20"/>
        </w:rPr>
        <w:t>制修订范围</w:t>
      </w:r>
    </w:p>
    <w:p>
      <w:pPr>
        <w:spacing w:line="306" w:lineRule="auto"/>
        <w:rPr>
          <w:rFonts w:ascii="Arial"/>
          <w:sz w:val="21"/>
        </w:rPr>
      </w:pPr>
    </w:p>
    <w:p>
      <w:pPr>
        <w:spacing w:before="66" w:line="259" w:lineRule="auto"/>
        <w:ind w:left="6" w:right="71" w:firstLine="421"/>
        <w:rPr>
          <w:rFonts w:ascii="SimSun" w:eastAsia="SimSun" w:hAnsi="SimSun" w:cs="SimSun"/>
          <w:sz w:val="20"/>
          <w:szCs w:val="20"/>
        </w:rPr>
      </w:pPr>
      <w:r>
        <w:rPr>
          <w:rFonts w:ascii="SimSun" w:eastAsia="SimSun" w:hAnsi="SimSun" w:cs="SimSun"/>
          <w:spacing w:val="8"/>
          <w:sz w:val="20"/>
          <w:szCs w:val="20"/>
        </w:rPr>
        <w:t>为满足泉州市自然条件、风俗习惯等特殊技术</w:t>
      </w:r>
      <w:r>
        <w:rPr>
          <w:rFonts w:ascii="SimSun" w:eastAsia="SimSun" w:hAnsi="SimSun" w:cs="SimSun"/>
          <w:spacing w:val="7"/>
          <w:sz w:val="20"/>
          <w:szCs w:val="20"/>
        </w:rPr>
        <w:t>要求，可以在农业、工业、服务业以及社会事业等领</w:t>
      </w:r>
      <w:r>
        <w:rPr>
          <w:rFonts w:ascii="SimSun" w:eastAsia="SimSun" w:hAnsi="SimSun" w:cs="SimSun"/>
          <w:sz w:val="20"/>
          <w:szCs w:val="20"/>
        </w:rPr>
        <w:t xml:space="preserve"> </w:t>
      </w:r>
      <w:r>
        <w:rPr>
          <w:rFonts w:ascii="SimSun" w:eastAsia="SimSun" w:hAnsi="SimSun" w:cs="SimSun"/>
          <w:spacing w:val="7"/>
          <w:sz w:val="20"/>
          <w:szCs w:val="20"/>
        </w:rPr>
        <w:t>域制定地方标准。</w:t>
      </w:r>
    </w:p>
    <w:p>
      <w:pPr>
        <w:spacing w:line="308" w:lineRule="auto"/>
        <w:rPr>
          <w:rFonts w:ascii="Arial"/>
          <w:sz w:val="21"/>
        </w:rPr>
      </w:pPr>
    </w:p>
    <w:p>
      <w:pPr>
        <w:pStyle w:val="BodyText"/>
        <w:spacing w:before="66" w:line="230" w:lineRule="auto"/>
        <w:outlineLvl w:val="0"/>
        <w:rPr>
          <w:sz w:val="20"/>
          <w:szCs w:val="20"/>
        </w:rPr>
      </w:pPr>
      <w:r>
        <w:rPr>
          <w:spacing w:val="7"/>
          <w:sz w:val="19"/>
          <w:szCs w:val="19"/>
        </w:rPr>
        <w:t>5</w:t>
      </w:r>
      <w:r>
        <w:rPr>
          <w:spacing w:val="9"/>
          <w:sz w:val="19"/>
          <w:szCs w:val="19"/>
        </w:rPr>
        <w:t xml:space="preserve">   </w:t>
      </w:r>
      <w:r>
        <w:rPr>
          <w:spacing w:val="7"/>
          <w:sz w:val="20"/>
          <w:szCs w:val="20"/>
        </w:rPr>
        <w:t>制修订程序</w:t>
      </w:r>
    </w:p>
    <w:p>
      <w:pPr>
        <w:spacing w:line="307" w:lineRule="auto"/>
        <w:rPr>
          <w:rFonts w:ascii="Arial"/>
          <w:sz w:val="21"/>
        </w:rPr>
        <w:sectPr>
          <w:footerReference w:type="default" r:id="rId8"/>
          <w:pgSz w:w="11906" w:h="16839"/>
          <w:pgMar w:top="1406" w:right="1062" w:bottom="1313" w:left="1420" w:header="0" w:footer="1134" w:gutter="0"/>
          <w:pgNumType w:start="8"/>
          <w:cols w:space="708"/>
        </w:sectPr>
      </w:pPr>
    </w:p>
    <w:p>
      <w:pPr>
        <w:spacing w:before="65" w:line="258" w:lineRule="auto"/>
        <w:ind w:left="6" w:right="74" w:firstLine="419"/>
        <w:rPr>
          <w:rFonts w:ascii="SimSun" w:eastAsia="SimSun" w:hAnsi="SimSun" w:cs="SimSun"/>
          <w:sz w:val="20"/>
          <w:szCs w:val="20"/>
        </w:rPr>
      </w:pPr>
      <w:r>
        <w:rPr>
          <w:rFonts w:ascii="SimSun" w:eastAsia="SimSun" w:hAnsi="SimSun" w:cs="SimSun"/>
          <w:spacing w:val="8"/>
          <w:sz w:val="20"/>
          <w:szCs w:val="20"/>
        </w:rPr>
        <w:t>地方标准制修订程序包括立项、起草、征求意</w:t>
      </w:r>
      <w:r>
        <w:rPr>
          <w:rFonts w:ascii="SimSun" w:eastAsia="SimSun" w:hAnsi="SimSun" w:cs="SimSun"/>
          <w:spacing w:val="7"/>
          <w:sz w:val="20"/>
          <w:szCs w:val="20"/>
        </w:rPr>
        <w:t>见、审查、批准发布、备案、公开、复审、废止等阶</w:t>
      </w:r>
      <w:r>
        <w:rPr>
          <w:rFonts w:ascii="SimSun" w:eastAsia="SimSun" w:hAnsi="SimSun" w:cs="SimSun"/>
          <w:sz w:val="20"/>
          <w:szCs w:val="20"/>
        </w:rPr>
        <w:t xml:space="preserve"> </w:t>
      </w:r>
      <w:r>
        <w:rPr>
          <w:rFonts w:ascii="SimSun" w:eastAsia="SimSun" w:hAnsi="SimSun" w:cs="SimSun"/>
          <w:spacing w:val="7"/>
          <w:sz w:val="20"/>
          <w:szCs w:val="20"/>
        </w:rPr>
        <w:t>段。标准制修订流程见附录</w:t>
      </w:r>
      <w:r>
        <w:rPr>
          <w:rFonts w:ascii="SimSun" w:eastAsia="SimSun" w:hAnsi="SimSun" w:cs="SimSun"/>
          <w:spacing w:val="-34"/>
          <w:sz w:val="20"/>
          <w:szCs w:val="20"/>
        </w:rPr>
        <w:t xml:space="preserve"> </w:t>
      </w:r>
      <w:r>
        <w:rPr>
          <w:rFonts w:ascii="SimSun" w:eastAsia="SimSun" w:hAnsi="SimSun" w:cs="SimSun"/>
          <w:spacing w:val="7"/>
          <w:sz w:val="20"/>
          <w:szCs w:val="20"/>
        </w:rPr>
        <w:t>A。</w:t>
      </w:r>
    </w:p>
    <w:p>
      <w:pPr>
        <w:spacing w:line="310" w:lineRule="auto"/>
        <w:rPr>
          <w:rFonts w:ascii="Arial"/>
          <w:sz w:val="21"/>
        </w:rPr>
      </w:pPr>
    </w:p>
    <w:p>
      <w:pPr>
        <w:pStyle w:val="BodyText"/>
        <w:spacing w:before="66" w:line="230" w:lineRule="auto"/>
        <w:ind w:left="4"/>
        <w:outlineLvl w:val="0"/>
        <w:rPr>
          <w:sz w:val="20"/>
          <w:szCs w:val="20"/>
        </w:rPr>
      </w:pPr>
      <w:r>
        <w:rPr>
          <w:spacing w:val="4"/>
          <w:sz w:val="19"/>
          <w:szCs w:val="19"/>
        </w:rPr>
        <w:t>6</w:t>
      </w:r>
      <w:r>
        <w:rPr>
          <w:spacing w:val="12"/>
          <w:sz w:val="19"/>
          <w:szCs w:val="19"/>
        </w:rPr>
        <w:t xml:space="preserve">  </w:t>
      </w:r>
      <w:r>
        <w:rPr>
          <w:spacing w:val="4"/>
          <w:sz w:val="20"/>
          <w:szCs w:val="20"/>
        </w:rPr>
        <w:t>立项阶段</w:t>
      </w:r>
    </w:p>
    <w:p>
      <w:pPr>
        <w:spacing w:line="308" w:lineRule="auto"/>
        <w:rPr>
          <w:rFonts w:ascii="Arial"/>
          <w:sz w:val="21"/>
        </w:rPr>
      </w:pPr>
    </w:p>
    <w:p>
      <w:pPr>
        <w:pStyle w:val="BodyText"/>
        <w:spacing w:before="65" w:line="229" w:lineRule="auto"/>
        <w:ind w:left="4"/>
        <w:outlineLvl w:val="1"/>
        <w:rPr>
          <w:sz w:val="20"/>
          <w:szCs w:val="20"/>
        </w:rPr>
      </w:pPr>
      <w:r>
        <w:rPr>
          <w:spacing w:val="6"/>
          <w:sz w:val="19"/>
          <w:szCs w:val="19"/>
        </w:rPr>
        <w:t>6.1</w:t>
      </w:r>
      <w:r>
        <w:rPr>
          <w:spacing w:val="6"/>
          <w:sz w:val="19"/>
          <w:szCs w:val="19"/>
        </w:rPr>
        <w:t xml:space="preserve">  </w:t>
      </w:r>
      <w:r>
        <w:rPr>
          <w:spacing w:val="6"/>
          <w:sz w:val="20"/>
          <w:szCs w:val="20"/>
        </w:rPr>
        <w:t>计划征集</w:t>
      </w:r>
    </w:p>
    <w:p>
      <w:pPr>
        <w:pStyle w:val="BodyText"/>
        <w:spacing w:before="219" w:line="228" w:lineRule="auto"/>
        <w:ind w:left="4"/>
        <w:rPr>
          <w:rFonts w:ascii="SimSun" w:eastAsia="SimSun" w:hAnsi="SimSun" w:cs="SimSun"/>
          <w:sz w:val="20"/>
          <w:szCs w:val="20"/>
        </w:rPr>
      </w:pPr>
      <w:r>
        <w:rPr>
          <w:spacing w:val="8"/>
          <w:sz w:val="19"/>
          <w:szCs w:val="19"/>
        </w:rPr>
        <w:t>6.1.1</w:t>
      </w:r>
      <w:r>
        <w:rPr>
          <w:spacing w:val="8"/>
          <w:sz w:val="19"/>
          <w:szCs w:val="19"/>
        </w:rPr>
        <w:t xml:space="preserve">  </w:t>
      </w:r>
      <w:r>
        <w:rPr>
          <w:rFonts w:ascii="SimSun" w:eastAsia="SimSun" w:hAnsi="SimSun" w:cs="SimSun"/>
          <w:spacing w:val="8"/>
          <w:sz w:val="20"/>
          <w:szCs w:val="20"/>
        </w:rPr>
        <w:t>标准化行政主管部门每年向社会公开征集地方标准制修订计划项目。</w:t>
      </w:r>
    </w:p>
    <w:p>
      <w:pPr>
        <w:pStyle w:val="BodyText"/>
        <w:spacing w:before="65" w:line="258" w:lineRule="auto"/>
        <w:ind w:left="45" w:right="74" w:hanging="41"/>
        <w:rPr>
          <w:rFonts w:ascii="SimSun" w:eastAsia="SimSun" w:hAnsi="SimSun" w:cs="SimSun"/>
          <w:sz w:val="20"/>
          <w:szCs w:val="20"/>
        </w:rPr>
      </w:pPr>
      <w:r>
        <w:rPr>
          <w:spacing w:val="10"/>
          <w:sz w:val="19"/>
          <w:szCs w:val="19"/>
        </w:rPr>
        <w:t>6.1.2</w:t>
      </w:r>
      <w:r>
        <w:rPr>
          <w:spacing w:val="10"/>
          <w:sz w:val="19"/>
          <w:szCs w:val="19"/>
        </w:rPr>
        <w:t xml:space="preserve">  </w:t>
      </w:r>
      <w:r>
        <w:rPr>
          <w:rFonts w:ascii="SimSun" w:eastAsia="SimSun" w:hAnsi="SimSun" w:cs="SimSun"/>
          <w:spacing w:val="10"/>
          <w:sz w:val="20"/>
          <w:szCs w:val="20"/>
        </w:rPr>
        <w:t>社会团体、企业事业组织以及公民在规定的时间内向行业行政主管部门提交地方标准制</w:t>
      </w:r>
      <w:r>
        <w:rPr>
          <w:rFonts w:ascii="SimSun" w:eastAsia="SimSun" w:hAnsi="SimSun" w:cs="SimSun"/>
          <w:spacing w:val="9"/>
          <w:sz w:val="20"/>
          <w:szCs w:val="20"/>
        </w:rPr>
        <w:t>修订项</w:t>
      </w:r>
      <w:r>
        <w:rPr>
          <w:rFonts w:ascii="SimSun" w:eastAsia="SimSun" w:hAnsi="SimSun" w:cs="SimSun"/>
          <w:sz w:val="20"/>
          <w:szCs w:val="20"/>
        </w:rPr>
        <w:t xml:space="preserve"> </w:t>
      </w:r>
      <w:r>
        <w:rPr>
          <w:rFonts w:ascii="SimSun" w:eastAsia="SimSun" w:hAnsi="SimSun" w:cs="SimSun"/>
          <w:spacing w:val="1"/>
          <w:sz w:val="20"/>
          <w:szCs w:val="20"/>
        </w:rPr>
        <w:t>目的书面建议。</w:t>
      </w:r>
    </w:p>
    <w:p>
      <w:pPr>
        <w:pStyle w:val="BodyText"/>
        <w:spacing w:before="66" w:line="228" w:lineRule="auto"/>
        <w:jc w:val="right"/>
        <w:rPr>
          <w:rFonts w:ascii="SimSun" w:eastAsia="SimSun" w:hAnsi="SimSun" w:cs="SimSun"/>
          <w:sz w:val="20"/>
          <w:szCs w:val="20"/>
        </w:rPr>
      </w:pPr>
      <w:r>
        <w:rPr>
          <w:spacing w:val="7"/>
          <w:sz w:val="19"/>
          <w:szCs w:val="19"/>
        </w:rPr>
        <w:t>6.1.3</w:t>
      </w:r>
      <w:r>
        <w:rPr>
          <w:spacing w:val="7"/>
          <w:sz w:val="19"/>
          <w:szCs w:val="19"/>
        </w:rPr>
        <w:t xml:space="preserve">  </w:t>
      </w:r>
      <w:r>
        <w:rPr>
          <w:rFonts w:ascii="SimSun" w:eastAsia="SimSun" w:hAnsi="SimSun" w:cs="SimSun"/>
          <w:spacing w:val="7"/>
          <w:sz w:val="20"/>
          <w:szCs w:val="20"/>
        </w:rPr>
        <w:t>为保障重大公共利益或者应对突发事件，需制定相关市地方标准的，可通过快速通道予以立项。</w:t>
      </w:r>
    </w:p>
    <w:p>
      <w:pPr>
        <w:pStyle w:val="BodyText"/>
        <w:spacing w:before="220" w:line="230" w:lineRule="auto"/>
        <w:ind w:left="4"/>
        <w:outlineLvl w:val="1"/>
        <w:rPr>
          <w:sz w:val="20"/>
          <w:szCs w:val="20"/>
        </w:rPr>
      </w:pPr>
      <w:r>
        <w:rPr>
          <w:spacing w:val="4"/>
          <w:sz w:val="19"/>
          <w:szCs w:val="19"/>
        </w:rPr>
        <w:t>6.2</w:t>
      </w:r>
      <w:r>
        <w:rPr>
          <w:spacing w:val="13"/>
          <w:sz w:val="19"/>
          <w:szCs w:val="19"/>
        </w:rPr>
        <w:t xml:space="preserve">  </w:t>
      </w:r>
      <w:r>
        <w:rPr>
          <w:spacing w:val="4"/>
          <w:sz w:val="20"/>
          <w:szCs w:val="20"/>
        </w:rPr>
        <w:t>立项申请</w:t>
      </w:r>
    </w:p>
    <w:p>
      <w:pPr>
        <w:spacing w:line="230" w:lineRule="auto"/>
        <w:rPr>
          <w:sz w:val="20"/>
          <w:szCs w:val="20"/>
        </w:rPr>
        <w:sectPr>
          <w:footerReference w:type="default" r:id="rId9"/>
          <w:type w:val="nextPage"/>
          <w:pgSz w:w="11906" w:h="16839"/>
          <w:pgMar w:top="1406" w:right="1062" w:bottom="1313" w:left="1420" w:header="0" w:footer="1134" w:gutter="0"/>
          <w:pgNumType w:start="9"/>
          <w:cols w:space="708"/>
          <w:titlePg w:val="0"/>
        </w:sectPr>
      </w:pPr>
    </w:p>
    <w:p>
      <w:pPr>
        <w:pStyle w:val="BodyText"/>
        <w:spacing w:before="42" w:line="265" w:lineRule="exact"/>
        <w:jc w:val="right"/>
        <w:rPr>
          <w:sz w:val="20"/>
          <w:szCs w:val="20"/>
        </w:rPr>
      </w:pPr>
      <w:bookmarkStart w:id="6" w:name="bookmark13"/>
      <w:bookmarkEnd w:id="6"/>
      <w:r>
        <w:rPr>
          <w:position w:val="1"/>
          <w:sz w:val="20"/>
          <w:szCs w:val="20"/>
        </w:rPr>
        <w:t>DB</w:t>
      </w:r>
      <w:r>
        <w:rPr>
          <w:spacing w:val="4"/>
          <w:position w:val="1"/>
          <w:sz w:val="20"/>
          <w:szCs w:val="20"/>
        </w:rPr>
        <w:t>3505/T</w:t>
      </w:r>
      <w:r>
        <w:rPr>
          <w:spacing w:val="23"/>
          <w:position w:val="1"/>
          <w:sz w:val="20"/>
          <w:szCs w:val="20"/>
        </w:rPr>
        <w:t xml:space="preserve"> </w:t>
      </w:r>
      <w:r>
        <w:rPr>
          <w:spacing w:val="4"/>
          <w:position w:val="1"/>
          <w:sz w:val="20"/>
          <w:szCs w:val="20"/>
        </w:rPr>
        <w:t>1—2023</w:t>
      </w:r>
    </w:p>
    <w:p>
      <w:pPr>
        <w:spacing w:line="339" w:lineRule="auto"/>
        <w:rPr>
          <w:rFonts w:ascii="Arial"/>
          <w:sz w:val="21"/>
        </w:rPr>
      </w:pPr>
    </w:p>
    <w:p>
      <w:pPr>
        <w:spacing w:line="339" w:lineRule="auto"/>
        <w:rPr>
          <w:rFonts w:ascii="Arial"/>
          <w:sz w:val="21"/>
        </w:rPr>
      </w:pPr>
    </w:p>
    <w:p>
      <w:pPr>
        <w:pStyle w:val="BodyText"/>
        <w:spacing w:before="65" w:line="231" w:lineRule="auto"/>
        <w:ind w:left="1"/>
        <w:outlineLvl w:val="2"/>
        <w:rPr>
          <w:sz w:val="20"/>
          <w:szCs w:val="20"/>
        </w:rPr>
      </w:pPr>
      <w:r>
        <w:rPr>
          <w:spacing w:val="5"/>
          <w:sz w:val="19"/>
          <w:szCs w:val="19"/>
        </w:rPr>
        <w:t>6.2.1</w:t>
      </w:r>
      <w:r>
        <w:rPr>
          <w:spacing w:val="5"/>
          <w:sz w:val="19"/>
          <w:szCs w:val="19"/>
        </w:rPr>
        <w:t xml:space="preserve">  </w:t>
      </w:r>
      <w:r>
        <w:rPr>
          <w:spacing w:val="5"/>
          <w:sz w:val="20"/>
          <w:szCs w:val="20"/>
        </w:rPr>
        <w:t>提出申请</w:t>
      </w:r>
    </w:p>
    <w:p>
      <w:pPr>
        <w:spacing w:before="218" w:line="228" w:lineRule="auto"/>
        <w:ind w:left="422"/>
        <w:rPr>
          <w:rFonts w:ascii="SimSun" w:eastAsia="SimSun" w:hAnsi="SimSun" w:cs="SimSun"/>
          <w:sz w:val="20"/>
          <w:szCs w:val="20"/>
        </w:rPr>
      </w:pPr>
      <w:r>
        <w:rPr>
          <w:rFonts w:ascii="SimSun" w:eastAsia="SimSun" w:hAnsi="SimSun" w:cs="SimSun"/>
          <w:spacing w:val="7"/>
          <w:sz w:val="20"/>
          <w:szCs w:val="20"/>
        </w:rPr>
        <w:t>立项申请包括：</w:t>
      </w:r>
    </w:p>
    <w:p>
      <w:pPr>
        <w:spacing w:before="65" w:line="258" w:lineRule="auto"/>
        <w:ind w:left="872" w:right="3" w:hanging="445"/>
        <w:rPr>
          <w:rFonts w:ascii="SimSun" w:eastAsia="SimSun" w:hAnsi="SimSun" w:cs="SimSun"/>
          <w:sz w:val="20"/>
          <w:szCs w:val="20"/>
        </w:rPr>
      </w:pPr>
      <w:r>
        <w:rPr>
          <w:rFonts w:ascii="SimSun" w:eastAsia="SimSun" w:hAnsi="SimSun" w:cs="SimSun"/>
          <w:spacing w:val="8"/>
          <w:sz w:val="19"/>
          <w:szCs w:val="19"/>
        </w:rPr>
        <w:t xml:space="preserve">a)  </w:t>
      </w:r>
      <w:r>
        <w:rPr>
          <w:rFonts w:ascii="SimSun" w:eastAsia="SimSun" w:hAnsi="SimSun" w:cs="SimSun"/>
          <w:spacing w:val="8"/>
          <w:sz w:val="20"/>
          <w:szCs w:val="20"/>
        </w:rPr>
        <w:t>行业行政主管部门依据职责，对收集的</w:t>
      </w:r>
      <w:r>
        <w:rPr>
          <w:rFonts w:ascii="SimSun" w:eastAsia="SimSun" w:hAnsi="SimSun" w:cs="SimSun"/>
          <w:spacing w:val="7"/>
          <w:sz w:val="20"/>
          <w:szCs w:val="20"/>
        </w:rPr>
        <w:t>地方标准制修订项目申报资料进行归集、审查和协调后</w:t>
      </w:r>
      <w:r>
        <w:rPr>
          <w:rFonts w:ascii="SimSun" w:eastAsia="SimSun" w:hAnsi="SimSun" w:cs="SimSun"/>
          <w:sz w:val="20"/>
          <w:szCs w:val="20"/>
        </w:rPr>
        <w:t xml:space="preserve"> </w:t>
      </w:r>
      <w:r>
        <w:rPr>
          <w:rFonts w:ascii="SimSun" w:eastAsia="SimSun" w:hAnsi="SimSun" w:cs="SimSun"/>
          <w:spacing w:val="8"/>
          <w:sz w:val="20"/>
          <w:szCs w:val="20"/>
        </w:rPr>
        <w:t>向标准化行政主管部门提岀地方标准制修订项目建议；</w:t>
      </w:r>
    </w:p>
    <w:p>
      <w:pPr>
        <w:spacing w:before="64" w:line="258" w:lineRule="auto"/>
        <w:ind w:left="850" w:right="1" w:hanging="427"/>
        <w:rPr>
          <w:rFonts w:ascii="SimSun" w:eastAsia="SimSun" w:hAnsi="SimSun" w:cs="SimSun"/>
          <w:sz w:val="20"/>
          <w:szCs w:val="20"/>
        </w:rPr>
      </w:pPr>
      <w:r>
        <w:rPr>
          <w:rFonts w:ascii="SimSun" w:eastAsia="SimSun" w:hAnsi="SimSun" w:cs="SimSun"/>
          <w:spacing w:val="8"/>
          <w:sz w:val="19"/>
          <w:szCs w:val="19"/>
        </w:rPr>
        <w:t xml:space="preserve">b)  </w:t>
      </w:r>
      <w:r>
        <w:rPr>
          <w:rFonts w:ascii="SimSun" w:eastAsia="SimSun" w:hAnsi="SimSun" w:cs="SimSun"/>
          <w:spacing w:val="8"/>
          <w:sz w:val="20"/>
          <w:szCs w:val="20"/>
        </w:rPr>
        <w:t>涉及多部门职责的地方标准制修订项目，可以由相关</w:t>
      </w:r>
      <w:r>
        <w:rPr>
          <w:rFonts w:ascii="SimSun" w:eastAsia="SimSun" w:hAnsi="SimSun" w:cs="SimSun"/>
          <w:spacing w:val="7"/>
          <w:sz w:val="20"/>
          <w:szCs w:val="20"/>
        </w:rPr>
        <w:t>部门联合提岀，并明确归口管理的行业行</w:t>
      </w:r>
      <w:r>
        <w:rPr>
          <w:rFonts w:ascii="SimSun" w:eastAsia="SimSun" w:hAnsi="SimSun" w:cs="SimSun"/>
          <w:sz w:val="20"/>
          <w:szCs w:val="20"/>
        </w:rPr>
        <w:t xml:space="preserve"> </w:t>
      </w:r>
      <w:r>
        <w:rPr>
          <w:rFonts w:ascii="SimSun" w:eastAsia="SimSun" w:hAnsi="SimSun" w:cs="SimSun"/>
          <w:spacing w:val="6"/>
          <w:sz w:val="20"/>
          <w:szCs w:val="20"/>
        </w:rPr>
        <w:t>政主管部门。</w:t>
      </w:r>
    </w:p>
    <w:p>
      <w:pPr>
        <w:pStyle w:val="BodyText"/>
        <w:spacing w:before="220" w:line="230" w:lineRule="auto"/>
        <w:ind w:left="1"/>
        <w:outlineLvl w:val="2"/>
        <w:rPr>
          <w:sz w:val="20"/>
          <w:szCs w:val="20"/>
        </w:rPr>
      </w:pPr>
      <w:r>
        <w:rPr>
          <w:spacing w:val="4"/>
          <w:sz w:val="19"/>
          <w:szCs w:val="19"/>
        </w:rPr>
        <w:t>6.2.2</w:t>
      </w:r>
      <w:r>
        <w:rPr>
          <w:spacing w:val="13"/>
          <w:sz w:val="19"/>
          <w:szCs w:val="19"/>
        </w:rPr>
        <w:t xml:space="preserve">  </w:t>
      </w:r>
      <w:r>
        <w:rPr>
          <w:spacing w:val="4"/>
          <w:sz w:val="20"/>
          <w:szCs w:val="20"/>
        </w:rPr>
        <w:t>资料报送</w:t>
      </w:r>
    </w:p>
    <w:p>
      <w:pPr>
        <w:spacing w:before="219" w:line="312" w:lineRule="exact"/>
        <w:ind w:left="422"/>
        <w:rPr>
          <w:rFonts w:ascii="SimSun" w:eastAsia="SimSun" w:hAnsi="SimSun" w:cs="SimSun"/>
          <w:sz w:val="20"/>
          <w:szCs w:val="20"/>
        </w:rPr>
      </w:pPr>
      <w:r>
        <w:rPr>
          <w:rFonts w:ascii="SimSun" w:eastAsia="SimSun" w:hAnsi="SimSun" w:cs="SimSun"/>
          <w:spacing w:val="9"/>
          <w:position w:val="7"/>
          <w:sz w:val="20"/>
          <w:szCs w:val="20"/>
        </w:rPr>
        <w:t>立项申请材料应提交以下材料各三份（同时需提供电子文档</w:t>
      </w:r>
      <w:r>
        <w:rPr>
          <w:rFonts w:ascii="SimSun" w:eastAsia="SimSun" w:hAnsi="SimSun" w:cs="SimSun"/>
          <w:spacing w:val="7"/>
          <w:position w:val="7"/>
          <w:sz w:val="20"/>
          <w:szCs w:val="20"/>
        </w:rPr>
        <w:t>）：</w:t>
      </w:r>
    </w:p>
    <w:p>
      <w:pPr>
        <w:spacing w:before="1" w:line="227" w:lineRule="auto"/>
        <w:ind w:left="427"/>
        <w:rPr>
          <w:rFonts w:ascii="SimSun" w:eastAsia="SimSun" w:hAnsi="SimSun" w:cs="SimSun"/>
          <w:sz w:val="20"/>
          <w:szCs w:val="20"/>
        </w:rPr>
      </w:pPr>
      <w:r>
        <w:rPr>
          <w:rFonts w:ascii="SimSun" w:eastAsia="SimSun" w:hAnsi="SimSun" w:cs="SimSun"/>
          <w:spacing w:val="8"/>
          <w:sz w:val="19"/>
          <w:szCs w:val="19"/>
        </w:rPr>
        <w:t xml:space="preserve">a)  </w:t>
      </w:r>
      <w:r>
        <w:rPr>
          <w:rFonts w:ascii="SimSun" w:eastAsia="SimSun" w:hAnsi="SimSun" w:cs="SimSun"/>
          <w:spacing w:val="8"/>
          <w:sz w:val="20"/>
          <w:szCs w:val="20"/>
        </w:rPr>
        <w:t>地方标准制修订立项申请函（见附录</w:t>
      </w:r>
      <w:r>
        <w:rPr>
          <w:rFonts w:ascii="SimSun" w:eastAsia="SimSun" w:hAnsi="SimSun" w:cs="SimSun"/>
          <w:spacing w:val="-42"/>
          <w:sz w:val="20"/>
          <w:szCs w:val="20"/>
        </w:rPr>
        <w:t xml:space="preserve"> </w:t>
      </w:r>
      <w:r>
        <w:rPr>
          <w:rFonts w:ascii="SimSun" w:eastAsia="SimSun" w:hAnsi="SimSun" w:cs="SimSun"/>
          <w:spacing w:val="8"/>
          <w:sz w:val="20"/>
          <w:szCs w:val="20"/>
        </w:rPr>
        <w:t>B</w:t>
      </w:r>
      <w:r>
        <w:rPr>
          <w:rFonts w:ascii="SimSun" w:eastAsia="SimSun" w:hAnsi="SimSun" w:cs="SimSun"/>
          <w:spacing w:val="7"/>
          <w:sz w:val="20"/>
          <w:szCs w:val="20"/>
        </w:rPr>
        <w:t>）；</w:t>
      </w:r>
    </w:p>
    <w:p>
      <w:pPr>
        <w:spacing w:before="65" w:line="312" w:lineRule="exact"/>
        <w:ind w:left="423"/>
        <w:rPr>
          <w:rFonts w:ascii="SimSun" w:eastAsia="SimSun" w:hAnsi="SimSun" w:cs="SimSun"/>
          <w:sz w:val="20"/>
          <w:szCs w:val="20"/>
        </w:rPr>
      </w:pPr>
      <w:r>
        <w:rPr>
          <w:rFonts w:ascii="SimSun" w:eastAsia="SimSun" w:hAnsi="SimSun" w:cs="SimSun"/>
          <w:spacing w:val="8"/>
          <w:position w:val="7"/>
          <w:sz w:val="19"/>
          <w:szCs w:val="19"/>
        </w:rPr>
        <w:t xml:space="preserve">b)  </w:t>
      </w:r>
      <w:r>
        <w:rPr>
          <w:rFonts w:ascii="SimSun" w:eastAsia="SimSun" w:hAnsi="SimSun" w:cs="SimSun"/>
          <w:spacing w:val="8"/>
          <w:position w:val="7"/>
          <w:sz w:val="20"/>
          <w:szCs w:val="20"/>
        </w:rPr>
        <w:t>地方标准制修订计划项目申报书（见附录</w:t>
      </w:r>
      <w:r>
        <w:rPr>
          <w:rFonts w:ascii="SimSun" w:eastAsia="SimSun" w:hAnsi="SimSun" w:cs="SimSun"/>
          <w:spacing w:val="-38"/>
          <w:position w:val="7"/>
          <w:sz w:val="20"/>
          <w:szCs w:val="20"/>
        </w:rPr>
        <w:t xml:space="preserve"> </w:t>
      </w:r>
      <w:r>
        <w:rPr>
          <w:rFonts w:ascii="SimSun" w:eastAsia="SimSun" w:hAnsi="SimSun" w:cs="SimSun"/>
          <w:spacing w:val="8"/>
          <w:position w:val="7"/>
          <w:sz w:val="20"/>
          <w:szCs w:val="20"/>
        </w:rPr>
        <w:t>C</w:t>
      </w:r>
      <w:r>
        <w:rPr>
          <w:rFonts w:ascii="SimSun" w:eastAsia="SimSun" w:hAnsi="SimSun" w:cs="SimSun"/>
          <w:spacing w:val="9"/>
          <w:position w:val="7"/>
          <w:sz w:val="20"/>
          <w:szCs w:val="20"/>
        </w:rPr>
        <w:t>）；</w:t>
      </w:r>
    </w:p>
    <w:p>
      <w:pPr>
        <w:spacing w:before="1" w:line="227" w:lineRule="auto"/>
        <w:ind w:left="431"/>
        <w:rPr>
          <w:rFonts w:ascii="SimSun" w:eastAsia="SimSun" w:hAnsi="SimSun" w:cs="SimSun"/>
          <w:sz w:val="20"/>
          <w:szCs w:val="20"/>
        </w:rPr>
      </w:pPr>
      <w:r>
        <w:rPr>
          <w:rFonts w:ascii="SimSun" w:eastAsia="SimSun" w:hAnsi="SimSun" w:cs="SimSun"/>
          <w:spacing w:val="6"/>
          <w:sz w:val="19"/>
          <w:szCs w:val="19"/>
        </w:rPr>
        <w:t>c)</w:t>
      </w:r>
      <w:r>
        <w:rPr>
          <w:rFonts w:ascii="SimSun" w:eastAsia="SimSun" w:hAnsi="SimSun" w:cs="SimSun"/>
          <w:spacing w:val="15"/>
          <w:sz w:val="19"/>
          <w:szCs w:val="19"/>
        </w:rPr>
        <w:t xml:space="preserve">  </w:t>
      </w:r>
      <w:r>
        <w:rPr>
          <w:rFonts w:ascii="SimSun" w:eastAsia="SimSun" w:hAnsi="SimSun" w:cs="SimSun"/>
          <w:spacing w:val="6"/>
          <w:sz w:val="20"/>
          <w:szCs w:val="20"/>
        </w:rPr>
        <w:t>地方标准文本草案；</w:t>
      </w:r>
    </w:p>
    <w:p>
      <w:pPr>
        <w:spacing w:before="66" w:line="258" w:lineRule="auto"/>
        <w:ind w:left="431" w:right="1640"/>
        <w:rPr>
          <w:rFonts w:ascii="SimSun" w:eastAsia="SimSun" w:hAnsi="SimSun" w:cs="SimSun"/>
          <w:sz w:val="20"/>
          <w:szCs w:val="20"/>
        </w:rPr>
      </w:pPr>
      <w:r>
        <w:rPr>
          <w:rFonts w:ascii="SimSun" w:eastAsia="SimSun" w:hAnsi="SimSun" w:cs="SimSun"/>
          <w:spacing w:val="8"/>
          <w:sz w:val="19"/>
          <w:szCs w:val="19"/>
        </w:rPr>
        <w:t xml:space="preserve">d)  </w:t>
      </w:r>
      <w:r>
        <w:rPr>
          <w:rFonts w:ascii="SimSun" w:eastAsia="SimSun" w:hAnsi="SimSun" w:cs="SimSun"/>
          <w:spacing w:val="8"/>
          <w:sz w:val="20"/>
          <w:szCs w:val="20"/>
        </w:rPr>
        <w:t>标准项目内容涉及专利的，应提供专利的相关证明及专利持有人授权文件；</w:t>
      </w:r>
      <w:r>
        <w:rPr>
          <w:rFonts w:ascii="SimSun" w:eastAsia="SimSun" w:hAnsi="SimSun" w:cs="SimSun"/>
          <w:sz w:val="20"/>
          <w:szCs w:val="20"/>
        </w:rPr>
        <w:t xml:space="preserve"> </w:t>
      </w:r>
      <w:r>
        <w:rPr>
          <w:rFonts w:ascii="SimSun" w:eastAsia="SimSun" w:hAnsi="SimSun" w:cs="SimSun"/>
          <w:spacing w:val="6"/>
          <w:sz w:val="19"/>
          <w:szCs w:val="19"/>
        </w:rPr>
        <w:t>e)</w:t>
      </w:r>
      <w:r>
        <w:rPr>
          <w:rFonts w:ascii="SimSun" w:eastAsia="SimSun" w:hAnsi="SimSun" w:cs="SimSun"/>
          <w:spacing w:val="23"/>
          <w:sz w:val="19"/>
          <w:szCs w:val="19"/>
        </w:rPr>
        <w:t xml:space="preserve">  </w:t>
      </w:r>
      <w:r>
        <w:rPr>
          <w:rFonts w:ascii="SimSun" w:eastAsia="SimSun" w:hAnsi="SimSun" w:cs="SimSun"/>
          <w:spacing w:val="6"/>
          <w:sz w:val="20"/>
          <w:szCs w:val="20"/>
        </w:rPr>
        <w:t>项目征集时提到的其他资料。</w:t>
      </w:r>
    </w:p>
    <w:p>
      <w:pPr>
        <w:pStyle w:val="BodyText"/>
        <w:spacing w:before="220" w:line="230" w:lineRule="auto"/>
        <w:ind w:left="1"/>
        <w:outlineLvl w:val="1"/>
        <w:rPr>
          <w:sz w:val="20"/>
          <w:szCs w:val="20"/>
        </w:rPr>
      </w:pPr>
      <w:r>
        <w:rPr>
          <w:spacing w:val="4"/>
          <w:sz w:val="19"/>
          <w:szCs w:val="19"/>
        </w:rPr>
        <w:t>6.3</w:t>
      </w:r>
      <w:r>
        <w:rPr>
          <w:spacing w:val="13"/>
          <w:sz w:val="19"/>
          <w:szCs w:val="19"/>
        </w:rPr>
        <w:t xml:space="preserve">  </w:t>
      </w:r>
      <w:r>
        <w:rPr>
          <w:spacing w:val="4"/>
          <w:sz w:val="20"/>
          <w:szCs w:val="20"/>
        </w:rPr>
        <w:t>立项审查</w:t>
      </w:r>
    </w:p>
    <w:p>
      <w:pPr>
        <w:pStyle w:val="BodyText"/>
        <w:spacing w:before="220" w:line="258" w:lineRule="auto"/>
        <w:ind w:left="3" w:right="3" w:hanging="2"/>
        <w:rPr>
          <w:rFonts w:ascii="SimSun" w:eastAsia="SimSun" w:hAnsi="SimSun" w:cs="SimSun"/>
          <w:sz w:val="20"/>
          <w:szCs w:val="20"/>
        </w:rPr>
      </w:pPr>
      <w:r>
        <w:rPr>
          <w:spacing w:val="10"/>
          <w:sz w:val="19"/>
          <w:szCs w:val="19"/>
        </w:rPr>
        <w:t>6.3.1</w:t>
      </w:r>
      <w:r>
        <w:rPr>
          <w:spacing w:val="10"/>
          <w:sz w:val="19"/>
          <w:szCs w:val="19"/>
        </w:rPr>
        <w:t xml:space="preserve">  </w:t>
      </w:r>
      <w:r>
        <w:rPr>
          <w:rFonts w:ascii="SimSun" w:eastAsia="SimSun" w:hAnsi="SimSun" w:cs="SimSun"/>
          <w:spacing w:val="10"/>
          <w:sz w:val="20"/>
          <w:szCs w:val="20"/>
        </w:rPr>
        <w:t>标准化行政主管部门对收集到的地方标准制修订项目申请，应按照要求进行形式审查，</w:t>
      </w:r>
      <w:r>
        <w:rPr>
          <w:rFonts w:ascii="SimSun" w:eastAsia="SimSun" w:hAnsi="SimSun" w:cs="SimSun"/>
          <w:spacing w:val="9"/>
          <w:sz w:val="20"/>
          <w:szCs w:val="20"/>
        </w:rPr>
        <w:t>并组织</w:t>
      </w:r>
      <w:r>
        <w:rPr>
          <w:rFonts w:ascii="SimSun" w:eastAsia="SimSun" w:hAnsi="SimSun" w:cs="SimSun"/>
          <w:sz w:val="20"/>
          <w:szCs w:val="20"/>
        </w:rPr>
        <w:t xml:space="preserve"> </w:t>
      </w:r>
      <w:r>
        <w:rPr>
          <w:rFonts w:ascii="SimSun" w:eastAsia="SimSun" w:hAnsi="SimSun" w:cs="SimSun"/>
          <w:spacing w:val="8"/>
          <w:sz w:val="20"/>
          <w:szCs w:val="20"/>
        </w:rPr>
        <w:t>专家对申请项目进行立项技术审查。</w:t>
      </w:r>
    </w:p>
    <w:p>
      <w:pPr>
        <w:pStyle w:val="BodyText"/>
        <w:spacing w:before="65" w:line="258" w:lineRule="auto"/>
        <w:ind w:left="7" w:right="3" w:hanging="6"/>
        <w:rPr>
          <w:rFonts w:ascii="SimSun" w:eastAsia="SimSun" w:hAnsi="SimSun" w:cs="SimSun"/>
          <w:sz w:val="20"/>
          <w:szCs w:val="20"/>
        </w:rPr>
      </w:pPr>
      <w:r>
        <w:rPr>
          <w:spacing w:val="10"/>
          <w:sz w:val="19"/>
          <w:szCs w:val="19"/>
        </w:rPr>
        <w:t>6.3.2</w:t>
      </w:r>
      <w:r>
        <w:rPr>
          <w:spacing w:val="10"/>
          <w:sz w:val="19"/>
          <w:szCs w:val="19"/>
        </w:rPr>
        <w:t xml:space="preserve">  </w:t>
      </w:r>
      <w:r>
        <w:rPr>
          <w:rFonts w:ascii="SimSun" w:eastAsia="SimSun" w:hAnsi="SimSun" w:cs="SimSun"/>
          <w:spacing w:val="10"/>
          <w:sz w:val="20"/>
          <w:szCs w:val="20"/>
        </w:rPr>
        <w:t>标准化行政主管部门应将审查通过后的地方标准制修订计划项目在其门户网站向社会公</w:t>
      </w:r>
      <w:r>
        <w:rPr>
          <w:rFonts w:ascii="SimSun" w:eastAsia="SimSun" w:hAnsi="SimSun" w:cs="SimSun"/>
          <w:spacing w:val="9"/>
          <w:sz w:val="20"/>
          <w:szCs w:val="20"/>
        </w:rPr>
        <w:t>开征求</w:t>
      </w:r>
      <w:r>
        <w:rPr>
          <w:rFonts w:ascii="SimSun" w:eastAsia="SimSun" w:hAnsi="SimSun" w:cs="SimSun"/>
          <w:sz w:val="20"/>
          <w:szCs w:val="20"/>
        </w:rPr>
        <w:t xml:space="preserve"> </w:t>
      </w:r>
      <w:r>
        <w:rPr>
          <w:rFonts w:ascii="SimSun" w:eastAsia="SimSun" w:hAnsi="SimSun" w:cs="SimSun"/>
          <w:spacing w:val="1"/>
          <w:sz w:val="20"/>
          <w:szCs w:val="20"/>
        </w:rPr>
        <w:t>意见。</w:t>
      </w:r>
    </w:p>
    <w:p>
      <w:pPr>
        <w:pStyle w:val="BodyText"/>
        <w:spacing w:before="64" w:line="227" w:lineRule="auto"/>
        <w:ind w:left="1"/>
        <w:rPr>
          <w:rFonts w:ascii="SimSun" w:eastAsia="SimSun" w:hAnsi="SimSun" w:cs="SimSun"/>
          <w:sz w:val="20"/>
          <w:szCs w:val="20"/>
        </w:rPr>
      </w:pPr>
      <w:r>
        <w:rPr>
          <w:spacing w:val="8"/>
          <w:sz w:val="19"/>
          <w:szCs w:val="19"/>
        </w:rPr>
        <w:t>6.3.3</w:t>
      </w:r>
      <w:r>
        <w:rPr>
          <w:spacing w:val="8"/>
          <w:sz w:val="19"/>
          <w:szCs w:val="19"/>
        </w:rPr>
        <w:t xml:space="preserve">  </w:t>
      </w:r>
      <w:r>
        <w:rPr>
          <w:rFonts w:ascii="SimSun" w:eastAsia="SimSun" w:hAnsi="SimSun" w:cs="SimSun"/>
          <w:spacing w:val="8"/>
          <w:sz w:val="20"/>
          <w:szCs w:val="20"/>
        </w:rPr>
        <w:t>对在征求意见中存在重大意见分歧的项目，应当组织专家重新评估。</w:t>
      </w:r>
    </w:p>
    <w:p>
      <w:pPr>
        <w:pStyle w:val="BodyText"/>
        <w:spacing w:before="222" w:line="233" w:lineRule="auto"/>
        <w:ind w:left="1"/>
        <w:outlineLvl w:val="1"/>
        <w:rPr>
          <w:sz w:val="20"/>
          <w:szCs w:val="20"/>
        </w:rPr>
      </w:pPr>
      <w:r>
        <w:rPr>
          <w:spacing w:val="6"/>
          <w:sz w:val="19"/>
          <w:szCs w:val="19"/>
        </w:rPr>
        <w:t>6.4</w:t>
      </w:r>
      <w:r>
        <w:rPr>
          <w:spacing w:val="6"/>
          <w:sz w:val="19"/>
          <w:szCs w:val="19"/>
        </w:rPr>
        <w:t xml:space="preserve">  </w:t>
      </w:r>
      <w:r>
        <w:rPr>
          <w:spacing w:val="6"/>
          <w:sz w:val="20"/>
          <w:szCs w:val="20"/>
        </w:rPr>
        <w:t>计划下达</w:t>
      </w:r>
    </w:p>
    <w:p>
      <w:pPr>
        <w:spacing w:before="215" w:line="259" w:lineRule="auto"/>
        <w:ind w:left="17" w:right="3" w:firstLine="406"/>
        <w:rPr>
          <w:rFonts w:ascii="SimSun" w:eastAsia="SimSun" w:hAnsi="SimSun" w:cs="SimSun"/>
          <w:sz w:val="20"/>
          <w:szCs w:val="20"/>
        </w:rPr>
      </w:pPr>
      <w:r>
        <w:rPr>
          <w:rFonts w:ascii="SimSun" w:eastAsia="SimSun" w:hAnsi="SimSun" w:cs="SimSun"/>
          <w:spacing w:val="8"/>
          <w:sz w:val="20"/>
          <w:szCs w:val="20"/>
        </w:rPr>
        <w:t>标准化行政主管部门下达地方标准制修订计</w:t>
      </w:r>
      <w:r>
        <w:rPr>
          <w:rFonts w:ascii="SimSun" w:eastAsia="SimSun" w:hAnsi="SimSun" w:cs="SimSun"/>
          <w:spacing w:val="7"/>
          <w:sz w:val="20"/>
          <w:szCs w:val="20"/>
        </w:rPr>
        <w:t>划项目，明确项目名称、起草单位、归口部门和完成时</w:t>
      </w:r>
      <w:r>
        <w:rPr>
          <w:rFonts w:ascii="SimSun" w:eastAsia="SimSun" w:hAnsi="SimSun" w:cs="SimSun"/>
          <w:sz w:val="20"/>
          <w:szCs w:val="20"/>
        </w:rPr>
        <w:t xml:space="preserve"> </w:t>
      </w:r>
      <w:r>
        <w:rPr>
          <w:rFonts w:ascii="SimSun" w:eastAsia="SimSun" w:hAnsi="SimSun" w:cs="SimSun"/>
          <w:spacing w:val="-7"/>
          <w:sz w:val="20"/>
          <w:szCs w:val="20"/>
        </w:rPr>
        <w:t>限。</w:t>
      </w:r>
    </w:p>
    <w:p>
      <w:pPr>
        <w:pStyle w:val="BodyText"/>
        <w:spacing w:before="219" w:line="231" w:lineRule="auto"/>
        <w:ind w:left="1"/>
        <w:outlineLvl w:val="1"/>
        <w:rPr>
          <w:sz w:val="20"/>
          <w:szCs w:val="20"/>
        </w:rPr>
      </w:pPr>
      <w:r>
        <w:rPr>
          <w:spacing w:val="6"/>
          <w:sz w:val="19"/>
          <w:szCs w:val="19"/>
        </w:rPr>
        <w:t>6.5</w:t>
      </w:r>
      <w:r>
        <w:rPr>
          <w:spacing w:val="6"/>
          <w:sz w:val="19"/>
          <w:szCs w:val="19"/>
        </w:rPr>
        <w:t xml:space="preserve">  </w:t>
      </w:r>
      <w:r>
        <w:rPr>
          <w:spacing w:val="6"/>
          <w:sz w:val="20"/>
          <w:szCs w:val="20"/>
        </w:rPr>
        <w:t>计划调整</w:t>
      </w:r>
    </w:p>
    <w:p>
      <w:pPr>
        <w:spacing w:before="219" w:line="258" w:lineRule="auto"/>
        <w:ind w:left="4" w:right="3" w:firstLine="419"/>
        <w:rPr>
          <w:rFonts w:ascii="SimSun" w:eastAsia="SimSun" w:hAnsi="SimSun" w:cs="SimSun"/>
          <w:sz w:val="20"/>
          <w:szCs w:val="20"/>
        </w:rPr>
      </w:pPr>
      <w:r>
        <w:rPr>
          <w:rFonts w:ascii="SimSun" w:eastAsia="SimSun" w:hAnsi="SimSun" w:cs="SimSun"/>
          <w:spacing w:val="8"/>
          <w:sz w:val="20"/>
          <w:szCs w:val="20"/>
        </w:rPr>
        <w:t>标准计划项目执行过程中，如涉及标准名称</w:t>
      </w:r>
      <w:r>
        <w:rPr>
          <w:rFonts w:ascii="SimSun" w:eastAsia="SimSun" w:hAnsi="SimSun" w:cs="SimSun"/>
          <w:spacing w:val="7"/>
          <w:sz w:val="20"/>
          <w:szCs w:val="20"/>
        </w:rPr>
        <w:t>、标准起草的牵头单位、代替标准、采标情况、计划完</w:t>
      </w:r>
      <w:r>
        <w:rPr>
          <w:rFonts w:ascii="SimSun" w:eastAsia="SimSun" w:hAnsi="SimSun" w:cs="SimSun"/>
          <w:sz w:val="20"/>
          <w:szCs w:val="20"/>
        </w:rPr>
        <w:t xml:space="preserve"> </w:t>
      </w:r>
      <w:r>
        <w:rPr>
          <w:rFonts w:ascii="SimSun" w:eastAsia="SimSun" w:hAnsi="SimSun" w:cs="SimSun"/>
          <w:spacing w:val="8"/>
          <w:sz w:val="20"/>
          <w:szCs w:val="20"/>
        </w:rPr>
        <w:t>成时间等内容需要调整时，应按立项程序申报。</w:t>
      </w:r>
    </w:p>
    <w:p>
      <w:pPr>
        <w:spacing w:line="309" w:lineRule="auto"/>
        <w:rPr>
          <w:rFonts w:ascii="Arial"/>
          <w:sz w:val="21"/>
        </w:rPr>
      </w:pPr>
    </w:p>
    <w:p>
      <w:pPr>
        <w:pStyle w:val="BodyText"/>
        <w:spacing w:before="65" w:line="231" w:lineRule="auto"/>
        <w:ind w:left="3"/>
        <w:outlineLvl w:val="0"/>
        <w:rPr>
          <w:sz w:val="20"/>
          <w:szCs w:val="20"/>
        </w:rPr>
      </w:pPr>
      <w:r>
        <w:rPr>
          <w:spacing w:val="5"/>
          <w:sz w:val="19"/>
          <w:szCs w:val="19"/>
        </w:rPr>
        <w:t>7</w:t>
      </w:r>
      <w:r>
        <w:rPr>
          <w:spacing w:val="9"/>
          <w:sz w:val="19"/>
          <w:szCs w:val="19"/>
        </w:rPr>
        <w:t xml:space="preserve">  </w:t>
      </w:r>
      <w:r>
        <w:rPr>
          <w:spacing w:val="5"/>
          <w:sz w:val="20"/>
          <w:szCs w:val="20"/>
        </w:rPr>
        <w:t>起草阶段</w:t>
      </w:r>
    </w:p>
    <w:p>
      <w:pPr>
        <w:spacing w:line="306" w:lineRule="auto"/>
        <w:rPr>
          <w:rFonts w:ascii="Arial"/>
          <w:sz w:val="21"/>
        </w:rPr>
      </w:pPr>
    </w:p>
    <w:p>
      <w:pPr>
        <w:pStyle w:val="BodyText"/>
        <w:spacing w:before="66" w:line="258" w:lineRule="auto"/>
        <w:ind w:left="3" w:right="1"/>
        <w:rPr>
          <w:rFonts w:ascii="SimSun" w:eastAsia="SimSun" w:hAnsi="SimSun" w:cs="SimSun"/>
          <w:sz w:val="20"/>
          <w:szCs w:val="20"/>
        </w:rPr>
      </w:pPr>
      <w:r>
        <w:rPr>
          <w:spacing w:val="6"/>
          <w:sz w:val="19"/>
          <w:szCs w:val="19"/>
        </w:rPr>
        <w:t>7.1</w:t>
      </w:r>
      <w:r>
        <w:rPr>
          <w:spacing w:val="6"/>
          <w:sz w:val="19"/>
          <w:szCs w:val="19"/>
        </w:rPr>
        <w:t xml:space="preserve">  </w:t>
      </w:r>
      <w:r>
        <w:rPr>
          <w:rFonts w:ascii="SimSun" w:eastAsia="SimSun" w:hAnsi="SimSun" w:cs="SimSun"/>
          <w:spacing w:val="6"/>
          <w:sz w:val="20"/>
          <w:szCs w:val="20"/>
        </w:rPr>
        <w:t>在地方标准制修订项目计划下达后，标准起草单位应</w:t>
      </w:r>
      <w:r>
        <w:rPr>
          <w:rFonts w:ascii="SimSun" w:eastAsia="SimSun" w:hAnsi="SimSun" w:cs="SimSun"/>
          <w:spacing w:val="5"/>
          <w:sz w:val="20"/>
          <w:szCs w:val="20"/>
        </w:rPr>
        <w:t>成立起草工作组，在调查分析、试验验证（如</w:t>
      </w:r>
      <w:r>
        <w:rPr>
          <w:rFonts w:ascii="SimSun" w:eastAsia="SimSun" w:hAnsi="SimSun" w:cs="SimSun"/>
          <w:sz w:val="20"/>
          <w:szCs w:val="20"/>
        </w:rPr>
        <w:t xml:space="preserve"> </w:t>
      </w:r>
      <w:r>
        <w:rPr>
          <w:rFonts w:ascii="SimSun" w:eastAsia="SimSun" w:hAnsi="SimSun" w:cs="SimSun"/>
          <w:spacing w:val="8"/>
          <w:sz w:val="20"/>
          <w:szCs w:val="20"/>
        </w:rPr>
        <w:t>有）的基础上起草地方标准及地方标准编制说明（见附录</w:t>
      </w:r>
      <w:r>
        <w:rPr>
          <w:rFonts w:ascii="SimSun" w:eastAsia="SimSun" w:hAnsi="SimSun" w:cs="SimSun"/>
          <w:spacing w:val="-28"/>
          <w:sz w:val="20"/>
          <w:szCs w:val="20"/>
        </w:rPr>
        <w:t xml:space="preserve"> </w:t>
      </w:r>
      <w:r>
        <w:rPr>
          <w:rFonts w:ascii="SimSun" w:eastAsia="SimSun" w:hAnsi="SimSun" w:cs="SimSun"/>
          <w:spacing w:val="8"/>
          <w:sz w:val="20"/>
          <w:szCs w:val="20"/>
        </w:rPr>
        <w:t>D）。</w:t>
      </w:r>
    </w:p>
    <w:p>
      <w:pPr>
        <w:pStyle w:val="BodyText"/>
        <w:spacing w:before="66" w:line="228" w:lineRule="auto"/>
        <w:ind w:left="3"/>
        <w:rPr>
          <w:rFonts w:ascii="SimSun" w:eastAsia="SimSun" w:hAnsi="SimSun" w:cs="SimSun"/>
          <w:sz w:val="20"/>
          <w:szCs w:val="20"/>
        </w:rPr>
        <w:sectPr>
          <w:footerReference w:type="default" r:id="rId10"/>
          <w:pgSz w:w="11906" w:h="16839"/>
          <w:pgMar w:top="1406" w:right="1133" w:bottom="1312" w:left="1423" w:header="0" w:footer="1134" w:gutter="0"/>
          <w:pgNumType w:start="10"/>
          <w:cols w:space="708"/>
        </w:sectPr>
      </w:pPr>
      <w:r>
        <w:rPr>
          <w:spacing w:val="4"/>
          <w:sz w:val="19"/>
          <w:szCs w:val="19"/>
        </w:rPr>
        <w:t>7.2</w:t>
      </w:r>
      <w:r>
        <w:rPr>
          <w:spacing w:val="4"/>
          <w:sz w:val="19"/>
          <w:szCs w:val="19"/>
        </w:rPr>
        <w:t xml:space="preserve">  </w:t>
      </w:r>
      <w:r>
        <w:rPr>
          <w:rFonts w:ascii="SimSun" w:eastAsia="SimSun" w:hAnsi="SimSun" w:cs="SimSun"/>
          <w:spacing w:val="4"/>
          <w:sz w:val="20"/>
          <w:szCs w:val="20"/>
        </w:rPr>
        <w:t>标准编写应符合</w:t>
      </w:r>
      <w:r>
        <w:rPr>
          <w:rFonts w:ascii="SimSun" w:eastAsia="SimSun" w:hAnsi="SimSun" w:cs="SimSun"/>
          <w:spacing w:val="-31"/>
          <w:sz w:val="20"/>
          <w:szCs w:val="20"/>
        </w:rPr>
        <w:t xml:space="preserve"> </w:t>
      </w:r>
      <w:r>
        <w:rPr>
          <w:rFonts w:ascii="SimSun" w:eastAsia="SimSun" w:hAnsi="SimSun" w:cs="SimSun"/>
          <w:sz w:val="20"/>
          <w:szCs w:val="20"/>
        </w:rPr>
        <w:t>GB</w:t>
      </w:r>
      <w:r>
        <w:rPr>
          <w:rFonts w:ascii="SimSun" w:eastAsia="SimSun" w:hAnsi="SimSun" w:cs="SimSun"/>
          <w:spacing w:val="4"/>
          <w:sz w:val="20"/>
          <w:szCs w:val="20"/>
        </w:rPr>
        <w:t>/T</w:t>
      </w:r>
      <w:r>
        <w:rPr>
          <w:rFonts w:ascii="SimSun" w:eastAsia="SimSun" w:hAnsi="SimSun" w:cs="SimSun"/>
          <w:spacing w:val="28"/>
          <w:sz w:val="20"/>
          <w:szCs w:val="20"/>
        </w:rPr>
        <w:t xml:space="preserve"> </w:t>
      </w:r>
      <w:r>
        <w:rPr>
          <w:rFonts w:ascii="SimSun" w:eastAsia="SimSun" w:hAnsi="SimSun" w:cs="SimSun"/>
          <w:spacing w:val="4"/>
          <w:sz w:val="20"/>
          <w:szCs w:val="20"/>
        </w:rPr>
        <w:t>1.1</w:t>
      </w:r>
      <w:r>
        <w:rPr>
          <w:rFonts w:ascii="SimSun" w:eastAsia="SimSun" w:hAnsi="SimSun" w:cs="SimSun"/>
          <w:spacing w:val="-23"/>
          <w:sz w:val="20"/>
          <w:szCs w:val="20"/>
        </w:rPr>
        <w:t xml:space="preserve"> </w:t>
      </w:r>
      <w:r>
        <w:rPr>
          <w:rFonts w:ascii="SimSun" w:eastAsia="SimSun" w:hAnsi="SimSun" w:cs="SimSun"/>
          <w:spacing w:val="4"/>
          <w:sz w:val="20"/>
          <w:szCs w:val="20"/>
        </w:rPr>
        <w:t>的规定。</w:t>
      </w:r>
    </w:p>
    <w:p>
      <w:pPr>
        <w:spacing w:line="309" w:lineRule="auto"/>
        <w:rPr>
          <w:rFonts w:ascii="Arial"/>
          <w:sz w:val="21"/>
        </w:rPr>
      </w:pPr>
    </w:p>
    <w:p>
      <w:pPr>
        <w:pStyle w:val="BodyText"/>
        <w:spacing w:before="66" w:line="229" w:lineRule="auto"/>
        <w:outlineLvl w:val="0"/>
        <w:rPr>
          <w:sz w:val="20"/>
          <w:szCs w:val="20"/>
        </w:rPr>
      </w:pPr>
      <w:r>
        <w:rPr>
          <w:spacing w:val="7"/>
          <w:sz w:val="19"/>
          <w:szCs w:val="19"/>
        </w:rPr>
        <w:t>8</w:t>
      </w:r>
      <w:r>
        <w:rPr>
          <w:spacing w:val="7"/>
          <w:sz w:val="19"/>
          <w:szCs w:val="19"/>
        </w:rPr>
        <w:t xml:space="preserve">  </w:t>
      </w:r>
      <w:r>
        <w:rPr>
          <w:spacing w:val="7"/>
          <w:sz w:val="20"/>
          <w:szCs w:val="20"/>
        </w:rPr>
        <w:t>征求意见阶段</w:t>
      </w:r>
    </w:p>
    <w:p>
      <w:pPr>
        <w:spacing w:line="308" w:lineRule="auto"/>
        <w:rPr>
          <w:rFonts w:ascii="Arial"/>
          <w:sz w:val="21"/>
        </w:rPr>
      </w:pPr>
    </w:p>
    <w:p>
      <w:pPr>
        <w:pStyle w:val="BodyText"/>
        <w:spacing w:before="65" w:line="258" w:lineRule="auto"/>
        <w:ind w:left="6" w:right="3" w:hanging="6"/>
        <w:rPr>
          <w:rFonts w:ascii="SimSun" w:eastAsia="SimSun" w:hAnsi="SimSun" w:cs="SimSun"/>
          <w:sz w:val="20"/>
          <w:szCs w:val="20"/>
        </w:rPr>
      </w:pPr>
      <w:r>
        <w:rPr>
          <w:spacing w:val="10"/>
          <w:sz w:val="19"/>
          <w:szCs w:val="19"/>
        </w:rPr>
        <w:t>8.1</w:t>
      </w:r>
      <w:r>
        <w:rPr>
          <w:spacing w:val="10"/>
          <w:sz w:val="19"/>
          <w:szCs w:val="19"/>
        </w:rPr>
        <w:t xml:space="preserve">  </w:t>
      </w:r>
      <w:r>
        <w:rPr>
          <w:rFonts w:ascii="SimSun" w:eastAsia="SimSun" w:hAnsi="SimSun" w:cs="SimSun"/>
          <w:spacing w:val="10"/>
          <w:sz w:val="20"/>
          <w:szCs w:val="20"/>
        </w:rPr>
        <w:t>标准起草单位应将地方标准及其编制说明向有关行业行政主管部门、企业事业组织、社会团体、</w:t>
      </w:r>
      <w:r>
        <w:rPr>
          <w:rFonts w:ascii="SimSun" w:eastAsia="SimSun" w:hAnsi="SimSun" w:cs="SimSun"/>
          <w:sz w:val="20"/>
          <w:szCs w:val="20"/>
        </w:rPr>
        <w:t xml:space="preserve"> </w:t>
      </w:r>
      <w:r>
        <w:rPr>
          <w:rFonts w:ascii="SimSun" w:eastAsia="SimSun" w:hAnsi="SimSun" w:cs="SimSun"/>
          <w:spacing w:val="9"/>
          <w:sz w:val="20"/>
          <w:szCs w:val="20"/>
        </w:rPr>
        <w:t>消费者组织和教育、科研机构等方面征求意见（见</w:t>
      </w:r>
      <w:r>
        <w:rPr>
          <w:rFonts w:ascii="SimSun" w:eastAsia="SimSun" w:hAnsi="SimSun" w:cs="SimSun"/>
          <w:spacing w:val="8"/>
          <w:sz w:val="20"/>
          <w:szCs w:val="20"/>
        </w:rPr>
        <w:t>附录</w:t>
      </w:r>
      <w:r>
        <w:rPr>
          <w:rFonts w:ascii="SimSun" w:eastAsia="SimSun" w:hAnsi="SimSun" w:cs="SimSun"/>
          <w:spacing w:val="-41"/>
          <w:sz w:val="20"/>
          <w:szCs w:val="20"/>
        </w:rPr>
        <w:t xml:space="preserve"> </w:t>
      </w:r>
      <w:r>
        <w:rPr>
          <w:rFonts w:ascii="SimSun" w:eastAsia="SimSun" w:hAnsi="SimSun" w:cs="SimSun"/>
          <w:spacing w:val="8"/>
          <w:sz w:val="20"/>
          <w:szCs w:val="20"/>
        </w:rPr>
        <w:t>E</w:t>
      </w:r>
      <w:r>
        <w:rPr>
          <w:rFonts w:ascii="SimSun" w:eastAsia="SimSun" w:hAnsi="SimSun" w:cs="SimSun"/>
          <w:spacing w:val="6"/>
          <w:sz w:val="20"/>
          <w:szCs w:val="20"/>
        </w:rPr>
        <w:t>），</w:t>
      </w:r>
      <w:r>
        <w:rPr>
          <w:rFonts w:ascii="SimSun" w:eastAsia="SimSun" w:hAnsi="SimSun" w:cs="SimSun"/>
          <w:spacing w:val="8"/>
          <w:sz w:val="20"/>
          <w:szCs w:val="20"/>
        </w:rPr>
        <w:t>并在标准化行政主管部门门户网站向社会</w:t>
      </w:r>
    </w:p>
    <w:p>
      <w:pPr>
        <w:spacing w:line="258" w:lineRule="auto"/>
        <w:rPr>
          <w:rFonts w:ascii="SimSun" w:eastAsia="SimSun" w:hAnsi="SimSun" w:cs="SimSun"/>
          <w:sz w:val="20"/>
          <w:szCs w:val="20"/>
        </w:rPr>
        <w:sectPr>
          <w:footerReference w:type="default" r:id="rId11"/>
          <w:type w:val="nextPage"/>
          <w:pgSz w:w="11906" w:h="16839"/>
          <w:pgMar w:top="1406" w:right="1133" w:bottom="1312" w:left="1423" w:header="0" w:footer="1134" w:gutter="0"/>
          <w:pgNumType w:start="11"/>
          <w:cols w:space="708"/>
          <w:titlePg w:val="0"/>
        </w:sectPr>
      </w:pPr>
    </w:p>
    <w:p>
      <w:pPr>
        <w:pStyle w:val="BodyText"/>
        <w:spacing w:before="42" w:line="265" w:lineRule="exact"/>
        <w:jc w:val="right"/>
        <w:rPr>
          <w:sz w:val="20"/>
          <w:szCs w:val="20"/>
        </w:rPr>
      </w:pPr>
      <w:bookmarkStart w:id="7" w:name="bookmark14"/>
      <w:bookmarkEnd w:id="7"/>
      <w:r>
        <w:rPr>
          <w:position w:val="1"/>
          <w:sz w:val="20"/>
          <w:szCs w:val="20"/>
        </w:rPr>
        <w:t>DB</w:t>
      </w:r>
      <w:r>
        <w:rPr>
          <w:spacing w:val="4"/>
          <w:position w:val="1"/>
          <w:sz w:val="20"/>
          <w:szCs w:val="20"/>
        </w:rPr>
        <w:t>3505/T</w:t>
      </w:r>
      <w:r>
        <w:rPr>
          <w:spacing w:val="23"/>
          <w:position w:val="1"/>
          <w:sz w:val="20"/>
          <w:szCs w:val="20"/>
        </w:rPr>
        <w:t xml:space="preserve"> </w:t>
      </w:r>
      <w:r>
        <w:rPr>
          <w:spacing w:val="4"/>
          <w:position w:val="1"/>
          <w:sz w:val="20"/>
          <w:szCs w:val="20"/>
        </w:rPr>
        <w:t>1—2023</w:t>
      </w:r>
    </w:p>
    <w:p>
      <w:pPr>
        <w:spacing w:line="339" w:lineRule="auto"/>
        <w:rPr>
          <w:rFonts w:ascii="Arial"/>
          <w:sz w:val="21"/>
        </w:rPr>
      </w:pPr>
    </w:p>
    <w:p>
      <w:pPr>
        <w:spacing w:line="339" w:lineRule="auto"/>
        <w:rPr>
          <w:rFonts w:ascii="Arial"/>
          <w:sz w:val="21"/>
        </w:rPr>
      </w:pPr>
    </w:p>
    <w:p>
      <w:pPr>
        <w:spacing w:before="65" w:line="258" w:lineRule="auto"/>
        <w:ind w:left="6" w:right="3" w:firstLine="5"/>
        <w:rPr>
          <w:rFonts w:ascii="SimSun" w:eastAsia="SimSun" w:hAnsi="SimSun" w:cs="SimSun"/>
          <w:sz w:val="20"/>
          <w:szCs w:val="20"/>
        </w:rPr>
      </w:pPr>
      <w:r>
        <w:rPr>
          <w:rFonts w:ascii="SimSun" w:eastAsia="SimSun" w:hAnsi="SimSun" w:cs="SimSun"/>
          <w:spacing w:val="8"/>
          <w:sz w:val="20"/>
          <w:szCs w:val="20"/>
        </w:rPr>
        <w:t>公开征求意见，期限不少于</w:t>
      </w:r>
      <w:r>
        <w:rPr>
          <w:rFonts w:ascii="SimSun" w:eastAsia="SimSun" w:hAnsi="SimSun" w:cs="SimSun"/>
          <w:spacing w:val="-33"/>
          <w:sz w:val="20"/>
          <w:szCs w:val="20"/>
        </w:rPr>
        <w:t xml:space="preserve"> </w:t>
      </w:r>
      <w:r>
        <w:rPr>
          <w:rFonts w:ascii="SimSun" w:eastAsia="SimSun" w:hAnsi="SimSun" w:cs="SimSun"/>
          <w:spacing w:val="8"/>
          <w:sz w:val="20"/>
          <w:szCs w:val="20"/>
        </w:rPr>
        <w:t>30 日，并根据各方反馈的意见对标准进行修改完善，形成地方标准送审稿</w:t>
      </w:r>
      <w:r>
        <w:rPr>
          <w:rFonts w:ascii="SimSun" w:eastAsia="SimSun" w:hAnsi="SimSun" w:cs="SimSun"/>
          <w:sz w:val="20"/>
          <w:szCs w:val="20"/>
        </w:rPr>
        <w:t xml:space="preserve"> </w:t>
      </w:r>
      <w:r>
        <w:rPr>
          <w:rFonts w:ascii="SimSun" w:eastAsia="SimSun" w:hAnsi="SimSun" w:cs="SimSun"/>
          <w:spacing w:val="8"/>
          <w:sz w:val="20"/>
          <w:szCs w:val="20"/>
        </w:rPr>
        <w:t>和《地方标准征求意见汇总处理表》（见附录</w:t>
      </w:r>
      <w:r>
        <w:rPr>
          <w:rFonts w:ascii="SimSun" w:eastAsia="SimSun" w:hAnsi="SimSun" w:cs="SimSun"/>
          <w:spacing w:val="-40"/>
          <w:sz w:val="20"/>
          <w:szCs w:val="20"/>
        </w:rPr>
        <w:t xml:space="preserve"> </w:t>
      </w:r>
      <w:r>
        <w:rPr>
          <w:rFonts w:ascii="SimSun" w:eastAsia="SimSun" w:hAnsi="SimSun" w:cs="SimSun"/>
          <w:spacing w:val="8"/>
          <w:sz w:val="20"/>
          <w:szCs w:val="20"/>
        </w:rPr>
        <w:t>F）。</w:t>
      </w:r>
    </w:p>
    <w:p>
      <w:pPr>
        <w:pStyle w:val="BodyText"/>
        <w:spacing w:before="65" w:line="228" w:lineRule="auto"/>
        <w:ind w:left="2"/>
        <w:rPr>
          <w:rFonts w:ascii="SimSun" w:eastAsia="SimSun" w:hAnsi="SimSun" w:cs="SimSun"/>
          <w:sz w:val="20"/>
          <w:szCs w:val="20"/>
        </w:rPr>
      </w:pPr>
      <w:r>
        <w:rPr>
          <w:spacing w:val="8"/>
          <w:sz w:val="19"/>
          <w:szCs w:val="19"/>
        </w:rPr>
        <w:t>8.2</w:t>
      </w:r>
      <w:r>
        <w:rPr>
          <w:spacing w:val="8"/>
          <w:sz w:val="19"/>
          <w:szCs w:val="19"/>
        </w:rPr>
        <w:t xml:space="preserve">  </w:t>
      </w:r>
      <w:r>
        <w:rPr>
          <w:rFonts w:ascii="SimSun" w:eastAsia="SimSun" w:hAnsi="SimSun" w:cs="SimSun"/>
          <w:spacing w:val="8"/>
          <w:sz w:val="20"/>
          <w:szCs w:val="20"/>
        </w:rPr>
        <w:t>征求意见过程中如有重大修改，应再次征求意见。</w:t>
      </w:r>
    </w:p>
    <w:p>
      <w:pPr>
        <w:spacing w:line="309" w:lineRule="auto"/>
        <w:rPr>
          <w:rFonts w:ascii="Arial"/>
          <w:sz w:val="21"/>
        </w:rPr>
      </w:pPr>
    </w:p>
    <w:p>
      <w:pPr>
        <w:pStyle w:val="BodyText"/>
        <w:spacing w:before="65" w:line="231" w:lineRule="auto"/>
        <w:outlineLvl w:val="0"/>
        <w:rPr>
          <w:sz w:val="20"/>
          <w:szCs w:val="20"/>
        </w:rPr>
      </w:pPr>
      <w:r>
        <w:rPr>
          <w:spacing w:val="5"/>
          <w:sz w:val="19"/>
          <w:szCs w:val="19"/>
        </w:rPr>
        <w:t>9</w:t>
      </w:r>
      <w:r>
        <w:rPr>
          <w:spacing w:val="12"/>
          <w:sz w:val="19"/>
          <w:szCs w:val="19"/>
        </w:rPr>
        <w:t xml:space="preserve">  </w:t>
      </w:r>
      <w:r>
        <w:rPr>
          <w:spacing w:val="5"/>
          <w:sz w:val="20"/>
          <w:szCs w:val="20"/>
        </w:rPr>
        <w:t>审查阶段</w:t>
      </w:r>
    </w:p>
    <w:p>
      <w:pPr>
        <w:spacing w:line="306" w:lineRule="auto"/>
        <w:rPr>
          <w:rFonts w:ascii="Arial"/>
          <w:sz w:val="21"/>
        </w:rPr>
      </w:pPr>
    </w:p>
    <w:p>
      <w:pPr>
        <w:pStyle w:val="BodyText"/>
        <w:spacing w:before="65" w:line="231" w:lineRule="auto"/>
        <w:outlineLvl w:val="1"/>
        <w:rPr>
          <w:sz w:val="20"/>
          <w:szCs w:val="20"/>
        </w:rPr>
      </w:pPr>
      <w:r>
        <w:rPr>
          <w:spacing w:val="7"/>
          <w:sz w:val="19"/>
          <w:szCs w:val="19"/>
        </w:rPr>
        <w:t>9.1</w:t>
      </w:r>
      <w:r>
        <w:rPr>
          <w:spacing w:val="7"/>
          <w:sz w:val="19"/>
          <w:szCs w:val="19"/>
        </w:rPr>
        <w:t xml:space="preserve">  </w:t>
      </w:r>
      <w:r>
        <w:rPr>
          <w:spacing w:val="7"/>
          <w:sz w:val="20"/>
          <w:szCs w:val="20"/>
        </w:rPr>
        <w:t>审查提交材料</w:t>
      </w:r>
    </w:p>
    <w:p>
      <w:pPr>
        <w:spacing w:before="218" w:line="228" w:lineRule="auto"/>
        <w:ind w:left="426"/>
        <w:rPr>
          <w:rFonts w:ascii="SimSun" w:eastAsia="SimSun" w:hAnsi="SimSun" w:cs="SimSun"/>
          <w:sz w:val="20"/>
          <w:szCs w:val="20"/>
        </w:rPr>
      </w:pPr>
      <w:r>
        <w:rPr>
          <w:rFonts w:ascii="SimSun" w:eastAsia="SimSun" w:hAnsi="SimSun" w:cs="SimSun"/>
          <w:spacing w:val="10"/>
          <w:sz w:val="20"/>
          <w:szCs w:val="20"/>
        </w:rPr>
        <w:t>标准起草单位提岀审查申请时，应提交下列材料</w:t>
      </w:r>
      <w:r>
        <w:rPr>
          <w:rFonts w:ascii="SimSun" w:eastAsia="SimSun" w:hAnsi="SimSun" w:cs="SimSun"/>
          <w:spacing w:val="9"/>
          <w:sz w:val="20"/>
          <w:szCs w:val="20"/>
        </w:rPr>
        <w:t>各一份（同时需提供电子文档</w:t>
      </w:r>
      <w:r>
        <w:rPr>
          <w:rFonts w:ascii="SimSun" w:eastAsia="SimSun" w:hAnsi="SimSun" w:cs="SimSun"/>
          <w:sz w:val="20"/>
          <w:szCs w:val="20"/>
        </w:rPr>
        <w:t>）：</w:t>
      </w:r>
    </w:p>
    <w:p>
      <w:pPr>
        <w:spacing w:before="65" w:line="312" w:lineRule="exact"/>
        <w:ind w:left="426"/>
        <w:rPr>
          <w:rFonts w:ascii="SimSun" w:eastAsia="SimSun" w:hAnsi="SimSun" w:cs="SimSun"/>
          <w:sz w:val="20"/>
          <w:szCs w:val="20"/>
        </w:rPr>
      </w:pPr>
      <w:r>
        <w:rPr>
          <w:rFonts w:ascii="SimSun" w:eastAsia="SimSun" w:hAnsi="SimSun" w:cs="SimSun"/>
          <w:spacing w:val="8"/>
          <w:position w:val="7"/>
          <w:sz w:val="20"/>
          <w:szCs w:val="20"/>
        </w:rPr>
        <w:t>a)  行业行政主管部门出具的地方标准送审意见；</w:t>
      </w:r>
    </w:p>
    <w:p>
      <w:pPr>
        <w:spacing w:before="1" w:line="228" w:lineRule="auto"/>
        <w:ind w:left="422"/>
        <w:rPr>
          <w:rFonts w:ascii="SimSun" w:eastAsia="SimSun" w:hAnsi="SimSun" w:cs="SimSun"/>
          <w:sz w:val="20"/>
          <w:szCs w:val="20"/>
        </w:rPr>
      </w:pPr>
      <w:r>
        <w:rPr>
          <w:rFonts w:ascii="SimSun" w:eastAsia="SimSun" w:hAnsi="SimSun" w:cs="SimSun"/>
          <w:spacing w:val="8"/>
          <w:sz w:val="20"/>
          <w:szCs w:val="20"/>
        </w:rPr>
        <w:t>b)  地方标准送审稿纸质版及其电子版；</w:t>
      </w:r>
    </w:p>
    <w:p>
      <w:pPr>
        <w:spacing w:before="65" w:line="228" w:lineRule="auto"/>
        <w:ind w:left="429"/>
        <w:rPr>
          <w:rFonts w:ascii="SimSun" w:eastAsia="SimSun" w:hAnsi="SimSun" w:cs="SimSun"/>
          <w:sz w:val="20"/>
          <w:szCs w:val="20"/>
        </w:rPr>
      </w:pPr>
      <w:r>
        <w:rPr>
          <w:rFonts w:ascii="SimSun" w:eastAsia="SimSun" w:hAnsi="SimSun" w:cs="SimSun"/>
          <w:spacing w:val="8"/>
          <w:sz w:val="20"/>
          <w:szCs w:val="20"/>
        </w:rPr>
        <w:t>c)  地方标准送审稿编制说明纸质版及其电子版；</w:t>
      </w:r>
    </w:p>
    <w:p>
      <w:pPr>
        <w:spacing w:before="64" w:line="312" w:lineRule="exact"/>
        <w:ind w:left="429"/>
        <w:rPr>
          <w:rFonts w:ascii="SimSun" w:eastAsia="SimSun" w:hAnsi="SimSun" w:cs="SimSun"/>
          <w:sz w:val="20"/>
          <w:szCs w:val="20"/>
        </w:rPr>
      </w:pPr>
      <w:r>
        <w:rPr>
          <w:rFonts w:ascii="SimSun" w:eastAsia="SimSun" w:hAnsi="SimSun" w:cs="SimSun"/>
          <w:spacing w:val="9"/>
          <w:position w:val="7"/>
          <w:sz w:val="20"/>
          <w:szCs w:val="20"/>
        </w:rPr>
        <w:t>d)  地方标准征求意见稿、征求意见汇</w:t>
      </w:r>
      <w:r>
        <w:rPr>
          <w:rFonts w:ascii="SimSun" w:eastAsia="SimSun" w:hAnsi="SimSun" w:cs="SimSun"/>
          <w:spacing w:val="8"/>
          <w:position w:val="7"/>
          <w:sz w:val="20"/>
          <w:szCs w:val="20"/>
        </w:rPr>
        <w:t>总处理表纸质版及其电子版；</w:t>
      </w:r>
    </w:p>
    <w:p>
      <w:pPr>
        <w:spacing w:before="1" w:line="226" w:lineRule="auto"/>
        <w:ind w:left="430"/>
        <w:rPr>
          <w:rFonts w:ascii="SimSun" w:eastAsia="SimSun" w:hAnsi="SimSun" w:cs="SimSun"/>
          <w:sz w:val="20"/>
          <w:szCs w:val="20"/>
        </w:rPr>
      </w:pPr>
      <w:r>
        <w:rPr>
          <w:rFonts w:ascii="SimSun" w:eastAsia="SimSun" w:hAnsi="SimSun" w:cs="SimSun"/>
          <w:spacing w:val="8"/>
          <w:sz w:val="20"/>
          <w:szCs w:val="20"/>
        </w:rPr>
        <w:t>e)  若需要试验、验证的，应提供相关报</w:t>
      </w:r>
      <w:r>
        <w:rPr>
          <w:rFonts w:ascii="SimSun" w:eastAsia="SimSun" w:hAnsi="SimSun" w:cs="SimSun"/>
          <w:spacing w:val="7"/>
          <w:sz w:val="20"/>
          <w:szCs w:val="20"/>
        </w:rPr>
        <w:t>告。</w:t>
      </w:r>
    </w:p>
    <w:p>
      <w:pPr>
        <w:pStyle w:val="BodyText"/>
        <w:spacing w:before="222" w:line="231" w:lineRule="auto"/>
        <w:outlineLvl w:val="1"/>
        <w:rPr>
          <w:sz w:val="20"/>
          <w:szCs w:val="20"/>
        </w:rPr>
      </w:pPr>
      <w:r>
        <w:rPr>
          <w:spacing w:val="6"/>
          <w:sz w:val="19"/>
          <w:szCs w:val="19"/>
        </w:rPr>
        <w:t>9.2</w:t>
      </w:r>
      <w:r>
        <w:rPr>
          <w:spacing w:val="6"/>
          <w:sz w:val="19"/>
          <w:szCs w:val="19"/>
        </w:rPr>
        <w:t xml:space="preserve">  </w:t>
      </w:r>
      <w:r>
        <w:rPr>
          <w:spacing w:val="6"/>
          <w:sz w:val="20"/>
          <w:szCs w:val="20"/>
        </w:rPr>
        <w:t>形式审查</w:t>
      </w:r>
    </w:p>
    <w:p>
      <w:pPr>
        <w:spacing w:before="218" w:line="228" w:lineRule="auto"/>
        <w:ind w:left="426"/>
        <w:rPr>
          <w:rFonts w:ascii="SimSun" w:eastAsia="SimSun" w:hAnsi="SimSun" w:cs="SimSun"/>
          <w:sz w:val="20"/>
          <w:szCs w:val="20"/>
        </w:rPr>
      </w:pPr>
      <w:r>
        <w:rPr>
          <w:rFonts w:ascii="SimSun" w:eastAsia="SimSun" w:hAnsi="SimSun" w:cs="SimSun"/>
          <w:spacing w:val="9"/>
          <w:sz w:val="20"/>
          <w:szCs w:val="20"/>
        </w:rPr>
        <w:t>标准化行政主管部门对提交的送审材料的完整性和程序的合规性进行形式审查。</w:t>
      </w:r>
    </w:p>
    <w:p>
      <w:pPr>
        <w:pStyle w:val="BodyText"/>
        <w:spacing w:before="221" w:line="231" w:lineRule="auto"/>
        <w:outlineLvl w:val="1"/>
        <w:rPr>
          <w:sz w:val="20"/>
          <w:szCs w:val="20"/>
        </w:rPr>
      </w:pPr>
      <w:r>
        <w:rPr>
          <w:spacing w:val="6"/>
          <w:sz w:val="19"/>
          <w:szCs w:val="19"/>
        </w:rPr>
        <w:t>9.3</w:t>
      </w:r>
      <w:r>
        <w:rPr>
          <w:spacing w:val="6"/>
          <w:sz w:val="19"/>
          <w:szCs w:val="19"/>
        </w:rPr>
        <w:t xml:space="preserve">  </w:t>
      </w:r>
      <w:r>
        <w:rPr>
          <w:spacing w:val="6"/>
          <w:sz w:val="20"/>
          <w:szCs w:val="20"/>
        </w:rPr>
        <w:t>技术审查</w:t>
      </w:r>
    </w:p>
    <w:p>
      <w:pPr>
        <w:pStyle w:val="BodyText"/>
        <w:spacing w:before="218" w:line="231" w:lineRule="auto"/>
        <w:outlineLvl w:val="2"/>
        <w:rPr>
          <w:sz w:val="20"/>
          <w:szCs w:val="20"/>
        </w:rPr>
      </w:pPr>
      <w:r>
        <w:rPr>
          <w:spacing w:val="5"/>
          <w:sz w:val="19"/>
          <w:szCs w:val="19"/>
        </w:rPr>
        <w:t>9.3.1</w:t>
      </w:r>
      <w:r>
        <w:rPr>
          <w:spacing w:val="11"/>
          <w:sz w:val="19"/>
          <w:szCs w:val="19"/>
        </w:rPr>
        <w:t xml:space="preserve">  </w:t>
      </w:r>
      <w:r>
        <w:rPr>
          <w:spacing w:val="5"/>
          <w:sz w:val="20"/>
          <w:szCs w:val="20"/>
        </w:rPr>
        <w:t>审查机构</w:t>
      </w:r>
    </w:p>
    <w:p>
      <w:pPr>
        <w:spacing w:before="218" w:line="258" w:lineRule="auto"/>
        <w:ind w:left="12" w:right="37" w:firstLine="414"/>
        <w:rPr>
          <w:rFonts w:ascii="SimSun" w:eastAsia="SimSun" w:hAnsi="SimSun" w:cs="SimSun"/>
          <w:sz w:val="20"/>
          <w:szCs w:val="20"/>
        </w:rPr>
      </w:pPr>
      <w:r>
        <w:rPr>
          <w:rFonts w:ascii="SimSun" w:eastAsia="SimSun" w:hAnsi="SimSun" w:cs="SimSun"/>
          <w:spacing w:val="10"/>
          <w:sz w:val="20"/>
          <w:szCs w:val="20"/>
        </w:rPr>
        <w:t>标准化行政主管部门组织成立专家审查组(专家建议名单</w:t>
      </w:r>
      <w:r>
        <w:rPr>
          <w:rFonts w:ascii="SimSun" w:eastAsia="SimSun" w:hAnsi="SimSun" w:cs="SimSun"/>
          <w:spacing w:val="9"/>
          <w:sz w:val="20"/>
          <w:szCs w:val="20"/>
        </w:rPr>
        <w:t>样式见附录</w:t>
      </w:r>
      <w:r>
        <w:rPr>
          <w:rFonts w:ascii="SimSun" w:eastAsia="SimSun" w:hAnsi="SimSun" w:cs="SimSun"/>
          <w:spacing w:val="-38"/>
          <w:sz w:val="20"/>
          <w:szCs w:val="20"/>
        </w:rPr>
        <w:t xml:space="preserve"> </w:t>
      </w:r>
      <w:r>
        <w:rPr>
          <w:rFonts w:ascii="SimSun" w:eastAsia="SimSun" w:hAnsi="SimSun" w:cs="SimSun"/>
          <w:spacing w:val="9"/>
          <w:sz w:val="20"/>
          <w:szCs w:val="20"/>
        </w:rPr>
        <w:t>G</w:t>
      </w:r>
      <w:r>
        <w:rPr>
          <w:rFonts w:ascii="SimSun" w:eastAsia="SimSun" w:hAnsi="SimSun" w:cs="SimSun"/>
          <w:spacing w:val="15"/>
          <w:sz w:val="20"/>
          <w:szCs w:val="20"/>
        </w:rPr>
        <w:t>），</w:t>
      </w:r>
      <w:r>
        <w:rPr>
          <w:rFonts w:ascii="SimSun" w:eastAsia="SimSun" w:hAnsi="SimSun" w:cs="SimSun"/>
          <w:spacing w:val="9"/>
          <w:sz w:val="20"/>
          <w:szCs w:val="20"/>
        </w:rPr>
        <w:t>承担标准的技术审查。</w:t>
      </w:r>
      <w:r>
        <w:rPr>
          <w:rFonts w:ascii="SimSun" w:eastAsia="SimSun" w:hAnsi="SimSun" w:cs="SimSun"/>
          <w:sz w:val="20"/>
          <w:szCs w:val="20"/>
        </w:rPr>
        <w:t xml:space="preserve"> </w:t>
      </w:r>
      <w:r>
        <w:rPr>
          <w:rFonts w:ascii="SimSun" w:eastAsia="SimSun" w:hAnsi="SimSun" w:cs="SimSun"/>
          <w:spacing w:val="8"/>
          <w:sz w:val="20"/>
          <w:szCs w:val="20"/>
        </w:rPr>
        <w:t>审查专家组成应符合下列条件：</w:t>
      </w:r>
    </w:p>
    <w:p>
      <w:pPr>
        <w:spacing w:before="65" w:line="258" w:lineRule="auto"/>
        <w:ind w:left="856" w:right="1" w:hanging="426"/>
        <w:rPr>
          <w:rFonts w:ascii="SimSun" w:eastAsia="SimSun" w:hAnsi="SimSun" w:cs="SimSun"/>
          <w:sz w:val="20"/>
          <w:szCs w:val="20"/>
        </w:rPr>
      </w:pPr>
      <w:r>
        <w:rPr>
          <w:rFonts w:ascii="SimSun" w:eastAsia="SimSun" w:hAnsi="SimSun" w:cs="SimSun"/>
          <w:spacing w:val="8"/>
          <w:sz w:val="19"/>
          <w:szCs w:val="19"/>
        </w:rPr>
        <w:t xml:space="preserve">a)  </w:t>
      </w:r>
      <w:r>
        <w:rPr>
          <w:rFonts w:ascii="SimSun" w:eastAsia="SimSun" w:hAnsi="SimSun" w:cs="SimSun"/>
          <w:spacing w:val="8"/>
          <w:sz w:val="20"/>
          <w:szCs w:val="20"/>
        </w:rPr>
        <w:t>由行业行政主管部门、科研院所、高等院校</w:t>
      </w:r>
      <w:r>
        <w:rPr>
          <w:rFonts w:ascii="SimSun" w:eastAsia="SimSun" w:hAnsi="SimSun" w:cs="SimSun"/>
          <w:spacing w:val="7"/>
          <w:sz w:val="20"/>
          <w:szCs w:val="20"/>
        </w:rPr>
        <w:t>、专业标准化技术组织、行业协会和企业事业单位</w:t>
      </w:r>
      <w:r>
        <w:rPr>
          <w:rFonts w:ascii="SimSun" w:eastAsia="SimSun" w:hAnsi="SimSun" w:cs="SimSun"/>
          <w:sz w:val="20"/>
          <w:szCs w:val="20"/>
        </w:rPr>
        <w:t xml:space="preserve"> </w:t>
      </w:r>
      <w:r>
        <w:rPr>
          <w:rFonts w:ascii="SimSun" w:eastAsia="SimSun" w:hAnsi="SimSun" w:cs="SimSun"/>
          <w:spacing w:val="7"/>
          <w:sz w:val="20"/>
          <w:szCs w:val="20"/>
        </w:rPr>
        <w:t>等相关领域的专家组成；</w:t>
      </w:r>
    </w:p>
    <w:p>
      <w:pPr>
        <w:spacing w:before="65" w:line="258" w:lineRule="auto"/>
        <w:ind w:left="433" w:right="1851" w:hanging="7"/>
        <w:rPr>
          <w:rFonts w:ascii="SimSun" w:eastAsia="SimSun" w:hAnsi="SimSun" w:cs="SimSun"/>
          <w:sz w:val="20"/>
          <w:szCs w:val="20"/>
        </w:rPr>
      </w:pPr>
      <w:r>
        <w:rPr>
          <w:rFonts w:ascii="SimSun" w:eastAsia="SimSun" w:hAnsi="SimSun" w:cs="SimSun"/>
          <w:spacing w:val="6"/>
          <w:sz w:val="19"/>
          <w:szCs w:val="19"/>
        </w:rPr>
        <w:t xml:space="preserve">b)  </w:t>
      </w:r>
      <w:r>
        <w:rPr>
          <w:rFonts w:ascii="SimSun" w:eastAsia="SimSun" w:hAnsi="SimSun" w:cs="SimSun"/>
          <w:spacing w:val="6"/>
          <w:sz w:val="20"/>
          <w:szCs w:val="20"/>
        </w:rPr>
        <w:t>专家审查组组成人员应为奇数，且不应少于</w:t>
      </w:r>
      <w:r>
        <w:rPr>
          <w:rFonts w:ascii="SimSun" w:eastAsia="SimSun" w:hAnsi="SimSun" w:cs="SimSun"/>
          <w:spacing w:val="-26"/>
          <w:sz w:val="20"/>
          <w:szCs w:val="20"/>
        </w:rPr>
        <w:t xml:space="preserve"> </w:t>
      </w:r>
      <w:r>
        <w:rPr>
          <w:rFonts w:ascii="SimSun" w:eastAsia="SimSun" w:hAnsi="SimSun" w:cs="SimSun"/>
          <w:spacing w:val="6"/>
          <w:sz w:val="20"/>
          <w:szCs w:val="20"/>
        </w:rPr>
        <w:t>7</w:t>
      </w:r>
      <w:r>
        <w:rPr>
          <w:rFonts w:ascii="SimSun" w:eastAsia="SimSun" w:hAnsi="SimSun" w:cs="SimSun"/>
          <w:spacing w:val="-39"/>
          <w:sz w:val="20"/>
          <w:szCs w:val="20"/>
        </w:rPr>
        <w:t xml:space="preserve"> </w:t>
      </w:r>
      <w:r>
        <w:rPr>
          <w:rFonts w:ascii="SimSun" w:eastAsia="SimSun" w:hAnsi="SimSun" w:cs="SimSun"/>
          <w:spacing w:val="6"/>
          <w:sz w:val="20"/>
          <w:szCs w:val="20"/>
        </w:rPr>
        <w:t>人，并推荐专家组长</w:t>
      </w:r>
      <w:r>
        <w:rPr>
          <w:rFonts w:ascii="SimSun" w:eastAsia="SimSun" w:hAnsi="SimSun" w:cs="SimSun"/>
          <w:spacing w:val="-21"/>
          <w:sz w:val="20"/>
          <w:szCs w:val="20"/>
        </w:rPr>
        <w:t xml:space="preserve"> </w:t>
      </w:r>
      <w:r>
        <w:rPr>
          <w:rFonts w:ascii="SimSun" w:eastAsia="SimSun" w:hAnsi="SimSun" w:cs="SimSun"/>
          <w:spacing w:val="6"/>
          <w:sz w:val="20"/>
          <w:szCs w:val="20"/>
        </w:rPr>
        <w:t>1</w:t>
      </w:r>
      <w:r>
        <w:rPr>
          <w:rFonts w:ascii="SimSun" w:eastAsia="SimSun" w:hAnsi="SimSun" w:cs="SimSun"/>
          <w:spacing w:val="-38"/>
          <w:sz w:val="20"/>
          <w:szCs w:val="20"/>
        </w:rPr>
        <w:t xml:space="preserve"> </w:t>
      </w:r>
      <w:r>
        <w:rPr>
          <w:rFonts w:ascii="SimSun" w:eastAsia="SimSun" w:hAnsi="SimSun" w:cs="SimSun"/>
          <w:spacing w:val="6"/>
          <w:sz w:val="20"/>
          <w:szCs w:val="20"/>
        </w:rPr>
        <w:t>名；</w:t>
      </w:r>
      <w:r>
        <w:rPr>
          <w:rFonts w:ascii="SimSun" w:eastAsia="SimSun" w:hAnsi="SimSun" w:cs="SimSun"/>
          <w:sz w:val="20"/>
          <w:szCs w:val="20"/>
        </w:rPr>
        <w:t xml:space="preserve"> </w:t>
      </w:r>
      <w:r>
        <w:rPr>
          <w:rFonts w:ascii="SimSun" w:eastAsia="SimSun" w:hAnsi="SimSun" w:cs="SimSun"/>
          <w:spacing w:val="9"/>
          <w:sz w:val="19"/>
          <w:szCs w:val="19"/>
        </w:rPr>
        <w:t xml:space="preserve">c)  </w:t>
      </w:r>
      <w:r>
        <w:rPr>
          <w:rFonts w:ascii="SimSun" w:eastAsia="SimSun" w:hAnsi="SimSun" w:cs="SimSun"/>
          <w:spacing w:val="9"/>
          <w:sz w:val="20"/>
          <w:szCs w:val="20"/>
        </w:rPr>
        <w:t>标准起草单位人员和标准起草人不应列</w:t>
      </w:r>
      <w:r>
        <w:rPr>
          <w:rFonts w:ascii="SimSun" w:eastAsia="SimSun" w:hAnsi="SimSun" w:cs="SimSun"/>
          <w:spacing w:val="8"/>
          <w:sz w:val="20"/>
          <w:szCs w:val="20"/>
        </w:rPr>
        <w:t>为审查专家；</w:t>
      </w:r>
    </w:p>
    <w:p>
      <w:pPr>
        <w:spacing w:before="65" w:line="228" w:lineRule="auto"/>
        <w:ind w:left="434"/>
        <w:rPr>
          <w:rFonts w:ascii="SimSun" w:eastAsia="SimSun" w:hAnsi="SimSun" w:cs="SimSun"/>
          <w:sz w:val="20"/>
          <w:szCs w:val="20"/>
        </w:rPr>
      </w:pPr>
      <w:r>
        <w:rPr>
          <w:rFonts w:ascii="SimSun" w:eastAsia="SimSun" w:hAnsi="SimSun" w:cs="SimSun"/>
          <w:spacing w:val="6"/>
          <w:sz w:val="19"/>
          <w:szCs w:val="19"/>
        </w:rPr>
        <w:t xml:space="preserve">d)  </w:t>
      </w:r>
      <w:r>
        <w:rPr>
          <w:rFonts w:ascii="SimSun" w:eastAsia="SimSun" w:hAnsi="SimSun" w:cs="SimSun"/>
          <w:spacing w:val="6"/>
          <w:sz w:val="20"/>
          <w:szCs w:val="20"/>
        </w:rPr>
        <w:t>原则上同一个单位的专家人数限</w:t>
      </w:r>
      <w:r>
        <w:rPr>
          <w:rFonts w:ascii="SimSun" w:eastAsia="SimSun" w:hAnsi="SimSun" w:cs="SimSun"/>
          <w:spacing w:val="-10"/>
          <w:sz w:val="20"/>
          <w:szCs w:val="20"/>
        </w:rPr>
        <w:t xml:space="preserve"> </w:t>
      </w:r>
      <w:r>
        <w:rPr>
          <w:rFonts w:ascii="SimSun" w:eastAsia="SimSun" w:hAnsi="SimSun" w:cs="SimSun"/>
          <w:spacing w:val="6"/>
          <w:sz w:val="20"/>
          <w:szCs w:val="20"/>
        </w:rPr>
        <w:t>1</w:t>
      </w:r>
      <w:r>
        <w:rPr>
          <w:rFonts w:ascii="SimSun" w:eastAsia="SimSun" w:hAnsi="SimSun" w:cs="SimSun"/>
          <w:spacing w:val="-36"/>
          <w:sz w:val="20"/>
          <w:szCs w:val="20"/>
        </w:rPr>
        <w:t xml:space="preserve"> </w:t>
      </w:r>
      <w:r>
        <w:rPr>
          <w:rFonts w:ascii="SimSun" w:eastAsia="SimSun" w:hAnsi="SimSun" w:cs="SimSun"/>
          <w:spacing w:val="6"/>
          <w:sz w:val="20"/>
          <w:szCs w:val="20"/>
        </w:rPr>
        <w:t>人。</w:t>
      </w:r>
    </w:p>
    <w:p>
      <w:pPr>
        <w:pStyle w:val="BodyText"/>
        <w:spacing w:before="220" w:line="231" w:lineRule="auto"/>
        <w:outlineLvl w:val="2"/>
        <w:rPr>
          <w:sz w:val="20"/>
          <w:szCs w:val="20"/>
        </w:rPr>
      </w:pPr>
      <w:r>
        <w:rPr>
          <w:spacing w:val="5"/>
          <w:sz w:val="19"/>
          <w:szCs w:val="19"/>
        </w:rPr>
        <w:t>9.3.2</w:t>
      </w:r>
      <w:r>
        <w:rPr>
          <w:spacing w:val="11"/>
          <w:sz w:val="19"/>
          <w:szCs w:val="19"/>
        </w:rPr>
        <w:t xml:space="preserve">  </w:t>
      </w:r>
      <w:r>
        <w:rPr>
          <w:spacing w:val="5"/>
          <w:sz w:val="20"/>
          <w:szCs w:val="20"/>
        </w:rPr>
        <w:t>审查形式</w:t>
      </w:r>
    </w:p>
    <w:p>
      <w:pPr>
        <w:spacing w:before="218" w:line="228" w:lineRule="auto"/>
        <w:ind w:left="425"/>
        <w:rPr>
          <w:rFonts w:ascii="SimSun" w:eastAsia="SimSun" w:hAnsi="SimSun" w:cs="SimSun"/>
          <w:sz w:val="20"/>
          <w:szCs w:val="20"/>
        </w:rPr>
      </w:pPr>
      <w:r>
        <w:rPr>
          <w:rFonts w:ascii="SimSun" w:eastAsia="SimSun" w:hAnsi="SimSun" w:cs="SimSun"/>
          <w:spacing w:val="8"/>
          <w:sz w:val="20"/>
          <w:szCs w:val="20"/>
        </w:rPr>
        <w:t>地方标准的技术审查应采取会议审查形式。</w:t>
      </w:r>
    </w:p>
    <w:p>
      <w:pPr>
        <w:pStyle w:val="BodyText"/>
        <w:spacing w:before="221" w:line="231" w:lineRule="auto"/>
        <w:outlineLvl w:val="2"/>
        <w:rPr>
          <w:sz w:val="20"/>
          <w:szCs w:val="20"/>
        </w:rPr>
      </w:pPr>
      <w:r>
        <w:rPr>
          <w:spacing w:val="5"/>
          <w:sz w:val="19"/>
          <w:szCs w:val="19"/>
        </w:rPr>
        <w:t>9.3.3</w:t>
      </w:r>
      <w:r>
        <w:rPr>
          <w:spacing w:val="11"/>
          <w:sz w:val="19"/>
          <w:szCs w:val="19"/>
        </w:rPr>
        <w:t xml:space="preserve">  </w:t>
      </w:r>
      <w:r>
        <w:rPr>
          <w:spacing w:val="5"/>
          <w:sz w:val="20"/>
          <w:szCs w:val="20"/>
        </w:rPr>
        <w:t>审查内容</w:t>
      </w:r>
    </w:p>
    <w:p>
      <w:pPr>
        <w:spacing w:before="218" w:line="260" w:lineRule="auto"/>
        <w:ind w:left="9" w:right="1" w:firstLine="416"/>
        <w:rPr>
          <w:rFonts w:ascii="SimSun" w:eastAsia="SimSun" w:hAnsi="SimSun" w:cs="SimSun"/>
          <w:sz w:val="20"/>
          <w:szCs w:val="20"/>
        </w:rPr>
      </w:pPr>
      <w:r>
        <w:rPr>
          <w:rFonts w:ascii="SimSun" w:eastAsia="SimSun" w:hAnsi="SimSun" w:cs="SimSun"/>
          <w:spacing w:val="8"/>
          <w:sz w:val="20"/>
          <w:szCs w:val="20"/>
        </w:rPr>
        <w:t>应审查送审材料和标准内容的符合性、科学性、合</w:t>
      </w:r>
      <w:r>
        <w:rPr>
          <w:rFonts w:ascii="SimSun" w:eastAsia="SimSun" w:hAnsi="SimSun" w:cs="SimSun"/>
          <w:spacing w:val="7"/>
          <w:sz w:val="20"/>
          <w:szCs w:val="20"/>
        </w:rPr>
        <w:t>理性、适用性和可操作性。审查内容包括但不限</w:t>
      </w:r>
      <w:r>
        <w:rPr>
          <w:rFonts w:ascii="SimSun" w:eastAsia="SimSun" w:hAnsi="SimSun" w:cs="SimSun"/>
          <w:sz w:val="20"/>
          <w:szCs w:val="20"/>
        </w:rPr>
        <w:t xml:space="preserve"> </w:t>
      </w:r>
      <w:r>
        <w:rPr>
          <w:rFonts w:ascii="SimSun" w:eastAsia="SimSun" w:hAnsi="SimSun" w:cs="SimSun"/>
          <w:spacing w:val="-2"/>
          <w:sz w:val="20"/>
          <w:szCs w:val="20"/>
        </w:rPr>
        <w:t>于：</w:t>
      </w:r>
    </w:p>
    <w:p>
      <w:pPr>
        <w:spacing w:before="61" w:line="228" w:lineRule="auto"/>
        <w:ind w:left="430"/>
        <w:rPr>
          <w:rFonts w:ascii="SimSun" w:eastAsia="SimSun" w:hAnsi="SimSun" w:cs="SimSun"/>
          <w:sz w:val="20"/>
          <w:szCs w:val="20"/>
        </w:rPr>
        <w:sectPr>
          <w:footerReference w:type="default" r:id="rId12"/>
          <w:pgSz w:w="11906" w:h="16839"/>
          <w:pgMar w:top="1406" w:right="1133" w:bottom="1312" w:left="1420" w:header="0" w:footer="1134" w:gutter="0"/>
          <w:pgNumType w:start="12"/>
          <w:cols w:space="708"/>
        </w:sectPr>
      </w:pPr>
      <w:r>
        <w:rPr>
          <w:rFonts w:ascii="SimSun" w:eastAsia="SimSun" w:hAnsi="SimSun" w:cs="SimSun"/>
          <w:spacing w:val="9"/>
          <w:sz w:val="19"/>
          <w:szCs w:val="19"/>
        </w:rPr>
        <w:t xml:space="preserve">a)  </w:t>
      </w:r>
      <w:r>
        <w:rPr>
          <w:rFonts w:ascii="SimSun" w:eastAsia="SimSun" w:hAnsi="SimSun" w:cs="SimSun"/>
          <w:spacing w:val="9"/>
          <w:sz w:val="20"/>
          <w:szCs w:val="20"/>
        </w:rPr>
        <w:t>相关材料是否齐全，标准的名称与内容是否相</w:t>
      </w:r>
      <w:r>
        <w:rPr>
          <w:rFonts w:ascii="SimSun" w:eastAsia="SimSun" w:hAnsi="SimSun" w:cs="SimSun"/>
          <w:spacing w:val="8"/>
          <w:sz w:val="20"/>
          <w:szCs w:val="20"/>
        </w:rPr>
        <w:t>符；</w:t>
      </w:r>
    </w:p>
    <w:p>
      <w:pPr>
        <w:spacing w:before="65" w:line="228" w:lineRule="auto"/>
        <w:ind w:right="1"/>
        <w:jc w:val="right"/>
        <w:rPr>
          <w:rFonts w:ascii="SimSun" w:eastAsia="SimSun" w:hAnsi="SimSun" w:cs="SimSun"/>
          <w:sz w:val="20"/>
          <w:szCs w:val="20"/>
        </w:rPr>
      </w:pPr>
      <w:r>
        <w:rPr>
          <w:rFonts w:ascii="SimSun" w:eastAsia="SimSun" w:hAnsi="SimSun" w:cs="SimSun"/>
          <w:spacing w:val="8"/>
          <w:sz w:val="19"/>
          <w:szCs w:val="19"/>
        </w:rPr>
        <w:t xml:space="preserve">b)  </w:t>
      </w:r>
      <w:r>
        <w:rPr>
          <w:rFonts w:ascii="SimSun" w:eastAsia="SimSun" w:hAnsi="SimSun" w:cs="SimSun"/>
          <w:spacing w:val="8"/>
          <w:sz w:val="20"/>
          <w:szCs w:val="20"/>
        </w:rPr>
        <w:t>标准是否与国家的法律、法规、产业政策，是否与现</w:t>
      </w:r>
      <w:r>
        <w:rPr>
          <w:rFonts w:ascii="SimSun" w:eastAsia="SimSun" w:hAnsi="SimSun" w:cs="SimSun"/>
          <w:spacing w:val="7"/>
          <w:sz w:val="20"/>
          <w:szCs w:val="20"/>
        </w:rPr>
        <w:t>行的国家标准、行业标准或福建省地方标</w:t>
      </w:r>
    </w:p>
    <w:p>
      <w:pPr>
        <w:spacing w:before="65" w:line="312" w:lineRule="exact"/>
        <w:ind w:left="857"/>
        <w:rPr>
          <w:rFonts w:ascii="SimSun" w:eastAsia="SimSun" w:hAnsi="SimSun" w:cs="SimSun"/>
          <w:sz w:val="20"/>
          <w:szCs w:val="20"/>
        </w:rPr>
      </w:pPr>
      <w:r>
        <w:rPr>
          <w:rFonts w:ascii="SimSun" w:eastAsia="SimSun" w:hAnsi="SimSun" w:cs="SimSun"/>
          <w:spacing w:val="8"/>
          <w:position w:val="7"/>
          <w:sz w:val="20"/>
          <w:szCs w:val="20"/>
        </w:rPr>
        <w:t>准相抵触；对分歧意见的处理是否得当；</w:t>
      </w:r>
    </w:p>
    <w:p>
      <w:pPr>
        <w:spacing w:line="228" w:lineRule="auto"/>
        <w:ind w:left="434"/>
        <w:rPr>
          <w:rFonts w:ascii="SimSun" w:eastAsia="SimSun" w:hAnsi="SimSun" w:cs="SimSun"/>
          <w:sz w:val="20"/>
          <w:szCs w:val="20"/>
        </w:rPr>
      </w:pPr>
      <w:r>
        <w:rPr>
          <w:rFonts w:ascii="SimSun" w:eastAsia="SimSun" w:hAnsi="SimSun" w:cs="SimSun"/>
          <w:spacing w:val="8"/>
          <w:sz w:val="19"/>
          <w:szCs w:val="19"/>
        </w:rPr>
        <w:t xml:space="preserve">c)  </w:t>
      </w:r>
      <w:r>
        <w:rPr>
          <w:rFonts w:ascii="SimSun" w:eastAsia="SimSun" w:hAnsi="SimSun" w:cs="SimSun"/>
          <w:spacing w:val="8"/>
          <w:sz w:val="20"/>
          <w:szCs w:val="20"/>
        </w:rPr>
        <w:t>标准的结构、要素、内容是否完整；</w:t>
      </w:r>
    </w:p>
    <w:p>
      <w:pPr>
        <w:spacing w:before="65" w:line="258" w:lineRule="auto"/>
        <w:ind w:left="434" w:right="591"/>
        <w:rPr>
          <w:rFonts w:ascii="SimSun" w:eastAsia="SimSun" w:hAnsi="SimSun" w:cs="SimSun"/>
          <w:sz w:val="20"/>
          <w:szCs w:val="20"/>
        </w:rPr>
      </w:pPr>
      <w:r>
        <w:rPr>
          <w:rFonts w:ascii="SimSun" w:eastAsia="SimSun" w:hAnsi="SimSun" w:cs="SimSun"/>
          <w:spacing w:val="7"/>
          <w:sz w:val="19"/>
          <w:szCs w:val="19"/>
        </w:rPr>
        <w:t xml:space="preserve">d)  </w:t>
      </w:r>
      <w:r>
        <w:rPr>
          <w:rFonts w:ascii="SimSun" w:eastAsia="SimSun" w:hAnsi="SimSun" w:cs="SimSun"/>
          <w:spacing w:val="7"/>
          <w:sz w:val="20"/>
          <w:szCs w:val="20"/>
        </w:rPr>
        <w:t>标准中的各项规定是否正确，有无相互矛盾；技术指标是否合适；</w:t>
      </w:r>
      <w:r>
        <w:rPr>
          <w:rFonts w:ascii="SimSun" w:eastAsia="SimSun" w:hAnsi="SimSun" w:cs="SimSun"/>
          <w:spacing w:val="-49"/>
          <w:sz w:val="20"/>
          <w:szCs w:val="20"/>
        </w:rPr>
        <w:t xml:space="preserve"> </w:t>
      </w:r>
      <w:r>
        <w:rPr>
          <w:rFonts w:ascii="SimSun" w:eastAsia="SimSun" w:hAnsi="SimSun" w:cs="SimSun"/>
          <w:spacing w:val="7"/>
          <w:sz w:val="20"/>
          <w:szCs w:val="20"/>
        </w:rPr>
        <w:t>内容是否涉及专利；</w:t>
      </w:r>
      <w:r>
        <w:rPr>
          <w:rFonts w:ascii="SimSun" w:eastAsia="SimSun" w:hAnsi="SimSun" w:cs="SimSun"/>
          <w:sz w:val="20"/>
          <w:szCs w:val="20"/>
        </w:rPr>
        <w:t xml:space="preserve"> </w:t>
      </w:r>
      <w:r>
        <w:rPr>
          <w:rFonts w:ascii="SimSun" w:eastAsia="SimSun" w:hAnsi="SimSun" w:cs="SimSun"/>
          <w:spacing w:val="5"/>
          <w:sz w:val="19"/>
          <w:szCs w:val="19"/>
        </w:rPr>
        <w:t xml:space="preserve">e)  </w:t>
      </w:r>
      <w:r>
        <w:rPr>
          <w:rFonts w:ascii="SimSun" w:eastAsia="SimSun" w:hAnsi="SimSun" w:cs="SimSun"/>
          <w:spacing w:val="5"/>
          <w:sz w:val="20"/>
          <w:szCs w:val="20"/>
        </w:rPr>
        <w:t>标准的格式是否符合</w:t>
      </w:r>
      <w:r>
        <w:rPr>
          <w:rFonts w:ascii="SimSun" w:eastAsia="SimSun" w:hAnsi="SimSun" w:cs="SimSun"/>
          <w:spacing w:val="-35"/>
          <w:sz w:val="20"/>
          <w:szCs w:val="20"/>
        </w:rPr>
        <w:t xml:space="preserve"> </w:t>
      </w:r>
      <w:r>
        <w:rPr>
          <w:rFonts w:ascii="SimSun" w:eastAsia="SimSun" w:hAnsi="SimSun" w:cs="SimSun"/>
          <w:sz w:val="20"/>
          <w:szCs w:val="20"/>
        </w:rPr>
        <w:t>GB</w:t>
      </w:r>
      <w:r>
        <w:rPr>
          <w:rFonts w:ascii="SimSun" w:eastAsia="SimSun" w:hAnsi="SimSun" w:cs="SimSun"/>
          <w:spacing w:val="5"/>
          <w:sz w:val="20"/>
          <w:szCs w:val="20"/>
        </w:rPr>
        <w:t>/T</w:t>
      </w:r>
      <w:r>
        <w:rPr>
          <w:rFonts w:ascii="SimSun" w:eastAsia="SimSun" w:hAnsi="SimSun" w:cs="SimSun"/>
          <w:spacing w:val="28"/>
          <w:sz w:val="20"/>
          <w:szCs w:val="20"/>
        </w:rPr>
        <w:t xml:space="preserve"> </w:t>
      </w:r>
      <w:r>
        <w:rPr>
          <w:rFonts w:ascii="SimSun" w:eastAsia="SimSun" w:hAnsi="SimSun" w:cs="SimSun"/>
          <w:spacing w:val="5"/>
          <w:sz w:val="20"/>
          <w:szCs w:val="20"/>
        </w:rPr>
        <w:t>1.1</w:t>
      </w:r>
      <w:r>
        <w:rPr>
          <w:rFonts w:ascii="SimSun" w:eastAsia="SimSun" w:hAnsi="SimSun" w:cs="SimSun"/>
          <w:spacing w:val="-21"/>
          <w:sz w:val="20"/>
          <w:szCs w:val="20"/>
        </w:rPr>
        <w:t xml:space="preserve"> </w:t>
      </w:r>
      <w:r>
        <w:rPr>
          <w:rFonts w:ascii="SimSun" w:eastAsia="SimSun" w:hAnsi="SimSun" w:cs="SimSun"/>
          <w:spacing w:val="5"/>
          <w:sz w:val="20"/>
          <w:szCs w:val="20"/>
        </w:rPr>
        <w:t>的规定。</w:t>
      </w:r>
    </w:p>
    <w:p>
      <w:pPr>
        <w:pStyle w:val="BodyText"/>
        <w:spacing w:before="221" w:line="231" w:lineRule="auto"/>
        <w:outlineLvl w:val="2"/>
        <w:rPr>
          <w:sz w:val="20"/>
          <w:szCs w:val="20"/>
        </w:rPr>
      </w:pPr>
      <w:r>
        <w:rPr>
          <w:spacing w:val="5"/>
          <w:sz w:val="19"/>
          <w:szCs w:val="19"/>
        </w:rPr>
        <w:t>9.3.4</w:t>
      </w:r>
      <w:r>
        <w:rPr>
          <w:spacing w:val="11"/>
          <w:sz w:val="19"/>
          <w:szCs w:val="19"/>
        </w:rPr>
        <w:t xml:space="preserve">  </w:t>
      </w:r>
      <w:r>
        <w:rPr>
          <w:spacing w:val="5"/>
          <w:sz w:val="20"/>
          <w:szCs w:val="20"/>
        </w:rPr>
        <w:t>审查要求</w:t>
      </w:r>
    </w:p>
    <w:p>
      <w:pPr>
        <w:spacing w:line="231" w:lineRule="auto"/>
        <w:rPr>
          <w:sz w:val="20"/>
          <w:szCs w:val="20"/>
        </w:rPr>
        <w:sectPr>
          <w:footerReference w:type="default" r:id="rId13"/>
          <w:type w:val="nextPage"/>
          <w:pgSz w:w="11906" w:h="16839"/>
          <w:pgMar w:top="1406" w:right="1133" w:bottom="1312" w:left="1420" w:header="0" w:footer="1134" w:gutter="0"/>
          <w:pgNumType w:start="13"/>
          <w:cols w:space="708"/>
          <w:titlePg w:val="0"/>
        </w:sectPr>
      </w:pPr>
    </w:p>
    <w:p>
      <w:pPr>
        <w:pStyle w:val="BodyText"/>
        <w:spacing w:before="42" w:line="265" w:lineRule="exact"/>
        <w:jc w:val="right"/>
        <w:rPr>
          <w:sz w:val="20"/>
          <w:szCs w:val="20"/>
        </w:rPr>
      </w:pPr>
      <w:bookmarkStart w:id="8" w:name="bookmark15"/>
      <w:bookmarkEnd w:id="8"/>
      <w:r>
        <w:rPr>
          <w:position w:val="1"/>
          <w:sz w:val="20"/>
          <w:szCs w:val="20"/>
        </w:rPr>
        <w:t>DB</w:t>
      </w:r>
      <w:r>
        <w:rPr>
          <w:spacing w:val="4"/>
          <w:position w:val="1"/>
          <w:sz w:val="20"/>
          <w:szCs w:val="20"/>
        </w:rPr>
        <w:t>3505/T</w:t>
      </w:r>
      <w:r>
        <w:rPr>
          <w:spacing w:val="23"/>
          <w:position w:val="1"/>
          <w:sz w:val="20"/>
          <w:szCs w:val="20"/>
        </w:rPr>
        <w:t xml:space="preserve"> </w:t>
      </w:r>
      <w:r>
        <w:rPr>
          <w:spacing w:val="4"/>
          <w:position w:val="1"/>
          <w:sz w:val="20"/>
          <w:szCs w:val="20"/>
        </w:rPr>
        <w:t>1—2023</w:t>
      </w:r>
    </w:p>
    <w:p>
      <w:pPr>
        <w:spacing w:line="339" w:lineRule="auto"/>
        <w:rPr>
          <w:rFonts w:ascii="Arial"/>
          <w:sz w:val="21"/>
        </w:rPr>
      </w:pPr>
    </w:p>
    <w:p>
      <w:pPr>
        <w:spacing w:line="340" w:lineRule="auto"/>
        <w:rPr>
          <w:rFonts w:ascii="Arial"/>
          <w:sz w:val="21"/>
        </w:rPr>
      </w:pPr>
    </w:p>
    <w:p>
      <w:pPr>
        <w:pStyle w:val="BodyText"/>
        <w:spacing w:before="65" w:line="268" w:lineRule="auto"/>
        <w:ind w:left="4" w:right="1" w:hanging="4"/>
        <w:jc w:val="both"/>
        <w:rPr>
          <w:rFonts w:ascii="SimSun" w:eastAsia="SimSun" w:hAnsi="SimSun" w:cs="SimSun"/>
          <w:sz w:val="20"/>
          <w:szCs w:val="20"/>
        </w:rPr>
      </w:pPr>
      <w:hyperlink r:id="rId14" w:history="1">
        <w:r>
          <w:rPr>
            <w:spacing w:val="10"/>
            <w:sz w:val="19"/>
            <w:szCs w:val="19"/>
          </w:rPr>
          <w:t>9.3.4.1</w:t>
        </w:r>
      </w:hyperlink>
      <w:r>
        <w:rPr>
          <w:spacing w:val="10"/>
          <w:sz w:val="19"/>
          <w:szCs w:val="19"/>
        </w:rPr>
        <w:t xml:space="preserve">  </w:t>
      </w:r>
      <w:r>
        <w:rPr>
          <w:rFonts w:ascii="SimSun" w:eastAsia="SimSun" w:hAnsi="SimSun" w:cs="SimSun"/>
          <w:spacing w:val="10"/>
          <w:sz w:val="20"/>
          <w:szCs w:val="20"/>
        </w:rPr>
        <w:t>地方标准的技术审查应由专家审查组全体成员进行意见表决，应有不少于专家审查组三分之</w:t>
      </w:r>
      <w:r>
        <w:rPr>
          <w:rFonts w:ascii="SimSun" w:eastAsia="SimSun" w:hAnsi="SimSun" w:cs="SimSun"/>
          <w:spacing w:val="4"/>
          <w:sz w:val="20"/>
          <w:szCs w:val="20"/>
        </w:rPr>
        <w:t xml:space="preserve"> </w:t>
      </w:r>
      <w:r>
        <w:rPr>
          <w:rFonts w:ascii="SimSun" w:eastAsia="SimSun" w:hAnsi="SimSun" w:cs="SimSun"/>
          <w:spacing w:val="8"/>
          <w:sz w:val="20"/>
          <w:szCs w:val="20"/>
        </w:rPr>
        <w:t>二的成员同意，方为通过。专家审查组审查意见为不通过的，</w:t>
      </w:r>
      <w:r>
        <w:rPr>
          <w:rFonts w:ascii="SimSun" w:eastAsia="SimSun" w:hAnsi="SimSun" w:cs="SimSun"/>
          <w:spacing w:val="7"/>
          <w:sz w:val="20"/>
          <w:szCs w:val="20"/>
        </w:rPr>
        <w:t>标准起草单位应根据专家审查组审查意见</w:t>
      </w:r>
      <w:r>
        <w:rPr>
          <w:rFonts w:ascii="SimSun" w:eastAsia="SimSun" w:hAnsi="SimSun" w:cs="SimSun"/>
          <w:sz w:val="20"/>
          <w:szCs w:val="20"/>
        </w:rPr>
        <w:t xml:space="preserve"> </w:t>
      </w:r>
      <w:r>
        <w:rPr>
          <w:rFonts w:ascii="SimSun" w:eastAsia="SimSun" w:hAnsi="SimSun" w:cs="SimSun"/>
          <w:spacing w:val="9"/>
          <w:sz w:val="20"/>
          <w:szCs w:val="20"/>
        </w:rPr>
        <w:t>进行修改后，重新按程序申请技术审查。</w:t>
      </w:r>
    </w:p>
    <w:p>
      <w:pPr>
        <w:pStyle w:val="BodyText"/>
        <w:spacing w:before="64" w:line="268" w:lineRule="auto"/>
        <w:ind w:left="6" w:right="1" w:hanging="6"/>
        <w:jc w:val="both"/>
        <w:rPr>
          <w:rFonts w:ascii="SimSun" w:eastAsia="SimSun" w:hAnsi="SimSun" w:cs="SimSun"/>
          <w:sz w:val="20"/>
          <w:szCs w:val="20"/>
        </w:rPr>
      </w:pPr>
      <w:hyperlink r:id="rId15" w:history="1">
        <w:r>
          <w:rPr>
            <w:spacing w:val="7"/>
            <w:sz w:val="19"/>
            <w:szCs w:val="19"/>
          </w:rPr>
          <w:t>9.3.4.2</w:t>
        </w:r>
      </w:hyperlink>
      <w:r>
        <w:rPr>
          <w:spacing w:val="7"/>
          <w:sz w:val="19"/>
          <w:szCs w:val="19"/>
        </w:rPr>
        <w:t xml:space="preserve">  </w:t>
      </w:r>
      <w:r>
        <w:rPr>
          <w:rFonts w:ascii="SimSun" w:eastAsia="SimSun" w:hAnsi="SimSun" w:cs="SimSun"/>
          <w:spacing w:val="7"/>
          <w:sz w:val="20"/>
          <w:szCs w:val="20"/>
        </w:rPr>
        <w:t>应形成地方标准技术审查会议纪要（见附</w:t>
      </w:r>
      <w:r>
        <w:rPr>
          <w:rFonts w:ascii="SimSun" w:eastAsia="SimSun" w:hAnsi="SimSun" w:cs="SimSun"/>
          <w:spacing w:val="6"/>
          <w:sz w:val="20"/>
          <w:szCs w:val="20"/>
        </w:rPr>
        <w:t>录</w:t>
      </w:r>
      <w:r>
        <w:rPr>
          <w:rFonts w:ascii="SimSun" w:eastAsia="SimSun" w:hAnsi="SimSun" w:cs="SimSun"/>
          <w:spacing w:val="-41"/>
          <w:sz w:val="20"/>
          <w:szCs w:val="20"/>
        </w:rPr>
        <w:t xml:space="preserve"> </w:t>
      </w:r>
      <w:r>
        <w:rPr>
          <w:rFonts w:ascii="SimSun" w:eastAsia="SimSun" w:hAnsi="SimSun" w:cs="SimSun"/>
          <w:spacing w:val="6"/>
          <w:sz w:val="20"/>
          <w:szCs w:val="20"/>
        </w:rPr>
        <w:t>H）, 经专家审查组组长签字，并附地方标准审查</w:t>
      </w:r>
      <w:r>
        <w:rPr>
          <w:rFonts w:ascii="SimSun" w:eastAsia="SimSun" w:hAnsi="SimSun" w:cs="SimSun"/>
          <w:sz w:val="20"/>
          <w:szCs w:val="20"/>
        </w:rPr>
        <w:t xml:space="preserve"> </w:t>
      </w:r>
      <w:r>
        <w:rPr>
          <w:rFonts w:ascii="SimSun" w:eastAsia="SimSun" w:hAnsi="SimSun" w:cs="SimSun"/>
          <w:spacing w:val="10"/>
          <w:sz w:val="20"/>
          <w:szCs w:val="20"/>
        </w:rPr>
        <w:t>专家签字表决表（见附录</w:t>
      </w:r>
      <w:r>
        <w:rPr>
          <w:rFonts w:ascii="SimSun" w:eastAsia="SimSun" w:hAnsi="SimSun" w:cs="SimSun"/>
          <w:spacing w:val="-8"/>
          <w:sz w:val="20"/>
          <w:szCs w:val="20"/>
        </w:rPr>
        <w:t xml:space="preserve"> </w:t>
      </w:r>
      <w:r>
        <w:rPr>
          <w:rFonts w:ascii="SimSun" w:eastAsia="SimSun" w:hAnsi="SimSun" w:cs="SimSun"/>
          <w:spacing w:val="10"/>
          <w:sz w:val="20"/>
          <w:szCs w:val="20"/>
        </w:rPr>
        <w:t>I)。会议纪要应如实反映审查会议的情况，包括会议时间、会议议程、审查</w:t>
      </w:r>
      <w:r>
        <w:rPr>
          <w:rFonts w:ascii="SimSun" w:eastAsia="SimSun" w:hAnsi="SimSun" w:cs="SimSun"/>
          <w:sz w:val="20"/>
          <w:szCs w:val="20"/>
        </w:rPr>
        <w:t xml:space="preserve"> </w:t>
      </w:r>
      <w:r>
        <w:rPr>
          <w:rFonts w:ascii="SimSun" w:eastAsia="SimSun" w:hAnsi="SimSun" w:cs="SimSun"/>
          <w:spacing w:val="8"/>
          <w:sz w:val="20"/>
          <w:szCs w:val="20"/>
        </w:rPr>
        <w:t>意见、审查结论等内容。</w:t>
      </w:r>
    </w:p>
    <w:p>
      <w:pPr>
        <w:spacing w:line="309" w:lineRule="auto"/>
        <w:rPr>
          <w:rFonts w:ascii="Arial"/>
          <w:sz w:val="21"/>
        </w:rPr>
      </w:pPr>
    </w:p>
    <w:p>
      <w:pPr>
        <w:pStyle w:val="BodyText"/>
        <w:spacing w:before="65" w:line="229" w:lineRule="auto"/>
        <w:ind w:left="15"/>
        <w:outlineLvl w:val="0"/>
        <w:rPr>
          <w:sz w:val="20"/>
          <w:szCs w:val="20"/>
        </w:rPr>
      </w:pPr>
      <w:r>
        <w:rPr>
          <w:spacing w:val="5"/>
          <w:sz w:val="19"/>
          <w:szCs w:val="19"/>
        </w:rPr>
        <w:t>10</w:t>
      </w:r>
      <w:r>
        <w:rPr>
          <w:spacing w:val="5"/>
          <w:sz w:val="19"/>
          <w:szCs w:val="19"/>
        </w:rPr>
        <w:t xml:space="preserve">  </w:t>
      </w:r>
      <w:r>
        <w:rPr>
          <w:spacing w:val="5"/>
          <w:sz w:val="20"/>
          <w:szCs w:val="20"/>
        </w:rPr>
        <w:t>批准发布阶段</w:t>
      </w:r>
    </w:p>
    <w:p>
      <w:pPr>
        <w:spacing w:line="308" w:lineRule="auto"/>
        <w:rPr>
          <w:rFonts w:ascii="Arial"/>
          <w:sz w:val="21"/>
        </w:rPr>
      </w:pPr>
    </w:p>
    <w:p>
      <w:pPr>
        <w:pStyle w:val="BodyText"/>
        <w:spacing w:before="65" w:line="231" w:lineRule="auto"/>
        <w:ind w:left="15"/>
        <w:outlineLvl w:val="1"/>
        <w:rPr>
          <w:sz w:val="20"/>
          <w:szCs w:val="20"/>
        </w:rPr>
      </w:pPr>
      <w:r>
        <w:rPr>
          <w:spacing w:val="5"/>
          <w:sz w:val="19"/>
          <w:szCs w:val="19"/>
        </w:rPr>
        <w:t>10.1</w:t>
      </w:r>
      <w:r>
        <w:rPr>
          <w:spacing w:val="5"/>
          <w:sz w:val="19"/>
          <w:szCs w:val="19"/>
        </w:rPr>
        <w:t xml:space="preserve">  </w:t>
      </w:r>
      <w:r>
        <w:rPr>
          <w:spacing w:val="5"/>
          <w:sz w:val="20"/>
          <w:szCs w:val="20"/>
        </w:rPr>
        <w:t>报送报批材料</w:t>
      </w:r>
    </w:p>
    <w:p>
      <w:pPr>
        <w:spacing w:before="218" w:line="258" w:lineRule="auto"/>
        <w:ind w:left="6" w:right="3" w:firstLine="420"/>
        <w:rPr>
          <w:rFonts w:ascii="SimSun" w:eastAsia="SimSun" w:hAnsi="SimSun" w:cs="SimSun"/>
          <w:sz w:val="20"/>
          <w:szCs w:val="20"/>
        </w:rPr>
      </w:pPr>
      <w:r>
        <w:rPr>
          <w:rFonts w:ascii="SimSun" w:eastAsia="SimSun" w:hAnsi="SimSun" w:cs="SimSun"/>
          <w:spacing w:val="10"/>
          <w:sz w:val="20"/>
          <w:szCs w:val="20"/>
        </w:rPr>
        <w:t>标准起草单位完成地方标准报批稿编制工作后，向标准化行政主管部门提交</w:t>
      </w:r>
      <w:r>
        <w:rPr>
          <w:rFonts w:ascii="SimSun" w:eastAsia="SimSun" w:hAnsi="SimSun" w:cs="SimSun"/>
          <w:spacing w:val="9"/>
          <w:sz w:val="20"/>
          <w:szCs w:val="20"/>
        </w:rPr>
        <w:t>地方标准报批材料,应</w:t>
      </w:r>
      <w:r>
        <w:rPr>
          <w:rFonts w:ascii="SimSun" w:eastAsia="SimSun" w:hAnsi="SimSun" w:cs="SimSun"/>
          <w:sz w:val="20"/>
          <w:szCs w:val="20"/>
        </w:rPr>
        <w:t xml:space="preserve"> </w:t>
      </w:r>
      <w:r>
        <w:rPr>
          <w:rFonts w:ascii="SimSun" w:eastAsia="SimSun" w:hAnsi="SimSun" w:cs="SimSun"/>
          <w:spacing w:val="9"/>
          <w:sz w:val="20"/>
          <w:szCs w:val="20"/>
        </w:rPr>
        <w:t>提交以下材料各三份（同时需提供电子文档</w:t>
      </w:r>
      <w:r>
        <w:rPr>
          <w:rFonts w:ascii="SimSun" w:eastAsia="SimSun" w:hAnsi="SimSun" w:cs="SimSun"/>
          <w:spacing w:val="3"/>
          <w:sz w:val="20"/>
          <w:szCs w:val="20"/>
        </w:rPr>
        <w:t>）：</w:t>
      </w:r>
    </w:p>
    <w:p>
      <w:pPr>
        <w:spacing w:before="65" w:line="312" w:lineRule="exact"/>
        <w:ind w:left="430"/>
        <w:rPr>
          <w:rFonts w:ascii="SimSun" w:eastAsia="SimSun" w:hAnsi="SimSun" w:cs="SimSun"/>
          <w:sz w:val="20"/>
          <w:szCs w:val="20"/>
        </w:rPr>
      </w:pPr>
      <w:r>
        <w:rPr>
          <w:rFonts w:ascii="SimSun" w:eastAsia="SimSun" w:hAnsi="SimSun" w:cs="SimSun"/>
          <w:spacing w:val="8"/>
          <w:position w:val="7"/>
          <w:sz w:val="19"/>
          <w:szCs w:val="19"/>
        </w:rPr>
        <w:t xml:space="preserve">a)  </w:t>
      </w:r>
      <w:r>
        <w:rPr>
          <w:rFonts w:ascii="SimSun" w:eastAsia="SimSun" w:hAnsi="SimSun" w:cs="SimSun"/>
          <w:spacing w:val="8"/>
          <w:position w:val="7"/>
          <w:sz w:val="20"/>
          <w:szCs w:val="20"/>
        </w:rPr>
        <w:t>地方标准报批表（见附录</w:t>
      </w:r>
      <w:r>
        <w:rPr>
          <w:rFonts w:ascii="SimSun" w:eastAsia="SimSun" w:hAnsi="SimSun" w:cs="SimSun"/>
          <w:spacing w:val="-37"/>
          <w:position w:val="7"/>
          <w:sz w:val="20"/>
          <w:szCs w:val="20"/>
        </w:rPr>
        <w:t xml:space="preserve"> </w:t>
      </w:r>
      <w:r>
        <w:rPr>
          <w:rFonts w:ascii="SimSun" w:eastAsia="SimSun" w:hAnsi="SimSun" w:cs="SimSun"/>
          <w:spacing w:val="8"/>
          <w:position w:val="7"/>
          <w:sz w:val="20"/>
          <w:szCs w:val="20"/>
        </w:rPr>
        <w:t>J</w:t>
      </w:r>
      <w:r>
        <w:rPr>
          <w:rFonts w:ascii="SimSun" w:eastAsia="SimSun" w:hAnsi="SimSun" w:cs="SimSun"/>
          <w:position w:val="7"/>
          <w:sz w:val="20"/>
          <w:szCs w:val="20"/>
        </w:rPr>
        <w:t>）；</w:t>
      </w:r>
    </w:p>
    <w:p>
      <w:pPr>
        <w:spacing w:before="1" w:line="228" w:lineRule="auto"/>
        <w:ind w:left="426"/>
        <w:rPr>
          <w:rFonts w:ascii="SimSun" w:eastAsia="SimSun" w:hAnsi="SimSun" w:cs="SimSun"/>
          <w:sz w:val="20"/>
          <w:szCs w:val="20"/>
        </w:rPr>
      </w:pPr>
      <w:r>
        <w:rPr>
          <w:rFonts w:ascii="SimSun" w:eastAsia="SimSun" w:hAnsi="SimSun" w:cs="SimSun"/>
          <w:spacing w:val="8"/>
          <w:sz w:val="19"/>
          <w:szCs w:val="19"/>
        </w:rPr>
        <w:t xml:space="preserve">b)  </w:t>
      </w:r>
      <w:r>
        <w:rPr>
          <w:rFonts w:ascii="SimSun" w:eastAsia="SimSun" w:hAnsi="SimSun" w:cs="SimSun"/>
          <w:spacing w:val="8"/>
          <w:sz w:val="20"/>
          <w:szCs w:val="20"/>
        </w:rPr>
        <w:t>地方标准报批稿和编制说明；</w:t>
      </w:r>
    </w:p>
    <w:p>
      <w:pPr>
        <w:spacing w:before="64" w:line="228" w:lineRule="auto"/>
        <w:ind w:left="434"/>
        <w:rPr>
          <w:rFonts w:ascii="SimSun" w:eastAsia="SimSun" w:hAnsi="SimSun" w:cs="SimSun"/>
          <w:sz w:val="20"/>
          <w:szCs w:val="20"/>
        </w:rPr>
      </w:pPr>
      <w:r>
        <w:rPr>
          <w:rFonts w:ascii="SimSun" w:eastAsia="SimSun" w:hAnsi="SimSun" w:cs="SimSun"/>
          <w:spacing w:val="8"/>
          <w:sz w:val="19"/>
          <w:szCs w:val="19"/>
        </w:rPr>
        <w:t xml:space="preserve">c)  </w:t>
      </w:r>
      <w:r>
        <w:rPr>
          <w:rFonts w:ascii="SimSun" w:eastAsia="SimSun" w:hAnsi="SimSun" w:cs="SimSun"/>
          <w:spacing w:val="8"/>
          <w:sz w:val="20"/>
          <w:szCs w:val="20"/>
        </w:rPr>
        <w:t>地方标准技术审查会议纪要；</w:t>
      </w:r>
    </w:p>
    <w:p>
      <w:pPr>
        <w:spacing w:before="66" w:line="228" w:lineRule="auto"/>
        <w:ind w:left="434"/>
        <w:rPr>
          <w:rFonts w:ascii="SimSun" w:eastAsia="SimSun" w:hAnsi="SimSun" w:cs="SimSun"/>
          <w:sz w:val="20"/>
          <w:szCs w:val="20"/>
        </w:rPr>
      </w:pPr>
      <w:r>
        <w:rPr>
          <w:rFonts w:ascii="SimSun" w:eastAsia="SimSun" w:hAnsi="SimSun" w:cs="SimSun"/>
          <w:spacing w:val="8"/>
          <w:sz w:val="19"/>
          <w:szCs w:val="19"/>
        </w:rPr>
        <w:t xml:space="preserve">d)  </w:t>
      </w:r>
      <w:r>
        <w:rPr>
          <w:rFonts w:ascii="SimSun" w:eastAsia="SimSun" w:hAnsi="SimSun" w:cs="SimSun"/>
          <w:spacing w:val="8"/>
          <w:sz w:val="20"/>
          <w:szCs w:val="20"/>
        </w:rPr>
        <w:t>地方标准审查专家签字表决表。</w:t>
      </w:r>
    </w:p>
    <w:p>
      <w:pPr>
        <w:pStyle w:val="BodyText"/>
        <w:spacing w:before="221" w:line="229" w:lineRule="auto"/>
        <w:ind w:left="15"/>
        <w:outlineLvl w:val="1"/>
        <w:rPr>
          <w:sz w:val="20"/>
          <w:szCs w:val="20"/>
        </w:rPr>
      </w:pPr>
      <w:r>
        <w:rPr>
          <w:spacing w:val="1"/>
          <w:sz w:val="19"/>
          <w:szCs w:val="19"/>
        </w:rPr>
        <w:t>10.2</w:t>
      </w:r>
      <w:r>
        <w:rPr>
          <w:spacing w:val="11"/>
          <w:sz w:val="19"/>
          <w:szCs w:val="19"/>
        </w:rPr>
        <w:t xml:space="preserve">  </w:t>
      </w:r>
      <w:r>
        <w:rPr>
          <w:spacing w:val="1"/>
          <w:sz w:val="20"/>
          <w:szCs w:val="20"/>
        </w:rPr>
        <w:t>发布</w:t>
      </w:r>
    </w:p>
    <w:p>
      <w:pPr>
        <w:spacing w:before="219" w:line="258" w:lineRule="auto"/>
        <w:ind w:left="9" w:right="3" w:firstLine="416"/>
        <w:rPr>
          <w:rFonts w:ascii="SimSun" w:eastAsia="SimSun" w:hAnsi="SimSun" w:cs="SimSun"/>
          <w:sz w:val="20"/>
          <w:szCs w:val="20"/>
        </w:rPr>
      </w:pPr>
      <w:r>
        <w:rPr>
          <w:rFonts w:ascii="SimSun" w:eastAsia="SimSun" w:hAnsi="SimSun" w:cs="SimSun"/>
          <w:spacing w:val="8"/>
          <w:sz w:val="20"/>
          <w:szCs w:val="20"/>
        </w:rPr>
        <w:t>标准化行政主管部门收到报批材料后，对报</w:t>
      </w:r>
      <w:r>
        <w:rPr>
          <w:rFonts w:ascii="SimSun" w:eastAsia="SimSun" w:hAnsi="SimSun" w:cs="SimSun"/>
          <w:spacing w:val="7"/>
          <w:sz w:val="20"/>
          <w:szCs w:val="20"/>
        </w:rPr>
        <w:t>批材料的完整性进行检查，并对地方标准报批稿进行格</w:t>
      </w:r>
      <w:r>
        <w:rPr>
          <w:rFonts w:ascii="SimSun" w:eastAsia="SimSun" w:hAnsi="SimSun" w:cs="SimSun"/>
          <w:sz w:val="20"/>
          <w:szCs w:val="20"/>
        </w:rPr>
        <w:t xml:space="preserve"> </w:t>
      </w:r>
      <w:r>
        <w:rPr>
          <w:rFonts w:ascii="SimSun" w:eastAsia="SimSun" w:hAnsi="SimSun" w:cs="SimSun"/>
          <w:spacing w:val="9"/>
          <w:sz w:val="20"/>
          <w:szCs w:val="20"/>
        </w:rPr>
        <w:t>式审查，再按照规定办理批准、编号、发布等</w:t>
      </w:r>
      <w:r>
        <w:rPr>
          <w:rFonts w:ascii="SimSun" w:eastAsia="SimSun" w:hAnsi="SimSun" w:cs="SimSun"/>
          <w:spacing w:val="8"/>
          <w:sz w:val="20"/>
          <w:szCs w:val="20"/>
        </w:rPr>
        <w:t>手续。</w:t>
      </w:r>
    </w:p>
    <w:p>
      <w:pPr>
        <w:pStyle w:val="BodyText"/>
        <w:spacing w:before="222" w:line="229" w:lineRule="auto"/>
        <w:ind w:left="15"/>
        <w:outlineLvl w:val="1"/>
        <w:rPr>
          <w:sz w:val="20"/>
          <w:szCs w:val="20"/>
        </w:rPr>
      </w:pPr>
      <w:r>
        <w:rPr>
          <w:spacing w:val="5"/>
          <w:sz w:val="19"/>
          <w:szCs w:val="19"/>
        </w:rPr>
        <w:t>10.3</w:t>
      </w:r>
      <w:r>
        <w:rPr>
          <w:spacing w:val="5"/>
          <w:sz w:val="19"/>
          <w:szCs w:val="19"/>
        </w:rPr>
        <w:t xml:space="preserve">  </w:t>
      </w:r>
      <w:r>
        <w:rPr>
          <w:spacing w:val="5"/>
          <w:sz w:val="20"/>
          <w:szCs w:val="20"/>
        </w:rPr>
        <w:t>地方标准编号</w:t>
      </w:r>
    </w:p>
    <w:p>
      <w:pPr>
        <w:spacing w:before="220" w:line="258" w:lineRule="auto"/>
        <w:ind w:left="9" w:right="1" w:firstLine="416"/>
        <w:rPr>
          <w:rFonts w:ascii="SimSun" w:eastAsia="SimSun" w:hAnsi="SimSun" w:cs="SimSun"/>
          <w:sz w:val="20"/>
          <w:szCs w:val="20"/>
        </w:rPr>
      </w:pPr>
      <w:r>
        <w:rPr>
          <w:rFonts w:ascii="SimSun" w:eastAsia="SimSun" w:hAnsi="SimSun" w:cs="SimSun"/>
          <w:spacing w:val="8"/>
          <w:sz w:val="20"/>
          <w:szCs w:val="20"/>
        </w:rPr>
        <w:t>地方标准的编号，由地方标准代号、地方标准发布</w:t>
      </w:r>
      <w:r>
        <w:rPr>
          <w:rFonts w:ascii="SimSun" w:eastAsia="SimSun" w:hAnsi="SimSun" w:cs="SimSun"/>
          <w:spacing w:val="7"/>
          <w:sz w:val="20"/>
          <w:szCs w:val="20"/>
        </w:rPr>
        <w:t>顺序号和年号三部分组成。地方标准发布顺序号</w:t>
      </w:r>
      <w:r>
        <w:rPr>
          <w:rFonts w:ascii="SimSun" w:eastAsia="SimSun" w:hAnsi="SimSun" w:cs="SimSun"/>
          <w:sz w:val="20"/>
          <w:szCs w:val="20"/>
        </w:rPr>
        <w:t xml:space="preserve"> </w:t>
      </w:r>
      <w:r>
        <w:rPr>
          <w:rFonts w:ascii="SimSun" w:eastAsia="SimSun" w:hAnsi="SimSun" w:cs="SimSun"/>
          <w:spacing w:val="5"/>
          <w:sz w:val="20"/>
          <w:szCs w:val="20"/>
        </w:rPr>
        <w:t>不编虚位（即从</w:t>
      </w:r>
      <w:r>
        <w:rPr>
          <w:rFonts w:ascii="SimSun" w:eastAsia="SimSun" w:hAnsi="SimSun" w:cs="SimSun"/>
          <w:spacing w:val="-18"/>
          <w:sz w:val="20"/>
          <w:szCs w:val="20"/>
        </w:rPr>
        <w:t xml:space="preserve"> </w:t>
      </w:r>
      <w:r>
        <w:rPr>
          <w:rFonts w:ascii="SimSun" w:eastAsia="SimSun" w:hAnsi="SimSun" w:cs="SimSun"/>
          <w:spacing w:val="5"/>
          <w:sz w:val="20"/>
          <w:szCs w:val="20"/>
        </w:rPr>
        <w:t>1</w:t>
      </w:r>
      <w:r>
        <w:rPr>
          <w:rFonts w:ascii="SimSun" w:eastAsia="SimSun" w:hAnsi="SimSun" w:cs="SimSun"/>
          <w:spacing w:val="-37"/>
          <w:sz w:val="20"/>
          <w:szCs w:val="20"/>
        </w:rPr>
        <w:t xml:space="preserve"> </w:t>
      </w:r>
      <w:r>
        <w:rPr>
          <w:rFonts w:ascii="SimSun" w:eastAsia="SimSun" w:hAnsi="SimSun" w:cs="SimSun"/>
          <w:spacing w:val="5"/>
          <w:sz w:val="20"/>
          <w:szCs w:val="20"/>
        </w:rPr>
        <w:t>开始编号，不编为</w:t>
      </w:r>
      <w:r>
        <w:rPr>
          <w:rFonts w:ascii="SimSun" w:eastAsia="SimSun" w:hAnsi="SimSun" w:cs="SimSun"/>
          <w:spacing w:val="-38"/>
          <w:sz w:val="20"/>
          <w:szCs w:val="20"/>
        </w:rPr>
        <w:t xml:space="preserve"> </w:t>
      </w:r>
      <w:r>
        <w:rPr>
          <w:rFonts w:ascii="SimSun" w:eastAsia="SimSun" w:hAnsi="SimSun" w:cs="SimSun"/>
          <w:spacing w:val="5"/>
          <w:sz w:val="20"/>
          <w:szCs w:val="20"/>
        </w:rPr>
        <w:t>01、001</w:t>
      </w:r>
      <w:r>
        <w:rPr>
          <w:rFonts w:ascii="SimSun" w:eastAsia="SimSun" w:hAnsi="SimSun" w:cs="SimSun"/>
          <w:spacing w:val="-36"/>
          <w:sz w:val="20"/>
          <w:szCs w:val="20"/>
        </w:rPr>
        <w:t xml:space="preserve"> </w:t>
      </w:r>
      <w:r>
        <w:rPr>
          <w:rFonts w:ascii="SimSun" w:eastAsia="SimSun" w:hAnsi="SimSun" w:cs="SimSun"/>
          <w:spacing w:val="5"/>
          <w:sz w:val="20"/>
          <w:szCs w:val="20"/>
        </w:rPr>
        <w:t>等）。</w:t>
      </w:r>
    </w:p>
    <w:p>
      <w:pPr>
        <w:pStyle w:val="BodyText"/>
        <w:spacing w:before="79" w:line="270" w:lineRule="auto"/>
        <w:ind w:left="3" w:right="1" w:firstLine="370"/>
        <w:rPr>
          <w:rFonts w:ascii="SimSun" w:eastAsia="SimSun" w:hAnsi="SimSun" w:cs="SimSun"/>
          <w:sz w:val="18"/>
          <w:szCs w:val="18"/>
        </w:rPr>
      </w:pPr>
      <w:r>
        <w:rPr>
          <w:spacing w:val="-1"/>
          <w:sz w:val="18"/>
          <w:szCs w:val="18"/>
        </w:rPr>
        <w:t>示例：</w:t>
      </w:r>
      <w:r>
        <w:rPr>
          <w:rFonts w:ascii="SimSun" w:eastAsia="SimSun" w:hAnsi="SimSun" w:cs="SimSun"/>
          <w:spacing w:val="-1"/>
          <w:sz w:val="18"/>
          <w:szCs w:val="18"/>
        </w:rPr>
        <w:t>如泉州市地方标准编号为</w:t>
      </w:r>
      <w:r>
        <w:rPr>
          <w:rFonts w:ascii="SimSun" w:eastAsia="SimSun" w:hAnsi="SimSun" w:cs="SimSun"/>
          <w:spacing w:val="-40"/>
          <w:sz w:val="18"/>
          <w:szCs w:val="18"/>
        </w:rPr>
        <w:t xml:space="preserve"> </w:t>
      </w:r>
      <w:r>
        <w:rPr>
          <w:rFonts w:ascii="SimSun" w:eastAsia="SimSun" w:hAnsi="SimSun" w:cs="SimSun"/>
          <w:spacing w:val="-1"/>
          <w:sz w:val="18"/>
          <w:szCs w:val="18"/>
        </w:rPr>
        <w:t>DB3505/T</w:t>
      </w:r>
      <w:r>
        <w:rPr>
          <w:rFonts w:ascii="SimSun" w:eastAsia="SimSun" w:hAnsi="SimSun" w:cs="SimSun"/>
          <w:spacing w:val="-23"/>
          <w:sz w:val="18"/>
          <w:szCs w:val="18"/>
        </w:rPr>
        <w:t xml:space="preserve"> </w:t>
      </w:r>
      <w:r>
        <w:rPr>
          <w:rFonts w:ascii="SimSun" w:eastAsia="SimSun" w:hAnsi="SimSun" w:cs="SimSun"/>
          <w:spacing w:val="-1"/>
          <w:sz w:val="18"/>
          <w:szCs w:val="18"/>
        </w:rPr>
        <w:t>1—2022，其中：3505</w:t>
      </w:r>
      <w:r>
        <w:rPr>
          <w:rFonts w:ascii="SimSun" w:eastAsia="SimSun" w:hAnsi="SimSun" w:cs="SimSun"/>
          <w:spacing w:val="-39"/>
          <w:sz w:val="18"/>
          <w:szCs w:val="18"/>
        </w:rPr>
        <w:t xml:space="preserve"> </w:t>
      </w:r>
      <w:r>
        <w:rPr>
          <w:rFonts w:ascii="SimSun" w:eastAsia="SimSun" w:hAnsi="SimSun" w:cs="SimSun"/>
          <w:spacing w:val="-2"/>
          <w:sz w:val="18"/>
          <w:szCs w:val="18"/>
        </w:rPr>
        <w:t>为泉州市的行政区划代码前</w:t>
      </w:r>
      <w:r>
        <w:rPr>
          <w:rFonts w:ascii="SimSun" w:eastAsia="SimSun" w:hAnsi="SimSun" w:cs="SimSun"/>
          <w:spacing w:val="-38"/>
          <w:sz w:val="18"/>
          <w:szCs w:val="18"/>
        </w:rPr>
        <w:t xml:space="preserve"> </w:t>
      </w:r>
      <w:r>
        <w:rPr>
          <w:rFonts w:ascii="SimSun" w:eastAsia="SimSun" w:hAnsi="SimSun" w:cs="SimSun"/>
          <w:spacing w:val="-2"/>
          <w:sz w:val="18"/>
          <w:szCs w:val="18"/>
        </w:rPr>
        <w:t>4</w:t>
      </w:r>
      <w:r>
        <w:rPr>
          <w:rFonts w:ascii="SimSun" w:eastAsia="SimSun" w:hAnsi="SimSun" w:cs="SimSun"/>
          <w:spacing w:val="-39"/>
          <w:sz w:val="18"/>
          <w:szCs w:val="18"/>
        </w:rPr>
        <w:t xml:space="preserve"> </w:t>
      </w:r>
      <w:r>
        <w:rPr>
          <w:rFonts w:ascii="SimSun" w:eastAsia="SimSun" w:hAnsi="SimSun" w:cs="SimSun"/>
          <w:spacing w:val="-2"/>
          <w:sz w:val="18"/>
          <w:szCs w:val="18"/>
        </w:rPr>
        <w:t>位数字，1</w:t>
      </w:r>
      <w:r>
        <w:rPr>
          <w:rFonts w:ascii="SimSun" w:eastAsia="SimSun" w:hAnsi="SimSun" w:cs="SimSun"/>
          <w:spacing w:val="-36"/>
          <w:sz w:val="18"/>
          <w:szCs w:val="18"/>
        </w:rPr>
        <w:t xml:space="preserve"> </w:t>
      </w:r>
      <w:r>
        <w:rPr>
          <w:rFonts w:ascii="SimSun" w:eastAsia="SimSun" w:hAnsi="SimSun" w:cs="SimSun"/>
          <w:spacing w:val="-2"/>
          <w:sz w:val="18"/>
          <w:szCs w:val="18"/>
        </w:rPr>
        <w:t>为发布顺</w:t>
      </w:r>
      <w:r>
        <w:rPr>
          <w:rFonts w:ascii="SimSun" w:eastAsia="SimSun" w:hAnsi="SimSun" w:cs="SimSun"/>
          <w:sz w:val="18"/>
          <w:szCs w:val="18"/>
        </w:rPr>
        <w:t xml:space="preserve"> </w:t>
      </w:r>
      <w:r>
        <w:rPr>
          <w:rFonts w:ascii="SimSun" w:eastAsia="SimSun" w:hAnsi="SimSun" w:cs="SimSun"/>
          <w:spacing w:val="-2"/>
          <w:sz w:val="18"/>
          <w:szCs w:val="18"/>
        </w:rPr>
        <w:t>序号、2022</w:t>
      </w:r>
      <w:r>
        <w:rPr>
          <w:rFonts w:ascii="SimSun" w:eastAsia="SimSun" w:hAnsi="SimSun" w:cs="SimSun"/>
          <w:spacing w:val="-36"/>
          <w:sz w:val="18"/>
          <w:szCs w:val="18"/>
        </w:rPr>
        <w:t xml:space="preserve"> </w:t>
      </w:r>
      <w:r>
        <w:rPr>
          <w:rFonts w:ascii="SimSun" w:eastAsia="SimSun" w:hAnsi="SimSun" w:cs="SimSun"/>
          <w:spacing w:val="-2"/>
          <w:sz w:val="18"/>
          <w:szCs w:val="18"/>
        </w:rPr>
        <w:t>为</w:t>
      </w:r>
      <w:r>
        <w:rPr>
          <w:rFonts w:ascii="SimSun" w:eastAsia="SimSun" w:hAnsi="SimSun" w:cs="SimSun"/>
          <w:spacing w:val="-40"/>
          <w:sz w:val="18"/>
          <w:szCs w:val="18"/>
        </w:rPr>
        <w:t xml:space="preserve"> </w:t>
      </w:r>
      <w:r>
        <w:rPr>
          <w:rFonts w:ascii="SimSun" w:eastAsia="SimSun" w:hAnsi="SimSun" w:cs="SimSun"/>
          <w:spacing w:val="-2"/>
          <w:sz w:val="18"/>
          <w:szCs w:val="18"/>
        </w:rPr>
        <w:t>4</w:t>
      </w:r>
      <w:r>
        <w:rPr>
          <w:rFonts w:ascii="SimSun" w:eastAsia="SimSun" w:hAnsi="SimSun" w:cs="SimSun"/>
          <w:spacing w:val="-36"/>
          <w:sz w:val="18"/>
          <w:szCs w:val="18"/>
        </w:rPr>
        <w:t xml:space="preserve"> </w:t>
      </w:r>
      <w:r>
        <w:rPr>
          <w:rFonts w:ascii="SimSun" w:eastAsia="SimSun" w:hAnsi="SimSun" w:cs="SimSun"/>
          <w:spacing w:val="-2"/>
          <w:sz w:val="18"/>
          <w:szCs w:val="18"/>
        </w:rPr>
        <w:t>位发布年号。</w:t>
      </w:r>
    </w:p>
    <w:p>
      <w:pPr>
        <w:spacing w:line="327" w:lineRule="auto"/>
        <w:rPr>
          <w:rFonts w:ascii="Arial"/>
          <w:sz w:val="21"/>
        </w:rPr>
      </w:pPr>
    </w:p>
    <w:p>
      <w:pPr>
        <w:pStyle w:val="BodyText"/>
        <w:spacing w:before="65" w:line="231" w:lineRule="auto"/>
        <w:ind w:left="15"/>
        <w:outlineLvl w:val="0"/>
        <w:rPr>
          <w:sz w:val="20"/>
          <w:szCs w:val="20"/>
        </w:rPr>
      </w:pPr>
      <w:r>
        <w:rPr>
          <w:spacing w:val="3"/>
          <w:sz w:val="19"/>
          <w:szCs w:val="19"/>
        </w:rPr>
        <w:t>11</w:t>
      </w:r>
      <w:r>
        <w:rPr>
          <w:spacing w:val="9"/>
          <w:sz w:val="19"/>
          <w:szCs w:val="19"/>
        </w:rPr>
        <w:t xml:space="preserve">  </w:t>
      </w:r>
      <w:r>
        <w:rPr>
          <w:spacing w:val="3"/>
          <w:sz w:val="20"/>
          <w:szCs w:val="20"/>
        </w:rPr>
        <w:t>备案阶段</w:t>
      </w:r>
    </w:p>
    <w:p>
      <w:pPr>
        <w:spacing w:line="306" w:lineRule="auto"/>
        <w:rPr>
          <w:rFonts w:ascii="Arial"/>
          <w:sz w:val="21"/>
        </w:rPr>
      </w:pPr>
    </w:p>
    <w:p>
      <w:pPr>
        <w:pStyle w:val="BodyText"/>
        <w:spacing w:before="66" w:line="228" w:lineRule="auto"/>
        <w:ind w:left="15"/>
        <w:rPr>
          <w:rFonts w:ascii="SimSun" w:eastAsia="SimSun" w:hAnsi="SimSun" w:cs="SimSun"/>
          <w:sz w:val="20"/>
          <w:szCs w:val="20"/>
        </w:rPr>
      </w:pPr>
      <w:r>
        <w:rPr>
          <w:spacing w:val="7"/>
          <w:sz w:val="19"/>
          <w:szCs w:val="19"/>
        </w:rPr>
        <w:t>11.1</w:t>
      </w:r>
      <w:r>
        <w:rPr>
          <w:spacing w:val="7"/>
          <w:sz w:val="19"/>
          <w:szCs w:val="19"/>
        </w:rPr>
        <w:t xml:space="preserve">  </w:t>
      </w:r>
      <w:r>
        <w:rPr>
          <w:rFonts w:ascii="SimSun" w:eastAsia="SimSun" w:hAnsi="SimSun" w:cs="SimSun"/>
          <w:spacing w:val="7"/>
          <w:sz w:val="20"/>
          <w:szCs w:val="20"/>
        </w:rPr>
        <w:t>地方标准发布后，</w:t>
      </w:r>
      <w:r>
        <w:rPr>
          <w:rFonts w:ascii="SimSun" w:eastAsia="SimSun" w:hAnsi="SimSun" w:cs="SimSun"/>
          <w:spacing w:val="-45"/>
          <w:sz w:val="20"/>
          <w:szCs w:val="20"/>
        </w:rPr>
        <w:t xml:space="preserve"> </w:t>
      </w:r>
      <w:r>
        <w:rPr>
          <w:rFonts w:ascii="SimSun" w:eastAsia="SimSun" w:hAnsi="SimSun" w:cs="SimSun"/>
          <w:spacing w:val="7"/>
          <w:sz w:val="20"/>
          <w:szCs w:val="20"/>
        </w:rPr>
        <w:t>由标准化行政主管部门报送国家标准化管理委员会备案。</w:t>
      </w:r>
    </w:p>
    <w:p>
      <w:pPr>
        <w:pStyle w:val="BodyText"/>
        <w:spacing w:before="65" w:line="258" w:lineRule="auto"/>
        <w:ind w:left="430" w:right="3769" w:hanging="415"/>
        <w:rPr>
          <w:rFonts w:ascii="SimSun" w:eastAsia="SimSun" w:hAnsi="SimSun" w:cs="SimSun"/>
          <w:sz w:val="20"/>
          <w:szCs w:val="20"/>
        </w:rPr>
      </w:pPr>
      <w:r>
        <w:rPr>
          <w:spacing w:val="8"/>
          <w:sz w:val="19"/>
          <w:szCs w:val="19"/>
        </w:rPr>
        <w:t>11.2</w:t>
      </w:r>
      <w:r>
        <w:rPr>
          <w:spacing w:val="8"/>
          <w:sz w:val="19"/>
          <w:szCs w:val="19"/>
        </w:rPr>
        <w:t xml:space="preserve">  </w:t>
      </w:r>
      <w:r>
        <w:rPr>
          <w:rFonts w:ascii="SimSun" w:eastAsia="SimSun" w:hAnsi="SimSun" w:cs="SimSun"/>
          <w:spacing w:val="8"/>
          <w:sz w:val="20"/>
          <w:szCs w:val="20"/>
        </w:rPr>
        <w:t>备案应提供以下材料各一份（同时需提供电子文档</w:t>
      </w:r>
      <w:r>
        <w:rPr>
          <w:rFonts w:ascii="SimSun" w:eastAsia="SimSun" w:hAnsi="SimSun" w:cs="SimSun"/>
          <w:spacing w:val="-14"/>
          <w:sz w:val="20"/>
          <w:szCs w:val="20"/>
        </w:rPr>
        <w:t>）：</w:t>
      </w:r>
      <w:r>
        <w:rPr>
          <w:rFonts w:ascii="SimSun" w:eastAsia="SimSun" w:hAnsi="SimSun" w:cs="SimSun"/>
          <w:sz w:val="20"/>
          <w:szCs w:val="20"/>
        </w:rPr>
        <w:t xml:space="preserve"> </w:t>
      </w:r>
      <w:r>
        <w:rPr>
          <w:rFonts w:ascii="SimSun" w:eastAsia="SimSun" w:hAnsi="SimSun" w:cs="SimSun"/>
          <w:spacing w:val="7"/>
          <w:sz w:val="19"/>
          <w:szCs w:val="19"/>
        </w:rPr>
        <w:t>a)</w:t>
      </w:r>
      <w:r>
        <w:rPr>
          <w:rFonts w:ascii="SimSun" w:eastAsia="SimSun" w:hAnsi="SimSun" w:cs="SimSun"/>
          <w:spacing w:val="13"/>
          <w:sz w:val="19"/>
          <w:szCs w:val="19"/>
        </w:rPr>
        <w:t xml:space="preserve">   </w:t>
      </w:r>
      <w:r>
        <w:rPr>
          <w:rFonts w:ascii="SimSun" w:eastAsia="SimSun" w:hAnsi="SimSun" w:cs="SimSun"/>
          <w:spacing w:val="7"/>
          <w:sz w:val="20"/>
          <w:szCs w:val="20"/>
        </w:rPr>
        <w:t>地方标准批准发布文件；</w:t>
      </w:r>
    </w:p>
    <w:p>
      <w:pPr>
        <w:spacing w:before="65" w:line="228" w:lineRule="auto"/>
        <w:ind w:left="426"/>
        <w:rPr>
          <w:rFonts w:ascii="SimSun" w:eastAsia="SimSun" w:hAnsi="SimSun" w:cs="SimSun"/>
          <w:sz w:val="20"/>
          <w:szCs w:val="20"/>
        </w:rPr>
        <w:sectPr>
          <w:footerReference w:type="default" r:id="rId16"/>
          <w:pgSz w:w="11906" w:h="16839"/>
          <w:pgMar w:top="1406" w:right="1133" w:bottom="1312" w:left="1420" w:header="0" w:footer="1134" w:gutter="0"/>
          <w:pgNumType w:start="14"/>
          <w:cols w:space="708"/>
        </w:sectPr>
      </w:pPr>
      <w:r>
        <w:rPr>
          <w:rFonts w:ascii="SimSun" w:eastAsia="SimSun" w:hAnsi="SimSun" w:cs="SimSun"/>
          <w:spacing w:val="6"/>
          <w:sz w:val="19"/>
          <w:szCs w:val="19"/>
        </w:rPr>
        <w:t>b)</w:t>
      </w:r>
      <w:r>
        <w:rPr>
          <w:rFonts w:ascii="SimSun" w:eastAsia="SimSun" w:hAnsi="SimSun" w:cs="SimSun"/>
          <w:spacing w:val="13"/>
          <w:sz w:val="19"/>
          <w:szCs w:val="19"/>
        </w:rPr>
        <w:t xml:space="preserve">   </w:t>
      </w:r>
      <w:r>
        <w:rPr>
          <w:rFonts w:ascii="SimSun" w:eastAsia="SimSun" w:hAnsi="SimSun" w:cs="SimSun"/>
          <w:spacing w:val="6"/>
          <w:sz w:val="20"/>
          <w:szCs w:val="20"/>
        </w:rPr>
        <w:t>地方标准文本；</w:t>
      </w:r>
    </w:p>
    <w:p>
      <w:pPr>
        <w:spacing w:before="66" w:line="228" w:lineRule="auto"/>
        <w:ind w:left="434"/>
        <w:rPr>
          <w:rFonts w:ascii="SimSun" w:eastAsia="SimSun" w:hAnsi="SimSun" w:cs="SimSun"/>
          <w:sz w:val="20"/>
          <w:szCs w:val="20"/>
        </w:rPr>
      </w:pPr>
      <w:r>
        <w:rPr>
          <w:rFonts w:ascii="SimSun" w:eastAsia="SimSun" w:hAnsi="SimSun" w:cs="SimSun"/>
          <w:spacing w:val="6"/>
          <w:sz w:val="19"/>
          <w:szCs w:val="19"/>
        </w:rPr>
        <w:t>c)</w:t>
      </w:r>
      <w:r>
        <w:rPr>
          <w:rFonts w:ascii="SimSun" w:eastAsia="SimSun" w:hAnsi="SimSun" w:cs="SimSun"/>
          <w:spacing w:val="14"/>
          <w:sz w:val="19"/>
          <w:szCs w:val="19"/>
        </w:rPr>
        <w:t xml:space="preserve">   </w:t>
      </w:r>
      <w:r>
        <w:rPr>
          <w:rFonts w:ascii="SimSun" w:eastAsia="SimSun" w:hAnsi="SimSun" w:cs="SimSun"/>
          <w:spacing w:val="6"/>
          <w:sz w:val="20"/>
          <w:szCs w:val="20"/>
        </w:rPr>
        <w:t>地方标准编制说明。</w:t>
      </w:r>
    </w:p>
    <w:p>
      <w:pPr>
        <w:spacing w:line="309" w:lineRule="auto"/>
        <w:rPr>
          <w:rFonts w:ascii="Arial"/>
          <w:sz w:val="21"/>
        </w:rPr>
      </w:pPr>
    </w:p>
    <w:p>
      <w:pPr>
        <w:pStyle w:val="BodyText"/>
        <w:spacing w:before="65" w:line="231" w:lineRule="auto"/>
        <w:ind w:left="15"/>
        <w:outlineLvl w:val="0"/>
        <w:rPr>
          <w:sz w:val="20"/>
          <w:szCs w:val="20"/>
        </w:rPr>
      </w:pPr>
      <w:r>
        <w:rPr>
          <w:spacing w:val="3"/>
          <w:sz w:val="19"/>
          <w:szCs w:val="19"/>
        </w:rPr>
        <w:t>12</w:t>
      </w:r>
      <w:r>
        <w:rPr>
          <w:spacing w:val="9"/>
          <w:sz w:val="19"/>
          <w:szCs w:val="19"/>
        </w:rPr>
        <w:t xml:space="preserve">  </w:t>
      </w:r>
      <w:r>
        <w:rPr>
          <w:spacing w:val="3"/>
          <w:sz w:val="20"/>
          <w:szCs w:val="20"/>
        </w:rPr>
        <w:t>公开阶段</w:t>
      </w:r>
    </w:p>
    <w:p>
      <w:pPr>
        <w:spacing w:line="307" w:lineRule="auto"/>
        <w:rPr>
          <w:rFonts w:ascii="Arial"/>
          <w:sz w:val="21"/>
        </w:rPr>
      </w:pPr>
    </w:p>
    <w:p>
      <w:pPr>
        <w:spacing w:before="66" w:line="258" w:lineRule="auto"/>
        <w:ind w:left="4" w:right="1" w:firstLine="420"/>
        <w:rPr>
          <w:rFonts w:ascii="SimSun" w:eastAsia="SimSun" w:hAnsi="SimSun" w:cs="SimSun"/>
          <w:sz w:val="20"/>
          <w:szCs w:val="20"/>
        </w:rPr>
      </w:pPr>
      <w:r>
        <w:rPr>
          <w:rFonts w:ascii="SimSun" w:eastAsia="SimSun" w:hAnsi="SimSun" w:cs="SimSun"/>
          <w:spacing w:val="8"/>
          <w:sz w:val="20"/>
          <w:szCs w:val="20"/>
        </w:rPr>
        <w:t>地方标准备案后，应在标准化行政主管部门网站上</w:t>
      </w:r>
      <w:r>
        <w:rPr>
          <w:rFonts w:ascii="SimSun" w:eastAsia="SimSun" w:hAnsi="SimSun" w:cs="SimSun"/>
          <w:spacing w:val="7"/>
          <w:sz w:val="20"/>
          <w:szCs w:val="20"/>
        </w:rPr>
        <w:t>全文公开，可汇编或单独出版发行。涉及知识产</w:t>
      </w:r>
      <w:r>
        <w:rPr>
          <w:rFonts w:ascii="SimSun" w:eastAsia="SimSun" w:hAnsi="SimSun" w:cs="SimSun"/>
          <w:sz w:val="20"/>
          <w:szCs w:val="20"/>
        </w:rPr>
        <w:t xml:space="preserve"> </w:t>
      </w:r>
      <w:r>
        <w:rPr>
          <w:rFonts w:ascii="SimSun" w:eastAsia="SimSun" w:hAnsi="SimSun" w:cs="SimSun"/>
          <w:spacing w:val="8"/>
          <w:sz w:val="20"/>
          <w:szCs w:val="20"/>
        </w:rPr>
        <w:t>权的按相关规定执行。</w:t>
      </w:r>
    </w:p>
    <w:p>
      <w:pPr>
        <w:spacing w:line="309" w:lineRule="auto"/>
        <w:rPr>
          <w:rFonts w:ascii="Arial"/>
          <w:sz w:val="21"/>
        </w:rPr>
      </w:pPr>
    </w:p>
    <w:p>
      <w:pPr>
        <w:pStyle w:val="BodyText"/>
        <w:spacing w:before="66" w:line="230" w:lineRule="auto"/>
        <w:ind w:left="15"/>
        <w:outlineLvl w:val="0"/>
        <w:rPr>
          <w:sz w:val="20"/>
          <w:szCs w:val="20"/>
        </w:rPr>
      </w:pPr>
      <w:r>
        <w:rPr>
          <w:spacing w:val="3"/>
          <w:sz w:val="19"/>
          <w:szCs w:val="19"/>
        </w:rPr>
        <w:t>13</w:t>
      </w:r>
      <w:r>
        <w:rPr>
          <w:spacing w:val="9"/>
          <w:sz w:val="19"/>
          <w:szCs w:val="19"/>
        </w:rPr>
        <w:t xml:space="preserve">  </w:t>
      </w:r>
      <w:r>
        <w:rPr>
          <w:spacing w:val="3"/>
          <w:sz w:val="20"/>
          <w:szCs w:val="20"/>
        </w:rPr>
        <w:t>复审阶段</w:t>
      </w:r>
    </w:p>
    <w:p>
      <w:pPr>
        <w:spacing w:line="230" w:lineRule="auto"/>
        <w:rPr>
          <w:sz w:val="20"/>
          <w:szCs w:val="20"/>
        </w:rPr>
        <w:sectPr>
          <w:footerReference w:type="default" r:id="rId17"/>
          <w:type w:val="nextPage"/>
          <w:pgSz w:w="11906" w:h="16839"/>
          <w:pgMar w:top="1406" w:right="1133" w:bottom="1312" w:left="1420" w:header="0" w:footer="1134" w:gutter="0"/>
          <w:pgNumType w:start="15"/>
          <w:cols w:space="708"/>
          <w:titlePg w:val="0"/>
        </w:sectPr>
      </w:pPr>
    </w:p>
    <w:p>
      <w:pPr>
        <w:pStyle w:val="BodyText"/>
        <w:spacing w:before="42" w:line="265" w:lineRule="exact"/>
        <w:ind w:right="14"/>
        <w:jc w:val="right"/>
        <w:rPr>
          <w:sz w:val="20"/>
          <w:szCs w:val="20"/>
        </w:rPr>
      </w:pPr>
      <w:bookmarkStart w:id="9" w:name="bookmark16"/>
      <w:bookmarkEnd w:id="9"/>
      <w:r>
        <w:rPr>
          <w:position w:val="1"/>
          <w:sz w:val="20"/>
          <w:szCs w:val="20"/>
        </w:rPr>
        <w:t>DB</w:t>
      </w:r>
      <w:r>
        <w:rPr>
          <w:spacing w:val="4"/>
          <w:position w:val="1"/>
          <w:sz w:val="20"/>
          <w:szCs w:val="20"/>
        </w:rPr>
        <w:t>3505/T</w:t>
      </w:r>
      <w:r>
        <w:rPr>
          <w:spacing w:val="23"/>
          <w:position w:val="1"/>
          <w:sz w:val="20"/>
          <w:szCs w:val="20"/>
        </w:rPr>
        <w:t xml:space="preserve"> </w:t>
      </w:r>
      <w:r>
        <w:rPr>
          <w:spacing w:val="4"/>
          <w:position w:val="1"/>
          <w:sz w:val="20"/>
          <w:szCs w:val="20"/>
        </w:rPr>
        <w:t>1—2023</w:t>
      </w:r>
    </w:p>
    <w:p>
      <w:pPr>
        <w:spacing w:line="339" w:lineRule="auto"/>
        <w:rPr>
          <w:rFonts w:ascii="Arial"/>
          <w:sz w:val="21"/>
        </w:rPr>
      </w:pPr>
    </w:p>
    <w:p>
      <w:pPr>
        <w:spacing w:line="339" w:lineRule="auto"/>
        <w:rPr>
          <w:rFonts w:ascii="Arial"/>
          <w:sz w:val="21"/>
        </w:rPr>
      </w:pPr>
    </w:p>
    <w:p>
      <w:pPr>
        <w:pStyle w:val="BodyText"/>
        <w:spacing w:before="65" w:line="258" w:lineRule="auto"/>
        <w:ind w:firstLine="9"/>
        <w:rPr>
          <w:rFonts w:ascii="SimSun" w:eastAsia="SimSun" w:hAnsi="SimSun" w:cs="SimSun"/>
          <w:sz w:val="20"/>
          <w:szCs w:val="20"/>
        </w:rPr>
      </w:pPr>
      <w:r>
        <w:rPr>
          <w:spacing w:val="8"/>
          <w:sz w:val="19"/>
          <w:szCs w:val="19"/>
        </w:rPr>
        <w:t>13.1</w:t>
      </w:r>
      <w:r>
        <w:rPr>
          <w:spacing w:val="8"/>
          <w:sz w:val="19"/>
          <w:szCs w:val="19"/>
        </w:rPr>
        <w:t xml:space="preserve">  </w:t>
      </w:r>
      <w:r>
        <w:rPr>
          <w:rFonts w:ascii="SimSun" w:eastAsia="SimSun" w:hAnsi="SimSun" w:cs="SimSun"/>
          <w:spacing w:val="8"/>
          <w:sz w:val="20"/>
          <w:szCs w:val="20"/>
        </w:rPr>
        <w:t>地方标准实施后，标准化行政主管部门应组织专家组，根据科学技术的发展和经济建</w:t>
      </w:r>
      <w:r>
        <w:rPr>
          <w:rFonts w:ascii="SimSun" w:eastAsia="SimSun" w:hAnsi="SimSun" w:cs="SimSun"/>
          <w:spacing w:val="7"/>
          <w:sz w:val="20"/>
          <w:szCs w:val="20"/>
        </w:rPr>
        <w:t>设的需要，</w:t>
      </w:r>
      <w:r>
        <w:rPr>
          <w:rFonts w:ascii="SimSun" w:eastAsia="SimSun" w:hAnsi="SimSun" w:cs="SimSun"/>
          <w:sz w:val="20"/>
          <w:szCs w:val="20"/>
        </w:rPr>
        <w:t xml:space="preserve"> </w:t>
      </w:r>
      <w:r>
        <w:rPr>
          <w:rFonts w:ascii="SimSun" w:eastAsia="SimSun" w:hAnsi="SimSun" w:cs="SimSun"/>
          <w:spacing w:val="8"/>
          <w:sz w:val="20"/>
          <w:szCs w:val="20"/>
        </w:rPr>
        <w:t>适时进行复审（地方标准复审意见表样式见附录</w:t>
      </w:r>
      <w:r>
        <w:rPr>
          <w:rFonts w:ascii="SimSun" w:eastAsia="SimSun" w:hAnsi="SimSun" w:cs="SimSun"/>
          <w:spacing w:val="-32"/>
          <w:sz w:val="20"/>
          <w:szCs w:val="20"/>
        </w:rPr>
        <w:t xml:space="preserve"> </w:t>
      </w:r>
      <w:r>
        <w:rPr>
          <w:rFonts w:ascii="SimSun" w:eastAsia="SimSun" w:hAnsi="SimSun" w:cs="SimSun"/>
          <w:spacing w:val="8"/>
          <w:sz w:val="20"/>
          <w:szCs w:val="20"/>
        </w:rPr>
        <w:t>k）。复审周期不宜超过</w:t>
      </w:r>
      <w:r>
        <w:rPr>
          <w:rFonts w:ascii="SimSun" w:eastAsia="SimSun" w:hAnsi="SimSun" w:cs="SimSun"/>
          <w:spacing w:val="-33"/>
          <w:sz w:val="20"/>
          <w:szCs w:val="20"/>
        </w:rPr>
        <w:t xml:space="preserve"> </w:t>
      </w:r>
      <w:r>
        <w:rPr>
          <w:rFonts w:ascii="SimSun" w:eastAsia="SimSun" w:hAnsi="SimSun" w:cs="SimSun"/>
          <w:spacing w:val="8"/>
          <w:sz w:val="20"/>
          <w:szCs w:val="20"/>
        </w:rPr>
        <w:t>5</w:t>
      </w:r>
      <w:r>
        <w:rPr>
          <w:rFonts w:ascii="SimSun" w:eastAsia="SimSun" w:hAnsi="SimSun" w:cs="SimSun"/>
          <w:spacing w:val="-40"/>
          <w:sz w:val="20"/>
          <w:szCs w:val="20"/>
        </w:rPr>
        <w:t xml:space="preserve"> </w:t>
      </w:r>
      <w:r>
        <w:rPr>
          <w:rFonts w:ascii="SimSun" w:eastAsia="SimSun" w:hAnsi="SimSun" w:cs="SimSun"/>
          <w:spacing w:val="8"/>
          <w:sz w:val="20"/>
          <w:szCs w:val="20"/>
        </w:rPr>
        <w:t>年。</w:t>
      </w:r>
    </w:p>
    <w:p>
      <w:pPr>
        <w:pStyle w:val="BodyText"/>
        <w:spacing w:before="65" w:line="228" w:lineRule="auto"/>
        <w:ind w:left="9"/>
        <w:rPr>
          <w:rFonts w:ascii="SimSun" w:eastAsia="SimSun" w:hAnsi="SimSun" w:cs="SimSun"/>
          <w:sz w:val="20"/>
          <w:szCs w:val="20"/>
        </w:rPr>
      </w:pPr>
      <w:r>
        <w:rPr>
          <w:spacing w:val="9"/>
          <w:sz w:val="19"/>
          <w:szCs w:val="19"/>
        </w:rPr>
        <w:t>13.2</w:t>
      </w:r>
      <w:r>
        <w:rPr>
          <w:spacing w:val="9"/>
          <w:sz w:val="19"/>
          <w:szCs w:val="19"/>
        </w:rPr>
        <w:t xml:space="preserve">  </w:t>
      </w:r>
      <w:r>
        <w:rPr>
          <w:rFonts w:ascii="SimSun" w:eastAsia="SimSun" w:hAnsi="SimSun" w:cs="SimSun"/>
          <w:spacing w:val="9"/>
          <w:sz w:val="20"/>
          <w:szCs w:val="20"/>
        </w:rPr>
        <w:t>地方标准复审应确定其复审结果</w:t>
      </w:r>
      <w:r>
        <w:rPr>
          <w:rFonts w:ascii="SimSun" w:eastAsia="SimSun" w:hAnsi="SimSun" w:cs="SimSun"/>
          <w:spacing w:val="8"/>
          <w:sz w:val="20"/>
          <w:szCs w:val="20"/>
        </w:rPr>
        <w:t>。复审结果分为三种：继续有效、修订、废止。</w:t>
      </w:r>
    </w:p>
    <w:p>
      <w:pPr>
        <w:spacing w:before="64" w:line="228" w:lineRule="auto"/>
        <w:ind w:left="415"/>
        <w:rPr>
          <w:rFonts w:ascii="SimSun" w:eastAsia="SimSun" w:hAnsi="SimSun" w:cs="SimSun"/>
          <w:sz w:val="20"/>
          <w:szCs w:val="20"/>
        </w:rPr>
      </w:pPr>
      <w:r>
        <w:rPr>
          <w:rFonts w:ascii="Times New Roman" w:eastAsia="Times New Roman" w:hAnsi="Times New Roman" w:cs="Times New Roman"/>
          <w:spacing w:val="9"/>
          <w:sz w:val="19"/>
          <w:szCs w:val="19"/>
        </w:rPr>
        <w:t>——</w:t>
      </w:r>
      <w:r>
        <w:rPr>
          <w:rFonts w:ascii="Times New Roman" w:eastAsia="Times New Roman" w:hAnsi="Times New Roman" w:cs="Times New Roman"/>
          <w:spacing w:val="-14"/>
          <w:sz w:val="19"/>
          <w:szCs w:val="19"/>
        </w:rPr>
        <w:t xml:space="preserve"> </w:t>
      </w:r>
      <w:r>
        <w:rPr>
          <w:rFonts w:ascii="SimSun" w:eastAsia="SimSun" w:hAnsi="SimSun" w:cs="SimSun"/>
          <w:spacing w:val="9"/>
          <w:sz w:val="20"/>
          <w:szCs w:val="20"/>
        </w:rPr>
        <w:t>确定修订的地方标准，标准化行政主管部门统一下达修订计划，并参照本</w:t>
      </w:r>
      <w:r>
        <w:rPr>
          <w:rFonts w:ascii="SimSun" w:eastAsia="SimSun" w:hAnsi="SimSun" w:cs="SimSun"/>
          <w:spacing w:val="8"/>
          <w:sz w:val="20"/>
          <w:szCs w:val="20"/>
        </w:rPr>
        <w:t>文件第</w:t>
      </w:r>
      <w:r>
        <w:rPr>
          <w:rFonts w:ascii="SimSun" w:eastAsia="SimSun" w:hAnsi="SimSun" w:cs="SimSun"/>
          <w:spacing w:val="-32"/>
          <w:sz w:val="20"/>
          <w:szCs w:val="20"/>
        </w:rPr>
        <w:t xml:space="preserve"> </w:t>
      </w:r>
      <w:r>
        <w:rPr>
          <w:rFonts w:ascii="SimSun" w:eastAsia="SimSun" w:hAnsi="SimSun" w:cs="SimSun"/>
          <w:spacing w:val="8"/>
          <w:sz w:val="20"/>
          <w:szCs w:val="20"/>
        </w:rPr>
        <w:t>7、 8、9、</w:t>
      </w:r>
    </w:p>
    <w:p>
      <w:pPr>
        <w:spacing w:before="65" w:line="228" w:lineRule="auto"/>
        <w:ind w:left="865"/>
        <w:rPr>
          <w:rFonts w:ascii="SimSun" w:eastAsia="SimSun" w:hAnsi="SimSun" w:cs="SimSun"/>
          <w:sz w:val="20"/>
          <w:szCs w:val="20"/>
        </w:rPr>
      </w:pPr>
      <w:r>
        <w:rPr>
          <w:rFonts w:ascii="SimSun" w:eastAsia="SimSun" w:hAnsi="SimSun" w:cs="SimSun"/>
          <w:spacing w:val="5"/>
          <w:sz w:val="20"/>
          <w:szCs w:val="20"/>
        </w:rPr>
        <w:t>10、11、12</w:t>
      </w:r>
      <w:r>
        <w:rPr>
          <w:rFonts w:ascii="SimSun" w:eastAsia="SimSun" w:hAnsi="SimSun" w:cs="SimSun"/>
          <w:spacing w:val="-18"/>
          <w:sz w:val="20"/>
          <w:szCs w:val="20"/>
        </w:rPr>
        <w:t xml:space="preserve"> </w:t>
      </w:r>
      <w:r>
        <w:rPr>
          <w:rFonts w:ascii="SimSun" w:eastAsia="SimSun" w:hAnsi="SimSun" w:cs="SimSun"/>
          <w:spacing w:val="5"/>
          <w:sz w:val="20"/>
          <w:szCs w:val="20"/>
        </w:rPr>
        <w:t>章的要求完成修订工作。</w:t>
      </w:r>
    </w:p>
    <w:p>
      <w:pPr>
        <w:spacing w:before="64" w:line="228" w:lineRule="auto"/>
        <w:ind w:left="415"/>
        <w:rPr>
          <w:rFonts w:ascii="SimSun" w:eastAsia="SimSun" w:hAnsi="SimSun" w:cs="SimSun"/>
          <w:sz w:val="20"/>
          <w:szCs w:val="20"/>
        </w:rPr>
      </w:pPr>
      <w:r>
        <w:rPr>
          <w:rFonts w:ascii="Times New Roman" w:eastAsia="Times New Roman" w:hAnsi="Times New Roman" w:cs="Times New Roman"/>
          <w:spacing w:val="7"/>
          <w:sz w:val="19"/>
          <w:szCs w:val="19"/>
        </w:rPr>
        <w:t>——</w:t>
      </w:r>
      <w:r>
        <w:rPr>
          <w:rFonts w:ascii="Times New Roman" w:eastAsia="Times New Roman" w:hAnsi="Times New Roman" w:cs="Times New Roman"/>
          <w:spacing w:val="-7"/>
          <w:sz w:val="19"/>
          <w:szCs w:val="19"/>
        </w:rPr>
        <w:t xml:space="preserve"> </w:t>
      </w:r>
      <w:r>
        <w:rPr>
          <w:rFonts w:ascii="SimSun" w:eastAsia="SimSun" w:hAnsi="SimSun" w:cs="SimSun"/>
          <w:spacing w:val="7"/>
          <w:sz w:val="20"/>
          <w:szCs w:val="20"/>
        </w:rPr>
        <w:t>确定废止的地方标准，按本文件第</w:t>
      </w:r>
      <w:r>
        <w:rPr>
          <w:rFonts w:ascii="SimSun" w:eastAsia="SimSun" w:hAnsi="SimSun" w:cs="SimSun"/>
          <w:spacing w:val="-21"/>
          <w:sz w:val="20"/>
          <w:szCs w:val="20"/>
        </w:rPr>
        <w:t xml:space="preserve"> </w:t>
      </w:r>
      <w:r>
        <w:rPr>
          <w:rFonts w:ascii="SimSun" w:eastAsia="SimSun" w:hAnsi="SimSun" w:cs="SimSun"/>
          <w:spacing w:val="7"/>
          <w:sz w:val="20"/>
          <w:szCs w:val="20"/>
        </w:rPr>
        <w:t>14</w:t>
      </w:r>
      <w:r>
        <w:rPr>
          <w:rFonts w:ascii="SimSun" w:eastAsia="SimSun" w:hAnsi="SimSun" w:cs="SimSun"/>
          <w:spacing w:val="-33"/>
          <w:sz w:val="20"/>
          <w:szCs w:val="20"/>
        </w:rPr>
        <w:t xml:space="preserve"> </w:t>
      </w:r>
      <w:r>
        <w:rPr>
          <w:rFonts w:ascii="SimSun" w:eastAsia="SimSun" w:hAnsi="SimSun" w:cs="SimSun"/>
          <w:spacing w:val="7"/>
          <w:sz w:val="20"/>
          <w:szCs w:val="20"/>
        </w:rPr>
        <w:t>章的程序废止。</w:t>
      </w:r>
    </w:p>
    <w:p>
      <w:pPr>
        <w:spacing w:line="310" w:lineRule="auto"/>
        <w:rPr>
          <w:rFonts w:ascii="Arial"/>
          <w:sz w:val="21"/>
        </w:rPr>
      </w:pPr>
    </w:p>
    <w:p>
      <w:pPr>
        <w:pStyle w:val="BodyText"/>
        <w:spacing w:before="66" w:line="230" w:lineRule="auto"/>
        <w:ind w:left="9"/>
        <w:outlineLvl w:val="0"/>
        <w:rPr>
          <w:sz w:val="20"/>
          <w:szCs w:val="20"/>
        </w:rPr>
      </w:pPr>
      <w:r>
        <w:rPr>
          <w:spacing w:val="3"/>
          <w:sz w:val="19"/>
          <w:szCs w:val="19"/>
        </w:rPr>
        <w:t>14</w:t>
      </w:r>
      <w:r>
        <w:rPr>
          <w:spacing w:val="9"/>
          <w:sz w:val="19"/>
          <w:szCs w:val="19"/>
        </w:rPr>
        <w:t xml:space="preserve">  </w:t>
      </w:r>
      <w:r>
        <w:rPr>
          <w:spacing w:val="3"/>
          <w:sz w:val="20"/>
          <w:szCs w:val="20"/>
        </w:rPr>
        <w:t>废止阶段</w:t>
      </w:r>
    </w:p>
    <w:p>
      <w:pPr>
        <w:spacing w:line="308" w:lineRule="auto"/>
        <w:rPr>
          <w:rFonts w:ascii="Arial"/>
          <w:sz w:val="21"/>
        </w:rPr>
      </w:pPr>
    </w:p>
    <w:p>
      <w:pPr>
        <w:pStyle w:val="BodyText"/>
        <w:spacing w:before="65" w:line="228" w:lineRule="auto"/>
        <w:ind w:left="9"/>
        <w:rPr>
          <w:rFonts w:ascii="SimSun" w:eastAsia="SimSun" w:hAnsi="SimSun" w:cs="SimSun"/>
          <w:sz w:val="20"/>
          <w:szCs w:val="20"/>
        </w:rPr>
      </w:pPr>
      <w:r>
        <w:rPr>
          <w:spacing w:val="8"/>
          <w:sz w:val="19"/>
          <w:szCs w:val="19"/>
        </w:rPr>
        <w:t>14.1</w:t>
      </w:r>
      <w:r>
        <w:rPr>
          <w:spacing w:val="8"/>
          <w:sz w:val="19"/>
          <w:szCs w:val="19"/>
        </w:rPr>
        <w:t xml:space="preserve">  </w:t>
      </w:r>
      <w:r>
        <w:rPr>
          <w:rFonts w:ascii="SimSun" w:eastAsia="SimSun" w:hAnsi="SimSun" w:cs="SimSun"/>
          <w:spacing w:val="8"/>
          <w:sz w:val="20"/>
          <w:szCs w:val="20"/>
        </w:rPr>
        <w:t>对于经复审后确定为无存在必要的地方标准应予以废止。</w:t>
      </w:r>
    </w:p>
    <w:p>
      <w:pPr>
        <w:pStyle w:val="BodyText"/>
        <w:spacing w:before="64" w:line="228" w:lineRule="auto"/>
        <w:ind w:left="9"/>
        <w:rPr>
          <w:rFonts w:ascii="SimSun" w:eastAsia="SimSun" w:hAnsi="SimSun" w:cs="SimSun"/>
          <w:sz w:val="20"/>
          <w:szCs w:val="20"/>
        </w:rPr>
      </w:pPr>
      <w:r>
        <w:rPr>
          <w:spacing w:val="9"/>
          <w:sz w:val="19"/>
          <w:szCs w:val="19"/>
        </w:rPr>
        <w:t>14.2</w:t>
      </w:r>
      <w:r>
        <w:rPr>
          <w:spacing w:val="9"/>
          <w:sz w:val="19"/>
          <w:szCs w:val="19"/>
        </w:rPr>
        <w:t xml:space="preserve">  </w:t>
      </w:r>
      <w:r>
        <w:rPr>
          <w:rFonts w:ascii="SimSun" w:eastAsia="SimSun" w:hAnsi="SimSun" w:cs="SimSun"/>
          <w:spacing w:val="9"/>
          <w:sz w:val="20"/>
          <w:szCs w:val="20"/>
        </w:rPr>
        <w:t>地方标准与新颁布的国家标准、行业标准或福建省</w:t>
      </w:r>
      <w:r>
        <w:rPr>
          <w:rFonts w:ascii="SimSun" w:eastAsia="SimSun" w:hAnsi="SimSun" w:cs="SimSun"/>
          <w:spacing w:val="8"/>
          <w:sz w:val="20"/>
          <w:szCs w:val="20"/>
        </w:rPr>
        <w:t>地方标准相抵触的，应及时予以废止。</w:t>
      </w:r>
    </w:p>
    <w:p>
      <w:pPr>
        <w:pStyle w:val="BodyText"/>
        <w:spacing w:before="66" w:line="227" w:lineRule="auto"/>
        <w:ind w:left="9"/>
        <w:rPr>
          <w:rFonts w:ascii="SimSun" w:eastAsia="SimSun" w:hAnsi="SimSun" w:cs="SimSun"/>
          <w:sz w:val="20"/>
          <w:szCs w:val="20"/>
        </w:rPr>
      </w:pPr>
      <w:r>
        <w:rPr>
          <w:spacing w:val="8"/>
          <w:sz w:val="19"/>
          <w:szCs w:val="19"/>
        </w:rPr>
        <w:t>14.3</w:t>
      </w:r>
      <w:r>
        <w:rPr>
          <w:spacing w:val="8"/>
          <w:sz w:val="19"/>
          <w:szCs w:val="19"/>
        </w:rPr>
        <w:t xml:space="preserve">  </w:t>
      </w:r>
      <w:r>
        <w:rPr>
          <w:rFonts w:ascii="SimSun" w:eastAsia="SimSun" w:hAnsi="SimSun" w:cs="SimSun"/>
          <w:spacing w:val="8"/>
          <w:sz w:val="20"/>
          <w:szCs w:val="20"/>
        </w:rPr>
        <w:t>废止的地方标准，</w:t>
      </w:r>
      <w:r>
        <w:rPr>
          <w:rFonts w:ascii="SimSun" w:eastAsia="SimSun" w:hAnsi="SimSun" w:cs="SimSun"/>
          <w:spacing w:val="-60"/>
          <w:sz w:val="20"/>
          <w:szCs w:val="20"/>
        </w:rPr>
        <w:t xml:space="preserve"> </w:t>
      </w:r>
      <w:r>
        <w:rPr>
          <w:rFonts w:ascii="SimSun" w:eastAsia="SimSun" w:hAnsi="SimSun" w:cs="SimSun"/>
          <w:spacing w:val="8"/>
          <w:sz w:val="20"/>
          <w:szCs w:val="20"/>
        </w:rPr>
        <w:t>由标准化行政主管部门发布通知并在网上公告，废止</w:t>
      </w:r>
      <w:r>
        <w:rPr>
          <w:rFonts w:ascii="SimSun" w:eastAsia="SimSun" w:hAnsi="SimSun" w:cs="SimSun"/>
          <w:spacing w:val="7"/>
          <w:sz w:val="20"/>
          <w:szCs w:val="20"/>
        </w:rPr>
        <w:t>时间可预留缓冲期。</w:t>
      </w:r>
    </w:p>
    <w:p>
      <w:pPr>
        <w:spacing w:line="227" w:lineRule="auto"/>
        <w:rPr>
          <w:rFonts w:ascii="SimSun" w:eastAsia="SimSun" w:hAnsi="SimSun" w:cs="SimSun"/>
          <w:sz w:val="20"/>
          <w:szCs w:val="20"/>
        </w:rPr>
        <w:sectPr>
          <w:footerReference w:type="default" r:id="rId18"/>
          <w:pgSz w:w="11906" w:h="16839"/>
          <w:pgMar w:top="1406" w:right="1119" w:bottom="1311" w:left="1426" w:header="0" w:footer="1134" w:gutter="0"/>
          <w:pgNumType w:start="16"/>
          <w:cols w:space="708"/>
        </w:sectPr>
      </w:pPr>
    </w:p>
    <w:p>
      <w:pPr>
        <w:pStyle w:val="BodyText"/>
        <w:spacing w:before="42" w:line="265" w:lineRule="exact"/>
        <w:jc w:val="right"/>
        <w:rPr>
          <w:sz w:val="20"/>
          <w:szCs w:val="20"/>
        </w:rPr>
      </w:pPr>
      <w:r>
        <w:rPr>
          <w:position w:val="1"/>
          <w:sz w:val="20"/>
          <w:szCs w:val="20"/>
        </w:rPr>
        <w:t>DB</w:t>
      </w:r>
      <w:r>
        <w:rPr>
          <w:spacing w:val="4"/>
          <w:position w:val="1"/>
          <w:sz w:val="20"/>
          <w:szCs w:val="20"/>
        </w:rPr>
        <w:t>3505/T</w:t>
      </w:r>
      <w:r>
        <w:rPr>
          <w:spacing w:val="23"/>
          <w:position w:val="1"/>
          <w:sz w:val="20"/>
          <w:szCs w:val="20"/>
        </w:rPr>
        <w:t xml:space="preserve"> </w:t>
      </w:r>
      <w:r>
        <w:rPr>
          <w:spacing w:val="4"/>
          <w:position w:val="1"/>
          <w:sz w:val="20"/>
          <w:szCs w:val="20"/>
        </w:rPr>
        <w:t>1—2023</w:t>
      </w: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pStyle w:val="BodyText"/>
        <w:spacing w:before="65" w:line="312" w:lineRule="exact"/>
        <w:ind w:left="3758"/>
        <w:rPr>
          <w:sz w:val="20"/>
          <w:szCs w:val="20"/>
        </w:rPr>
      </w:pPr>
      <w:r>
        <w:rPr>
          <w:spacing w:val="-4"/>
          <w:position w:val="7"/>
          <w:sz w:val="20"/>
          <w:szCs w:val="20"/>
        </w:rPr>
        <w:t>附</w:t>
      </w:r>
      <w:r>
        <w:rPr>
          <w:spacing w:val="7"/>
          <w:position w:val="7"/>
          <w:sz w:val="20"/>
          <w:szCs w:val="20"/>
        </w:rPr>
        <w:t xml:space="preserve">  </w:t>
      </w:r>
      <w:r>
        <w:rPr>
          <w:spacing w:val="-4"/>
          <w:position w:val="7"/>
          <w:sz w:val="20"/>
          <w:szCs w:val="20"/>
        </w:rPr>
        <w:t>录</w:t>
      </w:r>
      <w:r>
        <w:rPr>
          <w:spacing w:val="4"/>
          <w:position w:val="7"/>
          <w:sz w:val="20"/>
          <w:szCs w:val="20"/>
        </w:rPr>
        <w:t xml:space="preserve">   </w:t>
      </w:r>
      <w:r>
        <w:rPr>
          <w:spacing w:val="-4"/>
          <w:position w:val="7"/>
          <w:sz w:val="20"/>
          <w:szCs w:val="20"/>
        </w:rPr>
        <w:t>A</w:t>
      </w:r>
    </w:p>
    <w:p>
      <w:pPr>
        <w:pStyle w:val="BodyText"/>
        <w:spacing w:before="1" w:line="229" w:lineRule="auto"/>
        <w:ind w:left="3810"/>
        <w:rPr>
          <w:sz w:val="20"/>
          <w:szCs w:val="20"/>
        </w:rPr>
      </w:pPr>
      <w:r>
        <w:rPr>
          <w:spacing w:val="2"/>
          <w:sz w:val="20"/>
          <w:szCs w:val="20"/>
        </w:rPr>
        <w:t>（资料性）</w:t>
      </w:r>
    </w:p>
    <w:p>
      <w:pPr>
        <w:pStyle w:val="BodyText"/>
        <w:spacing w:before="63" w:line="229" w:lineRule="auto"/>
        <w:ind w:left="3059"/>
        <w:outlineLvl w:val="0"/>
        <w:rPr>
          <w:sz w:val="20"/>
          <w:szCs w:val="20"/>
        </w:rPr>
      </w:pPr>
      <w:r>
        <w:rPr>
          <w:spacing w:val="9"/>
          <w:sz w:val="20"/>
          <w:szCs w:val="20"/>
        </w:rPr>
        <w:t>地方标准制修订工作流程图</w:t>
      </w:r>
    </w:p>
    <w:p>
      <w:pPr>
        <w:spacing w:before="220" w:line="228" w:lineRule="auto"/>
        <w:ind w:left="60"/>
        <w:rPr>
          <w:rFonts w:ascii="SimSun" w:eastAsia="SimSun" w:hAnsi="SimSun" w:cs="SimSun"/>
          <w:sz w:val="20"/>
          <w:szCs w:val="20"/>
        </w:rPr>
      </w:pPr>
      <w:r>
        <w:rPr>
          <w:rFonts w:ascii="SimSun" w:eastAsia="SimSun" w:hAnsi="SimSun" w:cs="SimSun"/>
          <w:spacing w:val="7"/>
          <w:sz w:val="20"/>
          <w:szCs w:val="20"/>
        </w:rPr>
        <w:t>地方标准制修订工作流程见图</w:t>
      </w:r>
      <w:r>
        <w:rPr>
          <w:rFonts w:ascii="SimSun" w:eastAsia="SimSun" w:hAnsi="SimSun" w:cs="SimSun"/>
          <w:spacing w:val="-31"/>
          <w:sz w:val="20"/>
          <w:szCs w:val="20"/>
        </w:rPr>
        <w:t xml:space="preserve"> </w:t>
      </w:r>
      <w:r>
        <w:rPr>
          <w:rFonts w:ascii="SimSun" w:eastAsia="SimSun" w:hAnsi="SimSun" w:cs="SimSun"/>
          <w:spacing w:val="7"/>
          <w:sz w:val="20"/>
          <w:szCs w:val="20"/>
        </w:rPr>
        <w:t>A.1。</w:t>
      </w:r>
    </w:p>
    <w:p>
      <w:pPr>
        <w:spacing w:line="384" w:lineRule="auto"/>
        <w:rPr>
          <w:rFonts w:ascii="Arial"/>
          <w:sz w:val="21"/>
        </w:rPr>
      </w:pPr>
    </w:p>
    <w:p>
      <w:pPr>
        <w:spacing w:line="9238" w:lineRule="exact"/>
        <w:ind w:firstLine="1550"/>
      </w:pPr>
      <w:r>
        <w:rPr>
          <w:position w:val="-184"/>
        </w:rPr>
        <w:drawing>
          <wp:inline distT="0" distB="0" distL="0" distR="0">
            <wp:extent cx="3768852" cy="586587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9"/>
                    <a:stretch>
                      <a:fillRect/>
                    </a:stretch>
                  </pic:blipFill>
                  <pic:spPr>
                    <a:xfrm>
                      <a:off x="0" y="0"/>
                      <a:ext cx="3768852" cy="5865876"/>
                    </a:xfrm>
                    <a:prstGeom prst="rect">
                      <a:avLst/>
                    </a:prstGeom>
                  </pic:spPr>
                </pic:pic>
              </a:graphicData>
            </a:graphic>
          </wp:inline>
        </w:drawing>
      </w:r>
    </w:p>
    <w:p>
      <w:pPr>
        <w:pStyle w:val="BodyText"/>
        <w:spacing w:before="268" w:line="229" w:lineRule="auto"/>
        <w:ind w:left="2674"/>
        <w:rPr>
          <w:sz w:val="20"/>
          <w:szCs w:val="20"/>
        </w:rPr>
      </w:pPr>
      <w:r>
        <w:rPr>
          <w:spacing w:val="7"/>
          <w:sz w:val="20"/>
          <w:szCs w:val="20"/>
        </w:rPr>
        <w:t>图</w:t>
      </w:r>
      <w:r>
        <w:rPr>
          <w:spacing w:val="-43"/>
          <w:sz w:val="20"/>
          <w:szCs w:val="20"/>
        </w:rPr>
        <w:t xml:space="preserve"> </w:t>
      </w:r>
      <w:r>
        <w:rPr>
          <w:spacing w:val="7"/>
          <w:sz w:val="20"/>
          <w:szCs w:val="20"/>
        </w:rPr>
        <w:t>A.1</w:t>
      </w:r>
      <w:r>
        <w:rPr>
          <w:spacing w:val="7"/>
          <w:sz w:val="20"/>
          <w:szCs w:val="20"/>
        </w:rPr>
        <w:t xml:space="preserve">  </w:t>
      </w:r>
      <w:r>
        <w:rPr>
          <w:spacing w:val="7"/>
          <w:sz w:val="20"/>
          <w:szCs w:val="20"/>
        </w:rPr>
        <w:t>地方标准制修订工作流程图</w:t>
      </w:r>
    </w:p>
    <w:p>
      <w:pPr>
        <w:spacing w:line="229" w:lineRule="auto"/>
        <w:rPr>
          <w:sz w:val="20"/>
          <w:szCs w:val="20"/>
        </w:rPr>
        <w:sectPr>
          <w:footerReference w:type="default" r:id="rId20"/>
          <w:pgSz w:w="11906" w:h="16839"/>
          <w:pgMar w:top="1406" w:right="1133" w:bottom="1312" w:left="1785" w:header="0" w:footer="1134" w:gutter="0"/>
          <w:pgNumType w:start="17"/>
          <w:cols w:space="708"/>
        </w:sectPr>
      </w:pPr>
    </w:p>
    <w:p>
      <w:pPr>
        <w:pStyle w:val="BodyText"/>
        <w:spacing w:before="42" w:line="265" w:lineRule="exact"/>
        <w:jc w:val="right"/>
        <w:rPr>
          <w:sz w:val="20"/>
          <w:szCs w:val="20"/>
        </w:rPr>
      </w:pPr>
      <w:r>
        <w:rPr>
          <w:position w:val="1"/>
          <w:sz w:val="20"/>
          <w:szCs w:val="20"/>
        </w:rPr>
        <w:t>DB</w:t>
      </w:r>
      <w:r>
        <w:rPr>
          <w:spacing w:val="4"/>
          <w:position w:val="1"/>
          <w:sz w:val="20"/>
          <w:szCs w:val="20"/>
        </w:rPr>
        <w:t>3505/T</w:t>
      </w:r>
      <w:r>
        <w:rPr>
          <w:spacing w:val="23"/>
          <w:position w:val="1"/>
          <w:sz w:val="20"/>
          <w:szCs w:val="20"/>
        </w:rPr>
        <w:t xml:space="preserve"> </w:t>
      </w:r>
      <w:r>
        <w:rPr>
          <w:spacing w:val="4"/>
          <w:position w:val="1"/>
          <w:sz w:val="20"/>
          <w:szCs w:val="20"/>
        </w:rPr>
        <w:t>1—2023</w:t>
      </w: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pStyle w:val="BodyText"/>
        <w:spacing w:before="65" w:line="312" w:lineRule="exact"/>
        <w:ind w:left="3758"/>
        <w:rPr>
          <w:sz w:val="20"/>
          <w:szCs w:val="20"/>
        </w:rPr>
      </w:pPr>
      <w:r>
        <w:rPr>
          <w:spacing w:val="-4"/>
          <w:position w:val="7"/>
          <w:sz w:val="20"/>
          <w:szCs w:val="20"/>
        </w:rPr>
        <w:t>附</w:t>
      </w:r>
      <w:r>
        <w:rPr>
          <w:spacing w:val="6"/>
          <w:position w:val="7"/>
          <w:sz w:val="20"/>
          <w:szCs w:val="20"/>
        </w:rPr>
        <w:t xml:space="preserve">  </w:t>
      </w:r>
      <w:r>
        <w:rPr>
          <w:spacing w:val="-4"/>
          <w:position w:val="7"/>
          <w:sz w:val="20"/>
          <w:szCs w:val="20"/>
        </w:rPr>
        <w:t>录</w:t>
      </w:r>
      <w:r>
        <w:rPr>
          <w:spacing w:val="6"/>
          <w:position w:val="7"/>
          <w:sz w:val="20"/>
          <w:szCs w:val="20"/>
        </w:rPr>
        <w:t xml:space="preserve">   </w:t>
      </w:r>
      <w:r>
        <w:rPr>
          <w:spacing w:val="-4"/>
          <w:position w:val="7"/>
          <w:sz w:val="20"/>
          <w:szCs w:val="20"/>
        </w:rPr>
        <w:t>B</w:t>
      </w:r>
    </w:p>
    <w:p>
      <w:pPr>
        <w:pStyle w:val="BodyText"/>
        <w:spacing w:before="1" w:line="229" w:lineRule="auto"/>
        <w:ind w:left="3810"/>
        <w:rPr>
          <w:sz w:val="20"/>
          <w:szCs w:val="20"/>
        </w:rPr>
      </w:pPr>
      <w:r>
        <w:rPr>
          <w:spacing w:val="2"/>
          <w:sz w:val="20"/>
          <w:szCs w:val="20"/>
        </w:rPr>
        <w:t>（资料性）</w:t>
      </w:r>
    </w:p>
    <w:p>
      <w:pPr>
        <w:pStyle w:val="BodyText"/>
        <w:spacing w:before="63" w:line="229" w:lineRule="auto"/>
        <w:ind w:left="3059"/>
        <w:outlineLvl w:val="0"/>
        <w:rPr>
          <w:sz w:val="20"/>
          <w:szCs w:val="20"/>
        </w:rPr>
      </w:pPr>
      <w:r>
        <w:rPr>
          <w:spacing w:val="9"/>
          <w:sz w:val="20"/>
          <w:szCs w:val="20"/>
        </w:rPr>
        <w:t>地方标准制修订立项申请函</w:t>
      </w:r>
    </w:p>
    <w:p>
      <w:pPr>
        <w:spacing w:line="464" w:lineRule="auto"/>
        <w:rPr>
          <w:rFonts w:ascii="Arial"/>
          <w:sz w:val="21"/>
        </w:rPr>
      </w:pPr>
    </w:p>
    <w:p>
      <w:pPr>
        <w:pStyle w:val="BodyText"/>
        <w:spacing w:before="65" w:line="229" w:lineRule="auto"/>
        <w:ind w:left="2226"/>
        <w:rPr>
          <w:sz w:val="20"/>
          <w:szCs w:val="20"/>
        </w:rPr>
      </w:pPr>
      <w:r>
        <w:rPr>
          <w:spacing w:val="9"/>
          <w:sz w:val="20"/>
          <w:szCs w:val="20"/>
        </w:rPr>
        <w:t>关于《×××××》等×项地方标准立项申请的函</w:t>
      </w:r>
    </w:p>
    <w:p>
      <w:pPr>
        <w:spacing w:line="387" w:lineRule="auto"/>
        <w:rPr>
          <w:rFonts w:ascii="Arial"/>
          <w:sz w:val="21"/>
        </w:rPr>
      </w:pPr>
    </w:p>
    <w:p>
      <w:pPr>
        <w:spacing w:before="65" w:line="228" w:lineRule="auto"/>
        <w:ind w:left="62"/>
        <w:rPr>
          <w:rFonts w:ascii="SimSun" w:eastAsia="SimSun" w:hAnsi="SimSun" w:cs="SimSun"/>
          <w:sz w:val="20"/>
          <w:szCs w:val="20"/>
        </w:rPr>
      </w:pPr>
      <w:r>
        <w:rPr>
          <w:rFonts w:ascii="SimSun" w:eastAsia="SimSun" w:hAnsi="SimSun" w:cs="SimSun"/>
          <w:spacing w:val="7"/>
          <w:sz w:val="20"/>
          <w:szCs w:val="20"/>
        </w:rPr>
        <w:t>泉州市市场监督管理局：</w:t>
      </w:r>
    </w:p>
    <w:p>
      <w:pPr>
        <w:spacing w:before="221" w:line="468" w:lineRule="exact"/>
        <w:ind w:right="1"/>
        <w:jc w:val="right"/>
        <w:rPr>
          <w:rFonts w:ascii="SimSun" w:eastAsia="SimSun" w:hAnsi="SimSun" w:cs="SimSun"/>
          <w:sz w:val="20"/>
          <w:szCs w:val="20"/>
        </w:rPr>
      </w:pPr>
      <w:r>
        <w:rPr>
          <w:rFonts w:ascii="SimSun" w:eastAsia="SimSun" w:hAnsi="SimSun" w:cs="SimSun"/>
          <w:spacing w:val="7"/>
          <w:position w:val="20"/>
          <w:sz w:val="20"/>
          <w:szCs w:val="20"/>
        </w:rPr>
        <w:t>根据《泉州市地方标准管理规定》规定要求，现申请××××年×项泉州市地方标准计划（详</w:t>
      </w:r>
    </w:p>
    <w:p>
      <w:pPr>
        <w:spacing w:line="227" w:lineRule="auto"/>
        <w:ind w:left="63"/>
        <w:rPr>
          <w:rFonts w:ascii="SimSun" w:eastAsia="SimSun" w:hAnsi="SimSun" w:cs="SimSun"/>
          <w:sz w:val="20"/>
          <w:szCs w:val="20"/>
        </w:rPr>
      </w:pPr>
      <w:r>
        <w:rPr>
          <w:rFonts w:ascii="SimSun" w:eastAsia="SimSun" w:hAnsi="SimSun" w:cs="SimSun"/>
          <w:spacing w:val="3"/>
          <w:sz w:val="20"/>
          <w:szCs w:val="20"/>
        </w:rPr>
        <w:t>见附件）。</w:t>
      </w:r>
    </w:p>
    <w:p>
      <w:pPr>
        <w:spacing w:before="220" w:line="231" w:lineRule="auto"/>
        <w:ind w:left="481"/>
        <w:rPr>
          <w:rFonts w:ascii="SimSun" w:eastAsia="SimSun" w:hAnsi="SimSun" w:cs="SimSun"/>
          <w:sz w:val="20"/>
          <w:szCs w:val="20"/>
        </w:rPr>
      </w:pPr>
      <w:r>
        <w:rPr>
          <w:rFonts w:ascii="SimSun" w:eastAsia="SimSun" w:hAnsi="SimSun" w:cs="SimSun"/>
          <w:spacing w:val="-1"/>
          <w:sz w:val="20"/>
          <w:szCs w:val="20"/>
        </w:rPr>
        <w:t>联系人：</w:t>
      </w:r>
      <w:r>
        <w:rPr>
          <w:rFonts w:ascii="SimSun" w:eastAsia="SimSun" w:hAnsi="SimSun" w:cs="SimSun"/>
          <w:spacing w:val="-47"/>
          <w:sz w:val="20"/>
          <w:szCs w:val="20"/>
        </w:rPr>
        <w:t xml:space="preserve"> </w:t>
      </w:r>
      <w:r>
        <w:rPr>
          <w:rFonts w:ascii="SimSun" w:eastAsia="SimSun" w:hAnsi="SimSun" w:cs="SimSun"/>
          <w:spacing w:val="-1"/>
          <w:sz w:val="20"/>
          <w:szCs w:val="20"/>
        </w:rPr>
        <w:t>×××;</w:t>
      </w:r>
      <w:r>
        <w:rPr>
          <w:rFonts w:ascii="SimSun" w:eastAsia="SimSun" w:hAnsi="SimSun" w:cs="SimSun"/>
          <w:spacing w:val="62"/>
          <w:sz w:val="20"/>
          <w:szCs w:val="20"/>
        </w:rPr>
        <w:t xml:space="preserve"> </w:t>
      </w:r>
      <w:r>
        <w:rPr>
          <w:rFonts w:ascii="SimSun" w:eastAsia="SimSun" w:hAnsi="SimSun" w:cs="SimSun"/>
          <w:spacing w:val="-1"/>
          <w:sz w:val="20"/>
          <w:szCs w:val="20"/>
        </w:rPr>
        <w:t>联系电话：</w:t>
      </w:r>
      <w:r>
        <w:rPr>
          <w:rFonts w:ascii="SimSun" w:eastAsia="SimSun" w:hAnsi="SimSun" w:cs="SimSun"/>
          <w:spacing w:val="-52"/>
          <w:sz w:val="20"/>
          <w:szCs w:val="20"/>
        </w:rPr>
        <w:t xml:space="preserve"> </w:t>
      </w:r>
      <w:r>
        <w:rPr>
          <w:rFonts w:ascii="SimSun" w:eastAsia="SimSun" w:hAnsi="SimSun" w:cs="SimSun"/>
          <w:spacing w:val="-1"/>
          <w:sz w:val="20"/>
          <w:szCs w:val="20"/>
        </w:rPr>
        <w:t>×××</w:t>
      </w:r>
    </w:p>
    <w:p>
      <w:pPr>
        <w:spacing w:line="308" w:lineRule="auto"/>
        <w:rPr>
          <w:rFonts w:ascii="Arial"/>
          <w:sz w:val="21"/>
        </w:rPr>
      </w:pPr>
    </w:p>
    <w:p>
      <w:pPr>
        <w:spacing w:line="309" w:lineRule="auto"/>
        <w:rPr>
          <w:rFonts w:ascii="Arial"/>
          <w:sz w:val="21"/>
        </w:rPr>
      </w:pPr>
    </w:p>
    <w:p>
      <w:pPr>
        <w:spacing w:before="65" w:line="228" w:lineRule="auto"/>
        <w:ind w:left="76"/>
        <w:rPr>
          <w:rFonts w:ascii="SimSun" w:eastAsia="SimSun" w:hAnsi="SimSun" w:cs="SimSun"/>
          <w:sz w:val="20"/>
          <w:szCs w:val="20"/>
        </w:rPr>
      </w:pPr>
      <w:r>
        <w:rPr>
          <w:rFonts w:ascii="SimSun" w:eastAsia="SimSun" w:hAnsi="SimSun" w:cs="SimSun"/>
          <w:spacing w:val="-3"/>
          <w:sz w:val="20"/>
          <w:szCs w:val="20"/>
        </w:rPr>
        <w:t>附件：</w:t>
      </w:r>
    </w:p>
    <w:p>
      <w:pPr>
        <w:spacing w:before="222" w:line="468" w:lineRule="exact"/>
        <w:ind w:left="496"/>
        <w:rPr>
          <w:rFonts w:ascii="SimSun" w:eastAsia="SimSun" w:hAnsi="SimSun" w:cs="SimSun"/>
          <w:sz w:val="20"/>
          <w:szCs w:val="20"/>
        </w:rPr>
      </w:pPr>
      <w:r>
        <w:rPr>
          <w:rFonts w:ascii="SimSun" w:eastAsia="SimSun" w:hAnsi="SimSun" w:cs="SimSun"/>
          <w:position w:val="21"/>
          <w:sz w:val="20"/>
          <w:szCs w:val="20"/>
        </w:rPr>
        <w:t>1、</w:t>
      </w:r>
      <w:r>
        <w:rPr>
          <w:rFonts w:ascii="SimSun" w:eastAsia="SimSun" w:hAnsi="SimSun" w:cs="SimSun"/>
          <w:spacing w:val="-53"/>
          <w:position w:val="21"/>
          <w:sz w:val="20"/>
          <w:szCs w:val="20"/>
        </w:rPr>
        <w:t xml:space="preserve"> </w:t>
      </w:r>
      <w:r>
        <w:rPr>
          <w:rFonts w:ascii="SimSun" w:eastAsia="SimSun" w:hAnsi="SimSun" w:cs="SimSun"/>
          <w:position w:val="21"/>
          <w:sz w:val="20"/>
          <w:szCs w:val="20"/>
        </w:rPr>
        <w:t>××××××;</w:t>
      </w:r>
    </w:p>
    <w:p>
      <w:pPr>
        <w:spacing w:line="230" w:lineRule="auto"/>
        <w:ind w:left="483"/>
        <w:rPr>
          <w:rFonts w:ascii="SimSun" w:eastAsia="SimSun" w:hAnsi="SimSun" w:cs="SimSun"/>
          <w:sz w:val="20"/>
          <w:szCs w:val="20"/>
        </w:rPr>
      </w:pPr>
      <w:r>
        <w:rPr>
          <w:rFonts w:ascii="SimSun" w:eastAsia="SimSun" w:hAnsi="SimSun" w:cs="SimSun"/>
          <w:spacing w:val="2"/>
          <w:sz w:val="20"/>
          <w:szCs w:val="20"/>
        </w:rPr>
        <w:t>2、</w:t>
      </w:r>
      <w:r>
        <w:rPr>
          <w:rFonts w:ascii="SimSun" w:eastAsia="SimSun" w:hAnsi="SimSun" w:cs="SimSun"/>
          <w:spacing w:val="-57"/>
          <w:sz w:val="20"/>
          <w:szCs w:val="20"/>
        </w:rPr>
        <w:t xml:space="preserve"> </w:t>
      </w:r>
      <w:r>
        <w:rPr>
          <w:rFonts w:ascii="SimSun" w:eastAsia="SimSun" w:hAnsi="SimSun" w:cs="SimSun"/>
          <w:spacing w:val="2"/>
          <w:sz w:val="20"/>
          <w:szCs w:val="20"/>
        </w:rPr>
        <w:t>××××××;</w:t>
      </w:r>
    </w:p>
    <w:p>
      <w:pPr>
        <w:spacing w:before="218" w:line="265" w:lineRule="exact"/>
        <w:ind w:left="484"/>
        <w:rPr>
          <w:rFonts w:ascii="SimSun" w:eastAsia="SimSun" w:hAnsi="SimSun" w:cs="SimSun"/>
          <w:sz w:val="20"/>
          <w:szCs w:val="20"/>
        </w:rPr>
      </w:pPr>
      <w:r>
        <w:rPr>
          <w:rFonts w:ascii="SimSun" w:eastAsia="SimSun" w:hAnsi="SimSun" w:cs="SimSun"/>
          <w:spacing w:val="2"/>
          <w:position w:val="1"/>
          <w:sz w:val="20"/>
          <w:szCs w:val="20"/>
        </w:rPr>
        <w:t>3、</w:t>
      </w:r>
      <w:r>
        <w:rPr>
          <w:rFonts w:ascii="SimSun" w:eastAsia="SimSun" w:hAnsi="SimSun" w:cs="SimSun"/>
          <w:spacing w:val="-57"/>
          <w:position w:val="1"/>
          <w:sz w:val="20"/>
          <w:szCs w:val="20"/>
        </w:rPr>
        <w:t xml:space="preserve"> </w:t>
      </w:r>
      <w:r>
        <w:rPr>
          <w:rFonts w:ascii="SimSun" w:eastAsia="SimSun" w:hAnsi="SimSun" w:cs="SimSun"/>
          <w:spacing w:val="2"/>
          <w:position w:val="1"/>
          <w:sz w:val="20"/>
          <w:szCs w:val="20"/>
        </w:rPr>
        <w:t>××××××</w:t>
      </w:r>
    </w:p>
    <w:p>
      <w:pPr>
        <w:spacing w:line="368" w:lineRule="auto"/>
        <w:rPr>
          <w:rFonts w:ascii="Arial"/>
          <w:sz w:val="21"/>
        </w:rPr>
      </w:pPr>
    </w:p>
    <w:p>
      <w:pPr>
        <w:spacing w:before="66" w:line="312" w:lineRule="exact"/>
        <w:ind w:left="4266"/>
        <w:rPr>
          <w:rFonts w:ascii="SimSun" w:eastAsia="SimSun" w:hAnsi="SimSun" w:cs="SimSun"/>
          <w:sz w:val="20"/>
          <w:szCs w:val="20"/>
        </w:rPr>
      </w:pPr>
      <w:r>
        <w:rPr>
          <w:rFonts w:ascii="SimSun" w:eastAsia="SimSun" w:hAnsi="SimSun" w:cs="SimSun"/>
          <w:spacing w:val="7"/>
          <w:position w:val="7"/>
          <w:sz w:val="20"/>
          <w:szCs w:val="20"/>
        </w:rPr>
        <w:t>市相关行政主管部门（盖章）</w:t>
      </w:r>
    </w:p>
    <w:p>
      <w:pPr>
        <w:spacing w:line="228" w:lineRule="auto"/>
        <w:ind w:left="4890"/>
        <w:rPr>
          <w:rFonts w:ascii="SimSun" w:eastAsia="SimSun" w:hAnsi="SimSun" w:cs="SimSun"/>
          <w:sz w:val="20"/>
          <w:szCs w:val="20"/>
        </w:rPr>
      </w:pPr>
      <w:r>
        <w:rPr>
          <w:rFonts w:ascii="SimSun" w:eastAsia="SimSun" w:hAnsi="SimSun" w:cs="SimSun"/>
          <w:spacing w:val="-2"/>
          <w:sz w:val="20"/>
          <w:szCs w:val="20"/>
        </w:rPr>
        <w:t>年</w:t>
      </w:r>
      <w:r>
        <w:rPr>
          <w:rFonts w:ascii="SimSun" w:eastAsia="SimSun" w:hAnsi="SimSun" w:cs="SimSun"/>
          <w:spacing w:val="9"/>
          <w:sz w:val="20"/>
          <w:szCs w:val="20"/>
        </w:rPr>
        <w:t xml:space="preserve">    </w:t>
      </w:r>
      <w:r>
        <w:rPr>
          <w:rFonts w:ascii="SimSun" w:eastAsia="SimSun" w:hAnsi="SimSun" w:cs="SimSun"/>
          <w:spacing w:val="-2"/>
          <w:sz w:val="20"/>
          <w:szCs w:val="20"/>
        </w:rPr>
        <w:t>月</w:t>
      </w:r>
      <w:r>
        <w:rPr>
          <w:rFonts w:ascii="SimSun" w:eastAsia="SimSun" w:hAnsi="SimSun" w:cs="SimSun"/>
          <w:spacing w:val="16"/>
          <w:sz w:val="20"/>
          <w:szCs w:val="20"/>
        </w:rPr>
        <w:t xml:space="preserve">    </w:t>
      </w:r>
      <w:r>
        <w:rPr>
          <w:rFonts w:ascii="SimSun" w:eastAsia="SimSun" w:hAnsi="SimSun" w:cs="SimSun"/>
          <w:spacing w:val="-2"/>
          <w:sz w:val="20"/>
          <w:szCs w:val="20"/>
        </w:rPr>
        <w:t>日</w:t>
      </w:r>
    </w:p>
    <w:p>
      <w:pPr>
        <w:spacing w:line="228" w:lineRule="auto"/>
        <w:rPr>
          <w:rFonts w:ascii="SimSun" w:eastAsia="SimSun" w:hAnsi="SimSun" w:cs="SimSun"/>
          <w:sz w:val="20"/>
          <w:szCs w:val="20"/>
        </w:rPr>
        <w:sectPr>
          <w:footerReference w:type="default" r:id="rId21"/>
          <w:pgSz w:w="11906" w:h="16839"/>
          <w:pgMar w:top="1406" w:right="1133" w:bottom="1311" w:left="1785" w:header="0" w:footer="1134" w:gutter="0"/>
          <w:pgNumType w:start="18"/>
          <w:cols w:space="708"/>
        </w:sectPr>
      </w:pPr>
    </w:p>
    <w:p>
      <w:pPr>
        <w:pStyle w:val="BodyText"/>
        <w:spacing w:before="42" w:line="265" w:lineRule="exact"/>
        <w:jc w:val="right"/>
        <w:rPr>
          <w:sz w:val="20"/>
          <w:szCs w:val="20"/>
        </w:rPr>
      </w:pPr>
      <w:r>
        <w:rPr>
          <w:position w:val="1"/>
          <w:sz w:val="20"/>
          <w:szCs w:val="20"/>
        </w:rPr>
        <w:t>DB</w:t>
      </w:r>
      <w:r>
        <w:rPr>
          <w:spacing w:val="4"/>
          <w:position w:val="1"/>
          <w:sz w:val="20"/>
          <w:szCs w:val="20"/>
        </w:rPr>
        <w:t>3505/T</w:t>
      </w:r>
      <w:r>
        <w:rPr>
          <w:spacing w:val="23"/>
          <w:position w:val="1"/>
          <w:sz w:val="20"/>
          <w:szCs w:val="20"/>
        </w:rPr>
        <w:t xml:space="preserve"> </w:t>
      </w:r>
      <w:r>
        <w:rPr>
          <w:spacing w:val="4"/>
          <w:position w:val="1"/>
          <w:sz w:val="20"/>
          <w:szCs w:val="20"/>
        </w:rPr>
        <w:t>1—2023</w:t>
      </w: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pStyle w:val="BodyText"/>
        <w:spacing w:before="65" w:line="312" w:lineRule="exact"/>
        <w:ind w:left="3703"/>
        <w:rPr>
          <w:sz w:val="20"/>
          <w:szCs w:val="20"/>
        </w:rPr>
      </w:pPr>
      <w:r>
        <w:rPr>
          <w:spacing w:val="-4"/>
          <w:position w:val="7"/>
          <w:sz w:val="20"/>
          <w:szCs w:val="20"/>
        </w:rPr>
        <w:t>附</w:t>
      </w:r>
      <w:r>
        <w:rPr>
          <w:spacing w:val="6"/>
          <w:position w:val="7"/>
          <w:sz w:val="20"/>
          <w:szCs w:val="20"/>
        </w:rPr>
        <w:t xml:space="preserve">  </w:t>
      </w:r>
      <w:r>
        <w:rPr>
          <w:spacing w:val="-4"/>
          <w:position w:val="7"/>
          <w:sz w:val="20"/>
          <w:szCs w:val="20"/>
        </w:rPr>
        <w:t>录</w:t>
      </w:r>
      <w:r>
        <w:rPr>
          <w:spacing w:val="5"/>
          <w:position w:val="7"/>
          <w:sz w:val="20"/>
          <w:szCs w:val="20"/>
        </w:rPr>
        <w:t xml:space="preserve">   </w:t>
      </w:r>
      <w:r>
        <w:rPr>
          <w:spacing w:val="-4"/>
          <w:position w:val="7"/>
          <w:sz w:val="20"/>
          <w:szCs w:val="20"/>
        </w:rPr>
        <w:t>C</w:t>
      </w:r>
    </w:p>
    <w:p>
      <w:pPr>
        <w:pStyle w:val="BodyText"/>
        <w:spacing w:before="1" w:line="229" w:lineRule="auto"/>
        <w:ind w:left="3753"/>
        <w:rPr>
          <w:sz w:val="20"/>
          <w:szCs w:val="20"/>
        </w:rPr>
      </w:pPr>
      <w:r>
        <w:rPr>
          <w:spacing w:val="2"/>
          <w:sz w:val="20"/>
          <w:szCs w:val="20"/>
        </w:rPr>
        <w:t>（资料性）</w:t>
      </w:r>
    </w:p>
    <w:p>
      <w:pPr>
        <w:pStyle w:val="BodyText"/>
        <w:spacing w:before="63" w:line="229" w:lineRule="auto"/>
        <w:ind w:left="2790"/>
        <w:rPr>
          <w:sz w:val="20"/>
          <w:szCs w:val="20"/>
        </w:rPr>
      </w:pPr>
      <w:r>
        <w:rPr>
          <w:spacing w:val="9"/>
          <w:sz w:val="20"/>
          <w:szCs w:val="20"/>
        </w:rPr>
        <w:t>地方标准制修订计划项目申报书</w:t>
      </w:r>
    </w:p>
    <w:p>
      <w:pPr>
        <w:spacing w:before="220" w:line="228" w:lineRule="auto"/>
        <w:ind w:left="6880"/>
        <w:rPr>
          <w:rFonts w:ascii="SimSun" w:eastAsia="SimSun" w:hAnsi="SimSun" w:cs="SimSun"/>
          <w:sz w:val="20"/>
          <w:szCs w:val="20"/>
        </w:rPr>
      </w:pPr>
      <w:r>
        <w:rPr>
          <w:rFonts w:ascii="SimSun" w:eastAsia="SimSun" w:hAnsi="SimSun" w:cs="SimSun"/>
          <w:spacing w:val="7"/>
          <w:sz w:val="20"/>
          <w:szCs w:val="20"/>
          <w14:textOutline w14:w="3795" w14:cap="sq">
            <w14:solidFill>
              <w14:srgbClr w14:val="000000"/>
            </w14:solidFill>
            <w14:prstDash w14:val="solid"/>
            <w14:bevel/>
          </w14:textOutline>
        </w:rPr>
        <w:t>编号：</w:t>
      </w:r>
      <w:r>
        <w:rPr>
          <w:rFonts w:ascii="SimSun" w:eastAsia="SimSun" w:hAnsi="SimSun" w:cs="SimSun"/>
          <w:sz w:val="20"/>
          <w:szCs w:val="20"/>
          <w:u w:val="single" w:color="auto"/>
        </w:rPr>
        <w:t xml:space="preserve">              </w:t>
      </w: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139" w:line="225" w:lineRule="auto"/>
        <w:ind w:left="2734"/>
        <w:outlineLvl w:val="0"/>
        <w:rPr>
          <w:sz w:val="43"/>
          <w:szCs w:val="43"/>
        </w:rPr>
      </w:pPr>
      <w:r>
        <w:rPr>
          <w:spacing w:val="7"/>
          <w:sz w:val="43"/>
          <w:szCs w:val="43"/>
          <w14:textOutline w14:w="7972" w14:cap="sq">
            <w14:solidFill>
              <w14:srgbClr w14:val="000000"/>
            </w14:solidFill>
            <w14:prstDash w14:val="solid"/>
            <w14:bevel/>
          </w14:textOutline>
        </w:rPr>
        <w:t>泉州市地方标准</w:t>
      </w:r>
    </w:p>
    <w:p>
      <w:pPr>
        <w:pStyle w:val="BodyText"/>
        <w:spacing w:before="101" w:line="225" w:lineRule="auto"/>
        <w:ind w:left="2501"/>
        <w:rPr>
          <w:sz w:val="43"/>
          <w:szCs w:val="43"/>
        </w:rPr>
      </w:pPr>
      <w:r>
        <w:rPr>
          <w:spacing w:val="9"/>
          <w:sz w:val="43"/>
          <w:szCs w:val="43"/>
          <w14:textOutline w14:w="7972" w14:cap="sq">
            <w14:solidFill>
              <w14:srgbClr w14:val="000000"/>
            </w14:solidFill>
            <w14:prstDash w14:val="solid"/>
            <w14:bevel/>
          </w14:textOutline>
        </w:rPr>
        <w:t>制修订项目申报书</w:t>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sectPr>
          <w:footerReference w:type="default" r:id="rId22"/>
          <w:pgSz w:w="11906" w:h="16839"/>
          <w:pgMar w:top="1406" w:right="1133" w:bottom="1545" w:left="1785" w:header="0" w:footer="1367" w:gutter="0"/>
          <w:pgNumType w:start="19"/>
          <w:cols w:space="708"/>
        </w:sect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before="100" w:line="226" w:lineRule="auto"/>
        <w:ind w:left="907"/>
        <w:rPr>
          <w:rFonts w:ascii="SimSun" w:eastAsia="SimSun" w:hAnsi="SimSun" w:cs="SimSun"/>
          <w:sz w:val="31"/>
          <w:szCs w:val="31"/>
        </w:rPr>
      </w:pPr>
      <w:r>
        <w:rPr>
          <w:rFonts w:ascii="SimSun" w:eastAsia="SimSun" w:hAnsi="SimSun" w:cs="SimSun"/>
          <w:spacing w:val="6"/>
          <w:sz w:val="31"/>
          <w:szCs w:val="31"/>
        </w:rPr>
        <w:t>项目名称：</w:t>
      </w:r>
      <w:r>
        <w:rPr>
          <w:rFonts w:ascii="SimSun" w:eastAsia="SimSun" w:hAnsi="SimSun" w:cs="SimSun"/>
          <w:sz w:val="31"/>
          <w:szCs w:val="31"/>
          <w:u w:val="single" w:color="auto"/>
        </w:rPr>
        <w:t xml:space="preserve">                        </w:t>
      </w:r>
    </w:p>
    <w:p>
      <w:pPr>
        <w:spacing w:before="245" w:line="225" w:lineRule="auto"/>
        <w:ind w:left="943"/>
        <w:rPr>
          <w:rFonts w:ascii="SimSun" w:eastAsia="SimSun" w:hAnsi="SimSun" w:cs="SimSun"/>
          <w:sz w:val="31"/>
          <w:szCs w:val="31"/>
        </w:rPr>
      </w:pPr>
      <w:r>
        <w:rPr>
          <w:rFonts w:ascii="SimSun" w:eastAsia="SimSun" w:hAnsi="SimSun" w:cs="SimSun"/>
          <w:spacing w:val="-2"/>
          <w:sz w:val="31"/>
          <w:szCs w:val="31"/>
        </w:rPr>
        <w:t>申报单位：</w:t>
      </w:r>
      <w:r>
        <w:rPr>
          <w:rFonts w:ascii="SimSun" w:eastAsia="SimSun" w:hAnsi="SimSun" w:cs="SimSun"/>
          <w:spacing w:val="-2"/>
          <w:sz w:val="31"/>
          <w:szCs w:val="31"/>
          <w:u w:val="single" w:color="auto"/>
        </w:rPr>
        <w:t xml:space="preserve">                        </w:t>
      </w:r>
    </w:p>
    <w:p>
      <w:pPr>
        <w:spacing w:before="247" w:line="225" w:lineRule="auto"/>
        <w:ind w:left="943"/>
        <w:rPr>
          <w:rFonts w:ascii="SimSun" w:eastAsia="SimSun" w:hAnsi="SimSun" w:cs="SimSun"/>
          <w:sz w:val="31"/>
          <w:szCs w:val="31"/>
        </w:rPr>
      </w:pPr>
      <w:r>
        <w:rPr>
          <w:rFonts w:ascii="SimSun" w:eastAsia="SimSun" w:hAnsi="SimSun" w:cs="SimSun"/>
          <w:spacing w:val="-2"/>
          <w:sz w:val="31"/>
          <w:szCs w:val="31"/>
        </w:rPr>
        <w:t>申报日期：</w:t>
      </w:r>
      <w:r>
        <w:rPr>
          <w:rFonts w:ascii="SimSun" w:eastAsia="SimSun" w:hAnsi="SimSun" w:cs="SimSun"/>
          <w:spacing w:val="-2"/>
          <w:sz w:val="31"/>
          <w:szCs w:val="31"/>
          <w:u w:val="single" w:color="auto"/>
        </w:rPr>
        <w:t xml:space="preserve">                        </w:t>
      </w:r>
    </w:p>
    <w:p>
      <w:pPr>
        <w:spacing w:line="225" w:lineRule="auto"/>
        <w:rPr>
          <w:rFonts w:ascii="SimSun" w:eastAsia="SimSun" w:hAnsi="SimSun" w:cs="SimSun"/>
          <w:sz w:val="31"/>
          <w:szCs w:val="31"/>
        </w:rPr>
        <w:sectPr>
          <w:footerReference w:type="default" r:id="rId23"/>
          <w:type w:val="nextPage"/>
          <w:pgSz w:w="11906" w:h="16839"/>
          <w:pgMar w:top="1406" w:right="1133" w:bottom="1545" w:left="1785" w:header="0" w:footer="1367" w:gutter="0"/>
          <w:pgNumType w:start="20"/>
          <w:cols w:space="708"/>
          <w:titlePg w:val="0"/>
        </w:sectPr>
      </w:pPr>
    </w:p>
    <w:p>
      <w:pPr>
        <w:pStyle w:val="BodyText"/>
        <w:spacing w:before="42" w:line="265" w:lineRule="exact"/>
        <w:jc w:val="right"/>
        <w:rPr>
          <w:sz w:val="20"/>
          <w:szCs w:val="20"/>
        </w:rPr>
      </w:pPr>
      <w:r>
        <w:rPr>
          <w:position w:val="1"/>
          <w:sz w:val="20"/>
          <w:szCs w:val="20"/>
        </w:rPr>
        <w:t>DB</w:t>
      </w:r>
      <w:r>
        <w:rPr>
          <w:spacing w:val="4"/>
          <w:position w:val="1"/>
          <w:sz w:val="20"/>
          <w:szCs w:val="20"/>
        </w:rPr>
        <w:t>3505/T</w:t>
      </w:r>
      <w:r>
        <w:rPr>
          <w:spacing w:val="23"/>
          <w:position w:val="1"/>
          <w:sz w:val="20"/>
          <w:szCs w:val="20"/>
        </w:rPr>
        <w:t xml:space="preserve"> </w:t>
      </w:r>
      <w:r>
        <w:rPr>
          <w:spacing w:val="4"/>
          <w:position w:val="1"/>
          <w:sz w:val="20"/>
          <w:szCs w:val="20"/>
        </w:rPr>
        <w:t>1—2023</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100" w:line="226" w:lineRule="auto"/>
        <w:ind w:left="3741"/>
        <w:rPr>
          <w:sz w:val="31"/>
          <w:szCs w:val="31"/>
        </w:rPr>
      </w:pPr>
      <w:r>
        <w:rPr>
          <w:spacing w:val="-8"/>
          <w:sz w:val="31"/>
          <w:szCs w:val="31"/>
        </w:rPr>
        <w:t>填</w:t>
      </w:r>
      <w:r>
        <w:rPr>
          <w:spacing w:val="34"/>
          <w:sz w:val="31"/>
          <w:szCs w:val="31"/>
        </w:rPr>
        <w:t xml:space="preserve"> </w:t>
      </w:r>
      <w:r>
        <w:rPr>
          <w:spacing w:val="-8"/>
          <w:sz w:val="31"/>
          <w:szCs w:val="31"/>
        </w:rPr>
        <w:t>写</w:t>
      </w:r>
      <w:r>
        <w:rPr>
          <w:spacing w:val="23"/>
          <w:sz w:val="31"/>
          <w:szCs w:val="31"/>
        </w:rPr>
        <w:t xml:space="preserve"> </w:t>
      </w:r>
      <w:r>
        <w:rPr>
          <w:spacing w:val="-8"/>
          <w:sz w:val="31"/>
          <w:szCs w:val="31"/>
        </w:rPr>
        <w:t>说</w:t>
      </w:r>
      <w:r>
        <w:rPr>
          <w:spacing w:val="33"/>
          <w:sz w:val="31"/>
          <w:szCs w:val="31"/>
        </w:rPr>
        <w:t xml:space="preserve"> </w:t>
      </w:r>
      <w:r>
        <w:rPr>
          <w:spacing w:val="-8"/>
          <w:sz w:val="31"/>
          <w:szCs w:val="31"/>
        </w:rPr>
        <w:t>明</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101" w:line="624" w:lineRule="exact"/>
        <w:ind w:left="24"/>
        <w:rPr>
          <w:rFonts w:ascii="FangSong" w:eastAsia="FangSong" w:hAnsi="FangSong" w:cs="FangSong"/>
          <w:sz w:val="31"/>
          <w:szCs w:val="31"/>
        </w:rPr>
      </w:pPr>
      <w:r>
        <w:rPr>
          <w:rFonts w:ascii="FangSong" w:eastAsia="FangSong" w:hAnsi="FangSong" w:cs="FangSong"/>
          <w:spacing w:val="13"/>
          <w:position w:val="23"/>
          <w:sz w:val="31"/>
          <w:szCs w:val="31"/>
        </w:rPr>
        <w:t>1、按照《泉州市地方标准管理规定》要求，</w:t>
      </w:r>
      <w:r>
        <w:rPr>
          <w:rFonts w:ascii="FangSong" w:eastAsia="FangSong" w:hAnsi="FangSong" w:cs="FangSong"/>
          <w:spacing w:val="12"/>
          <w:position w:val="23"/>
          <w:sz w:val="31"/>
          <w:szCs w:val="31"/>
        </w:rPr>
        <w:t>制定市地方标准应当</w:t>
      </w:r>
    </w:p>
    <w:p>
      <w:pPr>
        <w:spacing w:before="1" w:line="225" w:lineRule="auto"/>
        <w:ind w:left="18"/>
        <w:rPr>
          <w:rFonts w:ascii="FangSong" w:eastAsia="FangSong" w:hAnsi="FangSong" w:cs="FangSong"/>
          <w:sz w:val="31"/>
          <w:szCs w:val="31"/>
        </w:rPr>
      </w:pPr>
      <w:r>
        <w:rPr>
          <w:rFonts w:ascii="FangSong" w:eastAsia="FangSong" w:hAnsi="FangSong" w:cs="FangSong"/>
          <w:spacing w:val="6"/>
          <w:sz w:val="31"/>
          <w:szCs w:val="31"/>
        </w:rPr>
        <w:t>立项，并填写本申报书。</w:t>
      </w:r>
    </w:p>
    <w:p>
      <w:pPr>
        <w:spacing w:before="245" w:line="624" w:lineRule="exact"/>
        <w:ind w:left="5"/>
        <w:rPr>
          <w:rFonts w:ascii="FangSong" w:eastAsia="FangSong" w:hAnsi="FangSong" w:cs="FangSong"/>
          <w:sz w:val="31"/>
          <w:szCs w:val="31"/>
        </w:rPr>
      </w:pPr>
      <w:r>
        <w:rPr>
          <w:rFonts w:ascii="FangSong" w:eastAsia="FangSong" w:hAnsi="FangSong" w:cs="FangSong"/>
          <w:spacing w:val="13"/>
          <w:position w:val="23"/>
          <w:sz w:val="31"/>
          <w:szCs w:val="31"/>
        </w:rPr>
        <w:t>2、本申报书由主要起草单位填写，经主管部门同意后，报泉州市</w:t>
      </w:r>
    </w:p>
    <w:p>
      <w:pPr>
        <w:spacing w:before="1" w:line="227" w:lineRule="auto"/>
        <w:ind w:left="20"/>
        <w:rPr>
          <w:rFonts w:ascii="FangSong" w:eastAsia="FangSong" w:hAnsi="FangSong" w:cs="FangSong"/>
          <w:sz w:val="31"/>
          <w:szCs w:val="31"/>
        </w:rPr>
      </w:pPr>
      <w:r>
        <w:rPr>
          <w:rFonts w:ascii="FangSong" w:eastAsia="FangSong" w:hAnsi="FangSong" w:cs="FangSong"/>
          <w:spacing w:val="4"/>
          <w:sz w:val="31"/>
          <w:szCs w:val="31"/>
        </w:rPr>
        <w:t>市场监督管理局。</w:t>
      </w:r>
    </w:p>
    <w:p>
      <w:pPr>
        <w:spacing w:before="241" w:line="624" w:lineRule="exact"/>
        <w:ind w:left="7"/>
        <w:rPr>
          <w:rFonts w:ascii="FangSong" w:eastAsia="FangSong" w:hAnsi="FangSong" w:cs="FangSong"/>
          <w:sz w:val="31"/>
          <w:szCs w:val="31"/>
        </w:rPr>
      </w:pPr>
      <w:r>
        <w:rPr>
          <w:rFonts w:ascii="FangSong" w:eastAsia="FangSong" w:hAnsi="FangSong" w:cs="FangSong"/>
          <w:spacing w:val="6"/>
          <w:position w:val="23"/>
          <w:sz w:val="31"/>
          <w:szCs w:val="31"/>
        </w:rPr>
        <w:t>3、本表用</w:t>
      </w:r>
      <w:r>
        <w:rPr>
          <w:rFonts w:ascii="FangSong" w:eastAsia="FangSong" w:hAnsi="FangSong" w:cs="FangSong"/>
          <w:spacing w:val="-54"/>
          <w:position w:val="23"/>
          <w:sz w:val="31"/>
          <w:szCs w:val="31"/>
        </w:rPr>
        <w:t xml:space="preserve"> </w:t>
      </w:r>
      <w:r>
        <w:rPr>
          <w:rFonts w:ascii="FangSong" w:eastAsia="FangSong" w:hAnsi="FangSong" w:cs="FangSong"/>
          <w:spacing w:val="6"/>
          <w:position w:val="23"/>
          <w:sz w:val="31"/>
          <w:szCs w:val="31"/>
        </w:rPr>
        <w:t>A4</w:t>
      </w:r>
      <w:r>
        <w:rPr>
          <w:rFonts w:ascii="FangSong" w:eastAsia="FangSong" w:hAnsi="FangSong" w:cs="FangSong"/>
          <w:spacing w:val="-50"/>
          <w:position w:val="23"/>
          <w:sz w:val="31"/>
          <w:szCs w:val="31"/>
        </w:rPr>
        <w:t xml:space="preserve"> </w:t>
      </w:r>
      <w:r>
        <w:rPr>
          <w:rFonts w:ascii="FangSong" w:eastAsia="FangSong" w:hAnsi="FangSong" w:cs="FangSong"/>
          <w:spacing w:val="6"/>
          <w:position w:val="23"/>
          <w:sz w:val="31"/>
          <w:szCs w:val="31"/>
        </w:rPr>
        <w:t>纸填报，可按内容自行调整表格大小。如需另附材料</w:t>
      </w:r>
    </w:p>
    <w:p>
      <w:pPr>
        <w:spacing w:before="2" w:line="224" w:lineRule="auto"/>
        <w:ind w:left="29"/>
        <w:rPr>
          <w:rFonts w:ascii="FangSong" w:eastAsia="FangSong" w:hAnsi="FangSong" w:cs="FangSong"/>
          <w:sz w:val="31"/>
          <w:szCs w:val="31"/>
        </w:rPr>
      </w:pPr>
      <w:r>
        <w:rPr>
          <w:rFonts w:ascii="FangSong" w:eastAsia="FangSong" w:hAnsi="FangSong" w:cs="FangSong"/>
          <w:spacing w:val="5"/>
          <w:sz w:val="31"/>
          <w:szCs w:val="31"/>
        </w:rPr>
        <w:t>的，可单附在申报书后。</w:t>
      </w:r>
    </w:p>
    <w:p>
      <w:pPr>
        <w:spacing w:before="246" w:line="228" w:lineRule="auto"/>
        <w:rPr>
          <w:rFonts w:ascii="FangSong" w:eastAsia="FangSong" w:hAnsi="FangSong" w:cs="FangSong"/>
          <w:sz w:val="31"/>
          <w:szCs w:val="31"/>
        </w:rPr>
      </w:pPr>
      <w:r>
        <w:rPr>
          <w:rFonts w:ascii="FangSong" w:eastAsia="FangSong" w:hAnsi="FangSong" w:cs="FangSong"/>
          <w:spacing w:val="3"/>
          <w:sz w:val="31"/>
          <w:szCs w:val="31"/>
        </w:rPr>
        <w:t>4、</w:t>
      </w:r>
      <w:r>
        <w:rPr>
          <w:rFonts w:ascii="FangSong" w:eastAsia="FangSong" w:hAnsi="FangSong" w:cs="FangSong"/>
          <w:spacing w:val="-67"/>
          <w:sz w:val="31"/>
          <w:szCs w:val="31"/>
        </w:rPr>
        <w:t xml:space="preserve"> </w:t>
      </w:r>
      <w:r>
        <w:rPr>
          <w:rFonts w:ascii="FangSong" w:eastAsia="FangSong" w:hAnsi="FangSong" w:cs="FangSong"/>
          <w:spacing w:val="3"/>
          <w:sz w:val="31"/>
          <w:szCs w:val="31"/>
        </w:rPr>
        <w:t>申报书“编号</w:t>
      </w:r>
      <w:r>
        <w:rPr>
          <w:rFonts w:ascii="FangSong" w:eastAsia="FangSong" w:hAnsi="FangSong" w:cs="FangSong"/>
          <w:spacing w:val="-110"/>
          <w:sz w:val="31"/>
          <w:szCs w:val="31"/>
        </w:rPr>
        <w:t xml:space="preserve"> </w:t>
      </w:r>
      <w:r>
        <w:rPr>
          <w:rFonts w:ascii="FangSong" w:eastAsia="FangSong" w:hAnsi="FangSong" w:cs="FangSong"/>
          <w:spacing w:val="3"/>
          <w:sz w:val="31"/>
          <w:szCs w:val="31"/>
        </w:rPr>
        <w:t>”由泉州市市场监督管理局确定。</w:t>
      </w:r>
    </w:p>
    <w:p>
      <w:pPr>
        <w:spacing w:line="228" w:lineRule="auto"/>
        <w:rPr>
          <w:rFonts w:ascii="FangSong" w:eastAsia="FangSong" w:hAnsi="FangSong" w:cs="FangSong"/>
          <w:sz w:val="31"/>
          <w:szCs w:val="31"/>
        </w:rPr>
        <w:sectPr>
          <w:footerReference w:type="default" r:id="rId24"/>
          <w:pgSz w:w="11906" w:h="16839"/>
          <w:pgMar w:top="1406" w:right="1133" w:bottom="1545" w:left="1428" w:header="0" w:footer="1367" w:gutter="0"/>
          <w:pgNumType w:start="21"/>
          <w:cols w:space="708"/>
        </w:sectPr>
      </w:pPr>
    </w:p>
    <w:p>
      <w:pPr>
        <w:pStyle w:val="BodyText"/>
        <w:spacing w:before="42" w:line="265" w:lineRule="exact"/>
        <w:jc w:val="right"/>
        <w:rPr>
          <w:sz w:val="20"/>
          <w:szCs w:val="20"/>
        </w:rPr>
      </w:pPr>
      <w:r>
        <w:rPr>
          <w:position w:val="1"/>
          <w:sz w:val="20"/>
          <w:szCs w:val="20"/>
        </w:rPr>
        <w:t>DB</w:t>
      </w:r>
      <w:r>
        <w:rPr>
          <w:spacing w:val="4"/>
          <w:position w:val="1"/>
          <w:sz w:val="20"/>
          <w:szCs w:val="20"/>
        </w:rPr>
        <w:t>3505/T</w:t>
      </w:r>
      <w:r>
        <w:rPr>
          <w:spacing w:val="23"/>
          <w:position w:val="1"/>
          <w:sz w:val="20"/>
          <w:szCs w:val="20"/>
        </w:rPr>
        <w:t xml:space="preserve"> </w:t>
      </w:r>
      <w:r>
        <w:rPr>
          <w:spacing w:val="4"/>
          <w:position w:val="1"/>
          <w:sz w:val="20"/>
          <w:szCs w:val="20"/>
        </w:rPr>
        <w:t>1—2023</w:t>
      </w:r>
    </w:p>
    <w:p>
      <w:pPr>
        <w:spacing w:before="107"/>
      </w:pPr>
    </w:p>
    <w:p>
      <w:pPr>
        <w:spacing w:before="106"/>
      </w:pPr>
    </w:p>
    <w:tbl>
      <w:tblPr>
        <w:tblStyle w:val="TableNormal0"/>
        <w:tblW w:w="9471" w:type="dxa"/>
        <w:tblInd w:w="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096"/>
        <w:gridCol w:w="2332"/>
        <w:gridCol w:w="1973"/>
        <w:gridCol w:w="3070"/>
      </w:tblGrid>
      <w:tr>
        <w:tblPrEx>
          <w:tblW w:w="9471" w:type="dxa"/>
          <w:tblInd w:w="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50"/>
        </w:trPr>
        <w:tc>
          <w:tcPr>
            <w:tcW w:w="9471" w:type="dxa"/>
            <w:gridSpan w:val="4"/>
            <w:tcBorders>
              <w:top w:val="single" w:sz="10" w:space="0" w:color="000000"/>
              <w:left w:val="single" w:sz="10" w:space="0" w:color="000000"/>
              <w:right w:val="single" w:sz="10" w:space="0" w:color="000000"/>
            </w:tcBorders>
            <w:vAlign w:val="top"/>
          </w:tcPr>
          <w:p>
            <w:pPr>
              <w:spacing w:before="176" w:line="222" w:lineRule="auto"/>
              <w:ind w:left="112"/>
              <w:rPr>
                <w:rFonts w:ascii="SimHei" w:eastAsia="SimHei" w:hAnsi="SimHei" w:cs="SimHei"/>
                <w:sz w:val="28"/>
                <w:szCs w:val="28"/>
              </w:rPr>
            </w:pPr>
            <w:r>
              <w:rPr>
                <w:rFonts w:ascii="SimHei" w:eastAsia="SimHei" w:hAnsi="SimHei" w:cs="SimHei"/>
                <w:spacing w:val="-2"/>
                <w:sz w:val="28"/>
                <w:szCs w:val="28"/>
              </w:rPr>
              <w:t>一、项目基本情况</w:t>
            </w:r>
          </w:p>
        </w:tc>
      </w:tr>
      <w:tr>
        <w:tblPrEx>
          <w:tblW w:w="9471" w:type="dxa"/>
          <w:tblInd w:w="12" w:type="dxa"/>
          <w:tblLayout w:type="fixed"/>
        </w:tblPrEx>
        <w:trPr>
          <w:trHeight w:val="641"/>
        </w:trPr>
        <w:tc>
          <w:tcPr>
            <w:tcW w:w="2096" w:type="dxa"/>
            <w:tcBorders>
              <w:left w:val="single" w:sz="10" w:space="0" w:color="000000"/>
            </w:tcBorders>
            <w:vAlign w:val="top"/>
          </w:tcPr>
          <w:p>
            <w:pPr>
              <w:pStyle w:val="TableText"/>
              <w:spacing w:before="176" w:line="221" w:lineRule="auto"/>
              <w:ind w:left="128"/>
            </w:pPr>
            <w:r>
              <w:rPr>
                <w:spacing w:val="-5"/>
              </w:rPr>
              <w:t>1、项目名称</w:t>
            </w:r>
          </w:p>
        </w:tc>
        <w:tc>
          <w:tcPr>
            <w:tcW w:w="7375" w:type="dxa"/>
            <w:gridSpan w:val="3"/>
            <w:tcBorders>
              <w:right w:val="single" w:sz="10" w:space="0" w:color="000000"/>
            </w:tcBorders>
            <w:vAlign w:val="top"/>
          </w:tcPr>
          <w:p>
            <w:pPr>
              <w:rPr>
                <w:rFonts w:ascii="Arial"/>
                <w:sz w:val="21"/>
              </w:rPr>
            </w:pPr>
          </w:p>
        </w:tc>
      </w:tr>
      <w:tr>
        <w:tblPrEx>
          <w:tblW w:w="9471" w:type="dxa"/>
          <w:tblInd w:w="12" w:type="dxa"/>
          <w:tblLayout w:type="fixed"/>
        </w:tblPrEx>
        <w:trPr>
          <w:trHeight w:val="829"/>
        </w:trPr>
        <w:tc>
          <w:tcPr>
            <w:tcW w:w="2096" w:type="dxa"/>
            <w:tcBorders>
              <w:left w:val="single" w:sz="10" w:space="0" w:color="000000"/>
            </w:tcBorders>
            <w:vAlign w:val="top"/>
          </w:tcPr>
          <w:p>
            <w:pPr>
              <w:pStyle w:val="TableText"/>
              <w:spacing w:before="270" w:line="221" w:lineRule="auto"/>
              <w:ind w:left="110"/>
            </w:pPr>
            <w:r>
              <w:rPr>
                <w:spacing w:val="-2"/>
              </w:rPr>
              <w:t>2、制定或修订</w:t>
            </w:r>
          </w:p>
        </w:tc>
        <w:tc>
          <w:tcPr>
            <w:tcW w:w="2332" w:type="dxa"/>
            <w:vAlign w:val="top"/>
          </w:tcPr>
          <w:p>
            <w:pPr>
              <w:pStyle w:val="TableText"/>
              <w:spacing w:before="270" w:line="221" w:lineRule="auto"/>
              <w:ind w:left="133"/>
            </w:pPr>
            <w:r>
              <w:rPr>
                <w:spacing w:val="-13"/>
              </w:rPr>
              <w:t>□制定</w:t>
            </w:r>
            <w:r>
              <w:rPr>
                <w:spacing w:val="19"/>
              </w:rPr>
              <w:t xml:space="preserve">  </w:t>
            </w:r>
            <w:r>
              <w:rPr>
                <w:spacing w:val="-13"/>
              </w:rPr>
              <w:t>□修订</w:t>
            </w:r>
          </w:p>
        </w:tc>
        <w:tc>
          <w:tcPr>
            <w:tcW w:w="1973" w:type="dxa"/>
            <w:vAlign w:val="top"/>
          </w:tcPr>
          <w:p>
            <w:pPr>
              <w:pStyle w:val="TableText"/>
              <w:spacing w:before="270" w:line="221" w:lineRule="auto"/>
              <w:ind w:left="150"/>
            </w:pPr>
            <w:r>
              <w:rPr>
                <w:spacing w:val="-2"/>
              </w:rPr>
              <w:t>被修订标准号</w:t>
            </w:r>
          </w:p>
        </w:tc>
        <w:tc>
          <w:tcPr>
            <w:tcW w:w="3070" w:type="dxa"/>
            <w:tcBorders>
              <w:right w:val="single" w:sz="10" w:space="0" w:color="000000"/>
            </w:tcBorders>
            <w:vAlign w:val="top"/>
          </w:tcPr>
          <w:p>
            <w:pPr>
              <w:rPr>
                <w:rFonts w:ascii="Arial"/>
                <w:sz w:val="21"/>
              </w:rPr>
            </w:pPr>
          </w:p>
        </w:tc>
      </w:tr>
      <w:tr>
        <w:tblPrEx>
          <w:tblW w:w="9471" w:type="dxa"/>
          <w:tblInd w:w="12" w:type="dxa"/>
          <w:tblLayout w:type="fixed"/>
        </w:tblPrEx>
        <w:trPr>
          <w:trHeight w:val="1250"/>
        </w:trPr>
        <w:tc>
          <w:tcPr>
            <w:tcW w:w="2096" w:type="dxa"/>
            <w:tcBorders>
              <w:left w:val="single" w:sz="10" w:space="0" w:color="000000"/>
            </w:tcBorders>
            <w:vAlign w:val="top"/>
          </w:tcPr>
          <w:p>
            <w:pPr>
              <w:spacing w:line="388" w:lineRule="auto"/>
              <w:rPr>
                <w:rFonts w:ascii="Arial"/>
                <w:sz w:val="21"/>
              </w:rPr>
            </w:pPr>
          </w:p>
          <w:p>
            <w:pPr>
              <w:pStyle w:val="TableText"/>
              <w:spacing w:before="92" w:line="221" w:lineRule="auto"/>
              <w:ind w:left="113"/>
            </w:pPr>
            <w:r>
              <w:rPr>
                <w:spacing w:val="-3"/>
              </w:rPr>
              <w:t>3、标准类别</w:t>
            </w:r>
          </w:p>
        </w:tc>
        <w:tc>
          <w:tcPr>
            <w:tcW w:w="7375" w:type="dxa"/>
            <w:gridSpan w:val="3"/>
            <w:tcBorders>
              <w:right w:val="single" w:sz="10" w:space="0" w:color="000000"/>
            </w:tcBorders>
            <w:vAlign w:val="top"/>
          </w:tcPr>
          <w:p>
            <w:pPr>
              <w:pStyle w:val="TableText"/>
              <w:spacing w:before="170" w:line="221" w:lineRule="auto"/>
              <w:ind w:left="133"/>
            </w:pPr>
            <w:r>
              <w:rPr>
                <w:spacing w:val="-14"/>
              </w:rPr>
              <w:t>□</w:t>
            </w:r>
            <w:r>
              <w:rPr>
                <w:spacing w:val="-37"/>
              </w:rPr>
              <w:t xml:space="preserve"> </w:t>
            </w:r>
            <w:r>
              <w:rPr>
                <w:spacing w:val="-14"/>
              </w:rPr>
              <w:t>产品</w:t>
            </w:r>
            <w:r>
              <w:rPr>
                <w:spacing w:val="19"/>
              </w:rPr>
              <w:t xml:space="preserve">  </w:t>
            </w:r>
            <w:r>
              <w:rPr>
                <w:spacing w:val="-14"/>
              </w:rPr>
              <w:t>□基础</w:t>
            </w:r>
            <w:r>
              <w:rPr>
                <w:spacing w:val="18"/>
              </w:rPr>
              <w:t xml:space="preserve">  </w:t>
            </w:r>
            <w:r>
              <w:rPr>
                <w:spacing w:val="-14"/>
              </w:rPr>
              <w:t>□方法</w:t>
            </w:r>
            <w:r>
              <w:rPr>
                <w:spacing w:val="19"/>
              </w:rPr>
              <w:t xml:space="preserve">  </w:t>
            </w:r>
            <w:r>
              <w:rPr>
                <w:spacing w:val="-14"/>
              </w:rPr>
              <w:t>□管理</w:t>
            </w:r>
            <w:r>
              <w:rPr>
                <w:spacing w:val="19"/>
              </w:rPr>
              <w:t xml:space="preserve">  </w:t>
            </w:r>
            <w:r>
              <w:rPr>
                <w:spacing w:val="-14"/>
              </w:rPr>
              <w:t>□安全</w:t>
            </w:r>
            <w:r>
              <w:rPr>
                <w:spacing w:val="19"/>
              </w:rPr>
              <w:t xml:space="preserve">  </w:t>
            </w:r>
            <w:r>
              <w:rPr>
                <w:spacing w:val="-14"/>
              </w:rPr>
              <w:t>□卫生</w:t>
            </w:r>
          </w:p>
          <w:p>
            <w:pPr>
              <w:pStyle w:val="TableText"/>
              <w:spacing w:before="289" w:line="221" w:lineRule="auto"/>
              <w:ind w:left="133"/>
            </w:pPr>
            <w:r>
              <w:rPr>
                <w:spacing w:val="-15"/>
              </w:rPr>
              <w:t>□</w:t>
            </w:r>
            <w:r>
              <w:rPr>
                <w:spacing w:val="-46"/>
              </w:rPr>
              <w:t xml:space="preserve"> </w:t>
            </w:r>
            <w:r>
              <w:rPr>
                <w:spacing w:val="-15"/>
              </w:rPr>
              <w:t>环保</w:t>
            </w:r>
            <w:r>
              <w:rPr>
                <w:spacing w:val="18"/>
              </w:rPr>
              <w:t xml:space="preserve">  </w:t>
            </w:r>
            <w:r>
              <w:rPr>
                <w:spacing w:val="-15"/>
              </w:rPr>
              <w:t>□其他</w:t>
            </w:r>
          </w:p>
        </w:tc>
      </w:tr>
      <w:tr>
        <w:tblPrEx>
          <w:tblW w:w="9471" w:type="dxa"/>
          <w:tblInd w:w="12" w:type="dxa"/>
          <w:tblLayout w:type="fixed"/>
        </w:tblPrEx>
        <w:trPr>
          <w:trHeight w:val="1250"/>
        </w:trPr>
        <w:tc>
          <w:tcPr>
            <w:tcW w:w="2096" w:type="dxa"/>
            <w:tcBorders>
              <w:left w:val="single" w:sz="10" w:space="0" w:color="000000"/>
            </w:tcBorders>
            <w:vAlign w:val="top"/>
          </w:tcPr>
          <w:p>
            <w:pPr>
              <w:spacing w:line="394" w:lineRule="auto"/>
              <w:rPr>
                <w:rFonts w:ascii="Arial"/>
                <w:sz w:val="21"/>
              </w:rPr>
            </w:pPr>
          </w:p>
          <w:p>
            <w:pPr>
              <w:pStyle w:val="TableText"/>
              <w:spacing w:before="91" w:line="221" w:lineRule="auto"/>
              <w:ind w:left="106"/>
            </w:pPr>
            <w:r>
              <w:rPr>
                <w:spacing w:val="-2"/>
              </w:rPr>
              <w:t>4、涉及领域</w:t>
            </w:r>
          </w:p>
        </w:tc>
        <w:tc>
          <w:tcPr>
            <w:tcW w:w="7375" w:type="dxa"/>
            <w:gridSpan w:val="3"/>
            <w:tcBorders>
              <w:right w:val="single" w:sz="10" w:space="0" w:color="000000"/>
            </w:tcBorders>
            <w:vAlign w:val="top"/>
          </w:tcPr>
          <w:p>
            <w:pPr>
              <w:pStyle w:val="TableText"/>
              <w:spacing w:before="175" w:line="220" w:lineRule="auto"/>
              <w:ind w:left="133"/>
            </w:pPr>
            <w:r>
              <w:rPr>
                <w:spacing w:val="-6"/>
              </w:rPr>
              <w:t>□农业</w:t>
            </w:r>
            <w:r>
              <w:rPr>
                <w:spacing w:val="56"/>
              </w:rPr>
              <w:t xml:space="preserve"> </w:t>
            </w:r>
            <w:r>
              <w:rPr>
                <w:spacing w:val="-6"/>
              </w:rPr>
              <w:t>□工业</w:t>
            </w:r>
            <w:r>
              <w:rPr>
                <w:spacing w:val="38"/>
              </w:rPr>
              <w:t xml:space="preserve"> </w:t>
            </w:r>
            <w:r>
              <w:rPr>
                <w:spacing w:val="-6"/>
              </w:rPr>
              <w:t>□服务业</w:t>
            </w:r>
            <w:r>
              <w:rPr>
                <w:spacing w:val="41"/>
              </w:rPr>
              <w:t xml:space="preserve"> </w:t>
            </w:r>
            <w:r>
              <w:rPr>
                <w:spacing w:val="-6"/>
              </w:rPr>
              <w:t>□社会管理与公共服务  □工程</w:t>
            </w:r>
          </w:p>
          <w:p>
            <w:pPr>
              <w:pStyle w:val="TableText"/>
              <w:spacing w:before="291" w:line="221" w:lineRule="auto"/>
              <w:ind w:left="107"/>
            </w:pPr>
            <w:r>
              <w:rPr>
                <w:spacing w:val="-7"/>
              </w:rPr>
              <w:t>建设</w:t>
            </w:r>
            <w:r>
              <w:rPr>
                <w:spacing w:val="50"/>
              </w:rPr>
              <w:t xml:space="preserve"> </w:t>
            </w:r>
            <w:r>
              <w:rPr>
                <w:spacing w:val="-7"/>
              </w:rPr>
              <w:t>□节能环保</w:t>
            </w:r>
            <w:r>
              <w:rPr>
                <w:spacing w:val="39"/>
              </w:rPr>
              <w:t xml:space="preserve"> </w:t>
            </w:r>
            <w:r>
              <w:rPr>
                <w:spacing w:val="-7"/>
              </w:rPr>
              <w:t>□卫生  □资源利用</w:t>
            </w:r>
            <w:r>
              <w:rPr>
                <w:spacing w:val="19"/>
              </w:rPr>
              <w:t xml:space="preserve">  </w:t>
            </w:r>
            <w:r>
              <w:rPr>
                <w:spacing w:val="-7"/>
              </w:rPr>
              <w:t>□其他</w:t>
            </w:r>
          </w:p>
        </w:tc>
      </w:tr>
      <w:tr>
        <w:tblPrEx>
          <w:tblW w:w="9471" w:type="dxa"/>
          <w:tblInd w:w="12" w:type="dxa"/>
          <w:tblLayout w:type="fixed"/>
        </w:tblPrEx>
        <w:trPr>
          <w:trHeight w:val="867"/>
        </w:trPr>
        <w:tc>
          <w:tcPr>
            <w:tcW w:w="2096" w:type="dxa"/>
            <w:tcBorders>
              <w:left w:val="single" w:sz="10" w:space="0" w:color="000000"/>
              <w:bottom w:val="single" w:sz="10" w:space="0" w:color="000000"/>
            </w:tcBorders>
            <w:vAlign w:val="top"/>
          </w:tcPr>
          <w:p>
            <w:pPr>
              <w:pStyle w:val="TableText"/>
              <w:spacing w:before="295" w:line="221" w:lineRule="auto"/>
              <w:ind w:left="113"/>
            </w:pPr>
            <w:r>
              <w:rPr>
                <w:spacing w:val="-3"/>
              </w:rPr>
              <w:t>5、标准性质</w:t>
            </w:r>
          </w:p>
        </w:tc>
        <w:tc>
          <w:tcPr>
            <w:tcW w:w="7375" w:type="dxa"/>
            <w:gridSpan w:val="3"/>
            <w:tcBorders>
              <w:bottom w:val="single" w:sz="10" w:space="0" w:color="000000"/>
              <w:right w:val="single" w:sz="10" w:space="0" w:color="000000"/>
            </w:tcBorders>
            <w:vAlign w:val="top"/>
          </w:tcPr>
          <w:p>
            <w:pPr>
              <w:pStyle w:val="TableText"/>
              <w:spacing w:before="295" w:line="220" w:lineRule="auto"/>
              <w:ind w:left="133"/>
            </w:pPr>
            <w:r>
              <w:rPr>
                <w:spacing w:val="-10"/>
              </w:rPr>
              <w:t>□强制性</w:t>
            </w:r>
            <w:r>
              <w:rPr>
                <w:spacing w:val="2"/>
              </w:rPr>
              <w:t xml:space="preserve">              </w:t>
            </w:r>
            <w:r>
              <w:rPr>
                <w:spacing w:val="-10"/>
              </w:rPr>
              <w:t>□推荐性</w:t>
            </w:r>
          </w:p>
        </w:tc>
      </w:tr>
      <w:tr>
        <w:tblPrEx>
          <w:tblW w:w="9471" w:type="dxa"/>
          <w:tblInd w:w="12" w:type="dxa"/>
          <w:tblLayout w:type="fixed"/>
        </w:tblPrEx>
        <w:trPr>
          <w:trHeight w:val="620"/>
        </w:trPr>
        <w:tc>
          <w:tcPr>
            <w:tcW w:w="9471" w:type="dxa"/>
            <w:gridSpan w:val="4"/>
            <w:tcBorders>
              <w:top w:val="single" w:sz="10" w:space="0" w:color="000000"/>
              <w:left w:val="single" w:sz="10" w:space="0" w:color="000000"/>
              <w:bottom w:val="single" w:sz="4" w:space="0" w:color="000000"/>
              <w:right w:val="single" w:sz="10" w:space="0" w:color="000000"/>
            </w:tcBorders>
            <w:vAlign w:val="top"/>
          </w:tcPr>
          <w:p>
            <w:pPr>
              <w:spacing w:before="173" w:line="222" w:lineRule="auto"/>
              <w:ind w:left="112"/>
              <w:rPr>
                <w:rFonts w:ascii="SimHei" w:eastAsia="SimHei" w:hAnsi="SimHei" w:cs="SimHei"/>
                <w:sz w:val="28"/>
                <w:szCs w:val="28"/>
              </w:rPr>
            </w:pPr>
            <w:r>
              <w:rPr>
                <w:rFonts w:ascii="SimHei" w:eastAsia="SimHei" w:hAnsi="SimHei" w:cs="SimHei"/>
                <w:spacing w:val="-2"/>
                <w:sz w:val="28"/>
                <w:szCs w:val="28"/>
                <w14:textOutline w14:w="5103" w14:cap="sq">
                  <w14:solidFill>
                    <w14:srgbClr w14:val="000000"/>
                  </w14:solidFill>
                  <w14:prstDash w14:val="solid"/>
                  <w14:bevel/>
                </w14:textOutline>
              </w:rPr>
              <w:t>二、</w:t>
            </w:r>
            <w:r>
              <w:rPr>
                <w:rFonts w:ascii="SimHei" w:eastAsia="SimHei" w:hAnsi="SimHei" w:cs="SimHei"/>
                <w:spacing w:val="-2"/>
                <w:sz w:val="28"/>
                <w:szCs w:val="28"/>
              </w:rPr>
              <w:t>必要性、可行性分析</w:t>
            </w:r>
          </w:p>
        </w:tc>
      </w:tr>
      <w:tr>
        <w:tblPrEx>
          <w:tblW w:w="9471" w:type="dxa"/>
          <w:tblInd w:w="12" w:type="dxa"/>
          <w:tblLayout w:type="fixed"/>
        </w:tblPrEx>
        <w:trPr>
          <w:trHeight w:val="628"/>
        </w:trPr>
        <w:tc>
          <w:tcPr>
            <w:tcW w:w="9471" w:type="dxa"/>
            <w:gridSpan w:val="4"/>
            <w:tcBorders>
              <w:top w:val="single" w:sz="4" w:space="0" w:color="000000"/>
              <w:left w:val="single" w:sz="10" w:space="0" w:color="000000"/>
              <w:bottom w:val="single" w:sz="4" w:space="0" w:color="000000"/>
              <w:right w:val="single" w:sz="10" w:space="0" w:color="000000"/>
            </w:tcBorders>
            <w:vAlign w:val="top"/>
          </w:tcPr>
          <w:p>
            <w:pPr>
              <w:pStyle w:val="TableText"/>
              <w:spacing w:before="184" w:line="222" w:lineRule="auto"/>
              <w:ind w:left="128"/>
            </w:pPr>
            <w:r>
              <w:rPr>
                <w:spacing w:val="-6"/>
              </w:rPr>
              <w:t>1、必要性</w:t>
            </w:r>
          </w:p>
        </w:tc>
      </w:tr>
      <w:tr>
        <w:tblPrEx>
          <w:tblW w:w="9471" w:type="dxa"/>
          <w:tblInd w:w="12" w:type="dxa"/>
          <w:tblLayout w:type="fixed"/>
        </w:tblPrEx>
        <w:trPr>
          <w:trHeight w:val="3119"/>
        </w:trPr>
        <w:tc>
          <w:tcPr>
            <w:tcW w:w="9471" w:type="dxa"/>
            <w:gridSpan w:val="4"/>
            <w:tcBorders>
              <w:top w:val="single" w:sz="4" w:space="0" w:color="000000"/>
              <w:left w:val="single" w:sz="10" w:space="0" w:color="000000"/>
              <w:bottom w:val="single" w:sz="4" w:space="0" w:color="000000"/>
              <w:right w:val="single" w:sz="10" w:space="0" w:color="000000"/>
            </w:tcBorders>
            <w:vAlign w:val="top"/>
          </w:tcPr>
          <w:p>
            <w:pPr>
              <w:rPr>
                <w:rFonts w:ascii="Arial"/>
                <w:sz w:val="21"/>
              </w:rPr>
            </w:pPr>
          </w:p>
        </w:tc>
      </w:tr>
      <w:tr>
        <w:tblPrEx>
          <w:tblW w:w="9471" w:type="dxa"/>
          <w:tblInd w:w="12" w:type="dxa"/>
          <w:tblLayout w:type="fixed"/>
        </w:tblPrEx>
        <w:trPr>
          <w:trHeight w:val="628"/>
        </w:trPr>
        <w:tc>
          <w:tcPr>
            <w:tcW w:w="9471" w:type="dxa"/>
            <w:gridSpan w:val="4"/>
            <w:tcBorders>
              <w:top w:val="single" w:sz="4" w:space="0" w:color="000000"/>
              <w:left w:val="single" w:sz="10" w:space="0" w:color="000000"/>
              <w:bottom w:val="single" w:sz="4" w:space="0" w:color="000000"/>
              <w:right w:val="single" w:sz="10" w:space="0" w:color="000000"/>
            </w:tcBorders>
            <w:vAlign w:val="top"/>
          </w:tcPr>
          <w:p>
            <w:pPr>
              <w:pStyle w:val="TableText"/>
              <w:spacing w:before="190" w:line="221" w:lineRule="auto"/>
              <w:ind w:left="110"/>
            </w:pPr>
            <w:r>
              <w:rPr>
                <w:spacing w:val="-3"/>
              </w:rPr>
              <w:t>2、可行性</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5" w:history="1">
        <w:r>
          <w:rPr>
            <w:rFonts w:ascii="SimSun" w:eastAsia="SimSun" w:hAnsi="SimSun" w:cs="SimSun"/>
            <w:b/>
            <w:bCs/>
            <w:noProof w:val="0"/>
            <w:snapToGrid/>
            <w:color w:val="0000EE"/>
            <w:kern w:val="0"/>
            <w:sz w:val="30"/>
            <w:szCs w:val="30"/>
            <w:u w:val="single" w:color="0000EE"/>
          </w:rPr>
          <w:t>https://d.book118.com/275233024030011034</w:t>
        </w:r>
      </w:hyperlink>
    </w:p>
    <w:p/>
    <w:sectPr>
      <w:footerReference w:type="default" r:id="rId26"/>
      <w:pgSz w:w="11906" w:h="16839"/>
      <w:pgMar w:top="1406" w:right="1133" w:bottom="1546" w:left="1181" w:header="0" w:footer="1367" w:gutter="0"/>
      <w:pgNumType w:start="2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5"/>
      <w:rPr>
        <w:rFonts w:ascii="SimSun" w:eastAsia="SimSun" w:hAnsi="SimSun" w:cs="SimSun"/>
        <w:sz w:val="18"/>
        <w:szCs w:val="18"/>
      </w:rPr>
    </w:pPr>
    <w:r>
      <w:rPr>
        <w:rFonts w:ascii="SimSun" w:eastAsia="SimSun" w:hAnsi="SimSun" w:cs="SimSun"/>
        <w:sz w:val="18"/>
        <w:szCs w:val="1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5"/>
      <w:rPr>
        <w:rFonts w:ascii="SimSun" w:eastAsia="SimSun" w:hAnsi="SimSun" w:cs="SimSun"/>
        <w:sz w:val="18"/>
        <w:szCs w:val="18"/>
      </w:rPr>
    </w:pPr>
    <w:r>
      <w:rPr>
        <w:rFonts w:ascii="SimSun" w:eastAsia="SimSun" w:hAnsi="SimSun" w:cs="SimSu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8955"/>
      <w:rPr>
        <w:rFonts w:ascii="SimSun" w:eastAsia="SimSun" w:hAnsi="SimSun" w:cs="SimSun"/>
        <w:sz w:val="18"/>
        <w:szCs w:val="18"/>
      </w:rPr>
    </w:pPr>
    <w:r>
      <w:rPr>
        <w:rFonts w:ascii="SimSun" w:eastAsia="SimSun" w:hAnsi="SimSun" w:cs="SimSun"/>
        <w:spacing w:val="-8"/>
        <w:sz w:val="18"/>
        <w:szCs w:val="18"/>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3"/>
      <w:rPr>
        <w:rFonts w:ascii="SimSun" w:eastAsia="SimSun" w:hAnsi="SimSun" w:cs="SimSun"/>
        <w:sz w:val="18"/>
        <w:szCs w:val="18"/>
      </w:rPr>
    </w:pPr>
    <w:r>
      <w:rPr>
        <w:rFonts w:ascii="SimSun" w:eastAsia="SimSun" w:hAnsi="SimSun" w:cs="SimSu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3"/>
      <w:rPr>
        <w:rFonts w:ascii="SimSun" w:eastAsia="SimSun" w:hAnsi="SimSun" w:cs="SimSun"/>
        <w:sz w:val="18"/>
        <w:szCs w:val="18"/>
      </w:rPr>
    </w:pPr>
    <w:r>
      <w:rPr>
        <w:rFonts w:ascii="SimSun" w:eastAsia="SimSun" w:hAnsi="SimSun" w:cs="SimSun"/>
        <w:sz w:val="18"/>
        <w:szCs w:val="1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39"/>
      <w:rPr>
        <w:rFonts w:ascii="SimSun" w:eastAsia="SimSun" w:hAnsi="SimSun" w:cs="SimSun"/>
        <w:sz w:val="18"/>
        <w:szCs w:val="18"/>
      </w:rPr>
    </w:pPr>
    <w:r>
      <w:rPr>
        <w:rFonts w:ascii="SimSun" w:eastAsia="SimSun" w:hAnsi="SimSun" w:cs="SimSu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39"/>
      <w:rPr>
        <w:rFonts w:ascii="SimSun" w:eastAsia="SimSun" w:hAnsi="SimSun" w:cs="SimSun"/>
        <w:sz w:val="18"/>
        <w:szCs w:val="18"/>
      </w:rPr>
    </w:pPr>
    <w:r>
      <w:rPr>
        <w:rFonts w:ascii="SimSun" w:eastAsia="SimSun" w:hAnsi="SimSun" w:cs="SimSun"/>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44"/>
      <w:rPr>
        <w:rFonts w:ascii="SimSun" w:eastAsia="SimSun" w:hAnsi="SimSun" w:cs="SimSun"/>
        <w:sz w:val="18"/>
        <w:szCs w:val="18"/>
      </w:rPr>
    </w:pPr>
    <w:r>
      <w:rPr>
        <w:rFonts w:ascii="SimSun" w:eastAsia="SimSun" w:hAnsi="SimSun" w:cs="SimSu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44"/>
      <w:rPr>
        <w:rFonts w:ascii="SimSun" w:eastAsia="SimSun" w:hAnsi="SimSun" w:cs="SimSun"/>
        <w:sz w:val="18"/>
        <w:szCs w:val="18"/>
      </w:rPr>
    </w:pPr>
    <w:r>
      <w:rPr>
        <w:rFonts w:ascii="SimSun" w:eastAsia="SimSun" w:hAnsi="SimSun" w:cs="SimSun"/>
        <w:sz w:val="18"/>
        <w:szCs w:val="18"/>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39"/>
      <w:rPr>
        <w:rFonts w:ascii="SimSun" w:eastAsia="SimSun" w:hAnsi="SimSun" w:cs="SimSun"/>
        <w:sz w:val="18"/>
        <w:szCs w:val="18"/>
      </w:rPr>
    </w:pPr>
    <w:r>
      <w:rPr>
        <w:rFonts w:ascii="SimSun" w:eastAsia="SimSun" w:hAnsi="SimSun" w:cs="SimSu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39"/>
      <w:rPr>
        <w:rFonts w:ascii="SimSun" w:eastAsia="SimSun" w:hAnsi="SimSun" w:cs="SimSun"/>
        <w:sz w:val="18"/>
        <w:szCs w:val="18"/>
      </w:rPr>
    </w:pPr>
    <w:r>
      <w:rPr>
        <w:rFonts w:ascii="SimSun" w:eastAsia="SimSun" w:hAnsi="SimSun" w:cs="SimSu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38"/>
      <w:rPr>
        <w:rFonts w:ascii="SimSun" w:eastAsia="SimSun" w:hAnsi="SimSun" w:cs="SimSun"/>
        <w:sz w:val="18"/>
        <w:szCs w:val="18"/>
      </w:rPr>
    </w:pPr>
    <w:r>
      <w:rPr>
        <w:rFonts w:ascii="SimSun" w:eastAsia="SimSun" w:hAnsi="SimSun" w:cs="SimSu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8676"/>
      <w:rPr>
        <w:rFonts w:ascii="SimSun" w:eastAsia="SimSun" w:hAnsi="SimSun" w:cs="SimSun"/>
        <w:sz w:val="18"/>
        <w:szCs w:val="18"/>
      </w:rPr>
    </w:pPr>
    <w:r>
      <w:rPr>
        <w:rFonts w:ascii="SimSun" w:eastAsia="SimSun" w:hAnsi="SimSun" w:cs="SimSu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8679"/>
      <w:rPr>
        <w:rFonts w:ascii="SimSun" w:eastAsia="SimSun" w:hAnsi="SimSun" w:cs="SimSun"/>
        <w:sz w:val="18"/>
        <w:szCs w:val="18"/>
      </w:rPr>
    </w:pPr>
    <w:r>
      <w:rPr>
        <w:rFonts w:ascii="SimSun" w:eastAsia="SimSun" w:hAnsi="SimSun" w:cs="SimSun"/>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8676"/>
      <w:rPr>
        <w:rFonts w:ascii="SimSun" w:eastAsia="SimSun" w:hAnsi="SimSun" w:cs="SimSun"/>
        <w:sz w:val="18"/>
        <w:szCs w:val="18"/>
      </w:rPr>
    </w:pPr>
    <w:r>
      <w:rPr>
        <w:rFonts w:ascii="SimSun" w:eastAsia="SimSun" w:hAnsi="SimSun" w:cs="SimSun"/>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8676"/>
      <w:rPr>
        <w:rFonts w:ascii="SimSun" w:eastAsia="SimSun" w:hAnsi="SimSun" w:cs="SimSun"/>
        <w:sz w:val="18"/>
        <w:szCs w:val="18"/>
      </w:rPr>
    </w:pPr>
    <w:r>
      <w:rPr>
        <w:rFonts w:ascii="SimSun" w:eastAsia="SimSun" w:hAnsi="SimSun" w:cs="SimSun"/>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33"/>
      <w:rPr>
        <w:rFonts w:ascii="SimSun" w:eastAsia="SimSun" w:hAnsi="SimSun" w:cs="SimSun"/>
        <w:sz w:val="18"/>
        <w:szCs w:val="18"/>
      </w:rPr>
    </w:pPr>
    <w:r>
      <w:rPr>
        <w:rFonts w:ascii="SimSun" w:eastAsia="SimSun" w:hAnsi="SimSun" w:cs="SimSun"/>
        <w:sz w:val="18"/>
        <w:szCs w:val="18"/>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204"/>
      <w:rPr>
        <w:rFonts w:ascii="SimSun" w:eastAsia="SimSun" w:hAnsi="SimSun" w:cs="SimSun"/>
        <w:sz w:val="18"/>
        <w:szCs w:val="18"/>
      </w:rPr>
    </w:pPr>
    <w:r>
      <w:rPr>
        <w:rFonts w:ascii="SimSun" w:eastAsia="SimSun" w:hAnsi="SimSun" w:cs="SimSun"/>
        <w:spacing w:val="-10"/>
        <w:sz w:val="18"/>
        <w:szCs w:val="18"/>
      </w:rPr>
      <w:t>10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SimSun" w:eastAsia="SimSun" w:hAnsi="SimSun" w:cs="SimSun"/>
      <w:sz w:val="28"/>
      <w:szCs w:val="2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hyperlink" Target="9.3.4.1" TargetMode="External" /><Relationship Id="rId15" Type="http://schemas.openxmlformats.org/officeDocument/2006/relationships/hyperlink" Target="9.3.4.2" TargetMode="Externa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image" Target="media/image2.jpeg"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footer" Target="footer14.xml" /><Relationship Id="rId22" Type="http://schemas.openxmlformats.org/officeDocument/2006/relationships/footer" Target="footer15.xml" /><Relationship Id="rId23" Type="http://schemas.openxmlformats.org/officeDocument/2006/relationships/footer" Target="footer16.xml" /><Relationship Id="rId24" Type="http://schemas.openxmlformats.org/officeDocument/2006/relationships/footer" Target="footer17.xml" /><Relationship Id="rId25" Type="http://schemas.openxmlformats.org/officeDocument/2006/relationships/hyperlink" Target="https://d.book118.com/275233024030011034" TargetMode="External" /><Relationship Id="rId26" Type="http://schemas.openxmlformats.org/officeDocument/2006/relationships/footer" Target="footer18.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路鑫泉</dc:creator>
  <cp:revision>0</cp:revision>
  <dcterms:created xsi:type="dcterms:W3CDTF">2024-01-03T12:56:36Z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2024-01-03T13:09:23Z</vt:filetime>
  </property>
  <property fmtid="{D5CDD505-2E9C-101B-9397-08002B2CF9AE}" pid="3" name="CRO">
    <vt:lpwstr>wqlLaW5nc29mdCBQREYgdG8gV1BTIDkw</vt:lpwstr>
  </property>
</Properties>
</file>