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燃气管理系统项目建设总纲及方案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 w:history="1">
        <w:r>
          <w:rPr>
            <w:rFonts w:ascii="仿宋" w:eastAsia="仿宋" w:hAnsi="仿宋" w:cs="仿宋" w:hint="eastAsia"/>
            <w:lang w:eastAsia="zh-CN"/>
          </w:rPr>
          <w:t>概论</w:t>
        </w:r>
        <w:r>
          <w:tab/>
        </w:r>
        <w:r>
          <w:fldChar w:fldCharType="begin"/>
        </w:r>
        <w:r>
          <w:instrText xml:space="preserve"> PAGEREF _Toc153 \h </w:instrText>
        </w:r>
        <w:r>
          <w:fldChar w:fldCharType="separate"/>
        </w:r>
        <w:r>
          <w:t>3</w:t>
        </w:r>
        <w:r>
          <w:fldChar w:fldCharType="end"/>
        </w:r>
      </w:hyperlink>
    </w:p>
    <w:p>
      <w:pPr>
        <w:pStyle w:val="TOC1"/>
        <w:tabs>
          <w:tab w:val="right" w:leader="dot" w:pos="8306"/>
        </w:tabs>
      </w:pPr>
      <w:hyperlink w:anchor="_Toc22929" w:history="1">
        <w:r>
          <w:rPr>
            <w:rFonts w:ascii="仿宋" w:eastAsia="仿宋" w:hAnsi="仿宋" w:cs="仿宋" w:hint="eastAsia"/>
            <w:lang w:eastAsia="zh-CN"/>
          </w:rPr>
          <w:t>一、社会影响分析</w:t>
        </w:r>
        <w:r>
          <w:tab/>
        </w:r>
        <w:r>
          <w:fldChar w:fldCharType="begin"/>
        </w:r>
        <w:r>
          <w:instrText xml:space="preserve"> PAGEREF _Toc22929 \h </w:instrText>
        </w:r>
        <w:r>
          <w:fldChar w:fldCharType="separate"/>
        </w:r>
        <w:r>
          <w:t>3</w:t>
        </w:r>
        <w:r>
          <w:fldChar w:fldCharType="end"/>
        </w:r>
      </w:hyperlink>
    </w:p>
    <w:p>
      <w:pPr>
        <w:pStyle w:val="TOC2"/>
        <w:tabs>
          <w:tab w:val="right" w:leader="dot" w:pos="8306"/>
        </w:tabs>
      </w:pPr>
      <w:hyperlink w:anchor="_Toc13948" w:history="1">
        <w:r>
          <w:rPr>
            <w:rFonts w:ascii="仿宋" w:eastAsia="仿宋" w:hAnsi="仿宋" w:cs="仿宋" w:hint="eastAsia"/>
            <w:lang w:eastAsia="zh-CN"/>
          </w:rPr>
          <w:t>(一)、社会影响效果分析</w:t>
        </w:r>
        <w:r>
          <w:tab/>
        </w:r>
        <w:r>
          <w:fldChar w:fldCharType="begin"/>
        </w:r>
        <w:r>
          <w:instrText xml:space="preserve"> PAGEREF _Toc13948 \h </w:instrText>
        </w:r>
        <w:r>
          <w:fldChar w:fldCharType="separate"/>
        </w:r>
        <w:r>
          <w:t>3</w:t>
        </w:r>
        <w:r>
          <w:fldChar w:fldCharType="end"/>
        </w:r>
      </w:hyperlink>
    </w:p>
    <w:p>
      <w:pPr>
        <w:pStyle w:val="TOC2"/>
        <w:tabs>
          <w:tab w:val="right" w:leader="dot" w:pos="8306"/>
        </w:tabs>
      </w:pPr>
      <w:hyperlink w:anchor="_Toc31092" w:history="1">
        <w:r>
          <w:rPr>
            <w:rFonts w:ascii="仿宋" w:eastAsia="仿宋" w:hAnsi="仿宋" w:cs="仿宋" w:hint="eastAsia"/>
            <w:lang w:eastAsia="zh-CN"/>
          </w:rPr>
          <w:t>(二)、社会适应性分析</w:t>
        </w:r>
        <w:r>
          <w:tab/>
        </w:r>
        <w:r>
          <w:fldChar w:fldCharType="begin"/>
        </w:r>
        <w:r>
          <w:instrText xml:space="preserve"> PAGEREF _Toc31092 \h </w:instrText>
        </w:r>
        <w:r>
          <w:fldChar w:fldCharType="separate"/>
        </w:r>
        <w:r>
          <w:t>5</w:t>
        </w:r>
        <w:r>
          <w:fldChar w:fldCharType="end"/>
        </w:r>
      </w:hyperlink>
    </w:p>
    <w:p>
      <w:pPr>
        <w:pStyle w:val="TOC2"/>
        <w:tabs>
          <w:tab w:val="right" w:leader="dot" w:pos="8306"/>
        </w:tabs>
      </w:pPr>
      <w:hyperlink w:anchor="_Toc12244" w:history="1">
        <w:r>
          <w:rPr>
            <w:rFonts w:ascii="仿宋" w:eastAsia="仿宋" w:hAnsi="仿宋" w:cs="仿宋" w:hint="eastAsia"/>
            <w:lang w:eastAsia="zh-CN"/>
          </w:rPr>
          <w:t>(三)、社会风险及对策分析</w:t>
        </w:r>
        <w:r>
          <w:tab/>
        </w:r>
        <w:r>
          <w:fldChar w:fldCharType="begin"/>
        </w:r>
        <w:r>
          <w:instrText xml:space="preserve"> PAGEREF _Toc12244 \h </w:instrText>
        </w:r>
        <w:r>
          <w:fldChar w:fldCharType="separate"/>
        </w:r>
        <w:r>
          <w:t>7</w:t>
        </w:r>
        <w:r>
          <w:fldChar w:fldCharType="end"/>
        </w:r>
      </w:hyperlink>
    </w:p>
    <w:p>
      <w:pPr>
        <w:pStyle w:val="TOC1"/>
        <w:tabs>
          <w:tab w:val="right" w:leader="dot" w:pos="8306"/>
        </w:tabs>
      </w:pPr>
      <w:hyperlink w:anchor="_Toc10638" w:history="1">
        <w:r>
          <w:rPr>
            <w:rFonts w:ascii="仿宋" w:eastAsia="仿宋" w:hAnsi="仿宋" w:cs="仿宋" w:hint="eastAsia"/>
            <w:lang w:eastAsia="zh-CN"/>
          </w:rPr>
          <w:t>二、建设风险评估分析</w:t>
        </w:r>
        <w:r>
          <w:tab/>
        </w:r>
        <w:r>
          <w:fldChar w:fldCharType="begin"/>
        </w:r>
        <w:r>
          <w:instrText xml:space="preserve"> PAGEREF _Toc10638 \h </w:instrText>
        </w:r>
        <w:r>
          <w:fldChar w:fldCharType="separate"/>
        </w:r>
        <w:r>
          <w:t>10</w:t>
        </w:r>
        <w:r>
          <w:fldChar w:fldCharType="end"/>
        </w:r>
      </w:hyperlink>
    </w:p>
    <w:p>
      <w:pPr>
        <w:pStyle w:val="TOC2"/>
        <w:tabs>
          <w:tab w:val="right" w:leader="dot" w:pos="8306"/>
        </w:tabs>
      </w:pPr>
      <w:hyperlink w:anchor="_Toc21952" w:history="1">
        <w:r>
          <w:rPr>
            <w:rFonts w:ascii="仿宋" w:eastAsia="仿宋" w:hAnsi="仿宋" w:cs="仿宋" w:hint="eastAsia"/>
            <w:lang w:eastAsia="zh-CN"/>
          </w:rPr>
          <w:t>(一)、政策风险分析</w:t>
        </w:r>
        <w:r>
          <w:tab/>
        </w:r>
        <w:r>
          <w:fldChar w:fldCharType="begin"/>
        </w:r>
        <w:r>
          <w:instrText xml:space="preserve"> PAGEREF _Toc21952 \h </w:instrText>
        </w:r>
        <w:r>
          <w:fldChar w:fldCharType="separate"/>
        </w:r>
        <w:r>
          <w:t>10</w:t>
        </w:r>
        <w:r>
          <w:fldChar w:fldCharType="end"/>
        </w:r>
      </w:hyperlink>
    </w:p>
    <w:p>
      <w:pPr>
        <w:pStyle w:val="TOC2"/>
        <w:tabs>
          <w:tab w:val="right" w:leader="dot" w:pos="8306"/>
        </w:tabs>
      </w:pPr>
      <w:hyperlink w:anchor="_Toc30014" w:history="1">
        <w:r>
          <w:rPr>
            <w:rFonts w:ascii="仿宋" w:eastAsia="仿宋" w:hAnsi="仿宋" w:cs="仿宋" w:hint="eastAsia"/>
            <w:lang w:eastAsia="zh-CN"/>
          </w:rPr>
          <w:t>(二)、社会风险分析</w:t>
        </w:r>
        <w:r>
          <w:tab/>
        </w:r>
        <w:r>
          <w:fldChar w:fldCharType="begin"/>
        </w:r>
        <w:r>
          <w:instrText xml:space="preserve"> PAGEREF _Toc30014 \h </w:instrText>
        </w:r>
        <w:r>
          <w:fldChar w:fldCharType="separate"/>
        </w:r>
        <w:r>
          <w:t>11</w:t>
        </w:r>
        <w:r>
          <w:fldChar w:fldCharType="end"/>
        </w:r>
      </w:hyperlink>
    </w:p>
    <w:p>
      <w:pPr>
        <w:pStyle w:val="TOC2"/>
        <w:tabs>
          <w:tab w:val="right" w:leader="dot" w:pos="8306"/>
        </w:tabs>
      </w:pPr>
      <w:hyperlink w:anchor="_Toc6645" w:history="1">
        <w:r>
          <w:rPr>
            <w:rFonts w:ascii="仿宋" w:eastAsia="仿宋" w:hAnsi="仿宋" w:cs="仿宋" w:hint="eastAsia"/>
            <w:lang w:eastAsia="zh-CN"/>
          </w:rPr>
          <w:t>(三)、市场风险分析</w:t>
        </w:r>
        <w:r>
          <w:tab/>
        </w:r>
        <w:r>
          <w:fldChar w:fldCharType="begin"/>
        </w:r>
        <w:r>
          <w:instrText xml:space="preserve"> PAGEREF _Toc6645 \h </w:instrText>
        </w:r>
        <w:r>
          <w:fldChar w:fldCharType="separate"/>
        </w:r>
        <w:r>
          <w:t>13</w:t>
        </w:r>
        <w:r>
          <w:fldChar w:fldCharType="end"/>
        </w:r>
      </w:hyperlink>
    </w:p>
    <w:p>
      <w:pPr>
        <w:pStyle w:val="TOC2"/>
        <w:tabs>
          <w:tab w:val="right" w:leader="dot" w:pos="8306"/>
        </w:tabs>
      </w:pPr>
      <w:hyperlink w:anchor="_Toc5102" w:history="1">
        <w:r>
          <w:rPr>
            <w:rFonts w:ascii="仿宋" w:eastAsia="仿宋" w:hAnsi="仿宋" w:cs="仿宋" w:hint="eastAsia"/>
            <w:lang w:eastAsia="zh-CN"/>
          </w:rPr>
          <w:t>(四)、资金风险分析</w:t>
        </w:r>
        <w:r>
          <w:tab/>
        </w:r>
        <w:r>
          <w:fldChar w:fldCharType="begin"/>
        </w:r>
        <w:r>
          <w:instrText xml:space="preserve"> PAGEREF _Toc5102 \h </w:instrText>
        </w:r>
        <w:r>
          <w:fldChar w:fldCharType="separate"/>
        </w:r>
        <w:r>
          <w:t>14</w:t>
        </w:r>
        <w:r>
          <w:fldChar w:fldCharType="end"/>
        </w:r>
      </w:hyperlink>
    </w:p>
    <w:p>
      <w:pPr>
        <w:pStyle w:val="TOC2"/>
        <w:tabs>
          <w:tab w:val="right" w:leader="dot" w:pos="8306"/>
        </w:tabs>
      </w:pPr>
      <w:hyperlink w:anchor="_Toc22682" w:history="1">
        <w:r>
          <w:rPr>
            <w:rFonts w:ascii="仿宋" w:eastAsia="仿宋" w:hAnsi="仿宋" w:cs="仿宋" w:hint="eastAsia"/>
            <w:lang w:eastAsia="zh-CN"/>
          </w:rPr>
          <w:t>(五)、技术风险分析</w:t>
        </w:r>
        <w:r>
          <w:tab/>
        </w:r>
        <w:r>
          <w:fldChar w:fldCharType="begin"/>
        </w:r>
        <w:r>
          <w:instrText xml:space="preserve"> PAGEREF _Toc22682 \h </w:instrText>
        </w:r>
        <w:r>
          <w:fldChar w:fldCharType="separate"/>
        </w:r>
        <w:r>
          <w:t>15</w:t>
        </w:r>
        <w:r>
          <w:fldChar w:fldCharType="end"/>
        </w:r>
      </w:hyperlink>
    </w:p>
    <w:p>
      <w:pPr>
        <w:pStyle w:val="TOC2"/>
        <w:tabs>
          <w:tab w:val="right" w:leader="dot" w:pos="8306"/>
        </w:tabs>
      </w:pPr>
      <w:hyperlink w:anchor="_Toc29188" w:history="1">
        <w:r>
          <w:rPr>
            <w:rFonts w:ascii="仿宋" w:eastAsia="仿宋" w:hAnsi="仿宋" w:cs="仿宋" w:hint="eastAsia"/>
            <w:lang w:eastAsia="zh-CN"/>
          </w:rPr>
          <w:t>(六)、财务风险分析</w:t>
        </w:r>
        <w:r>
          <w:tab/>
        </w:r>
        <w:r>
          <w:fldChar w:fldCharType="begin"/>
        </w:r>
        <w:r>
          <w:instrText xml:space="preserve"> PAGEREF _Toc29188 \h </w:instrText>
        </w:r>
        <w:r>
          <w:fldChar w:fldCharType="separate"/>
        </w:r>
        <w:r>
          <w:t>16</w:t>
        </w:r>
        <w:r>
          <w:fldChar w:fldCharType="end"/>
        </w:r>
      </w:hyperlink>
    </w:p>
    <w:p>
      <w:pPr>
        <w:pStyle w:val="TOC2"/>
        <w:tabs>
          <w:tab w:val="right" w:leader="dot" w:pos="8306"/>
        </w:tabs>
      </w:pPr>
      <w:hyperlink w:anchor="_Toc12780" w:history="1">
        <w:r>
          <w:rPr>
            <w:rFonts w:ascii="仿宋" w:eastAsia="仿宋" w:hAnsi="仿宋" w:cs="仿宋" w:hint="eastAsia"/>
            <w:lang w:eastAsia="zh-CN"/>
          </w:rPr>
          <w:t>(七)、管理风险分析</w:t>
        </w:r>
        <w:r>
          <w:tab/>
        </w:r>
        <w:r>
          <w:fldChar w:fldCharType="begin"/>
        </w:r>
        <w:r>
          <w:instrText xml:space="preserve"> PAGEREF _Toc12780 \h </w:instrText>
        </w:r>
        <w:r>
          <w:fldChar w:fldCharType="separate"/>
        </w:r>
        <w:r>
          <w:t>18</w:t>
        </w:r>
        <w:r>
          <w:fldChar w:fldCharType="end"/>
        </w:r>
      </w:hyperlink>
    </w:p>
    <w:p>
      <w:pPr>
        <w:pStyle w:val="TOC2"/>
        <w:tabs>
          <w:tab w:val="right" w:leader="dot" w:pos="8306"/>
        </w:tabs>
      </w:pPr>
      <w:hyperlink w:anchor="_Toc18032" w:history="1">
        <w:r>
          <w:rPr>
            <w:rFonts w:ascii="仿宋" w:eastAsia="仿宋" w:hAnsi="仿宋" w:cs="仿宋" w:hint="eastAsia"/>
            <w:lang w:eastAsia="zh-CN"/>
          </w:rPr>
          <w:t>(八)、其它风险分析</w:t>
        </w:r>
        <w:r>
          <w:tab/>
        </w:r>
        <w:r>
          <w:fldChar w:fldCharType="begin"/>
        </w:r>
        <w:r>
          <w:instrText xml:space="preserve"> PAGEREF _Toc18032 \h </w:instrText>
        </w:r>
        <w:r>
          <w:fldChar w:fldCharType="separate"/>
        </w:r>
        <w:r>
          <w:t>19</w:t>
        </w:r>
        <w:r>
          <w:fldChar w:fldCharType="end"/>
        </w:r>
      </w:hyperlink>
    </w:p>
    <w:p>
      <w:pPr>
        <w:pStyle w:val="TOC2"/>
        <w:tabs>
          <w:tab w:val="right" w:leader="dot" w:pos="8306"/>
        </w:tabs>
      </w:pPr>
      <w:hyperlink w:anchor="_Toc25116" w:history="1">
        <w:r>
          <w:rPr>
            <w:rFonts w:ascii="仿宋" w:eastAsia="仿宋" w:hAnsi="仿宋" w:cs="仿宋" w:hint="eastAsia"/>
            <w:lang w:eastAsia="zh-CN"/>
          </w:rPr>
          <w:t>(九)、社会影响评估</w:t>
        </w:r>
        <w:r>
          <w:tab/>
        </w:r>
        <w:r>
          <w:fldChar w:fldCharType="begin"/>
        </w:r>
        <w:r>
          <w:instrText xml:space="preserve"> PAGEREF _Toc25116 \h </w:instrText>
        </w:r>
        <w:r>
          <w:fldChar w:fldCharType="separate"/>
        </w:r>
        <w:r>
          <w:t>21</w:t>
        </w:r>
        <w:r>
          <w:fldChar w:fldCharType="end"/>
        </w:r>
      </w:hyperlink>
    </w:p>
    <w:p>
      <w:pPr>
        <w:pStyle w:val="TOC1"/>
        <w:tabs>
          <w:tab w:val="right" w:leader="dot" w:pos="8306"/>
        </w:tabs>
      </w:pPr>
      <w:hyperlink w:anchor="_Toc16795" w:history="1">
        <w:r>
          <w:rPr>
            <w:rFonts w:ascii="仿宋" w:eastAsia="仿宋" w:hAnsi="仿宋" w:cs="仿宋" w:hint="eastAsia"/>
            <w:lang w:eastAsia="zh-CN"/>
          </w:rPr>
          <w:t>三、背景、必要性分析</w:t>
        </w:r>
        <w:r>
          <w:tab/>
        </w:r>
        <w:r>
          <w:fldChar w:fldCharType="begin"/>
        </w:r>
        <w:r>
          <w:instrText xml:space="preserve"> PAGEREF _Toc16795 \h </w:instrText>
        </w:r>
        <w:r>
          <w:fldChar w:fldCharType="separate"/>
        </w:r>
        <w:r>
          <w:t>23</w:t>
        </w:r>
        <w:r>
          <w:fldChar w:fldCharType="end"/>
        </w:r>
      </w:hyperlink>
    </w:p>
    <w:p>
      <w:pPr>
        <w:pStyle w:val="TOC2"/>
        <w:tabs>
          <w:tab w:val="right" w:leader="dot" w:pos="8306"/>
        </w:tabs>
      </w:pPr>
      <w:hyperlink w:anchor="_Toc4360" w:history="1">
        <w:r>
          <w:rPr>
            <w:rFonts w:ascii="仿宋" w:eastAsia="仿宋" w:hAnsi="仿宋" w:cs="仿宋" w:hint="eastAsia"/>
            <w:lang w:eastAsia="zh-CN"/>
          </w:rPr>
          <w:t>(一)、项目建设背景</w:t>
        </w:r>
        <w:r>
          <w:tab/>
        </w:r>
        <w:r>
          <w:fldChar w:fldCharType="begin"/>
        </w:r>
        <w:r>
          <w:instrText xml:space="preserve"> PAGEREF _Toc4360 \h </w:instrText>
        </w:r>
        <w:r>
          <w:fldChar w:fldCharType="separate"/>
        </w:r>
        <w:r>
          <w:t>23</w:t>
        </w:r>
        <w:r>
          <w:fldChar w:fldCharType="end"/>
        </w:r>
      </w:hyperlink>
    </w:p>
    <w:p>
      <w:pPr>
        <w:pStyle w:val="TOC2"/>
        <w:tabs>
          <w:tab w:val="right" w:leader="dot" w:pos="8306"/>
        </w:tabs>
      </w:pPr>
      <w:hyperlink w:anchor="_Toc2231" w:history="1">
        <w:r>
          <w:rPr>
            <w:rFonts w:ascii="仿宋" w:eastAsia="仿宋" w:hAnsi="仿宋" w:cs="仿宋" w:hint="eastAsia"/>
            <w:lang w:eastAsia="zh-CN"/>
          </w:rPr>
          <w:t>(二)、必要性分析</w:t>
        </w:r>
        <w:r>
          <w:tab/>
        </w:r>
        <w:r>
          <w:fldChar w:fldCharType="begin"/>
        </w:r>
        <w:r>
          <w:instrText xml:space="preserve"> PAGEREF _Toc2231 \h </w:instrText>
        </w:r>
        <w:r>
          <w:fldChar w:fldCharType="separate"/>
        </w:r>
        <w:r>
          <w:t>24</w:t>
        </w:r>
        <w:r>
          <w:fldChar w:fldCharType="end"/>
        </w:r>
      </w:hyperlink>
    </w:p>
    <w:p>
      <w:pPr>
        <w:pStyle w:val="TOC2"/>
        <w:tabs>
          <w:tab w:val="right" w:leader="dot" w:pos="8306"/>
        </w:tabs>
      </w:pPr>
      <w:hyperlink w:anchor="_Toc8373" w:history="1">
        <w:r>
          <w:rPr>
            <w:rFonts w:ascii="仿宋" w:eastAsia="仿宋" w:hAnsi="仿宋" w:cs="仿宋" w:hint="eastAsia"/>
            <w:lang w:eastAsia="zh-CN"/>
          </w:rPr>
          <w:t>(三)、项目建设有利条件</w:t>
        </w:r>
        <w:r>
          <w:tab/>
        </w:r>
        <w:r>
          <w:fldChar w:fldCharType="begin"/>
        </w:r>
        <w:r>
          <w:instrText xml:space="preserve"> PAGEREF _Toc8373 \h </w:instrText>
        </w:r>
        <w:r>
          <w:fldChar w:fldCharType="separate"/>
        </w:r>
        <w:r>
          <w:t>25</w:t>
        </w:r>
        <w:r>
          <w:fldChar w:fldCharType="end"/>
        </w:r>
      </w:hyperlink>
    </w:p>
    <w:p>
      <w:pPr>
        <w:pStyle w:val="TOC1"/>
        <w:tabs>
          <w:tab w:val="right" w:leader="dot" w:pos="8306"/>
        </w:tabs>
      </w:pPr>
      <w:hyperlink w:anchor="_Toc2252" w:history="1">
        <w:r>
          <w:rPr>
            <w:rFonts w:ascii="仿宋" w:eastAsia="仿宋" w:hAnsi="仿宋" w:cs="仿宋" w:hint="eastAsia"/>
            <w:lang w:eastAsia="zh-CN"/>
          </w:rPr>
          <w:t>四、财务管理与成本控制</w:t>
        </w:r>
        <w:r>
          <w:tab/>
        </w:r>
        <w:r>
          <w:fldChar w:fldCharType="begin"/>
        </w:r>
        <w:r>
          <w:instrText xml:space="preserve"> PAGEREF _Toc2252 \h </w:instrText>
        </w:r>
        <w:r>
          <w:fldChar w:fldCharType="separate"/>
        </w:r>
        <w:r>
          <w:t>27</w:t>
        </w:r>
        <w:r>
          <w:fldChar w:fldCharType="end"/>
        </w:r>
      </w:hyperlink>
    </w:p>
    <w:p>
      <w:pPr>
        <w:pStyle w:val="TOC2"/>
        <w:tabs>
          <w:tab w:val="right" w:leader="dot" w:pos="8306"/>
        </w:tabs>
      </w:pPr>
      <w:hyperlink w:anchor="_Toc30910" w:history="1">
        <w:r>
          <w:rPr>
            <w:rFonts w:ascii="仿宋" w:eastAsia="仿宋" w:hAnsi="仿宋" w:cs="仿宋" w:hint="eastAsia"/>
            <w:lang w:eastAsia="zh-CN"/>
          </w:rPr>
          <w:t>(一)、财务管理体系建设</w:t>
        </w:r>
        <w:r>
          <w:tab/>
        </w:r>
        <w:r>
          <w:fldChar w:fldCharType="begin"/>
        </w:r>
        <w:r>
          <w:instrText xml:space="preserve"> PAGEREF _Toc30910 \h </w:instrText>
        </w:r>
        <w:r>
          <w:fldChar w:fldCharType="separate"/>
        </w:r>
        <w:r>
          <w:t>27</w:t>
        </w:r>
        <w:r>
          <w:fldChar w:fldCharType="end"/>
        </w:r>
      </w:hyperlink>
    </w:p>
    <w:p>
      <w:pPr>
        <w:pStyle w:val="TOC2"/>
        <w:tabs>
          <w:tab w:val="right" w:leader="dot" w:pos="8306"/>
        </w:tabs>
      </w:pPr>
      <w:hyperlink w:anchor="_Toc18168" w:history="1">
        <w:r>
          <w:rPr>
            <w:rFonts w:ascii="仿宋" w:eastAsia="仿宋" w:hAnsi="仿宋" w:cs="仿宋" w:hint="eastAsia"/>
            <w:lang w:eastAsia="zh-CN"/>
          </w:rPr>
          <w:t>(二)、成本控制措施</w:t>
        </w:r>
        <w:r>
          <w:tab/>
        </w:r>
        <w:r>
          <w:fldChar w:fldCharType="begin"/>
        </w:r>
        <w:r>
          <w:instrText xml:space="preserve"> PAGEREF _Toc18168 \h </w:instrText>
        </w:r>
        <w:r>
          <w:fldChar w:fldCharType="separate"/>
        </w:r>
        <w:r>
          <w:t>28</w:t>
        </w:r>
        <w:r>
          <w:fldChar w:fldCharType="end"/>
        </w:r>
      </w:hyperlink>
    </w:p>
    <w:p>
      <w:pPr>
        <w:pStyle w:val="TOC1"/>
        <w:tabs>
          <w:tab w:val="right" w:leader="dot" w:pos="8306"/>
        </w:tabs>
      </w:pPr>
      <w:hyperlink w:anchor="_Toc32270" w:history="1">
        <w:r>
          <w:rPr>
            <w:rFonts w:ascii="仿宋" w:eastAsia="仿宋" w:hAnsi="仿宋" w:cs="仿宋" w:hint="eastAsia"/>
            <w:lang w:eastAsia="zh-CN"/>
          </w:rPr>
          <w:t>五、发展规划、产业政策和行业准入分析</w:t>
        </w:r>
        <w:r>
          <w:tab/>
        </w:r>
        <w:r>
          <w:fldChar w:fldCharType="begin"/>
        </w:r>
        <w:r>
          <w:instrText xml:space="preserve"> PAGEREF _Toc32270 \h </w:instrText>
        </w:r>
        <w:r>
          <w:fldChar w:fldCharType="separate"/>
        </w:r>
        <w:r>
          <w:t>29</w:t>
        </w:r>
        <w:r>
          <w:fldChar w:fldCharType="end"/>
        </w:r>
      </w:hyperlink>
    </w:p>
    <w:p>
      <w:pPr>
        <w:pStyle w:val="TOC2"/>
        <w:tabs>
          <w:tab w:val="right" w:leader="dot" w:pos="8306"/>
        </w:tabs>
      </w:pPr>
      <w:hyperlink w:anchor="_Toc16299" w:history="1">
        <w:r>
          <w:rPr>
            <w:rFonts w:ascii="仿宋" w:eastAsia="仿宋" w:hAnsi="仿宋" w:cs="仿宋" w:hint="eastAsia"/>
            <w:lang w:eastAsia="zh-CN"/>
          </w:rPr>
          <w:t>(一)、发展规划分析</w:t>
        </w:r>
        <w:r>
          <w:tab/>
        </w:r>
        <w:r>
          <w:fldChar w:fldCharType="begin"/>
        </w:r>
        <w:r>
          <w:instrText xml:space="preserve"> PAGEREF _Toc16299 \h </w:instrText>
        </w:r>
        <w:r>
          <w:fldChar w:fldCharType="separate"/>
        </w:r>
        <w:r>
          <w:t>29</w:t>
        </w:r>
        <w:r>
          <w:fldChar w:fldCharType="end"/>
        </w:r>
      </w:hyperlink>
    </w:p>
    <w:p>
      <w:pPr>
        <w:pStyle w:val="TOC2"/>
        <w:tabs>
          <w:tab w:val="right" w:leader="dot" w:pos="8306"/>
        </w:tabs>
      </w:pPr>
      <w:hyperlink w:anchor="_Toc8614" w:history="1">
        <w:r>
          <w:rPr>
            <w:rFonts w:ascii="仿宋" w:eastAsia="仿宋" w:hAnsi="仿宋" w:cs="仿宋" w:hint="eastAsia"/>
            <w:lang w:eastAsia="zh-CN"/>
          </w:rPr>
          <w:t>(二)、产业政策分析</w:t>
        </w:r>
        <w:r>
          <w:tab/>
        </w:r>
        <w:r>
          <w:fldChar w:fldCharType="begin"/>
        </w:r>
        <w:r>
          <w:instrText xml:space="preserve"> PAGEREF _Toc8614 \h </w:instrText>
        </w:r>
        <w:r>
          <w:fldChar w:fldCharType="separate"/>
        </w:r>
        <w:r>
          <w:t>31</w:t>
        </w:r>
        <w:r>
          <w:fldChar w:fldCharType="end"/>
        </w:r>
      </w:hyperlink>
    </w:p>
    <w:p>
      <w:pPr>
        <w:pStyle w:val="TOC2"/>
        <w:tabs>
          <w:tab w:val="right" w:leader="dot" w:pos="8306"/>
        </w:tabs>
      </w:pPr>
      <w:hyperlink w:anchor="_Toc13558" w:history="1">
        <w:r>
          <w:rPr>
            <w:rFonts w:ascii="仿宋" w:eastAsia="仿宋" w:hAnsi="仿宋" w:cs="仿宋" w:hint="eastAsia"/>
            <w:lang w:eastAsia="zh-CN"/>
          </w:rPr>
          <w:t>(三)、行业准入分析</w:t>
        </w:r>
        <w:r>
          <w:tab/>
        </w:r>
        <w:r>
          <w:fldChar w:fldCharType="begin"/>
        </w:r>
        <w:r>
          <w:instrText xml:space="preserve"> PAGEREF _Toc13558 \h </w:instrText>
        </w:r>
        <w:r>
          <w:fldChar w:fldCharType="separate"/>
        </w:r>
        <w:r>
          <w:t>33</w:t>
        </w:r>
        <w:r>
          <w:fldChar w:fldCharType="end"/>
        </w:r>
      </w:hyperlink>
    </w:p>
    <w:p>
      <w:pPr>
        <w:pStyle w:val="TOC1"/>
        <w:tabs>
          <w:tab w:val="right" w:leader="dot" w:pos="8306"/>
        </w:tabs>
      </w:pPr>
      <w:hyperlink w:anchor="_Toc1587" w:history="1">
        <w:r>
          <w:rPr>
            <w:rFonts w:ascii="仿宋" w:eastAsia="仿宋" w:hAnsi="仿宋" w:cs="仿宋" w:hint="eastAsia"/>
            <w:lang w:eastAsia="zh-CN"/>
          </w:rPr>
          <w:t>六、项目监理与质量保证</w:t>
        </w:r>
        <w:r>
          <w:tab/>
        </w:r>
        <w:r>
          <w:fldChar w:fldCharType="begin"/>
        </w:r>
        <w:r>
          <w:instrText xml:space="preserve"> PAGEREF _Toc1587 \h </w:instrText>
        </w:r>
        <w:r>
          <w:fldChar w:fldCharType="separate"/>
        </w:r>
        <w:r>
          <w:t>34</w:t>
        </w:r>
        <w:r>
          <w:fldChar w:fldCharType="end"/>
        </w:r>
      </w:hyperlink>
    </w:p>
    <w:p>
      <w:pPr>
        <w:pStyle w:val="TOC2"/>
        <w:tabs>
          <w:tab w:val="right" w:leader="dot" w:pos="8306"/>
        </w:tabs>
      </w:pPr>
      <w:hyperlink w:anchor="_Toc3108" w:history="1">
        <w:r>
          <w:rPr>
            <w:rFonts w:ascii="仿宋" w:eastAsia="仿宋" w:hAnsi="仿宋" w:cs="仿宋" w:hint="eastAsia"/>
            <w:lang w:eastAsia="zh-CN"/>
          </w:rPr>
          <w:t>(一)、监理体系构建</w:t>
        </w:r>
        <w:r>
          <w:tab/>
        </w:r>
        <w:r>
          <w:fldChar w:fldCharType="begin"/>
        </w:r>
        <w:r>
          <w:instrText xml:space="preserve"> PAGEREF _Toc3108 \h </w:instrText>
        </w:r>
        <w:r>
          <w:fldChar w:fldCharType="separate"/>
        </w:r>
        <w:r>
          <w:t>34</w:t>
        </w:r>
        <w:r>
          <w:fldChar w:fldCharType="end"/>
        </w:r>
      </w:hyperlink>
    </w:p>
    <w:p>
      <w:pPr>
        <w:pStyle w:val="TOC2"/>
        <w:tabs>
          <w:tab w:val="right" w:leader="dot" w:pos="8306"/>
        </w:tabs>
      </w:pPr>
      <w:hyperlink w:anchor="_Toc31686" w:history="1">
        <w:r>
          <w:rPr>
            <w:rFonts w:ascii="仿宋" w:eastAsia="仿宋" w:hAnsi="仿宋" w:cs="仿宋" w:hint="eastAsia"/>
            <w:lang w:eastAsia="zh-CN"/>
          </w:rPr>
          <w:t>(二)、质量保证体系实施</w:t>
        </w:r>
        <w:r>
          <w:tab/>
        </w:r>
        <w:r>
          <w:fldChar w:fldCharType="begin"/>
        </w:r>
        <w:r>
          <w:instrText xml:space="preserve"> PAGEREF _Toc31686 \h </w:instrText>
        </w:r>
        <w:r>
          <w:fldChar w:fldCharType="separate"/>
        </w:r>
        <w:r>
          <w:t>35</w:t>
        </w:r>
        <w:r>
          <w:fldChar w:fldCharType="end"/>
        </w:r>
      </w:hyperlink>
    </w:p>
    <w:p>
      <w:pPr>
        <w:pStyle w:val="TOC2"/>
        <w:tabs>
          <w:tab w:val="right" w:leader="dot" w:pos="8306"/>
        </w:tabs>
      </w:pPr>
      <w:hyperlink w:anchor="_Toc7472" w:history="1">
        <w:r>
          <w:rPr>
            <w:rFonts w:ascii="仿宋" w:eastAsia="仿宋" w:hAnsi="仿宋" w:cs="仿宋" w:hint="eastAsia"/>
            <w:lang w:eastAsia="zh-CN"/>
          </w:rPr>
          <w:t>(三)、监理与质量控制流程</w:t>
        </w:r>
        <w:r>
          <w:tab/>
        </w:r>
        <w:r>
          <w:fldChar w:fldCharType="begin"/>
        </w:r>
        <w:r>
          <w:instrText xml:space="preserve"> PAGEREF _Toc7472 \h </w:instrText>
        </w:r>
        <w:r>
          <w:fldChar w:fldCharType="separate"/>
        </w:r>
        <w:r>
          <w:t>35</w:t>
        </w:r>
        <w:r>
          <w:fldChar w:fldCharType="end"/>
        </w:r>
      </w:hyperlink>
    </w:p>
    <w:p>
      <w:pPr>
        <w:pStyle w:val="TOC1"/>
        <w:tabs>
          <w:tab w:val="right" w:leader="dot" w:pos="8306"/>
        </w:tabs>
      </w:pPr>
      <w:hyperlink w:anchor="_Toc18931" w:history="1">
        <w:r>
          <w:rPr>
            <w:rFonts w:ascii="仿宋" w:eastAsia="仿宋" w:hAnsi="仿宋" w:cs="仿宋" w:hint="eastAsia"/>
            <w:lang w:eastAsia="zh-CN"/>
          </w:rPr>
          <w:t>七、项目变更管理</w:t>
        </w:r>
        <w:r>
          <w:tab/>
        </w:r>
        <w:r>
          <w:fldChar w:fldCharType="begin"/>
        </w:r>
        <w:r>
          <w:instrText xml:space="preserve"> PAGEREF _Toc18931 \h </w:instrText>
        </w:r>
        <w:r>
          <w:fldChar w:fldCharType="separate"/>
        </w:r>
        <w:r>
          <w:t>36</w:t>
        </w:r>
        <w:r>
          <w:fldChar w:fldCharType="end"/>
        </w:r>
      </w:hyperlink>
    </w:p>
    <w:p>
      <w:pPr>
        <w:pStyle w:val="TOC2"/>
        <w:tabs>
          <w:tab w:val="right" w:leader="dot" w:pos="8306"/>
        </w:tabs>
      </w:pPr>
      <w:hyperlink w:anchor="_Toc10967" w:history="1">
        <w:r>
          <w:rPr>
            <w:rFonts w:ascii="仿宋" w:eastAsia="仿宋" w:hAnsi="仿宋" w:cs="仿宋" w:hint="eastAsia"/>
            <w:lang w:eastAsia="zh-CN"/>
          </w:rPr>
          <w:t>(一)、变更控制流程</w:t>
        </w:r>
        <w:r>
          <w:tab/>
        </w:r>
        <w:r>
          <w:fldChar w:fldCharType="begin"/>
        </w:r>
        <w:r>
          <w:instrText xml:space="preserve"> PAGEREF _Toc10967 \h </w:instrText>
        </w:r>
        <w:r>
          <w:fldChar w:fldCharType="separate"/>
        </w:r>
        <w:r>
          <w:t>36</w:t>
        </w:r>
        <w:r>
          <w:fldChar w:fldCharType="end"/>
        </w:r>
      </w:hyperlink>
    </w:p>
    <w:p>
      <w:pPr>
        <w:pStyle w:val="TOC2"/>
        <w:tabs>
          <w:tab w:val="right" w:leader="dot" w:pos="8306"/>
        </w:tabs>
      </w:pPr>
      <w:hyperlink w:anchor="_Toc17427" w:history="1">
        <w:r>
          <w:rPr>
            <w:rFonts w:ascii="仿宋" w:eastAsia="仿宋" w:hAnsi="仿宋" w:cs="仿宋" w:hint="eastAsia"/>
            <w:lang w:eastAsia="zh-CN"/>
          </w:rPr>
          <w:t>(二)、影响评估与处理</w:t>
        </w:r>
        <w:r>
          <w:tab/>
        </w:r>
        <w:r>
          <w:fldChar w:fldCharType="begin"/>
        </w:r>
        <w:r>
          <w:instrText xml:space="preserve"> PAGEREF _Toc17427 \h </w:instrText>
        </w:r>
        <w:r>
          <w:fldChar w:fldCharType="separate"/>
        </w:r>
        <w:r>
          <w:t>37</w:t>
        </w:r>
        <w:r>
          <w:fldChar w:fldCharType="end"/>
        </w:r>
      </w:hyperlink>
    </w:p>
    <w:p>
      <w:pPr>
        <w:pStyle w:val="TOC2"/>
        <w:tabs>
          <w:tab w:val="right" w:leader="dot" w:pos="8306"/>
        </w:tabs>
      </w:pPr>
      <w:hyperlink w:anchor="_Toc12376" w:history="1">
        <w:r>
          <w:rPr>
            <w:rFonts w:ascii="仿宋" w:eastAsia="仿宋" w:hAnsi="仿宋" w:cs="仿宋" w:hint="eastAsia"/>
            <w:lang w:eastAsia="zh-CN"/>
          </w:rPr>
          <w:t>(三)、变更记录与追踪</w:t>
        </w:r>
        <w:r>
          <w:tab/>
        </w:r>
        <w:r>
          <w:fldChar w:fldCharType="begin"/>
        </w:r>
        <w:r>
          <w:instrText xml:space="preserve"> PAGEREF _Toc12376 \h </w:instrText>
        </w:r>
        <w:r>
          <w:fldChar w:fldCharType="separate"/>
        </w:r>
        <w:r>
          <w:t>38</w:t>
        </w:r>
        <w:r>
          <w:fldChar w:fldCharType="end"/>
        </w:r>
      </w:hyperlink>
    </w:p>
    <w:p>
      <w:pPr>
        <w:pStyle w:val="TOC2"/>
        <w:tabs>
          <w:tab w:val="right" w:leader="dot" w:pos="8306"/>
        </w:tabs>
      </w:pPr>
      <w:hyperlink w:anchor="_Toc16521" w:history="1">
        <w:r>
          <w:rPr>
            <w:rFonts w:ascii="仿宋" w:eastAsia="仿宋" w:hAnsi="仿宋" w:cs="仿宋" w:hint="eastAsia"/>
            <w:lang w:eastAsia="zh-CN"/>
          </w:rPr>
          <w:t>(四)、变更管理策略</w:t>
        </w:r>
        <w:r>
          <w:tab/>
        </w:r>
        <w:r>
          <w:fldChar w:fldCharType="begin"/>
        </w:r>
        <w:r>
          <w:instrText xml:space="preserve"> PAGEREF _Toc16521 \h </w:instrText>
        </w:r>
        <w:r>
          <w:fldChar w:fldCharType="separate"/>
        </w:r>
        <w:r>
          <w:t>40</w:t>
        </w:r>
        <w:r>
          <w:fldChar w:fldCharType="end"/>
        </w:r>
      </w:hyperlink>
    </w:p>
    <w:p>
      <w:pPr>
        <w:pStyle w:val="TOC1"/>
        <w:tabs>
          <w:tab w:val="right" w:leader="dot" w:pos="8306"/>
        </w:tabs>
      </w:pPr>
      <w:hyperlink w:anchor="_Toc23078" w:history="1">
        <w:r>
          <w:rPr>
            <w:rFonts w:ascii="仿宋" w:eastAsia="仿宋" w:hAnsi="仿宋" w:cs="仿宋" w:hint="eastAsia"/>
            <w:lang w:eastAsia="zh-CN"/>
          </w:rPr>
          <w:t>八、经济效益与社会效益优化</w:t>
        </w:r>
        <w:r>
          <w:tab/>
        </w:r>
        <w:r>
          <w:fldChar w:fldCharType="begin"/>
        </w:r>
        <w:r>
          <w:instrText xml:space="preserve"> PAGEREF _Toc23078 \h </w:instrText>
        </w:r>
        <w:r>
          <w:fldChar w:fldCharType="separate"/>
        </w:r>
        <w:r>
          <w:t>42</w:t>
        </w:r>
        <w:r>
          <w:fldChar w:fldCharType="end"/>
        </w:r>
      </w:hyperlink>
    </w:p>
    <w:p>
      <w:pPr>
        <w:pStyle w:val="TOC2"/>
        <w:tabs>
          <w:tab w:val="right" w:leader="dot" w:pos="8306"/>
        </w:tabs>
      </w:pPr>
      <w:hyperlink w:anchor="_Toc4917" w:history="1">
        <w:r>
          <w:rPr>
            <w:rFonts w:ascii="仿宋" w:eastAsia="仿宋" w:hAnsi="仿宋" w:cs="仿宋" w:hint="eastAsia"/>
            <w:lang w:eastAsia="zh-CN"/>
          </w:rPr>
          <w:t>(一)、经济效益提升策略</w:t>
        </w:r>
        <w:r>
          <w:tab/>
        </w:r>
        <w:r>
          <w:fldChar w:fldCharType="begin"/>
        </w:r>
        <w:r>
          <w:instrText xml:space="preserve"> PAGEREF _Toc4917 \h </w:instrText>
        </w:r>
        <w:r>
          <w:fldChar w:fldCharType="separate"/>
        </w:r>
        <w:r>
          <w:t>42</w:t>
        </w:r>
        <w:r>
          <w:fldChar w:fldCharType="end"/>
        </w:r>
      </w:hyperlink>
    </w:p>
    <w:p>
      <w:pPr>
        <w:pStyle w:val="TOC2"/>
        <w:tabs>
          <w:tab w:val="right" w:leader="dot" w:pos="8306"/>
        </w:tabs>
      </w:pPr>
      <w:hyperlink w:anchor="_Toc26888" w:history="1">
        <w:r>
          <w:rPr>
            <w:rFonts w:ascii="仿宋" w:eastAsia="仿宋" w:hAnsi="仿宋" w:cs="仿宋" w:hint="eastAsia"/>
            <w:lang w:eastAsia="zh-CN"/>
          </w:rPr>
          <w:t>(二)、社会效益增强方案</w:t>
        </w:r>
        <w:r>
          <w:tab/>
        </w:r>
        <w:r>
          <w:fldChar w:fldCharType="begin"/>
        </w:r>
        <w:r>
          <w:instrText xml:space="preserve"> PAGEREF _Toc26888 \h </w:instrText>
        </w:r>
        <w:r>
          <w:fldChar w:fldCharType="separate"/>
        </w:r>
        <w:r>
          <w:t>43</w:t>
        </w:r>
        <w:r>
          <w:fldChar w:fldCharType="end"/>
        </w:r>
      </w:hyperlink>
    </w:p>
    <w:p>
      <w:pPr>
        <w:pStyle w:val="TOC1"/>
        <w:tabs>
          <w:tab w:val="right" w:leader="dot" w:pos="8306"/>
        </w:tabs>
      </w:pPr>
      <w:hyperlink w:anchor="_Toc27772" w:history="1">
        <w:r>
          <w:rPr>
            <w:rFonts w:ascii="仿宋" w:eastAsia="仿宋" w:hAnsi="仿宋" w:cs="仿宋" w:hint="eastAsia"/>
            <w:lang w:eastAsia="zh-CN"/>
          </w:rPr>
          <w:t>九、安全与应急管理</w:t>
        </w:r>
        <w:r>
          <w:tab/>
        </w:r>
        <w:r>
          <w:fldChar w:fldCharType="begin"/>
        </w:r>
        <w:r>
          <w:instrText xml:space="preserve"> PAGEREF _Toc27772 \h </w:instrText>
        </w:r>
        <w:r>
          <w:fldChar w:fldCharType="separate"/>
        </w:r>
        <w:r>
          <w:t>44</w:t>
        </w:r>
        <w:r>
          <w:fldChar w:fldCharType="end"/>
        </w:r>
      </w:hyperlink>
    </w:p>
    <w:p>
      <w:pPr>
        <w:pStyle w:val="TOC2"/>
        <w:tabs>
          <w:tab w:val="right" w:leader="dot" w:pos="8306"/>
        </w:tabs>
      </w:pPr>
      <w:hyperlink w:anchor="_Toc31627" w:history="1">
        <w:r>
          <w:rPr>
            <w:rFonts w:ascii="仿宋" w:eastAsia="仿宋" w:hAnsi="仿宋" w:cs="仿宋" w:hint="eastAsia"/>
            <w:lang w:eastAsia="zh-CN"/>
          </w:rPr>
          <w:t>(一)、安全生产管理</w:t>
        </w:r>
        <w:r>
          <w:tab/>
        </w:r>
        <w:r>
          <w:fldChar w:fldCharType="begin"/>
        </w:r>
        <w:r>
          <w:instrText xml:space="preserve"> PAGEREF _Toc31627 \h </w:instrText>
        </w:r>
        <w:r>
          <w:fldChar w:fldCharType="separate"/>
        </w:r>
        <w:r>
          <w:t>44</w:t>
        </w:r>
        <w:r>
          <w:fldChar w:fldCharType="end"/>
        </w:r>
      </w:hyperlink>
    </w:p>
    <w:p>
      <w:pPr>
        <w:pStyle w:val="TOC2"/>
        <w:tabs>
          <w:tab w:val="right" w:leader="dot" w:pos="8306"/>
        </w:tabs>
      </w:pPr>
      <w:hyperlink w:anchor="_Toc18827" w:history="1">
        <w:r>
          <w:rPr>
            <w:rFonts w:ascii="仿宋" w:eastAsia="仿宋" w:hAnsi="仿宋" w:cs="仿宋" w:hint="eastAsia"/>
            <w:lang w:eastAsia="zh-CN"/>
          </w:rPr>
          <w:t>(二)、应急预案与响应</w:t>
        </w:r>
        <w:r>
          <w:tab/>
        </w:r>
        <w:r>
          <w:fldChar w:fldCharType="begin"/>
        </w:r>
        <w:r>
          <w:instrText xml:space="preserve"> PAGEREF _Toc18827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49" w:history="1">
        <w:r>
          <w:rPr>
            <w:rFonts w:ascii="仿宋" w:eastAsia="仿宋" w:hAnsi="仿宋" w:cs="仿宋" w:hint="eastAsia"/>
            <w:lang w:eastAsia="zh-CN"/>
          </w:rPr>
          <w:t>十、客户关系管理与市场拓展</w:t>
        </w:r>
        <w:r>
          <w:tab/>
        </w:r>
        <w:r>
          <w:fldChar w:fldCharType="begin"/>
        </w:r>
        <w:r>
          <w:instrText xml:space="preserve"> PAGEREF _Toc22449 \h </w:instrText>
        </w:r>
        <w:r>
          <w:fldChar w:fldCharType="separate"/>
        </w:r>
        <w:r>
          <w:t>47</w:t>
        </w:r>
        <w:r>
          <w:fldChar w:fldCharType="end"/>
        </w:r>
      </w:hyperlink>
    </w:p>
    <w:p>
      <w:pPr>
        <w:pStyle w:val="TOC2"/>
        <w:tabs>
          <w:tab w:val="right" w:leader="dot" w:pos="8306"/>
        </w:tabs>
      </w:pPr>
      <w:hyperlink w:anchor="_Toc18371" w:history="1">
        <w:r>
          <w:rPr>
            <w:rFonts w:ascii="仿宋" w:eastAsia="仿宋" w:hAnsi="仿宋" w:cs="仿宋" w:hint="eastAsia"/>
            <w:lang w:eastAsia="zh-CN"/>
          </w:rPr>
          <w:t>(一)、客户关系管理策略</w:t>
        </w:r>
        <w:r>
          <w:tab/>
        </w:r>
        <w:r>
          <w:fldChar w:fldCharType="begin"/>
        </w:r>
        <w:r>
          <w:instrText xml:space="preserve"> PAGEREF _Toc18371 \h </w:instrText>
        </w:r>
        <w:r>
          <w:fldChar w:fldCharType="separate"/>
        </w:r>
        <w:r>
          <w:t>47</w:t>
        </w:r>
        <w:r>
          <w:fldChar w:fldCharType="end"/>
        </w:r>
      </w:hyperlink>
    </w:p>
    <w:p>
      <w:pPr>
        <w:pStyle w:val="TOC2"/>
        <w:tabs>
          <w:tab w:val="right" w:leader="dot" w:pos="8306"/>
        </w:tabs>
      </w:pPr>
      <w:hyperlink w:anchor="_Toc24367" w:history="1">
        <w:r>
          <w:rPr>
            <w:rFonts w:ascii="仿宋" w:eastAsia="仿宋" w:hAnsi="仿宋" w:cs="仿宋" w:hint="eastAsia"/>
            <w:lang w:eastAsia="zh-CN"/>
          </w:rPr>
          <w:t>(二)、市场拓展方案</w:t>
        </w:r>
        <w:r>
          <w:tab/>
        </w:r>
        <w:r>
          <w:fldChar w:fldCharType="begin"/>
        </w:r>
        <w:r>
          <w:instrText xml:space="preserve"> PAGEREF _Toc24367 \h </w:instrText>
        </w:r>
        <w:r>
          <w:fldChar w:fldCharType="separate"/>
        </w:r>
        <w:r>
          <w:t>48</w:t>
        </w:r>
        <w:r>
          <w:fldChar w:fldCharType="end"/>
        </w:r>
      </w:hyperlink>
    </w:p>
    <w:p>
      <w:pPr>
        <w:pStyle w:val="TOC1"/>
        <w:tabs>
          <w:tab w:val="right" w:leader="dot" w:pos="8306"/>
        </w:tabs>
      </w:pPr>
      <w:hyperlink w:anchor="_Toc31855" w:history="1">
        <w:r>
          <w:rPr>
            <w:rFonts w:ascii="仿宋" w:eastAsia="仿宋" w:hAnsi="仿宋" w:cs="仿宋" w:hint="eastAsia"/>
            <w:lang w:eastAsia="zh-CN"/>
          </w:rPr>
          <w:t>十一、项目进度计划</w:t>
        </w:r>
        <w:r>
          <w:tab/>
        </w:r>
        <w:r>
          <w:fldChar w:fldCharType="begin"/>
        </w:r>
        <w:r>
          <w:instrText xml:space="preserve"> PAGEREF _Toc31855 \h </w:instrText>
        </w:r>
        <w:r>
          <w:fldChar w:fldCharType="separate"/>
        </w:r>
        <w:r>
          <w:t>49</w:t>
        </w:r>
        <w:r>
          <w:fldChar w:fldCharType="end"/>
        </w:r>
      </w:hyperlink>
    </w:p>
    <w:p>
      <w:pPr>
        <w:pStyle w:val="TOC2"/>
        <w:tabs>
          <w:tab w:val="right" w:leader="dot" w:pos="8306"/>
        </w:tabs>
      </w:pPr>
      <w:hyperlink w:anchor="_Toc27348" w:history="1">
        <w:r>
          <w:rPr>
            <w:rFonts w:ascii="仿宋" w:eastAsia="仿宋" w:hAnsi="仿宋" w:cs="仿宋" w:hint="eastAsia"/>
            <w:lang w:eastAsia="zh-CN"/>
          </w:rPr>
          <w:t>(一)、建设周期</w:t>
        </w:r>
        <w:r>
          <w:tab/>
        </w:r>
        <w:r>
          <w:fldChar w:fldCharType="begin"/>
        </w:r>
        <w:r>
          <w:instrText xml:space="preserve"> PAGEREF _Toc27348 \h </w:instrText>
        </w:r>
        <w:r>
          <w:fldChar w:fldCharType="separate"/>
        </w:r>
        <w:r>
          <w:t>49</w:t>
        </w:r>
        <w:r>
          <w:fldChar w:fldCharType="end"/>
        </w:r>
      </w:hyperlink>
    </w:p>
    <w:p>
      <w:pPr>
        <w:pStyle w:val="TOC2"/>
        <w:tabs>
          <w:tab w:val="right" w:leader="dot" w:pos="8306"/>
        </w:tabs>
      </w:pPr>
      <w:hyperlink w:anchor="_Toc15149" w:history="1">
        <w:r>
          <w:rPr>
            <w:rFonts w:ascii="仿宋" w:eastAsia="仿宋" w:hAnsi="仿宋" w:cs="仿宋" w:hint="eastAsia"/>
            <w:lang w:eastAsia="zh-CN"/>
          </w:rPr>
          <w:t>(二)、建设进度</w:t>
        </w:r>
        <w:r>
          <w:tab/>
        </w:r>
        <w:r>
          <w:fldChar w:fldCharType="begin"/>
        </w:r>
        <w:r>
          <w:instrText xml:space="preserve"> PAGEREF _Toc15149 \h </w:instrText>
        </w:r>
        <w:r>
          <w:fldChar w:fldCharType="separate"/>
        </w:r>
        <w:r>
          <w:t>49</w:t>
        </w:r>
        <w:r>
          <w:fldChar w:fldCharType="end"/>
        </w:r>
      </w:hyperlink>
    </w:p>
    <w:p>
      <w:pPr>
        <w:pStyle w:val="TOC2"/>
        <w:tabs>
          <w:tab w:val="right" w:leader="dot" w:pos="8306"/>
        </w:tabs>
      </w:pPr>
      <w:hyperlink w:anchor="_Toc28089" w:history="1">
        <w:r>
          <w:rPr>
            <w:rFonts w:ascii="仿宋" w:eastAsia="仿宋" w:hAnsi="仿宋" w:cs="仿宋" w:hint="eastAsia"/>
            <w:lang w:eastAsia="zh-CN"/>
          </w:rPr>
          <w:t>(三)、进度安排注意事项</w:t>
        </w:r>
        <w:r>
          <w:tab/>
        </w:r>
        <w:r>
          <w:fldChar w:fldCharType="begin"/>
        </w:r>
        <w:r>
          <w:instrText xml:space="preserve"> PAGEREF _Toc28089 \h </w:instrText>
        </w:r>
        <w:r>
          <w:fldChar w:fldCharType="separate"/>
        </w:r>
        <w:r>
          <w:t>51</w:t>
        </w:r>
        <w:r>
          <w:fldChar w:fldCharType="end"/>
        </w:r>
      </w:hyperlink>
    </w:p>
    <w:p>
      <w:pPr>
        <w:pStyle w:val="TOC2"/>
        <w:tabs>
          <w:tab w:val="right" w:leader="dot" w:pos="8306"/>
        </w:tabs>
      </w:pPr>
      <w:hyperlink w:anchor="_Toc18619" w:history="1">
        <w:r>
          <w:rPr>
            <w:rFonts w:ascii="仿宋" w:eastAsia="仿宋" w:hAnsi="仿宋" w:cs="仿宋" w:hint="eastAsia"/>
            <w:lang w:eastAsia="zh-CN"/>
          </w:rPr>
          <w:t>(四)、人力资源配置</w:t>
        </w:r>
        <w:r>
          <w:tab/>
        </w:r>
        <w:r>
          <w:fldChar w:fldCharType="begin"/>
        </w:r>
        <w:r>
          <w:instrText xml:space="preserve"> PAGEREF _Toc18619 \h </w:instrText>
        </w:r>
        <w:r>
          <w:fldChar w:fldCharType="separate"/>
        </w:r>
        <w:r>
          <w:t>52</w:t>
        </w:r>
        <w:r>
          <w:fldChar w:fldCharType="end"/>
        </w:r>
      </w:hyperlink>
    </w:p>
    <w:p>
      <w:pPr>
        <w:pStyle w:val="TOC2"/>
        <w:tabs>
          <w:tab w:val="right" w:leader="dot" w:pos="8306"/>
        </w:tabs>
      </w:pPr>
      <w:hyperlink w:anchor="_Toc1908" w:history="1">
        <w:r>
          <w:rPr>
            <w:rFonts w:ascii="仿宋" w:eastAsia="仿宋" w:hAnsi="仿宋" w:cs="仿宋" w:hint="eastAsia"/>
            <w:lang w:eastAsia="zh-CN"/>
          </w:rPr>
          <w:t>(五)、员工培训</w:t>
        </w:r>
        <w:r>
          <w:tab/>
        </w:r>
        <w:r>
          <w:fldChar w:fldCharType="begin"/>
        </w:r>
        <w:r>
          <w:instrText xml:space="preserve"> PAGEREF _Toc1908 \h </w:instrText>
        </w:r>
        <w:r>
          <w:fldChar w:fldCharType="separate"/>
        </w:r>
        <w:r>
          <w:t>54</w:t>
        </w:r>
        <w:r>
          <w:fldChar w:fldCharType="end"/>
        </w:r>
      </w:hyperlink>
    </w:p>
    <w:p>
      <w:pPr>
        <w:pStyle w:val="TOC2"/>
        <w:tabs>
          <w:tab w:val="right" w:leader="dot" w:pos="8306"/>
        </w:tabs>
      </w:pPr>
      <w:hyperlink w:anchor="_Toc9472" w:history="1">
        <w:r>
          <w:rPr>
            <w:rFonts w:ascii="仿宋" w:eastAsia="仿宋" w:hAnsi="仿宋" w:cs="仿宋" w:hint="eastAsia"/>
            <w:lang w:eastAsia="zh-CN"/>
          </w:rPr>
          <w:t>(六)、项目实施保障</w:t>
        </w:r>
        <w:r>
          <w:tab/>
        </w:r>
        <w:r>
          <w:fldChar w:fldCharType="begin"/>
        </w:r>
        <w:r>
          <w:instrText xml:space="preserve"> PAGEREF _Toc9472 \h </w:instrText>
        </w:r>
        <w:r>
          <w:fldChar w:fldCharType="separate"/>
        </w:r>
        <w:r>
          <w:t>55</w:t>
        </w:r>
        <w:r>
          <w:fldChar w:fldCharType="end"/>
        </w:r>
      </w:hyperlink>
    </w:p>
    <w:p>
      <w:pPr>
        <w:pStyle w:val="TOC2"/>
        <w:tabs>
          <w:tab w:val="right" w:leader="dot" w:pos="8306"/>
        </w:tabs>
      </w:pPr>
      <w:hyperlink w:anchor="_Toc9316" w:history="1">
        <w:r>
          <w:rPr>
            <w:rFonts w:ascii="仿宋" w:eastAsia="仿宋" w:hAnsi="仿宋" w:cs="仿宋" w:hint="eastAsia"/>
            <w:lang w:eastAsia="zh-CN"/>
          </w:rPr>
          <w:t>(七)、安全规范管理</w:t>
        </w:r>
        <w:r>
          <w:tab/>
        </w:r>
        <w:r>
          <w:fldChar w:fldCharType="begin"/>
        </w:r>
        <w:r>
          <w:instrText xml:space="preserve"> PAGEREF _Toc9316 \h </w:instrText>
        </w:r>
        <w:r>
          <w:fldChar w:fldCharType="separate"/>
        </w:r>
        <w:r>
          <w:t>56</w:t>
        </w:r>
        <w:r>
          <w:fldChar w:fldCharType="end"/>
        </w:r>
      </w:hyperlink>
    </w:p>
    <w:p>
      <w:pPr>
        <w:pStyle w:val="TOC1"/>
        <w:tabs>
          <w:tab w:val="right" w:leader="dot" w:pos="8306"/>
        </w:tabs>
      </w:pPr>
      <w:hyperlink w:anchor="_Toc11915" w:history="1">
        <w:r>
          <w:rPr>
            <w:rFonts w:ascii="仿宋" w:eastAsia="仿宋" w:hAnsi="仿宋" w:cs="仿宋" w:hint="eastAsia"/>
            <w:lang w:eastAsia="zh-CN"/>
          </w:rPr>
          <w:t>十二、土地利用与规划方案</w:t>
        </w:r>
        <w:r>
          <w:tab/>
        </w:r>
        <w:r>
          <w:fldChar w:fldCharType="begin"/>
        </w:r>
        <w:r>
          <w:instrText xml:space="preserve"> PAGEREF _Toc11915 \h </w:instrText>
        </w:r>
        <w:r>
          <w:fldChar w:fldCharType="separate"/>
        </w:r>
        <w:r>
          <w:t>57</w:t>
        </w:r>
        <w:r>
          <w:fldChar w:fldCharType="end"/>
        </w:r>
      </w:hyperlink>
    </w:p>
    <w:p>
      <w:pPr>
        <w:pStyle w:val="TOC2"/>
        <w:tabs>
          <w:tab w:val="right" w:leader="dot" w:pos="8306"/>
        </w:tabs>
      </w:pPr>
      <w:hyperlink w:anchor="_Toc1483" w:history="1">
        <w:r>
          <w:rPr>
            <w:rFonts w:ascii="仿宋" w:eastAsia="仿宋" w:hAnsi="仿宋" w:cs="仿宋" w:hint="eastAsia"/>
            <w:lang w:eastAsia="zh-CN"/>
          </w:rPr>
          <w:t>(一)、项目用地情况分析</w:t>
        </w:r>
        <w:r>
          <w:tab/>
        </w:r>
        <w:r>
          <w:fldChar w:fldCharType="begin"/>
        </w:r>
        <w:r>
          <w:instrText xml:space="preserve"> PAGEREF _Toc1483 \h </w:instrText>
        </w:r>
        <w:r>
          <w:fldChar w:fldCharType="separate"/>
        </w:r>
        <w:r>
          <w:t>57</w:t>
        </w:r>
        <w:r>
          <w:fldChar w:fldCharType="end"/>
        </w:r>
      </w:hyperlink>
    </w:p>
    <w:p>
      <w:pPr>
        <w:pStyle w:val="TOC2"/>
        <w:tabs>
          <w:tab w:val="right" w:leader="dot" w:pos="8306"/>
        </w:tabs>
      </w:pPr>
      <w:hyperlink w:anchor="_Toc13024" w:history="1">
        <w:r>
          <w:rPr>
            <w:rFonts w:ascii="仿宋" w:eastAsia="仿宋" w:hAnsi="仿宋" w:cs="仿宋" w:hint="eastAsia"/>
            <w:lang w:eastAsia="zh-CN"/>
          </w:rPr>
          <w:t>(二)、土地利用规划方案</w:t>
        </w:r>
        <w:r>
          <w:tab/>
        </w:r>
        <w:r>
          <w:fldChar w:fldCharType="begin"/>
        </w:r>
        <w:r>
          <w:instrText xml:space="preserve"> PAGEREF _Toc13024 \h </w:instrText>
        </w:r>
        <w:r>
          <w:fldChar w:fldCharType="separate"/>
        </w:r>
        <w:r>
          <w:t>58</w:t>
        </w:r>
        <w:r>
          <w:fldChar w:fldCharType="end"/>
        </w:r>
      </w:hyperlink>
    </w:p>
    <w:p>
      <w:pPr>
        <w:pStyle w:val="TOC1"/>
        <w:tabs>
          <w:tab w:val="right" w:leader="dot" w:pos="8306"/>
        </w:tabs>
      </w:pPr>
      <w:hyperlink w:anchor="_Toc5973" w:history="1">
        <w:r>
          <w:rPr>
            <w:rFonts w:ascii="仿宋" w:eastAsia="仿宋" w:hAnsi="仿宋" w:cs="仿宋" w:hint="eastAsia"/>
            <w:lang w:eastAsia="zh-CN"/>
          </w:rPr>
          <w:t>十三、法律法规与政策遵循</w:t>
        </w:r>
        <w:r>
          <w:tab/>
        </w:r>
        <w:r>
          <w:fldChar w:fldCharType="begin"/>
        </w:r>
        <w:r>
          <w:instrText xml:space="preserve"> PAGEREF _Toc5973 \h </w:instrText>
        </w:r>
        <w:r>
          <w:fldChar w:fldCharType="separate"/>
        </w:r>
        <w:r>
          <w:t>59</w:t>
        </w:r>
        <w:r>
          <w:fldChar w:fldCharType="end"/>
        </w:r>
      </w:hyperlink>
    </w:p>
    <w:p>
      <w:pPr>
        <w:pStyle w:val="TOC2"/>
        <w:tabs>
          <w:tab w:val="right" w:leader="dot" w:pos="8306"/>
        </w:tabs>
      </w:pPr>
      <w:hyperlink w:anchor="_Toc23109" w:history="1">
        <w:r>
          <w:rPr>
            <w:rFonts w:ascii="仿宋" w:eastAsia="仿宋" w:hAnsi="仿宋" w:cs="仿宋" w:hint="eastAsia"/>
            <w:lang w:eastAsia="zh-CN"/>
          </w:rPr>
          <w:t>(一)、法律法规遵守</w:t>
        </w:r>
        <w:r>
          <w:tab/>
        </w:r>
        <w:r>
          <w:fldChar w:fldCharType="begin"/>
        </w:r>
        <w:r>
          <w:instrText xml:space="preserve"> PAGEREF _Toc23109 \h </w:instrText>
        </w:r>
        <w:r>
          <w:fldChar w:fldCharType="separate"/>
        </w:r>
        <w:r>
          <w:t>59</w:t>
        </w:r>
        <w:r>
          <w:fldChar w:fldCharType="end"/>
        </w:r>
      </w:hyperlink>
    </w:p>
    <w:p>
      <w:pPr>
        <w:pStyle w:val="TOC2"/>
        <w:tabs>
          <w:tab w:val="right" w:leader="dot" w:pos="8306"/>
        </w:tabs>
      </w:pPr>
      <w:hyperlink w:anchor="_Toc26172" w:history="1">
        <w:r>
          <w:rPr>
            <w:rFonts w:ascii="仿宋" w:eastAsia="仿宋" w:hAnsi="仿宋" w:cs="仿宋" w:hint="eastAsia"/>
            <w:lang w:eastAsia="zh-CN"/>
          </w:rPr>
          <w:t>(二)、政策导向与利用</w:t>
        </w:r>
        <w:r>
          <w:tab/>
        </w:r>
        <w:r>
          <w:fldChar w:fldCharType="begin"/>
        </w:r>
        <w:r>
          <w:instrText xml:space="preserve"> PAGEREF _Toc26172 \h </w:instrText>
        </w:r>
        <w:r>
          <w:fldChar w:fldCharType="separate"/>
        </w:r>
        <w:r>
          <w:t>60</w:t>
        </w:r>
        <w:r>
          <w:fldChar w:fldCharType="end"/>
        </w:r>
      </w:hyperlink>
    </w:p>
    <w:p>
      <w:pPr>
        <w:pStyle w:val="TOC1"/>
        <w:tabs>
          <w:tab w:val="right" w:leader="dot" w:pos="8306"/>
        </w:tabs>
      </w:pPr>
      <w:hyperlink w:anchor="_Toc4851" w:history="1">
        <w:r>
          <w:rPr>
            <w:rFonts w:ascii="仿宋" w:eastAsia="仿宋" w:hAnsi="仿宋" w:cs="仿宋" w:hint="eastAsia"/>
            <w:lang w:eastAsia="zh-CN"/>
          </w:rPr>
          <w:t>十四、项目施工方案</w:t>
        </w:r>
        <w:r>
          <w:tab/>
        </w:r>
        <w:r>
          <w:fldChar w:fldCharType="begin"/>
        </w:r>
        <w:r>
          <w:instrText xml:space="preserve"> PAGEREF _Toc4851 \h </w:instrText>
        </w:r>
        <w:r>
          <w:fldChar w:fldCharType="separate"/>
        </w:r>
        <w:r>
          <w:t>61</w:t>
        </w:r>
        <w:r>
          <w:fldChar w:fldCharType="end"/>
        </w:r>
      </w:hyperlink>
    </w:p>
    <w:p>
      <w:pPr>
        <w:pStyle w:val="TOC2"/>
        <w:tabs>
          <w:tab w:val="right" w:leader="dot" w:pos="8306"/>
        </w:tabs>
      </w:pPr>
      <w:hyperlink w:anchor="_Toc28203" w:history="1">
        <w:r>
          <w:rPr>
            <w:rFonts w:ascii="仿宋" w:eastAsia="仿宋" w:hAnsi="仿宋" w:cs="仿宋" w:hint="eastAsia"/>
            <w:lang w:eastAsia="zh-CN"/>
          </w:rPr>
          <w:t>(一)、施工组织设计</w:t>
        </w:r>
        <w:r>
          <w:tab/>
        </w:r>
        <w:r>
          <w:fldChar w:fldCharType="begin"/>
        </w:r>
        <w:r>
          <w:instrText xml:space="preserve"> PAGEREF _Toc28203 \h </w:instrText>
        </w:r>
        <w:r>
          <w:fldChar w:fldCharType="separate"/>
        </w:r>
        <w:r>
          <w:t>61</w:t>
        </w:r>
        <w:r>
          <w:fldChar w:fldCharType="end"/>
        </w:r>
      </w:hyperlink>
    </w:p>
    <w:p>
      <w:pPr>
        <w:pStyle w:val="TOC2"/>
        <w:tabs>
          <w:tab w:val="right" w:leader="dot" w:pos="8306"/>
        </w:tabs>
      </w:pPr>
      <w:hyperlink w:anchor="_Toc32471" w:history="1">
        <w:r>
          <w:rPr>
            <w:rFonts w:ascii="仿宋" w:eastAsia="仿宋" w:hAnsi="仿宋" w:cs="仿宋" w:hint="eastAsia"/>
            <w:lang w:eastAsia="zh-CN"/>
          </w:rPr>
          <w:t>(二)、施工工艺与技术路线</w:t>
        </w:r>
        <w:r>
          <w:tab/>
        </w:r>
        <w:r>
          <w:fldChar w:fldCharType="begin"/>
        </w:r>
        <w:r>
          <w:instrText xml:space="preserve"> PAGEREF _Toc32471 \h </w:instrText>
        </w:r>
        <w:r>
          <w:fldChar w:fldCharType="separate"/>
        </w:r>
        <w:r>
          <w:t>62</w:t>
        </w:r>
        <w:r>
          <w:fldChar w:fldCharType="end"/>
        </w:r>
      </w:hyperlink>
    </w:p>
    <w:p>
      <w:pPr>
        <w:pStyle w:val="TOC2"/>
        <w:tabs>
          <w:tab w:val="right" w:leader="dot" w:pos="8306"/>
        </w:tabs>
      </w:pPr>
      <w:hyperlink w:anchor="_Toc21129" w:history="1">
        <w:r>
          <w:rPr>
            <w:rFonts w:ascii="仿宋" w:eastAsia="仿宋" w:hAnsi="仿宋" w:cs="仿宋" w:hint="eastAsia"/>
            <w:lang w:eastAsia="zh-CN"/>
          </w:rPr>
          <w:t>(三)、关键节点施工计划</w:t>
        </w:r>
        <w:r>
          <w:tab/>
        </w:r>
        <w:r>
          <w:fldChar w:fldCharType="begin"/>
        </w:r>
        <w:r>
          <w:instrText xml:space="preserve"> PAGEREF _Toc21129 \h </w:instrText>
        </w:r>
        <w:r>
          <w:fldChar w:fldCharType="separate"/>
        </w:r>
        <w:r>
          <w:t>64</w:t>
        </w:r>
        <w:r>
          <w:fldChar w:fldCharType="end"/>
        </w:r>
      </w:hyperlink>
    </w:p>
    <w:p>
      <w:pPr>
        <w:pStyle w:val="TOC2"/>
        <w:tabs>
          <w:tab w:val="right" w:leader="dot" w:pos="8306"/>
        </w:tabs>
      </w:pPr>
      <w:hyperlink w:anchor="_Toc16451" w:history="1">
        <w:r>
          <w:rPr>
            <w:rFonts w:ascii="仿宋" w:eastAsia="仿宋" w:hAnsi="仿宋" w:cs="仿宋" w:hint="eastAsia"/>
            <w:lang w:eastAsia="zh-CN"/>
          </w:rPr>
          <w:t>(四)、施工现场管理</w:t>
        </w:r>
        <w:r>
          <w:tab/>
        </w:r>
        <w:r>
          <w:fldChar w:fldCharType="begin"/>
        </w:r>
        <w:r>
          <w:instrText xml:space="preserve"> PAGEREF _Toc16451 \h </w:instrText>
        </w:r>
        <w:r>
          <w:fldChar w:fldCharType="separate"/>
        </w:r>
        <w:r>
          <w:t>65</w:t>
        </w:r>
        <w:r>
          <w:fldChar w:fldCharType="end"/>
        </w:r>
      </w:hyperlink>
    </w:p>
    <w:p>
      <w:pPr>
        <w:pStyle w:val="TOC1"/>
        <w:tabs>
          <w:tab w:val="right" w:leader="dot" w:pos="8306"/>
        </w:tabs>
      </w:pPr>
      <w:hyperlink w:anchor="_Toc3799" w:history="1">
        <w:r>
          <w:rPr>
            <w:rFonts w:ascii="仿宋" w:eastAsia="仿宋" w:hAnsi="仿宋" w:cs="仿宋" w:hint="eastAsia"/>
            <w:lang w:eastAsia="zh-CN"/>
          </w:rPr>
          <w:t>十五、产业协同与集群发展</w:t>
        </w:r>
        <w:r>
          <w:tab/>
        </w:r>
        <w:r>
          <w:fldChar w:fldCharType="begin"/>
        </w:r>
        <w:r>
          <w:instrText xml:space="preserve"> PAGEREF _Toc3799 \h </w:instrText>
        </w:r>
        <w:r>
          <w:fldChar w:fldCharType="separate"/>
        </w:r>
        <w:r>
          <w:t>67</w:t>
        </w:r>
        <w:r>
          <w:fldChar w:fldCharType="end"/>
        </w:r>
      </w:hyperlink>
    </w:p>
    <w:p>
      <w:pPr>
        <w:pStyle w:val="TOC2"/>
        <w:tabs>
          <w:tab w:val="right" w:leader="dot" w:pos="8306"/>
        </w:tabs>
      </w:pPr>
      <w:hyperlink w:anchor="_Toc9536" w:history="1">
        <w:r>
          <w:rPr>
            <w:rFonts w:ascii="仿宋" w:eastAsia="仿宋" w:hAnsi="仿宋" w:cs="仿宋" w:hint="eastAsia"/>
            <w:lang w:eastAsia="zh-CN"/>
          </w:rPr>
          <w:t>(一)、产业协同机制建设</w:t>
        </w:r>
        <w:r>
          <w:tab/>
        </w:r>
        <w:r>
          <w:fldChar w:fldCharType="begin"/>
        </w:r>
        <w:r>
          <w:instrText xml:space="preserve"> PAGEREF _Toc9536 \h </w:instrText>
        </w:r>
        <w:r>
          <w:fldChar w:fldCharType="separate"/>
        </w:r>
        <w:r>
          <w:t>67</w:t>
        </w:r>
        <w:r>
          <w:fldChar w:fldCharType="end"/>
        </w:r>
      </w:hyperlink>
    </w:p>
    <w:p>
      <w:pPr>
        <w:pStyle w:val="TOC2"/>
        <w:tabs>
          <w:tab w:val="right" w:leader="dot" w:pos="8306"/>
        </w:tabs>
      </w:pPr>
      <w:hyperlink w:anchor="_Toc16198" w:history="1">
        <w:r>
          <w:rPr>
            <w:rFonts w:ascii="仿宋" w:eastAsia="仿宋" w:hAnsi="仿宋" w:cs="仿宋" w:hint="eastAsia"/>
            <w:lang w:eastAsia="zh-CN"/>
          </w:rPr>
          <w:t>(二)、产业集群培育与发展</w:t>
        </w:r>
        <w:r>
          <w:tab/>
        </w:r>
        <w:r>
          <w:fldChar w:fldCharType="begin"/>
        </w:r>
        <w:r>
          <w:instrText xml:space="preserve"> PAGEREF _Toc16198 \h </w:instrText>
        </w:r>
        <w:r>
          <w:fldChar w:fldCharType="separate"/>
        </w:r>
        <w:r>
          <w:t>68</w:t>
        </w:r>
        <w:r>
          <w:fldChar w:fldCharType="end"/>
        </w:r>
      </w:hyperlink>
    </w:p>
    <w:p>
      <w:pPr>
        <w:pStyle w:val="TOC1"/>
        <w:tabs>
          <w:tab w:val="right" w:leader="dot" w:pos="8306"/>
        </w:tabs>
      </w:pPr>
      <w:hyperlink w:anchor="_Toc28260" w:history="1">
        <w:r>
          <w:rPr>
            <w:rFonts w:ascii="仿宋" w:eastAsia="仿宋" w:hAnsi="仿宋" w:cs="仿宋" w:hint="eastAsia"/>
            <w:lang w:eastAsia="zh-CN"/>
          </w:rPr>
          <w:t>十六、设施与设备管理</w:t>
        </w:r>
        <w:r>
          <w:tab/>
        </w:r>
        <w:r>
          <w:fldChar w:fldCharType="begin"/>
        </w:r>
        <w:r>
          <w:instrText xml:space="preserve"> PAGEREF _Toc28260 \h </w:instrText>
        </w:r>
        <w:r>
          <w:fldChar w:fldCharType="separate"/>
        </w:r>
        <w:r>
          <w:t>69</w:t>
        </w:r>
        <w:r>
          <w:fldChar w:fldCharType="end"/>
        </w:r>
      </w:hyperlink>
    </w:p>
    <w:p>
      <w:pPr>
        <w:pStyle w:val="TOC2"/>
        <w:tabs>
          <w:tab w:val="right" w:leader="dot" w:pos="8306"/>
        </w:tabs>
      </w:pPr>
      <w:hyperlink w:anchor="_Toc27310" w:history="1">
        <w:r>
          <w:rPr>
            <w:rFonts w:ascii="仿宋" w:eastAsia="仿宋" w:hAnsi="仿宋" w:cs="仿宋" w:hint="eastAsia"/>
            <w:lang w:eastAsia="zh-CN"/>
          </w:rPr>
          <w:t>(一)、设施规划与配置</w:t>
        </w:r>
        <w:r>
          <w:tab/>
        </w:r>
        <w:r>
          <w:fldChar w:fldCharType="begin"/>
        </w:r>
        <w:r>
          <w:instrText xml:space="preserve"> PAGEREF _Toc27310 \h </w:instrText>
        </w:r>
        <w:r>
          <w:fldChar w:fldCharType="separate"/>
        </w:r>
        <w:r>
          <w:t>69</w:t>
        </w:r>
        <w:r>
          <w:fldChar w:fldCharType="end"/>
        </w:r>
      </w:hyperlink>
    </w:p>
    <w:p>
      <w:pPr>
        <w:pStyle w:val="TOC2"/>
        <w:tabs>
          <w:tab w:val="right" w:leader="dot" w:pos="8306"/>
        </w:tabs>
      </w:pPr>
      <w:hyperlink w:anchor="_Toc5458" w:history="1">
        <w:r>
          <w:rPr>
            <w:rFonts w:ascii="仿宋" w:eastAsia="仿宋" w:hAnsi="仿宋" w:cs="仿宋" w:hint="eastAsia"/>
            <w:lang w:eastAsia="zh-CN"/>
          </w:rPr>
          <w:t>(二)、设备采购与维护管理</w:t>
        </w:r>
        <w:r>
          <w:tab/>
        </w:r>
        <w:r>
          <w:fldChar w:fldCharType="begin"/>
        </w:r>
        <w:r>
          <w:instrText xml:space="preserve"> PAGEREF _Toc5458 \h </w:instrText>
        </w:r>
        <w:r>
          <w:fldChar w:fldCharType="separate"/>
        </w:r>
        <w:r>
          <w:t>70</w:t>
        </w:r>
        <w:r>
          <w:fldChar w:fldCharType="end"/>
        </w:r>
      </w:hyperlink>
    </w:p>
    <w:p>
      <w:pPr>
        <w:pStyle w:val="TOC2"/>
        <w:tabs>
          <w:tab w:val="right" w:leader="dot" w:pos="8306"/>
        </w:tabs>
      </w:pPr>
      <w:hyperlink w:anchor="_Toc16781" w:history="1">
        <w:r>
          <w:rPr>
            <w:rFonts w:ascii="仿宋" w:eastAsia="仿宋" w:hAnsi="仿宋" w:cs="仿宋" w:hint="eastAsia"/>
            <w:lang w:eastAsia="zh-CN"/>
          </w:rPr>
          <w:t>(三)、设施设备升级策略</w:t>
        </w:r>
        <w:r>
          <w:tab/>
        </w:r>
        <w:r>
          <w:fldChar w:fldCharType="begin"/>
        </w:r>
        <w:r>
          <w:instrText xml:space="preserve"> PAGEREF _Toc16781 \h </w:instrText>
        </w:r>
        <w:r>
          <w:fldChar w:fldCharType="separate"/>
        </w:r>
        <w:r>
          <w:t>71</w:t>
        </w:r>
        <w:r>
          <w:fldChar w:fldCharType="end"/>
        </w:r>
      </w:hyperlink>
    </w:p>
    <w:p>
      <w:pPr>
        <w:pStyle w:val="TOC1"/>
        <w:tabs>
          <w:tab w:val="right" w:leader="dot" w:pos="8306"/>
        </w:tabs>
      </w:pPr>
      <w:hyperlink w:anchor="_Toc22614" w:history="1">
        <w:r>
          <w:rPr>
            <w:rFonts w:ascii="仿宋" w:eastAsia="仿宋" w:hAnsi="仿宋" w:cs="仿宋" w:hint="eastAsia"/>
            <w:lang w:eastAsia="zh-CN"/>
          </w:rPr>
          <w:t>十七、人力资源管理与开发</w:t>
        </w:r>
        <w:r>
          <w:tab/>
        </w:r>
        <w:r>
          <w:fldChar w:fldCharType="begin"/>
        </w:r>
        <w:r>
          <w:instrText xml:space="preserve"> PAGEREF _Toc22614 \h </w:instrText>
        </w:r>
        <w:r>
          <w:fldChar w:fldCharType="separate"/>
        </w:r>
        <w:r>
          <w:t>71</w:t>
        </w:r>
        <w:r>
          <w:fldChar w:fldCharType="end"/>
        </w:r>
      </w:hyperlink>
    </w:p>
    <w:p>
      <w:pPr>
        <w:pStyle w:val="TOC2"/>
        <w:tabs>
          <w:tab w:val="right" w:leader="dot" w:pos="8306"/>
        </w:tabs>
      </w:pPr>
      <w:hyperlink w:anchor="_Toc8636" w:history="1">
        <w:r>
          <w:rPr>
            <w:rFonts w:ascii="仿宋" w:eastAsia="仿宋" w:hAnsi="仿宋" w:cs="仿宋" w:hint="eastAsia"/>
            <w:lang w:eastAsia="zh-CN"/>
          </w:rPr>
          <w:t>(一)、人力资源规划</w:t>
        </w:r>
        <w:r>
          <w:tab/>
        </w:r>
        <w:r>
          <w:fldChar w:fldCharType="begin"/>
        </w:r>
        <w:r>
          <w:instrText xml:space="preserve"> PAGEREF _Toc8636 \h </w:instrText>
        </w:r>
        <w:r>
          <w:fldChar w:fldCharType="separate"/>
        </w:r>
        <w:r>
          <w:t>71</w:t>
        </w:r>
        <w:r>
          <w:fldChar w:fldCharType="end"/>
        </w:r>
      </w:hyperlink>
    </w:p>
    <w:p>
      <w:pPr>
        <w:pStyle w:val="TOC2"/>
        <w:tabs>
          <w:tab w:val="right" w:leader="dot" w:pos="8306"/>
        </w:tabs>
      </w:pPr>
      <w:hyperlink w:anchor="_Toc15286" w:history="1">
        <w:r>
          <w:rPr>
            <w:rFonts w:ascii="仿宋" w:eastAsia="仿宋" w:hAnsi="仿宋" w:cs="仿宋" w:hint="eastAsia"/>
            <w:lang w:eastAsia="zh-CN"/>
          </w:rPr>
          <w:t>(二)、人力资源开发与培训</w:t>
        </w:r>
        <w:r>
          <w:tab/>
        </w:r>
        <w:r>
          <w:fldChar w:fldCharType="begin"/>
        </w:r>
        <w:r>
          <w:instrText xml:space="preserve"> PAGEREF _Toc15286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2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94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燃气管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燃气管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燃气管理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气管理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燃气管理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燃气管理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为了融入当地社区，燃气管理系统项目需深入理解当地的文化特色和社会习俗。例如，项目在设计广告和市场推广活动时，应考虑使用当地语言和符合地方文化的表达方式。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管理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2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为了确保燃气管理系统项目的成功并最大限度地减轻潜在的社会风险，详细的风险分析和具体的应对策略至关重要。以下是针对项目可能面临的具体社会风险及相应对策的分析：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风险描述：燃气管理系统项目可能遭遇社区抵制，尤其如果社区成员认为项目会破坏他们的生活环境或忽略他们的意见。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风险描述：燃气管理系统项目的商业实践可能与当地的文化和价值观存在冲突，导致社会紧张和文化冲突。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风险描述：燃气管理系统项目可能会增加对公共资源和基础设施的需求，给当地带来额外压力，例如在水资源、能源供应和交通系统方面。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风险描述：燃气管理系统项目可能会引起当地社会结构和动态的变化，例如改变社区的人口组成和社交模式。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风险描述：在燃气管理系统项目运营过程中，可能涉及大量个人和商业敏感信息，存在信息安全和隐私保护的风险。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63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95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01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https://d.book118.com/275311330241011102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燃气管理系统项目建设总纲及方案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83FDE"/>
    <w:rsid w:val="67983F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31133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2024-01-23T23:21:00Z</dcterms:created>
  <dcterms:modified xsi:type="dcterms:W3CDTF">2024-01-23T23:21:57Z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7413E72B672A49B38BA20C3F009C2DAA_11</vt:lpwstr>
  </property>
  <property fmtid="{D5CDD505-2E9C-101B-9397-08002B2CF9AE}" pid="3" name="KSOProductBuildVer">
    <vt:lpwstr>2052-12.1.0.16120</vt:lpwstr>
  </property>
</Properties>
</file>