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 w:history="1">
        <w:r>
          <w:rPr>
            <w:rFonts w:ascii="仿宋" w:eastAsia="仿宋" w:hAnsi="仿宋" w:cs="仿宋" w:hint="eastAsia"/>
            <w:lang w:eastAsia="zh-CN"/>
          </w:rPr>
          <w:t>前言</w:t>
        </w:r>
        <w:r>
          <w:tab/>
        </w:r>
        <w:r>
          <w:fldChar w:fldCharType="begin"/>
        </w:r>
        <w:r>
          <w:instrText xml:space="preserve"> PAGEREF _Toc1144 \h </w:instrText>
        </w:r>
        <w:r>
          <w:fldChar w:fldCharType="separate"/>
        </w:r>
        <w:r>
          <w:t>3</w:t>
        </w:r>
        <w:r>
          <w:fldChar w:fldCharType="end"/>
        </w:r>
      </w:hyperlink>
    </w:p>
    <w:p>
      <w:pPr>
        <w:pStyle w:val="TOC1"/>
        <w:tabs>
          <w:tab w:val="right" w:leader="dot" w:pos="8306"/>
        </w:tabs>
      </w:pPr>
      <w:hyperlink w:anchor="_Toc31397" w:history="1">
        <w:r>
          <w:rPr>
            <w:rFonts w:ascii="仿宋" w:eastAsia="仿宋" w:hAnsi="仿宋" w:cs="仿宋" w:hint="eastAsia"/>
            <w:lang w:eastAsia="zh-CN"/>
          </w:rPr>
          <w:t>一、成品油项目选址可行性分析</w:t>
        </w:r>
        <w:r>
          <w:tab/>
        </w:r>
        <w:r>
          <w:fldChar w:fldCharType="begin"/>
        </w:r>
        <w:r>
          <w:instrText xml:space="preserve"> PAGEREF _Toc31397 \h </w:instrText>
        </w:r>
        <w:r>
          <w:fldChar w:fldCharType="separate"/>
        </w:r>
        <w:r>
          <w:t>3</w:t>
        </w:r>
        <w:r>
          <w:fldChar w:fldCharType="end"/>
        </w:r>
      </w:hyperlink>
    </w:p>
    <w:p>
      <w:pPr>
        <w:pStyle w:val="TOC2"/>
        <w:tabs>
          <w:tab w:val="right" w:leader="dot" w:pos="8306"/>
        </w:tabs>
      </w:pPr>
      <w:hyperlink w:anchor="_Toc8748" w:history="1">
        <w:r>
          <w:rPr>
            <w:rFonts w:ascii="仿宋" w:eastAsia="仿宋" w:hAnsi="仿宋" w:cs="仿宋" w:hint="eastAsia"/>
            <w:lang w:eastAsia="zh-CN"/>
          </w:rPr>
          <w:t>(一)、成品油项目选址</w:t>
        </w:r>
        <w:r>
          <w:tab/>
        </w:r>
        <w:r>
          <w:fldChar w:fldCharType="begin"/>
        </w:r>
        <w:r>
          <w:instrText xml:space="preserve"> PAGEREF _Toc8748 \h </w:instrText>
        </w:r>
        <w:r>
          <w:fldChar w:fldCharType="separate"/>
        </w:r>
        <w:r>
          <w:t>3</w:t>
        </w:r>
        <w:r>
          <w:fldChar w:fldCharType="end"/>
        </w:r>
      </w:hyperlink>
    </w:p>
    <w:p>
      <w:pPr>
        <w:pStyle w:val="TOC2"/>
        <w:tabs>
          <w:tab w:val="right" w:leader="dot" w:pos="8306"/>
        </w:tabs>
      </w:pPr>
      <w:hyperlink w:anchor="_Toc19105" w:history="1">
        <w:r>
          <w:rPr>
            <w:rFonts w:ascii="仿宋" w:eastAsia="仿宋" w:hAnsi="仿宋" w:cs="仿宋" w:hint="eastAsia"/>
            <w:lang w:eastAsia="zh-CN"/>
          </w:rPr>
          <w:t>(二)、用地控制指标</w:t>
        </w:r>
        <w:r>
          <w:tab/>
        </w:r>
        <w:r>
          <w:fldChar w:fldCharType="begin"/>
        </w:r>
        <w:r>
          <w:instrText xml:space="preserve"> PAGEREF _Toc19105 \h </w:instrText>
        </w:r>
        <w:r>
          <w:fldChar w:fldCharType="separate"/>
        </w:r>
        <w:r>
          <w:t>3</w:t>
        </w:r>
        <w:r>
          <w:fldChar w:fldCharType="end"/>
        </w:r>
      </w:hyperlink>
    </w:p>
    <w:p>
      <w:pPr>
        <w:pStyle w:val="TOC2"/>
        <w:tabs>
          <w:tab w:val="right" w:leader="dot" w:pos="8306"/>
        </w:tabs>
      </w:pPr>
      <w:hyperlink w:anchor="_Toc31899" w:history="1">
        <w:r>
          <w:rPr>
            <w:rFonts w:ascii="仿宋" w:eastAsia="仿宋" w:hAnsi="仿宋" w:cs="仿宋" w:hint="eastAsia"/>
            <w:lang w:eastAsia="zh-CN"/>
          </w:rPr>
          <w:t>(三)、节约用地措施</w:t>
        </w:r>
        <w:r>
          <w:tab/>
        </w:r>
        <w:r>
          <w:fldChar w:fldCharType="begin"/>
        </w:r>
        <w:r>
          <w:instrText xml:space="preserve"> PAGEREF _Toc31899 \h </w:instrText>
        </w:r>
        <w:r>
          <w:fldChar w:fldCharType="separate"/>
        </w:r>
        <w:r>
          <w:t>5</w:t>
        </w:r>
        <w:r>
          <w:fldChar w:fldCharType="end"/>
        </w:r>
      </w:hyperlink>
    </w:p>
    <w:p>
      <w:pPr>
        <w:pStyle w:val="TOC2"/>
        <w:tabs>
          <w:tab w:val="right" w:leader="dot" w:pos="8306"/>
        </w:tabs>
      </w:pPr>
      <w:hyperlink w:anchor="_Toc2895" w:history="1">
        <w:r>
          <w:rPr>
            <w:rFonts w:ascii="仿宋" w:eastAsia="仿宋" w:hAnsi="仿宋" w:cs="仿宋" w:hint="eastAsia"/>
            <w:lang w:eastAsia="zh-CN"/>
          </w:rPr>
          <w:t>(四)、总图布置方案</w:t>
        </w:r>
        <w:r>
          <w:tab/>
        </w:r>
        <w:r>
          <w:fldChar w:fldCharType="begin"/>
        </w:r>
        <w:r>
          <w:instrText xml:space="preserve"> PAGEREF _Toc2895 \h </w:instrText>
        </w:r>
        <w:r>
          <w:fldChar w:fldCharType="separate"/>
        </w:r>
        <w:r>
          <w:t>6</w:t>
        </w:r>
        <w:r>
          <w:fldChar w:fldCharType="end"/>
        </w:r>
      </w:hyperlink>
    </w:p>
    <w:p>
      <w:pPr>
        <w:pStyle w:val="TOC2"/>
        <w:tabs>
          <w:tab w:val="right" w:leader="dot" w:pos="8306"/>
        </w:tabs>
      </w:pPr>
      <w:hyperlink w:anchor="_Toc15675" w:history="1">
        <w:r>
          <w:rPr>
            <w:rFonts w:ascii="仿宋" w:eastAsia="仿宋" w:hAnsi="仿宋" w:cs="仿宋" w:hint="eastAsia"/>
            <w:lang w:eastAsia="zh-CN"/>
          </w:rPr>
          <w:t>(五)、选址综合评价</w:t>
        </w:r>
        <w:r>
          <w:tab/>
        </w:r>
        <w:r>
          <w:fldChar w:fldCharType="begin"/>
        </w:r>
        <w:r>
          <w:instrText xml:space="preserve"> PAGEREF _Toc15675 \h </w:instrText>
        </w:r>
        <w:r>
          <w:fldChar w:fldCharType="separate"/>
        </w:r>
        <w:r>
          <w:t>7</w:t>
        </w:r>
        <w:r>
          <w:fldChar w:fldCharType="end"/>
        </w:r>
      </w:hyperlink>
    </w:p>
    <w:p>
      <w:pPr>
        <w:pStyle w:val="TOC1"/>
        <w:tabs>
          <w:tab w:val="right" w:leader="dot" w:pos="8306"/>
        </w:tabs>
      </w:pPr>
      <w:hyperlink w:anchor="_Toc27020" w:history="1">
        <w:r>
          <w:rPr>
            <w:rFonts w:ascii="仿宋" w:eastAsia="仿宋" w:hAnsi="仿宋" w:cs="仿宋" w:hint="eastAsia"/>
            <w:lang w:eastAsia="zh-CN"/>
          </w:rPr>
          <w:t>二、成品油项目文档管理</w:t>
        </w:r>
        <w:r>
          <w:tab/>
        </w:r>
        <w:r>
          <w:fldChar w:fldCharType="begin"/>
        </w:r>
        <w:r>
          <w:instrText xml:space="preserve"> PAGEREF _Toc27020 \h </w:instrText>
        </w:r>
        <w:r>
          <w:fldChar w:fldCharType="separate"/>
        </w:r>
        <w:r>
          <w:t>8</w:t>
        </w:r>
        <w:r>
          <w:fldChar w:fldCharType="end"/>
        </w:r>
      </w:hyperlink>
    </w:p>
    <w:p>
      <w:pPr>
        <w:pStyle w:val="TOC2"/>
        <w:tabs>
          <w:tab w:val="right" w:leader="dot" w:pos="8306"/>
        </w:tabs>
      </w:pPr>
      <w:hyperlink w:anchor="_Toc18894" w:history="1">
        <w:r>
          <w:rPr>
            <w:rFonts w:ascii="仿宋" w:eastAsia="仿宋" w:hAnsi="仿宋" w:cs="仿宋" w:hint="eastAsia"/>
            <w:lang w:eastAsia="zh-CN"/>
          </w:rPr>
          <w:t>(一)、文档编制与审查</w:t>
        </w:r>
        <w:r>
          <w:tab/>
        </w:r>
        <w:r>
          <w:fldChar w:fldCharType="begin"/>
        </w:r>
        <w:r>
          <w:instrText xml:space="preserve"> PAGEREF _Toc18894 \h </w:instrText>
        </w:r>
        <w:r>
          <w:fldChar w:fldCharType="separate"/>
        </w:r>
        <w:r>
          <w:t>8</w:t>
        </w:r>
        <w:r>
          <w:fldChar w:fldCharType="end"/>
        </w:r>
      </w:hyperlink>
    </w:p>
    <w:p>
      <w:pPr>
        <w:pStyle w:val="TOC2"/>
        <w:tabs>
          <w:tab w:val="right" w:leader="dot" w:pos="8306"/>
        </w:tabs>
      </w:pPr>
      <w:hyperlink w:anchor="_Toc14108" w:history="1">
        <w:r>
          <w:rPr>
            <w:rFonts w:ascii="仿宋" w:eastAsia="仿宋" w:hAnsi="仿宋" w:cs="仿宋" w:hint="eastAsia"/>
            <w:lang w:eastAsia="zh-CN"/>
          </w:rPr>
          <w:t>(二)、文档发布与分发</w:t>
        </w:r>
        <w:r>
          <w:tab/>
        </w:r>
        <w:r>
          <w:fldChar w:fldCharType="begin"/>
        </w:r>
        <w:r>
          <w:instrText xml:space="preserve"> PAGEREF _Toc14108 \h </w:instrText>
        </w:r>
        <w:r>
          <w:fldChar w:fldCharType="separate"/>
        </w:r>
        <w:r>
          <w:t>9</w:t>
        </w:r>
        <w:r>
          <w:fldChar w:fldCharType="end"/>
        </w:r>
      </w:hyperlink>
    </w:p>
    <w:p>
      <w:pPr>
        <w:pStyle w:val="TOC2"/>
        <w:tabs>
          <w:tab w:val="right" w:leader="dot" w:pos="8306"/>
        </w:tabs>
      </w:pPr>
      <w:hyperlink w:anchor="_Toc19426" w:history="1">
        <w:r>
          <w:rPr>
            <w:rFonts w:ascii="仿宋" w:eastAsia="仿宋" w:hAnsi="仿宋" w:cs="仿宋" w:hint="eastAsia"/>
            <w:lang w:eastAsia="zh-CN"/>
          </w:rPr>
          <w:t>(三)、文档存档与归档</w:t>
        </w:r>
        <w:r>
          <w:tab/>
        </w:r>
        <w:r>
          <w:fldChar w:fldCharType="begin"/>
        </w:r>
        <w:r>
          <w:instrText xml:space="preserve"> PAGEREF _Toc19426 \h </w:instrText>
        </w:r>
        <w:r>
          <w:fldChar w:fldCharType="separate"/>
        </w:r>
        <w:r>
          <w:t>10</w:t>
        </w:r>
        <w:r>
          <w:fldChar w:fldCharType="end"/>
        </w:r>
      </w:hyperlink>
    </w:p>
    <w:p>
      <w:pPr>
        <w:pStyle w:val="TOC1"/>
        <w:tabs>
          <w:tab w:val="right" w:leader="dot" w:pos="8306"/>
        </w:tabs>
      </w:pPr>
      <w:hyperlink w:anchor="_Toc8878" w:history="1">
        <w:r>
          <w:rPr>
            <w:rFonts w:ascii="仿宋" w:eastAsia="仿宋" w:hAnsi="仿宋" w:cs="仿宋" w:hint="eastAsia"/>
            <w:lang w:eastAsia="zh-CN"/>
          </w:rPr>
          <w:t>三、工艺说明</w:t>
        </w:r>
        <w:r>
          <w:tab/>
        </w:r>
        <w:r>
          <w:fldChar w:fldCharType="begin"/>
        </w:r>
        <w:r>
          <w:instrText xml:space="preserve"> PAGEREF _Toc8878 \h </w:instrText>
        </w:r>
        <w:r>
          <w:fldChar w:fldCharType="separate"/>
        </w:r>
        <w:r>
          <w:t>11</w:t>
        </w:r>
        <w:r>
          <w:fldChar w:fldCharType="end"/>
        </w:r>
      </w:hyperlink>
    </w:p>
    <w:p>
      <w:pPr>
        <w:pStyle w:val="TOC2"/>
        <w:tabs>
          <w:tab w:val="right" w:leader="dot" w:pos="8306"/>
        </w:tabs>
      </w:pPr>
      <w:hyperlink w:anchor="_Toc7523" w:history="1">
        <w:r>
          <w:rPr>
            <w:rFonts w:ascii="仿宋" w:eastAsia="仿宋" w:hAnsi="仿宋" w:cs="仿宋" w:hint="eastAsia"/>
            <w:lang w:eastAsia="zh-CN"/>
          </w:rPr>
          <w:t>(一)、技术管理特点</w:t>
        </w:r>
        <w:r>
          <w:tab/>
        </w:r>
        <w:r>
          <w:fldChar w:fldCharType="begin"/>
        </w:r>
        <w:r>
          <w:instrText xml:space="preserve"> PAGEREF _Toc7523 \h </w:instrText>
        </w:r>
        <w:r>
          <w:fldChar w:fldCharType="separate"/>
        </w:r>
        <w:r>
          <w:t>11</w:t>
        </w:r>
        <w:r>
          <w:fldChar w:fldCharType="end"/>
        </w:r>
      </w:hyperlink>
    </w:p>
    <w:p>
      <w:pPr>
        <w:pStyle w:val="TOC2"/>
        <w:tabs>
          <w:tab w:val="right" w:leader="dot" w:pos="8306"/>
        </w:tabs>
      </w:pPr>
      <w:hyperlink w:anchor="_Toc13480" w:history="1">
        <w:r>
          <w:rPr>
            <w:rFonts w:ascii="仿宋" w:eastAsia="仿宋" w:hAnsi="仿宋" w:cs="仿宋" w:hint="eastAsia"/>
            <w:lang w:eastAsia="zh-CN"/>
          </w:rPr>
          <w:t>(二)、成品油项目工艺技术设计方案</w:t>
        </w:r>
        <w:r>
          <w:tab/>
        </w:r>
        <w:r>
          <w:fldChar w:fldCharType="begin"/>
        </w:r>
        <w:r>
          <w:instrText xml:space="preserve"> PAGEREF _Toc13480 \h </w:instrText>
        </w:r>
        <w:r>
          <w:fldChar w:fldCharType="separate"/>
        </w:r>
        <w:r>
          <w:t>13</w:t>
        </w:r>
        <w:r>
          <w:fldChar w:fldCharType="end"/>
        </w:r>
      </w:hyperlink>
    </w:p>
    <w:p>
      <w:pPr>
        <w:pStyle w:val="TOC2"/>
        <w:tabs>
          <w:tab w:val="right" w:leader="dot" w:pos="8306"/>
        </w:tabs>
      </w:pPr>
      <w:hyperlink w:anchor="_Toc2716" w:history="1">
        <w:r>
          <w:rPr>
            <w:rFonts w:ascii="仿宋" w:eastAsia="仿宋" w:hAnsi="仿宋" w:cs="仿宋" w:hint="eastAsia"/>
            <w:lang w:eastAsia="zh-CN"/>
          </w:rPr>
          <w:t>(三)、设备选型方案</w:t>
        </w:r>
        <w:r>
          <w:tab/>
        </w:r>
        <w:r>
          <w:fldChar w:fldCharType="begin"/>
        </w:r>
        <w:r>
          <w:instrText xml:space="preserve"> PAGEREF _Toc2716 \h </w:instrText>
        </w:r>
        <w:r>
          <w:fldChar w:fldCharType="separate"/>
        </w:r>
        <w:r>
          <w:t>14</w:t>
        </w:r>
        <w:r>
          <w:fldChar w:fldCharType="end"/>
        </w:r>
      </w:hyperlink>
    </w:p>
    <w:p>
      <w:pPr>
        <w:pStyle w:val="TOC1"/>
        <w:tabs>
          <w:tab w:val="right" w:leader="dot" w:pos="8306"/>
        </w:tabs>
      </w:pPr>
      <w:hyperlink w:anchor="_Toc24483" w:history="1">
        <w:r>
          <w:rPr>
            <w:rFonts w:ascii="仿宋" w:eastAsia="仿宋" w:hAnsi="仿宋" w:cs="仿宋" w:hint="eastAsia"/>
            <w:lang w:eastAsia="zh-CN"/>
          </w:rPr>
          <w:t>四、产品规划分析</w:t>
        </w:r>
        <w:r>
          <w:tab/>
        </w:r>
        <w:r>
          <w:fldChar w:fldCharType="begin"/>
        </w:r>
        <w:r>
          <w:instrText xml:space="preserve"> PAGEREF _Toc24483 \h </w:instrText>
        </w:r>
        <w:r>
          <w:fldChar w:fldCharType="separate"/>
        </w:r>
        <w:r>
          <w:t>15</w:t>
        </w:r>
        <w:r>
          <w:fldChar w:fldCharType="end"/>
        </w:r>
      </w:hyperlink>
    </w:p>
    <w:p>
      <w:pPr>
        <w:pStyle w:val="TOC2"/>
        <w:tabs>
          <w:tab w:val="right" w:leader="dot" w:pos="8306"/>
        </w:tabs>
      </w:pPr>
      <w:hyperlink w:anchor="_Toc7514" w:history="1">
        <w:r>
          <w:rPr>
            <w:rFonts w:ascii="仿宋" w:eastAsia="仿宋" w:hAnsi="仿宋" w:cs="仿宋" w:hint="eastAsia"/>
            <w:lang w:eastAsia="zh-CN"/>
          </w:rPr>
          <w:t>(一)、产品规划</w:t>
        </w:r>
        <w:r>
          <w:tab/>
        </w:r>
        <w:r>
          <w:fldChar w:fldCharType="begin"/>
        </w:r>
        <w:r>
          <w:instrText xml:space="preserve"> PAGEREF _Toc7514 \h </w:instrText>
        </w:r>
        <w:r>
          <w:fldChar w:fldCharType="separate"/>
        </w:r>
        <w:r>
          <w:t>15</w:t>
        </w:r>
        <w:r>
          <w:fldChar w:fldCharType="end"/>
        </w:r>
      </w:hyperlink>
    </w:p>
    <w:p>
      <w:pPr>
        <w:pStyle w:val="TOC2"/>
        <w:tabs>
          <w:tab w:val="right" w:leader="dot" w:pos="8306"/>
        </w:tabs>
      </w:pPr>
      <w:hyperlink w:anchor="_Toc10626" w:history="1">
        <w:r>
          <w:rPr>
            <w:rFonts w:ascii="仿宋" w:eastAsia="仿宋" w:hAnsi="仿宋" w:cs="仿宋" w:hint="eastAsia"/>
            <w:lang w:eastAsia="zh-CN"/>
          </w:rPr>
          <w:t>(二)、建设规模</w:t>
        </w:r>
        <w:r>
          <w:tab/>
        </w:r>
        <w:r>
          <w:fldChar w:fldCharType="begin"/>
        </w:r>
        <w:r>
          <w:instrText xml:space="preserve"> PAGEREF _Toc10626 \h </w:instrText>
        </w:r>
        <w:r>
          <w:fldChar w:fldCharType="separate"/>
        </w:r>
        <w:r>
          <w:t>16</w:t>
        </w:r>
        <w:r>
          <w:fldChar w:fldCharType="end"/>
        </w:r>
      </w:hyperlink>
    </w:p>
    <w:p>
      <w:pPr>
        <w:pStyle w:val="TOC1"/>
        <w:tabs>
          <w:tab w:val="right" w:leader="dot" w:pos="8306"/>
        </w:tabs>
      </w:pPr>
      <w:hyperlink w:anchor="_Toc528" w:history="1">
        <w:r>
          <w:rPr>
            <w:rFonts w:ascii="仿宋" w:eastAsia="仿宋" w:hAnsi="仿宋" w:cs="仿宋" w:hint="eastAsia"/>
            <w:lang w:eastAsia="zh-CN"/>
          </w:rPr>
          <w:t>五、成品油项目绩效评估</w:t>
        </w:r>
        <w:r>
          <w:tab/>
        </w:r>
        <w:r>
          <w:fldChar w:fldCharType="begin"/>
        </w:r>
        <w:r>
          <w:instrText xml:space="preserve"> PAGEREF _Toc528 \h </w:instrText>
        </w:r>
        <w:r>
          <w:fldChar w:fldCharType="separate"/>
        </w:r>
        <w:r>
          <w:t>17</w:t>
        </w:r>
        <w:r>
          <w:fldChar w:fldCharType="end"/>
        </w:r>
      </w:hyperlink>
    </w:p>
    <w:p>
      <w:pPr>
        <w:pStyle w:val="TOC2"/>
        <w:tabs>
          <w:tab w:val="right" w:leader="dot" w:pos="8306"/>
        </w:tabs>
      </w:pPr>
      <w:hyperlink w:anchor="_Toc23176" w:history="1">
        <w:r>
          <w:rPr>
            <w:rFonts w:ascii="仿宋" w:eastAsia="仿宋" w:hAnsi="仿宋" w:cs="仿宋" w:hint="eastAsia"/>
            <w:lang w:eastAsia="zh-CN"/>
          </w:rPr>
          <w:t>(一)、绩效评估指标</w:t>
        </w:r>
        <w:r>
          <w:tab/>
        </w:r>
        <w:r>
          <w:fldChar w:fldCharType="begin"/>
        </w:r>
        <w:r>
          <w:instrText xml:space="preserve"> PAGEREF _Toc23176 \h </w:instrText>
        </w:r>
        <w:r>
          <w:fldChar w:fldCharType="separate"/>
        </w:r>
        <w:r>
          <w:t>17</w:t>
        </w:r>
        <w:r>
          <w:fldChar w:fldCharType="end"/>
        </w:r>
      </w:hyperlink>
    </w:p>
    <w:p>
      <w:pPr>
        <w:pStyle w:val="TOC2"/>
        <w:tabs>
          <w:tab w:val="right" w:leader="dot" w:pos="8306"/>
        </w:tabs>
      </w:pPr>
      <w:hyperlink w:anchor="_Toc24360" w:history="1">
        <w:r>
          <w:rPr>
            <w:rFonts w:ascii="仿宋" w:eastAsia="仿宋" w:hAnsi="仿宋" w:cs="仿宋" w:hint="eastAsia"/>
            <w:lang w:eastAsia="zh-CN"/>
          </w:rPr>
          <w:t>(二)、绩效评估方法</w:t>
        </w:r>
        <w:r>
          <w:tab/>
        </w:r>
        <w:r>
          <w:fldChar w:fldCharType="begin"/>
        </w:r>
        <w:r>
          <w:instrText xml:space="preserve"> PAGEREF _Toc24360 \h </w:instrText>
        </w:r>
        <w:r>
          <w:fldChar w:fldCharType="separate"/>
        </w:r>
        <w:r>
          <w:t>18</w:t>
        </w:r>
        <w:r>
          <w:fldChar w:fldCharType="end"/>
        </w:r>
      </w:hyperlink>
    </w:p>
    <w:p>
      <w:pPr>
        <w:pStyle w:val="TOC2"/>
        <w:tabs>
          <w:tab w:val="right" w:leader="dot" w:pos="8306"/>
        </w:tabs>
      </w:pPr>
      <w:hyperlink w:anchor="_Toc18909" w:history="1">
        <w:r>
          <w:rPr>
            <w:rFonts w:ascii="仿宋" w:eastAsia="仿宋" w:hAnsi="仿宋" w:cs="仿宋" w:hint="eastAsia"/>
            <w:lang w:eastAsia="zh-CN"/>
          </w:rPr>
          <w:t>(三)、绩效评估周期</w:t>
        </w:r>
        <w:r>
          <w:tab/>
        </w:r>
        <w:r>
          <w:fldChar w:fldCharType="begin"/>
        </w:r>
        <w:r>
          <w:instrText xml:space="preserve"> PAGEREF _Toc18909 \h </w:instrText>
        </w:r>
        <w:r>
          <w:fldChar w:fldCharType="separate"/>
        </w:r>
        <w:r>
          <w:t>19</w:t>
        </w:r>
        <w:r>
          <w:fldChar w:fldCharType="end"/>
        </w:r>
      </w:hyperlink>
    </w:p>
    <w:p>
      <w:pPr>
        <w:pStyle w:val="TOC1"/>
        <w:tabs>
          <w:tab w:val="right" w:leader="dot" w:pos="8306"/>
        </w:tabs>
      </w:pPr>
      <w:hyperlink w:anchor="_Toc30704" w:history="1">
        <w:r>
          <w:rPr>
            <w:rFonts w:ascii="仿宋" w:eastAsia="仿宋" w:hAnsi="仿宋" w:cs="仿宋" w:hint="eastAsia"/>
            <w:lang w:eastAsia="zh-CN"/>
          </w:rPr>
          <w:t>六、成品油项目概论</w:t>
        </w:r>
        <w:r>
          <w:tab/>
        </w:r>
        <w:r>
          <w:fldChar w:fldCharType="begin"/>
        </w:r>
        <w:r>
          <w:instrText xml:space="preserve"> PAGEREF _Toc30704 \h </w:instrText>
        </w:r>
        <w:r>
          <w:fldChar w:fldCharType="separate"/>
        </w:r>
        <w:r>
          <w:t>20</w:t>
        </w:r>
        <w:r>
          <w:fldChar w:fldCharType="end"/>
        </w:r>
      </w:hyperlink>
    </w:p>
    <w:p>
      <w:pPr>
        <w:pStyle w:val="TOC2"/>
        <w:tabs>
          <w:tab w:val="right" w:leader="dot" w:pos="8306"/>
        </w:tabs>
      </w:pPr>
      <w:hyperlink w:anchor="_Toc23381" w:history="1">
        <w:r>
          <w:rPr>
            <w:rFonts w:ascii="仿宋" w:eastAsia="仿宋" w:hAnsi="仿宋" w:cs="仿宋" w:hint="eastAsia"/>
            <w:lang w:eastAsia="zh-CN"/>
          </w:rPr>
          <w:t>(一)、成品油项目概况</w:t>
        </w:r>
        <w:r>
          <w:tab/>
        </w:r>
        <w:r>
          <w:fldChar w:fldCharType="begin"/>
        </w:r>
        <w:r>
          <w:instrText xml:space="preserve"> PAGEREF _Toc23381 \h </w:instrText>
        </w:r>
        <w:r>
          <w:fldChar w:fldCharType="separate"/>
        </w:r>
        <w:r>
          <w:t>20</w:t>
        </w:r>
        <w:r>
          <w:fldChar w:fldCharType="end"/>
        </w:r>
      </w:hyperlink>
    </w:p>
    <w:p>
      <w:pPr>
        <w:pStyle w:val="TOC2"/>
        <w:tabs>
          <w:tab w:val="right" w:leader="dot" w:pos="8306"/>
        </w:tabs>
      </w:pPr>
      <w:hyperlink w:anchor="_Toc32696" w:history="1">
        <w:r>
          <w:rPr>
            <w:rFonts w:ascii="仿宋" w:eastAsia="仿宋" w:hAnsi="仿宋" w:cs="仿宋" w:hint="eastAsia"/>
            <w:lang w:eastAsia="zh-CN"/>
          </w:rPr>
          <w:t>(二)、成品油项目目标</w:t>
        </w:r>
        <w:r>
          <w:tab/>
        </w:r>
        <w:r>
          <w:fldChar w:fldCharType="begin"/>
        </w:r>
        <w:r>
          <w:instrText xml:space="preserve"> PAGEREF _Toc32696 \h </w:instrText>
        </w:r>
        <w:r>
          <w:fldChar w:fldCharType="separate"/>
        </w:r>
        <w:r>
          <w:t>22</w:t>
        </w:r>
        <w:r>
          <w:fldChar w:fldCharType="end"/>
        </w:r>
      </w:hyperlink>
    </w:p>
    <w:p>
      <w:pPr>
        <w:pStyle w:val="TOC2"/>
        <w:tabs>
          <w:tab w:val="right" w:leader="dot" w:pos="8306"/>
        </w:tabs>
      </w:pPr>
      <w:hyperlink w:anchor="_Toc8328" w:history="1">
        <w:r>
          <w:rPr>
            <w:rFonts w:ascii="仿宋" w:eastAsia="仿宋" w:hAnsi="仿宋" w:cs="仿宋" w:hint="eastAsia"/>
            <w:lang w:eastAsia="zh-CN"/>
          </w:rPr>
          <w:t>(三)、成品油项目提出的理由</w:t>
        </w:r>
        <w:r>
          <w:tab/>
        </w:r>
        <w:r>
          <w:fldChar w:fldCharType="begin"/>
        </w:r>
        <w:r>
          <w:instrText xml:space="preserve"> PAGEREF _Toc8328 \h </w:instrText>
        </w:r>
        <w:r>
          <w:fldChar w:fldCharType="separate"/>
        </w:r>
        <w:r>
          <w:t>23</w:t>
        </w:r>
        <w:r>
          <w:fldChar w:fldCharType="end"/>
        </w:r>
      </w:hyperlink>
    </w:p>
    <w:p>
      <w:pPr>
        <w:pStyle w:val="TOC2"/>
        <w:tabs>
          <w:tab w:val="right" w:leader="dot" w:pos="8306"/>
        </w:tabs>
      </w:pPr>
      <w:hyperlink w:anchor="_Toc26401" w:history="1">
        <w:r>
          <w:rPr>
            <w:rFonts w:ascii="仿宋" w:eastAsia="仿宋" w:hAnsi="仿宋" w:cs="仿宋" w:hint="eastAsia"/>
            <w:lang w:eastAsia="zh-CN"/>
          </w:rPr>
          <w:t>(四)、成品油项目意义</w:t>
        </w:r>
        <w:r>
          <w:tab/>
        </w:r>
        <w:r>
          <w:fldChar w:fldCharType="begin"/>
        </w:r>
        <w:r>
          <w:instrText xml:space="preserve"> PAGEREF _Toc26401 \h </w:instrText>
        </w:r>
        <w:r>
          <w:fldChar w:fldCharType="separate"/>
        </w:r>
        <w:r>
          <w:t>25</w:t>
        </w:r>
        <w:r>
          <w:fldChar w:fldCharType="end"/>
        </w:r>
      </w:hyperlink>
    </w:p>
    <w:p>
      <w:pPr>
        <w:pStyle w:val="TOC2"/>
        <w:tabs>
          <w:tab w:val="right" w:leader="dot" w:pos="8306"/>
        </w:tabs>
      </w:pPr>
      <w:hyperlink w:anchor="_Toc24429" w:history="1">
        <w:r>
          <w:rPr>
            <w:rFonts w:ascii="仿宋" w:eastAsia="仿宋" w:hAnsi="仿宋" w:cs="仿宋" w:hint="eastAsia"/>
            <w:lang w:eastAsia="zh-CN"/>
          </w:rPr>
          <w:t>(五)、成品油项目背景</w:t>
        </w:r>
        <w:r>
          <w:tab/>
        </w:r>
        <w:r>
          <w:fldChar w:fldCharType="begin"/>
        </w:r>
        <w:r>
          <w:instrText xml:space="preserve"> PAGEREF _Toc24429 \h </w:instrText>
        </w:r>
        <w:r>
          <w:fldChar w:fldCharType="separate"/>
        </w:r>
        <w:r>
          <w:t>26</w:t>
        </w:r>
        <w:r>
          <w:fldChar w:fldCharType="end"/>
        </w:r>
      </w:hyperlink>
    </w:p>
    <w:p>
      <w:pPr>
        <w:pStyle w:val="TOC1"/>
        <w:tabs>
          <w:tab w:val="right" w:leader="dot" w:pos="8306"/>
        </w:tabs>
      </w:pPr>
      <w:hyperlink w:anchor="_Toc31920" w:history="1">
        <w:r>
          <w:rPr>
            <w:rFonts w:ascii="仿宋" w:eastAsia="仿宋" w:hAnsi="仿宋" w:cs="仿宋" w:hint="eastAsia"/>
            <w:lang w:eastAsia="zh-CN"/>
          </w:rPr>
          <w:t>七、生产安全保护</w:t>
        </w:r>
        <w:r>
          <w:tab/>
        </w:r>
        <w:r>
          <w:fldChar w:fldCharType="begin"/>
        </w:r>
        <w:r>
          <w:instrText xml:space="preserve"> PAGEREF _Toc31920 \h </w:instrText>
        </w:r>
        <w:r>
          <w:fldChar w:fldCharType="separate"/>
        </w:r>
        <w:r>
          <w:t>26</w:t>
        </w:r>
        <w:r>
          <w:fldChar w:fldCharType="end"/>
        </w:r>
      </w:hyperlink>
    </w:p>
    <w:p>
      <w:pPr>
        <w:pStyle w:val="TOC2"/>
        <w:tabs>
          <w:tab w:val="right" w:leader="dot" w:pos="8306"/>
        </w:tabs>
      </w:pPr>
      <w:hyperlink w:anchor="_Toc4896" w:history="1">
        <w:r>
          <w:rPr>
            <w:rFonts w:ascii="仿宋" w:eastAsia="仿宋" w:hAnsi="仿宋" w:cs="仿宋" w:hint="eastAsia"/>
            <w:lang w:eastAsia="zh-CN"/>
          </w:rPr>
          <w:t>(一)、消防安全</w:t>
        </w:r>
        <w:r>
          <w:tab/>
        </w:r>
        <w:r>
          <w:fldChar w:fldCharType="begin"/>
        </w:r>
        <w:r>
          <w:instrText xml:space="preserve"> PAGEREF _Toc4896 \h </w:instrText>
        </w:r>
        <w:r>
          <w:fldChar w:fldCharType="separate"/>
        </w:r>
        <w:r>
          <w:t>26</w:t>
        </w:r>
        <w:r>
          <w:fldChar w:fldCharType="end"/>
        </w:r>
      </w:hyperlink>
    </w:p>
    <w:p>
      <w:pPr>
        <w:pStyle w:val="TOC2"/>
        <w:tabs>
          <w:tab w:val="right" w:leader="dot" w:pos="8306"/>
        </w:tabs>
      </w:pPr>
      <w:hyperlink w:anchor="_Toc17180" w:history="1">
        <w:r>
          <w:rPr>
            <w:rFonts w:ascii="仿宋" w:eastAsia="仿宋" w:hAnsi="仿宋" w:cs="仿宋" w:hint="eastAsia"/>
            <w:lang w:eastAsia="zh-CN"/>
          </w:rPr>
          <w:t>(二)、防火防爆总图布置措施</w:t>
        </w:r>
        <w:r>
          <w:tab/>
        </w:r>
        <w:r>
          <w:fldChar w:fldCharType="begin"/>
        </w:r>
        <w:r>
          <w:instrText xml:space="preserve"> PAGEREF _Toc17180 \h </w:instrText>
        </w:r>
        <w:r>
          <w:fldChar w:fldCharType="separate"/>
        </w:r>
        <w:r>
          <w:t>28</w:t>
        </w:r>
        <w:r>
          <w:fldChar w:fldCharType="end"/>
        </w:r>
      </w:hyperlink>
    </w:p>
    <w:p>
      <w:pPr>
        <w:pStyle w:val="TOC2"/>
        <w:tabs>
          <w:tab w:val="right" w:leader="dot" w:pos="8306"/>
        </w:tabs>
      </w:pPr>
      <w:hyperlink w:anchor="_Toc24436" w:history="1">
        <w:r>
          <w:rPr>
            <w:rFonts w:ascii="仿宋" w:eastAsia="仿宋" w:hAnsi="仿宋" w:cs="仿宋" w:hint="eastAsia"/>
            <w:lang w:eastAsia="zh-CN"/>
          </w:rPr>
          <w:t>(三)、自然灾害防范措施</w:t>
        </w:r>
        <w:r>
          <w:tab/>
        </w:r>
        <w:r>
          <w:fldChar w:fldCharType="begin"/>
        </w:r>
        <w:r>
          <w:instrText xml:space="preserve"> PAGEREF _Toc24436 \h </w:instrText>
        </w:r>
        <w:r>
          <w:fldChar w:fldCharType="separate"/>
        </w:r>
        <w:r>
          <w:t>29</w:t>
        </w:r>
        <w:r>
          <w:fldChar w:fldCharType="end"/>
        </w:r>
      </w:hyperlink>
    </w:p>
    <w:p>
      <w:pPr>
        <w:pStyle w:val="TOC2"/>
        <w:tabs>
          <w:tab w:val="right" w:leader="dot" w:pos="8306"/>
        </w:tabs>
      </w:pPr>
      <w:hyperlink w:anchor="_Toc13045" w:history="1">
        <w:r>
          <w:rPr>
            <w:rFonts w:ascii="仿宋" w:eastAsia="仿宋" w:hAnsi="仿宋" w:cs="仿宋" w:hint="eastAsia"/>
            <w:lang w:eastAsia="zh-CN"/>
          </w:rPr>
          <w:t>(四)、安全色及安全标志使用要求</w:t>
        </w:r>
        <w:r>
          <w:tab/>
        </w:r>
        <w:r>
          <w:fldChar w:fldCharType="begin"/>
        </w:r>
        <w:r>
          <w:instrText xml:space="preserve"> PAGEREF _Toc13045 \h </w:instrText>
        </w:r>
        <w:r>
          <w:fldChar w:fldCharType="separate"/>
        </w:r>
        <w:r>
          <w:t>30</w:t>
        </w:r>
        <w:r>
          <w:fldChar w:fldCharType="end"/>
        </w:r>
      </w:hyperlink>
    </w:p>
    <w:p>
      <w:pPr>
        <w:pStyle w:val="TOC2"/>
        <w:tabs>
          <w:tab w:val="right" w:leader="dot" w:pos="8306"/>
        </w:tabs>
      </w:pPr>
      <w:hyperlink w:anchor="_Toc30340" w:history="1">
        <w:r>
          <w:rPr>
            <w:rFonts w:ascii="仿宋" w:eastAsia="仿宋" w:hAnsi="仿宋" w:cs="仿宋" w:hint="eastAsia"/>
            <w:lang w:eastAsia="zh-CN"/>
          </w:rPr>
          <w:t>(五)、防尘防毒措施</w:t>
        </w:r>
        <w:r>
          <w:tab/>
        </w:r>
        <w:r>
          <w:fldChar w:fldCharType="begin"/>
        </w:r>
        <w:r>
          <w:instrText xml:space="preserve"> PAGEREF _Toc30340 \h </w:instrText>
        </w:r>
        <w:r>
          <w:fldChar w:fldCharType="separate"/>
        </w:r>
        <w:r>
          <w:t>31</w:t>
        </w:r>
        <w:r>
          <w:fldChar w:fldCharType="end"/>
        </w:r>
      </w:hyperlink>
    </w:p>
    <w:p>
      <w:pPr>
        <w:pStyle w:val="TOC2"/>
        <w:tabs>
          <w:tab w:val="right" w:leader="dot" w:pos="8306"/>
        </w:tabs>
      </w:pPr>
      <w:hyperlink w:anchor="_Toc2708" w:history="1">
        <w:r>
          <w:rPr>
            <w:rFonts w:ascii="仿宋" w:eastAsia="仿宋" w:hAnsi="仿宋" w:cs="仿宋" w:hint="eastAsia"/>
            <w:lang w:eastAsia="zh-CN"/>
          </w:rPr>
          <w:t>(六)、防静电、触电防护及防雷措施</w:t>
        </w:r>
        <w:r>
          <w:tab/>
        </w:r>
        <w:r>
          <w:fldChar w:fldCharType="begin"/>
        </w:r>
        <w:r>
          <w:instrText xml:space="preserve"> PAGEREF _Toc2708 \h </w:instrText>
        </w:r>
        <w:r>
          <w:fldChar w:fldCharType="separate"/>
        </w:r>
        <w:r>
          <w:t>31</w:t>
        </w:r>
        <w:r>
          <w:fldChar w:fldCharType="end"/>
        </w:r>
      </w:hyperlink>
    </w:p>
    <w:p>
      <w:pPr>
        <w:pStyle w:val="TOC2"/>
        <w:tabs>
          <w:tab w:val="right" w:leader="dot" w:pos="8306"/>
        </w:tabs>
      </w:pPr>
      <w:hyperlink w:anchor="_Toc10081" w:history="1">
        <w:r>
          <w:rPr>
            <w:rFonts w:ascii="仿宋" w:eastAsia="仿宋" w:hAnsi="仿宋" w:cs="仿宋" w:hint="eastAsia"/>
            <w:lang w:eastAsia="zh-CN"/>
          </w:rPr>
          <w:t>(七)、机械设备安全保障措施</w:t>
        </w:r>
        <w:r>
          <w:tab/>
        </w:r>
        <w:r>
          <w:fldChar w:fldCharType="begin"/>
        </w:r>
        <w:r>
          <w:instrText xml:space="preserve"> PAGEREF _Toc10081 \h </w:instrText>
        </w:r>
        <w:r>
          <w:fldChar w:fldCharType="separate"/>
        </w:r>
        <w:r>
          <w:t>33</w:t>
        </w:r>
        <w:r>
          <w:fldChar w:fldCharType="end"/>
        </w:r>
      </w:hyperlink>
    </w:p>
    <w:p>
      <w:pPr>
        <w:pStyle w:val="TOC1"/>
        <w:tabs>
          <w:tab w:val="right" w:leader="dot" w:pos="8306"/>
        </w:tabs>
      </w:pPr>
      <w:hyperlink w:anchor="_Toc9841" w:history="1">
        <w:r>
          <w:rPr>
            <w:rFonts w:ascii="仿宋" w:eastAsia="仿宋" w:hAnsi="仿宋" w:cs="仿宋" w:hint="eastAsia"/>
            <w:lang w:eastAsia="zh-CN"/>
          </w:rPr>
          <w:t>八、成品油项目人力资源培养与发展</w:t>
        </w:r>
        <w:r>
          <w:tab/>
        </w:r>
        <w:r>
          <w:fldChar w:fldCharType="begin"/>
        </w:r>
        <w:r>
          <w:instrText xml:space="preserve"> PAGEREF _Toc9841 \h </w:instrText>
        </w:r>
        <w:r>
          <w:fldChar w:fldCharType="separate"/>
        </w:r>
        <w:r>
          <w:t>34</w:t>
        </w:r>
        <w:r>
          <w:fldChar w:fldCharType="end"/>
        </w:r>
      </w:hyperlink>
    </w:p>
    <w:p>
      <w:pPr>
        <w:pStyle w:val="TOC2"/>
        <w:tabs>
          <w:tab w:val="right" w:leader="dot" w:pos="8306"/>
        </w:tabs>
      </w:pPr>
      <w:hyperlink w:anchor="_Toc18313" w:history="1">
        <w:r>
          <w:rPr>
            <w:rFonts w:ascii="仿宋" w:eastAsia="仿宋" w:hAnsi="仿宋" w:cs="仿宋" w:hint="eastAsia"/>
            <w:lang w:eastAsia="zh-CN"/>
          </w:rPr>
          <w:t>(一)、人才需求与规划</w:t>
        </w:r>
        <w:r>
          <w:tab/>
        </w:r>
        <w:r>
          <w:fldChar w:fldCharType="begin"/>
        </w:r>
        <w:r>
          <w:instrText xml:space="preserve"> PAGEREF _Toc18313 \h </w:instrText>
        </w:r>
        <w:r>
          <w:fldChar w:fldCharType="separate"/>
        </w:r>
        <w:r>
          <w:t>34</w:t>
        </w:r>
        <w:r>
          <w:fldChar w:fldCharType="end"/>
        </w:r>
      </w:hyperlink>
    </w:p>
    <w:p>
      <w:pPr>
        <w:pStyle w:val="TOC2"/>
        <w:tabs>
          <w:tab w:val="right" w:leader="dot" w:pos="8306"/>
        </w:tabs>
      </w:pPr>
      <w:hyperlink w:anchor="_Toc27993" w:history="1">
        <w:r>
          <w:rPr>
            <w:rFonts w:ascii="仿宋" w:eastAsia="仿宋" w:hAnsi="仿宋" w:cs="仿宋" w:hint="eastAsia"/>
            <w:lang w:eastAsia="zh-CN"/>
          </w:rPr>
          <w:t>(二)、培训与发展计划</w:t>
        </w:r>
        <w:r>
          <w:tab/>
        </w:r>
        <w:r>
          <w:fldChar w:fldCharType="begin"/>
        </w:r>
        <w:r>
          <w:instrText xml:space="preserve"> PAGEREF _Toc27993 \h </w:instrText>
        </w:r>
        <w:r>
          <w:fldChar w:fldCharType="separate"/>
        </w:r>
        <w:r>
          <w:t>35</w:t>
        </w:r>
        <w:r>
          <w:fldChar w:fldCharType="end"/>
        </w:r>
      </w:hyperlink>
    </w:p>
    <w:p>
      <w:pPr>
        <w:pStyle w:val="TOC1"/>
        <w:tabs>
          <w:tab w:val="right" w:leader="dot" w:pos="8306"/>
        </w:tabs>
      </w:pPr>
      <w:hyperlink w:anchor="_Toc29908" w:history="1">
        <w:r>
          <w:rPr>
            <w:rFonts w:ascii="仿宋" w:eastAsia="仿宋" w:hAnsi="仿宋" w:cs="仿宋" w:hint="eastAsia"/>
            <w:lang w:eastAsia="zh-CN"/>
          </w:rPr>
          <w:t>九、成品油项目计划安排</w:t>
        </w:r>
        <w:r>
          <w:tab/>
        </w:r>
        <w:r>
          <w:fldChar w:fldCharType="begin"/>
        </w:r>
        <w:r>
          <w:instrText xml:space="preserve"> PAGEREF _Toc29908 \h </w:instrText>
        </w:r>
        <w:r>
          <w:fldChar w:fldCharType="separate"/>
        </w:r>
        <w:r>
          <w:t>35</w:t>
        </w:r>
        <w:r>
          <w:fldChar w:fldCharType="end"/>
        </w:r>
      </w:hyperlink>
    </w:p>
    <w:p>
      <w:pPr>
        <w:pStyle w:val="TOC2"/>
        <w:tabs>
          <w:tab w:val="right" w:leader="dot" w:pos="8306"/>
        </w:tabs>
      </w:pPr>
      <w:hyperlink w:anchor="_Toc30484" w:history="1">
        <w:r>
          <w:rPr>
            <w:rFonts w:ascii="仿宋" w:eastAsia="仿宋" w:hAnsi="仿宋" w:cs="仿宋" w:hint="eastAsia"/>
            <w:lang w:eastAsia="zh-CN"/>
          </w:rPr>
          <w:t>(一)、建设周期</w:t>
        </w:r>
        <w:r>
          <w:tab/>
        </w:r>
        <w:r>
          <w:fldChar w:fldCharType="begin"/>
        </w:r>
        <w:r>
          <w:instrText xml:space="preserve"> PAGEREF _Toc30484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5" w:history="1">
        <w:r>
          <w:rPr>
            <w:rFonts w:ascii="仿宋" w:eastAsia="仿宋" w:hAnsi="仿宋" w:cs="仿宋" w:hint="eastAsia"/>
            <w:lang w:eastAsia="zh-CN"/>
          </w:rPr>
          <w:t>(二)、建设进度</w:t>
        </w:r>
        <w:r>
          <w:tab/>
        </w:r>
        <w:r>
          <w:fldChar w:fldCharType="begin"/>
        </w:r>
        <w:r>
          <w:instrText xml:space="preserve"> PAGEREF _Toc23535 \h </w:instrText>
        </w:r>
        <w:r>
          <w:fldChar w:fldCharType="separate"/>
        </w:r>
        <w:r>
          <w:t>36</w:t>
        </w:r>
        <w:r>
          <w:fldChar w:fldCharType="end"/>
        </w:r>
      </w:hyperlink>
    </w:p>
    <w:p>
      <w:pPr>
        <w:pStyle w:val="TOC2"/>
        <w:tabs>
          <w:tab w:val="right" w:leader="dot" w:pos="8306"/>
        </w:tabs>
      </w:pPr>
      <w:hyperlink w:anchor="_Toc2428" w:history="1">
        <w:r>
          <w:rPr>
            <w:rFonts w:ascii="仿宋" w:eastAsia="仿宋" w:hAnsi="仿宋" w:cs="仿宋" w:hint="eastAsia"/>
            <w:lang w:eastAsia="zh-CN"/>
          </w:rPr>
          <w:t>(三)、进度安排注意事项</w:t>
        </w:r>
        <w:r>
          <w:tab/>
        </w:r>
        <w:r>
          <w:fldChar w:fldCharType="begin"/>
        </w:r>
        <w:r>
          <w:instrText xml:space="preserve"> PAGEREF _Toc2428 \h </w:instrText>
        </w:r>
        <w:r>
          <w:fldChar w:fldCharType="separate"/>
        </w:r>
        <w:r>
          <w:t>37</w:t>
        </w:r>
        <w:r>
          <w:fldChar w:fldCharType="end"/>
        </w:r>
      </w:hyperlink>
    </w:p>
    <w:p>
      <w:pPr>
        <w:pStyle w:val="TOC2"/>
        <w:tabs>
          <w:tab w:val="right" w:leader="dot" w:pos="8306"/>
        </w:tabs>
      </w:pPr>
      <w:hyperlink w:anchor="_Toc20393" w:history="1">
        <w:r>
          <w:rPr>
            <w:rFonts w:ascii="仿宋" w:eastAsia="仿宋" w:hAnsi="仿宋" w:cs="仿宋" w:hint="eastAsia"/>
            <w:lang w:eastAsia="zh-CN"/>
          </w:rPr>
          <w:t>(四)、人力资源配置</w:t>
        </w:r>
        <w:r>
          <w:tab/>
        </w:r>
        <w:r>
          <w:fldChar w:fldCharType="begin"/>
        </w:r>
        <w:r>
          <w:instrText xml:space="preserve"> PAGEREF _Toc20393 \h </w:instrText>
        </w:r>
        <w:r>
          <w:fldChar w:fldCharType="separate"/>
        </w:r>
        <w:r>
          <w:t>39</w:t>
        </w:r>
        <w:r>
          <w:fldChar w:fldCharType="end"/>
        </w:r>
      </w:hyperlink>
    </w:p>
    <w:p>
      <w:pPr>
        <w:pStyle w:val="TOC1"/>
        <w:tabs>
          <w:tab w:val="right" w:leader="dot" w:pos="8306"/>
        </w:tabs>
      </w:pPr>
      <w:hyperlink w:anchor="_Toc10008" w:history="1">
        <w:r>
          <w:rPr>
            <w:rFonts w:ascii="仿宋" w:eastAsia="仿宋" w:hAnsi="仿宋" w:cs="仿宋" w:hint="eastAsia"/>
            <w:lang w:eastAsia="zh-CN"/>
          </w:rPr>
          <w:t>十、成品油项目环境影响分析</w:t>
        </w:r>
        <w:r>
          <w:tab/>
        </w:r>
        <w:r>
          <w:fldChar w:fldCharType="begin"/>
        </w:r>
        <w:r>
          <w:instrText xml:space="preserve"> PAGEREF _Toc10008 \h </w:instrText>
        </w:r>
        <w:r>
          <w:fldChar w:fldCharType="separate"/>
        </w:r>
        <w:r>
          <w:t>39</w:t>
        </w:r>
        <w:r>
          <w:fldChar w:fldCharType="end"/>
        </w:r>
      </w:hyperlink>
    </w:p>
    <w:p>
      <w:pPr>
        <w:pStyle w:val="TOC2"/>
        <w:tabs>
          <w:tab w:val="right" w:leader="dot" w:pos="8306"/>
        </w:tabs>
      </w:pPr>
      <w:hyperlink w:anchor="_Toc8084" w:history="1">
        <w:r>
          <w:rPr>
            <w:rFonts w:ascii="仿宋" w:eastAsia="仿宋" w:hAnsi="仿宋" w:cs="仿宋" w:hint="eastAsia"/>
            <w:lang w:eastAsia="zh-CN"/>
          </w:rPr>
          <w:t>(一)、建设区域环境质量现状</w:t>
        </w:r>
        <w:r>
          <w:tab/>
        </w:r>
        <w:r>
          <w:fldChar w:fldCharType="begin"/>
        </w:r>
        <w:r>
          <w:instrText xml:space="preserve"> PAGEREF _Toc8084 \h </w:instrText>
        </w:r>
        <w:r>
          <w:fldChar w:fldCharType="separate"/>
        </w:r>
        <w:r>
          <w:t>39</w:t>
        </w:r>
        <w:r>
          <w:fldChar w:fldCharType="end"/>
        </w:r>
      </w:hyperlink>
    </w:p>
    <w:p>
      <w:pPr>
        <w:pStyle w:val="TOC2"/>
        <w:tabs>
          <w:tab w:val="right" w:leader="dot" w:pos="8306"/>
        </w:tabs>
      </w:pPr>
      <w:hyperlink w:anchor="_Toc948" w:history="1">
        <w:r>
          <w:rPr>
            <w:rFonts w:ascii="仿宋" w:eastAsia="仿宋" w:hAnsi="仿宋" w:cs="仿宋" w:hint="eastAsia"/>
            <w:lang w:eastAsia="zh-CN"/>
          </w:rPr>
          <w:t>(二)、建设期环境保护</w:t>
        </w:r>
        <w:r>
          <w:tab/>
        </w:r>
        <w:r>
          <w:fldChar w:fldCharType="begin"/>
        </w:r>
        <w:r>
          <w:instrText xml:space="preserve"> PAGEREF _Toc948 \h </w:instrText>
        </w:r>
        <w:r>
          <w:fldChar w:fldCharType="separate"/>
        </w:r>
        <w:r>
          <w:t>41</w:t>
        </w:r>
        <w:r>
          <w:fldChar w:fldCharType="end"/>
        </w:r>
      </w:hyperlink>
    </w:p>
    <w:p>
      <w:pPr>
        <w:pStyle w:val="TOC2"/>
        <w:tabs>
          <w:tab w:val="right" w:leader="dot" w:pos="8306"/>
        </w:tabs>
      </w:pPr>
      <w:hyperlink w:anchor="_Toc20685" w:history="1">
        <w:r>
          <w:rPr>
            <w:rFonts w:ascii="仿宋" w:eastAsia="仿宋" w:hAnsi="仿宋" w:cs="仿宋" w:hint="eastAsia"/>
            <w:lang w:eastAsia="zh-CN"/>
          </w:rPr>
          <w:t>(三)、运营期环境保护</w:t>
        </w:r>
        <w:r>
          <w:tab/>
        </w:r>
        <w:r>
          <w:fldChar w:fldCharType="begin"/>
        </w:r>
        <w:r>
          <w:instrText xml:space="preserve"> PAGEREF _Toc20685 \h </w:instrText>
        </w:r>
        <w:r>
          <w:fldChar w:fldCharType="separate"/>
        </w:r>
        <w:r>
          <w:t>42</w:t>
        </w:r>
        <w:r>
          <w:fldChar w:fldCharType="end"/>
        </w:r>
      </w:hyperlink>
    </w:p>
    <w:p>
      <w:pPr>
        <w:pStyle w:val="TOC2"/>
        <w:tabs>
          <w:tab w:val="right" w:leader="dot" w:pos="8306"/>
        </w:tabs>
      </w:pPr>
      <w:hyperlink w:anchor="_Toc5770" w:history="1">
        <w:r>
          <w:rPr>
            <w:rFonts w:ascii="仿宋" w:eastAsia="仿宋" w:hAnsi="仿宋" w:cs="仿宋" w:hint="eastAsia"/>
            <w:lang w:eastAsia="zh-CN"/>
          </w:rPr>
          <w:t>(四)、成品油项目建设对区域经济的影响</w:t>
        </w:r>
        <w:r>
          <w:tab/>
        </w:r>
        <w:r>
          <w:fldChar w:fldCharType="begin"/>
        </w:r>
        <w:r>
          <w:instrText xml:space="preserve"> PAGEREF _Toc5770 \h </w:instrText>
        </w:r>
        <w:r>
          <w:fldChar w:fldCharType="separate"/>
        </w:r>
        <w:r>
          <w:t>44</w:t>
        </w:r>
        <w:r>
          <w:fldChar w:fldCharType="end"/>
        </w:r>
      </w:hyperlink>
    </w:p>
    <w:p>
      <w:pPr>
        <w:pStyle w:val="TOC2"/>
        <w:tabs>
          <w:tab w:val="right" w:leader="dot" w:pos="8306"/>
        </w:tabs>
      </w:pPr>
      <w:hyperlink w:anchor="_Toc12776" w:history="1">
        <w:r>
          <w:rPr>
            <w:rFonts w:ascii="仿宋" w:eastAsia="仿宋" w:hAnsi="仿宋" w:cs="仿宋" w:hint="eastAsia"/>
            <w:lang w:eastAsia="zh-CN"/>
          </w:rPr>
          <w:t>(五)、废弃物处理</w:t>
        </w:r>
        <w:r>
          <w:tab/>
        </w:r>
        <w:r>
          <w:fldChar w:fldCharType="begin"/>
        </w:r>
        <w:r>
          <w:instrText xml:space="preserve"> PAGEREF _Toc12776 \h </w:instrText>
        </w:r>
        <w:r>
          <w:fldChar w:fldCharType="separate"/>
        </w:r>
        <w:r>
          <w:t>45</w:t>
        </w:r>
        <w:r>
          <w:fldChar w:fldCharType="end"/>
        </w:r>
      </w:hyperlink>
    </w:p>
    <w:p>
      <w:pPr>
        <w:pStyle w:val="TOC2"/>
        <w:tabs>
          <w:tab w:val="right" w:leader="dot" w:pos="8306"/>
        </w:tabs>
      </w:pPr>
      <w:hyperlink w:anchor="_Toc32512" w:history="1">
        <w:r>
          <w:rPr>
            <w:rFonts w:ascii="仿宋" w:eastAsia="仿宋" w:hAnsi="仿宋" w:cs="仿宋" w:hint="eastAsia"/>
            <w:lang w:eastAsia="zh-CN"/>
          </w:rPr>
          <w:t>(六)、特殊环境影响分析</w:t>
        </w:r>
        <w:r>
          <w:tab/>
        </w:r>
        <w:r>
          <w:fldChar w:fldCharType="begin"/>
        </w:r>
        <w:r>
          <w:instrText xml:space="preserve"> PAGEREF _Toc32512 \h </w:instrText>
        </w:r>
        <w:r>
          <w:fldChar w:fldCharType="separate"/>
        </w:r>
        <w:r>
          <w:t>47</w:t>
        </w:r>
        <w:r>
          <w:fldChar w:fldCharType="end"/>
        </w:r>
      </w:hyperlink>
    </w:p>
    <w:p>
      <w:pPr>
        <w:pStyle w:val="TOC2"/>
        <w:tabs>
          <w:tab w:val="right" w:leader="dot" w:pos="8306"/>
        </w:tabs>
      </w:pPr>
      <w:hyperlink w:anchor="_Toc19280" w:history="1">
        <w:r>
          <w:rPr>
            <w:rFonts w:ascii="仿宋" w:eastAsia="仿宋" w:hAnsi="仿宋" w:cs="仿宋" w:hint="eastAsia"/>
            <w:lang w:eastAsia="zh-CN"/>
          </w:rPr>
          <w:t>(七)、清洁生产</w:t>
        </w:r>
        <w:r>
          <w:tab/>
        </w:r>
        <w:r>
          <w:fldChar w:fldCharType="begin"/>
        </w:r>
        <w:r>
          <w:instrText xml:space="preserve"> PAGEREF _Toc19280 \h </w:instrText>
        </w:r>
        <w:r>
          <w:fldChar w:fldCharType="separate"/>
        </w:r>
        <w:r>
          <w:t>48</w:t>
        </w:r>
        <w:r>
          <w:fldChar w:fldCharType="end"/>
        </w:r>
      </w:hyperlink>
    </w:p>
    <w:p>
      <w:pPr>
        <w:pStyle w:val="TOC2"/>
        <w:tabs>
          <w:tab w:val="right" w:leader="dot" w:pos="8306"/>
        </w:tabs>
      </w:pPr>
      <w:hyperlink w:anchor="_Toc22534" w:history="1">
        <w:r>
          <w:rPr>
            <w:rFonts w:ascii="仿宋" w:eastAsia="仿宋" w:hAnsi="仿宋" w:cs="仿宋" w:hint="eastAsia"/>
            <w:lang w:eastAsia="zh-CN"/>
          </w:rPr>
          <w:t>(八)、环境保护综合评价</w:t>
        </w:r>
        <w:r>
          <w:tab/>
        </w:r>
        <w:r>
          <w:fldChar w:fldCharType="begin"/>
        </w:r>
        <w:r>
          <w:instrText xml:space="preserve"> PAGEREF _Toc22534 \h </w:instrText>
        </w:r>
        <w:r>
          <w:fldChar w:fldCharType="separate"/>
        </w:r>
        <w:r>
          <w:t>49</w:t>
        </w:r>
        <w:r>
          <w:fldChar w:fldCharType="end"/>
        </w:r>
      </w:hyperlink>
    </w:p>
    <w:p>
      <w:pPr>
        <w:pStyle w:val="TOC1"/>
        <w:tabs>
          <w:tab w:val="right" w:leader="dot" w:pos="8306"/>
        </w:tabs>
      </w:pPr>
      <w:hyperlink w:anchor="_Toc30625" w:history="1">
        <w:r>
          <w:rPr>
            <w:rFonts w:ascii="仿宋" w:eastAsia="仿宋" w:hAnsi="仿宋" w:cs="仿宋" w:hint="eastAsia"/>
            <w:lang w:eastAsia="zh-CN"/>
          </w:rPr>
          <w:t>十一、成品油项目财务管理</w:t>
        </w:r>
        <w:r>
          <w:tab/>
        </w:r>
        <w:r>
          <w:fldChar w:fldCharType="begin"/>
        </w:r>
        <w:r>
          <w:instrText xml:space="preserve"> PAGEREF _Toc30625 \h </w:instrText>
        </w:r>
        <w:r>
          <w:fldChar w:fldCharType="separate"/>
        </w:r>
        <w:r>
          <w:t>50</w:t>
        </w:r>
        <w:r>
          <w:fldChar w:fldCharType="end"/>
        </w:r>
      </w:hyperlink>
    </w:p>
    <w:p>
      <w:pPr>
        <w:pStyle w:val="TOC2"/>
        <w:tabs>
          <w:tab w:val="right" w:leader="dot" w:pos="8306"/>
        </w:tabs>
      </w:pPr>
      <w:hyperlink w:anchor="_Toc14222" w:history="1">
        <w:r>
          <w:rPr>
            <w:rFonts w:ascii="仿宋" w:eastAsia="仿宋" w:hAnsi="仿宋" w:cs="仿宋" w:hint="eastAsia"/>
            <w:lang w:eastAsia="zh-CN"/>
          </w:rPr>
          <w:t>(一)、资金需求大</w:t>
        </w:r>
        <w:r>
          <w:tab/>
        </w:r>
        <w:r>
          <w:fldChar w:fldCharType="begin"/>
        </w:r>
        <w:r>
          <w:instrText xml:space="preserve"> PAGEREF _Toc14222 \h </w:instrText>
        </w:r>
        <w:r>
          <w:fldChar w:fldCharType="separate"/>
        </w:r>
        <w:r>
          <w:t>50</w:t>
        </w:r>
        <w:r>
          <w:fldChar w:fldCharType="end"/>
        </w:r>
      </w:hyperlink>
    </w:p>
    <w:p>
      <w:pPr>
        <w:pStyle w:val="TOC2"/>
        <w:tabs>
          <w:tab w:val="right" w:leader="dot" w:pos="8306"/>
        </w:tabs>
      </w:pPr>
      <w:hyperlink w:anchor="_Toc3004" w:history="1">
        <w:r>
          <w:rPr>
            <w:rFonts w:ascii="仿宋" w:eastAsia="仿宋" w:hAnsi="仿宋" w:cs="仿宋" w:hint="eastAsia"/>
            <w:lang w:eastAsia="zh-CN"/>
          </w:rPr>
          <w:t>(二)、研发周期长</w:t>
        </w:r>
        <w:r>
          <w:tab/>
        </w:r>
        <w:r>
          <w:fldChar w:fldCharType="begin"/>
        </w:r>
        <w:r>
          <w:instrText xml:space="preserve"> PAGEREF _Toc3004 \h </w:instrText>
        </w:r>
        <w:r>
          <w:fldChar w:fldCharType="separate"/>
        </w:r>
        <w:r>
          <w:t>51</w:t>
        </w:r>
        <w:r>
          <w:fldChar w:fldCharType="end"/>
        </w:r>
      </w:hyperlink>
    </w:p>
    <w:p>
      <w:pPr>
        <w:pStyle w:val="TOC2"/>
        <w:tabs>
          <w:tab w:val="right" w:leader="dot" w:pos="8306"/>
        </w:tabs>
      </w:pPr>
      <w:hyperlink w:anchor="_Toc17090" w:history="1">
        <w:r>
          <w:rPr>
            <w:rFonts w:ascii="仿宋" w:eastAsia="仿宋" w:hAnsi="仿宋" w:cs="仿宋" w:hint="eastAsia"/>
            <w:lang w:eastAsia="zh-CN"/>
          </w:rPr>
          <w:t>(三)、市场风险大</w:t>
        </w:r>
        <w:r>
          <w:tab/>
        </w:r>
        <w:r>
          <w:fldChar w:fldCharType="begin"/>
        </w:r>
        <w:r>
          <w:instrText xml:space="preserve"> PAGEREF _Toc17090 \h </w:instrText>
        </w:r>
        <w:r>
          <w:fldChar w:fldCharType="separate"/>
        </w:r>
        <w:r>
          <w:t>52</w:t>
        </w:r>
        <w:r>
          <w:fldChar w:fldCharType="end"/>
        </w:r>
      </w:hyperlink>
    </w:p>
    <w:p>
      <w:pPr>
        <w:pStyle w:val="TOC2"/>
        <w:tabs>
          <w:tab w:val="right" w:leader="dot" w:pos="8306"/>
        </w:tabs>
      </w:pPr>
      <w:hyperlink w:anchor="_Toc29872" w:history="1">
        <w:r>
          <w:rPr>
            <w:rFonts w:ascii="仿宋" w:eastAsia="仿宋" w:hAnsi="仿宋" w:cs="仿宋" w:hint="eastAsia"/>
            <w:lang w:eastAsia="zh-CN"/>
          </w:rPr>
          <w:t>(四)、利润率高</w:t>
        </w:r>
        <w:r>
          <w:tab/>
        </w:r>
        <w:r>
          <w:fldChar w:fldCharType="begin"/>
        </w:r>
        <w:r>
          <w:instrText xml:space="preserve"> PAGEREF _Toc29872 \h </w:instrText>
        </w:r>
        <w:r>
          <w:fldChar w:fldCharType="separate"/>
        </w:r>
        <w:r>
          <w:t>55</w:t>
        </w:r>
        <w:r>
          <w:fldChar w:fldCharType="end"/>
        </w:r>
      </w:hyperlink>
    </w:p>
    <w:p>
      <w:pPr>
        <w:pStyle w:val="TOC1"/>
        <w:tabs>
          <w:tab w:val="right" w:leader="dot" w:pos="8306"/>
        </w:tabs>
      </w:pPr>
      <w:hyperlink w:anchor="_Toc17628" w:history="1">
        <w:r>
          <w:rPr>
            <w:rFonts w:ascii="仿宋" w:eastAsia="仿宋" w:hAnsi="仿宋" w:cs="仿宋" w:hint="eastAsia"/>
            <w:lang w:eastAsia="zh-CN"/>
          </w:rPr>
          <w:t>十二、成品油项目人力资源管理</w:t>
        </w:r>
        <w:r>
          <w:tab/>
        </w:r>
        <w:r>
          <w:fldChar w:fldCharType="begin"/>
        </w:r>
        <w:r>
          <w:instrText xml:space="preserve"> PAGEREF _Toc17628 \h </w:instrText>
        </w:r>
        <w:r>
          <w:fldChar w:fldCharType="separate"/>
        </w:r>
        <w:r>
          <w:t>57</w:t>
        </w:r>
        <w:r>
          <w:fldChar w:fldCharType="end"/>
        </w:r>
      </w:hyperlink>
    </w:p>
    <w:p>
      <w:pPr>
        <w:pStyle w:val="TOC2"/>
        <w:tabs>
          <w:tab w:val="right" w:leader="dot" w:pos="8306"/>
        </w:tabs>
      </w:pPr>
      <w:hyperlink w:anchor="_Toc8614" w:history="1">
        <w:r>
          <w:rPr>
            <w:rFonts w:ascii="仿宋" w:eastAsia="仿宋" w:hAnsi="仿宋" w:cs="仿宋" w:hint="eastAsia"/>
            <w:lang w:eastAsia="zh-CN"/>
          </w:rPr>
          <w:t>(一)、建立健全的预算管理制度</w:t>
        </w:r>
        <w:r>
          <w:tab/>
        </w:r>
        <w:r>
          <w:fldChar w:fldCharType="begin"/>
        </w:r>
        <w:r>
          <w:instrText xml:space="preserve"> PAGEREF _Toc8614 \h </w:instrText>
        </w:r>
        <w:r>
          <w:fldChar w:fldCharType="separate"/>
        </w:r>
        <w:r>
          <w:t>57</w:t>
        </w:r>
        <w:r>
          <w:fldChar w:fldCharType="end"/>
        </w:r>
      </w:hyperlink>
    </w:p>
    <w:p>
      <w:pPr>
        <w:pStyle w:val="TOC2"/>
        <w:tabs>
          <w:tab w:val="right" w:leader="dot" w:pos="8306"/>
        </w:tabs>
      </w:pPr>
      <w:hyperlink w:anchor="_Toc26061" w:history="1">
        <w:r>
          <w:rPr>
            <w:rFonts w:ascii="仿宋" w:eastAsia="仿宋" w:hAnsi="仿宋" w:cs="仿宋" w:hint="eastAsia"/>
            <w:lang w:eastAsia="zh-CN"/>
          </w:rPr>
          <w:t>(二)、加强资金流动监控</w:t>
        </w:r>
        <w:r>
          <w:tab/>
        </w:r>
        <w:r>
          <w:fldChar w:fldCharType="begin"/>
        </w:r>
        <w:r>
          <w:instrText xml:space="preserve"> PAGEREF _Toc26061 \h </w:instrText>
        </w:r>
        <w:r>
          <w:fldChar w:fldCharType="separate"/>
        </w:r>
        <w:r>
          <w:t>59</w:t>
        </w:r>
        <w:r>
          <w:fldChar w:fldCharType="end"/>
        </w:r>
      </w:hyperlink>
    </w:p>
    <w:p>
      <w:pPr>
        <w:pStyle w:val="TOC2"/>
        <w:tabs>
          <w:tab w:val="right" w:leader="dot" w:pos="8306"/>
        </w:tabs>
      </w:pPr>
      <w:hyperlink w:anchor="_Toc627" w:history="1">
        <w:r>
          <w:rPr>
            <w:rFonts w:ascii="仿宋" w:eastAsia="仿宋" w:hAnsi="仿宋" w:cs="仿宋" w:hint="eastAsia"/>
            <w:lang w:eastAsia="zh-CN"/>
          </w:rPr>
          <w:t>(三)、制定完善的风险控制机制</w:t>
        </w:r>
        <w:r>
          <w:tab/>
        </w:r>
        <w:r>
          <w:fldChar w:fldCharType="begin"/>
        </w:r>
        <w:r>
          <w:instrText xml:space="preserve"> PAGEREF _Toc627 \h </w:instrText>
        </w:r>
        <w:r>
          <w:fldChar w:fldCharType="separate"/>
        </w:r>
        <w:r>
          <w:t>60</w:t>
        </w:r>
        <w:r>
          <w:fldChar w:fldCharType="end"/>
        </w:r>
      </w:hyperlink>
    </w:p>
    <w:p>
      <w:pPr>
        <w:pStyle w:val="TOC2"/>
        <w:tabs>
          <w:tab w:val="right" w:leader="dot" w:pos="8306"/>
        </w:tabs>
      </w:pPr>
      <w:hyperlink w:anchor="_Toc18205" w:history="1">
        <w:r>
          <w:rPr>
            <w:rFonts w:ascii="仿宋" w:eastAsia="仿宋" w:hAnsi="仿宋" w:cs="仿宋" w:hint="eastAsia"/>
            <w:lang w:eastAsia="zh-CN"/>
          </w:rPr>
          <w:t>(四)、优化成本管理</w:t>
        </w:r>
        <w:r>
          <w:tab/>
        </w:r>
        <w:r>
          <w:fldChar w:fldCharType="begin"/>
        </w:r>
        <w:r>
          <w:instrText xml:space="preserve"> PAGEREF _Toc18205 \h </w:instrText>
        </w:r>
        <w:r>
          <w:fldChar w:fldCharType="separate"/>
        </w:r>
        <w:r>
          <w:t>61</w:t>
        </w:r>
        <w:r>
          <w:fldChar w:fldCharType="end"/>
        </w:r>
      </w:hyperlink>
    </w:p>
    <w:p>
      <w:pPr>
        <w:pStyle w:val="TOC1"/>
        <w:tabs>
          <w:tab w:val="right" w:leader="dot" w:pos="8306"/>
        </w:tabs>
      </w:pPr>
      <w:hyperlink w:anchor="_Toc26498" w:history="1">
        <w:r>
          <w:rPr>
            <w:rFonts w:ascii="仿宋" w:eastAsia="仿宋" w:hAnsi="仿宋" w:cs="仿宋" w:hint="eastAsia"/>
            <w:lang w:eastAsia="zh-CN"/>
          </w:rPr>
          <w:t>十三、成品油项目工程方案分析</w:t>
        </w:r>
        <w:r>
          <w:tab/>
        </w:r>
        <w:r>
          <w:fldChar w:fldCharType="begin"/>
        </w:r>
        <w:r>
          <w:instrText xml:space="preserve"> PAGEREF _Toc26498 \h </w:instrText>
        </w:r>
        <w:r>
          <w:fldChar w:fldCharType="separate"/>
        </w:r>
        <w:r>
          <w:t>62</w:t>
        </w:r>
        <w:r>
          <w:fldChar w:fldCharType="end"/>
        </w:r>
      </w:hyperlink>
    </w:p>
    <w:p>
      <w:pPr>
        <w:pStyle w:val="TOC2"/>
        <w:tabs>
          <w:tab w:val="right" w:leader="dot" w:pos="8306"/>
        </w:tabs>
      </w:pPr>
      <w:hyperlink w:anchor="_Toc16537" w:history="1">
        <w:r>
          <w:rPr>
            <w:rFonts w:ascii="仿宋" w:eastAsia="仿宋" w:hAnsi="仿宋" w:cs="仿宋" w:hint="eastAsia"/>
            <w:lang w:eastAsia="zh-CN"/>
          </w:rPr>
          <w:t>(一)、建筑工程设计原则</w:t>
        </w:r>
        <w:r>
          <w:tab/>
        </w:r>
        <w:r>
          <w:fldChar w:fldCharType="begin"/>
        </w:r>
        <w:r>
          <w:instrText xml:space="preserve"> PAGEREF _Toc16537 \h </w:instrText>
        </w:r>
        <w:r>
          <w:fldChar w:fldCharType="separate"/>
        </w:r>
        <w:r>
          <w:t>62</w:t>
        </w:r>
        <w:r>
          <w:fldChar w:fldCharType="end"/>
        </w:r>
      </w:hyperlink>
    </w:p>
    <w:p>
      <w:pPr>
        <w:pStyle w:val="TOC2"/>
        <w:tabs>
          <w:tab w:val="right" w:leader="dot" w:pos="8306"/>
        </w:tabs>
      </w:pPr>
      <w:hyperlink w:anchor="_Toc13868" w:history="1">
        <w:r>
          <w:rPr>
            <w:rFonts w:ascii="仿宋" w:eastAsia="仿宋" w:hAnsi="仿宋" w:cs="仿宋" w:hint="eastAsia"/>
            <w:lang w:eastAsia="zh-CN"/>
          </w:rPr>
          <w:t>(二)、土建工程建设指标</w:t>
        </w:r>
        <w:r>
          <w:tab/>
        </w:r>
        <w:r>
          <w:fldChar w:fldCharType="begin"/>
        </w:r>
        <w:r>
          <w:instrText xml:space="preserve"> PAGEREF _Toc13868 \h </w:instrText>
        </w:r>
        <w:r>
          <w:fldChar w:fldCharType="separate"/>
        </w:r>
        <w:r>
          <w:t>65</w:t>
        </w:r>
        <w:r>
          <w:fldChar w:fldCharType="end"/>
        </w:r>
      </w:hyperlink>
    </w:p>
    <w:p>
      <w:pPr>
        <w:pStyle w:val="TOC1"/>
        <w:tabs>
          <w:tab w:val="right" w:leader="dot" w:pos="8306"/>
        </w:tabs>
      </w:pPr>
      <w:hyperlink w:anchor="_Toc990" w:history="1">
        <w:r>
          <w:rPr>
            <w:rFonts w:ascii="仿宋" w:eastAsia="仿宋" w:hAnsi="仿宋" w:cs="仿宋" w:hint="eastAsia"/>
            <w:lang w:eastAsia="zh-CN"/>
          </w:rPr>
          <w:t>十四、利益相关者分析与沟通计划</w:t>
        </w:r>
        <w:r>
          <w:tab/>
        </w:r>
        <w:r>
          <w:fldChar w:fldCharType="begin"/>
        </w:r>
        <w:r>
          <w:instrText xml:space="preserve"> PAGEREF _Toc990 \h </w:instrText>
        </w:r>
        <w:r>
          <w:fldChar w:fldCharType="separate"/>
        </w:r>
        <w:r>
          <w:t>67</w:t>
        </w:r>
        <w:r>
          <w:fldChar w:fldCharType="end"/>
        </w:r>
      </w:hyperlink>
    </w:p>
    <w:p>
      <w:pPr>
        <w:pStyle w:val="TOC2"/>
        <w:tabs>
          <w:tab w:val="right" w:leader="dot" w:pos="8306"/>
        </w:tabs>
      </w:pPr>
      <w:hyperlink w:anchor="_Toc15548" w:history="1">
        <w:r>
          <w:rPr>
            <w:rFonts w:ascii="仿宋" w:eastAsia="仿宋" w:hAnsi="仿宋" w:cs="仿宋" w:hint="eastAsia"/>
            <w:lang w:eastAsia="zh-CN"/>
          </w:rPr>
          <w:t>(一)、利益相关者分析</w:t>
        </w:r>
        <w:r>
          <w:tab/>
        </w:r>
        <w:r>
          <w:fldChar w:fldCharType="begin"/>
        </w:r>
        <w:r>
          <w:instrText xml:space="preserve"> PAGEREF _Toc15548 \h </w:instrText>
        </w:r>
        <w:r>
          <w:fldChar w:fldCharType="separate"/>
        </w:r>
        <w:r>
          <w:t>67</w:t>
        </w:r>
        <w:r>
          <w:fldChar w:fldCharType="end"/>
        </w:r>
      </w:hyperlink>
    </w:p>
    <w:p>
      <w:pPr>
        <w:pStyle w:val="TOC2"/>
        <w:tabs>
          <w:tab w:val="right" w:leader="dot" w:pos="8306"/>
        </w:tabs>
      </w:pPr>
      <w:hyperlink w:anchor="_Toc25784" w:history="1">
        <w:r>
          <w:rPr>
            <w:rFonts w:ascii="仿宋" w:eastAsia="仿宋" w:hAnsi="仿宋" w:cs="仿宋" w:hint="eastAsia"/>
            <w:lang w:eastAsia="zh-CN"/>
          </w:rPr>
          <w:t>(二)、沟通计划</w:t>
        </w:r>
        <w:r>
          <w:tab/>
        </w:r>
        <w:r>
          <w:fldChar w:fldCharType="begin"/>
        </w:r>
        <w:r>
          <w:instrText xml:space="preserve"> PAGEREF _Toc25784 \h </w:instrText>
        </w:r>
        <w:r>
          <w:fldChar w:fldCharType="separate"/>
        </w:r>
        <w:r>
          <w:t>68</w:t>
        </w:r>
        <w:r>
          <w:fldChar w:fldCharType="end"/>
        </w:r>
      </w:hyperlink>
    </w:p>
    <w:p>
      <w:pPr>
        <w:pStyle w:val="TOC1"/>
        <w:tabs>
          <w:tab w:val="right" w:leader="dot" w:pos="8306"/>
        </w:tabs>
      </w:pPr>
      <w:hyperlink w:anchor="_Toc2994" w:history="1">
        <w:r>
          <w:rPr>
            <w:rFonts w:ascii="仿宋" w:eastAsia="仿宋" w:hAnsi="仿宋" w:cs="仿宋" w:hint="eastAsia"/>
            <w:lang w:eastAsia="zh-CN"/>
          </w:rPr>
          <w:t>十五、营销与推广策略</w:t>
        </w:r>
        <w:r>
          <w:tab/>
        </w:r>
        <w:r>
          <w:fldChar w:fldCharType="begin"/>
        </w:r>
        <w:r>
          <w:instrText xml:space="preserve"> PAGEREF _Toc2994 \h </w:instrText>
        </w:r>
        <w:r>
          <w:fldChar w:fldCharType="separate"/>
        </w:r>
        <w:r>
          <w:t>69</w:t>
        </w:r>
        <w:r>
          <w:fldChar w:fldCharType="end"/>
        </w:r>
      </w:hyperlink>
    </w:p>
    <w:p>
      <w:pPr>
        <w:pStyle w:val="TOC2"/>
        <w:tabs>
          <w:tab w:val="right" w:leader="dot" w:pos="8306"/>
        </w:tabs>
      </w:pPr>
      <w:hyperlink w:anchor="_Toc13801" w:history="1">
        <w:r>
          <w:rPr>
            <w:rFonts w:ascii="仿宋" w:eastAsia="仿宋" w:hAnsi="仿宋" w:cs="仿宋" w:hint="eastAsia"/>
            <w:lang w:eastAsia="zh-CN"/>
          </w:rPr>
          <w:t>(一)、产品/服务定位与特点</w:t>
        </w:r>
        <w:r>
          <w:tab/>
        </w:r>
        <w:r>
          <w:fldChar w:fldCharType="begin"/>
        </w:r>
        <w:r>
          <w:instrText xml:space="preserve"> PAGEREF _Toc13801 \h </w:instrText>
        </w:r>
        <w:r>
          <w:fldChar w:fldCharType="separate"/>
        </w:r>
        <w:r>
          <w:t>69</w:t>
        </w:r>
        <w:r>
          <w:fldChar w:fldCharType="end"/>
        </w:r>
      </w:hyperlink>
    </w:p>
    <w:p>
      <w:pPr>
        <w:pStyle w:val="TOC2"/>
        <w:tabs>
          <w:tab w:val="right" w:leader="dot" w:pos="8306"/>
        </w:tabs>
      </w:pPr>
      <w:hyperlink w:anchor="_Toc9732" w:history="1">
        <w:r>
          <w:rPr>
            <w:rFonts w:ascii="仿宋" w:eastAsia="仿宋" w:hAnsi="仿宋" w:cs="仿宋" w:hint="eastAsia"/>
            <w:lang w:eastAsia="zh-CN"/>
          </w:rPr>
          <w:t>(二)、市场定位与竞争分析</w:t>
        </w:r>
        <w:r>
          <w:tab/>
        </w:r>
        <w:r>
          <w:fldChar w:fldCharType="begin"/>
        </w:r>
        <w:r>
          <w:instrText xml:space="preserve"> PAGEREF _Toc9732 \h </w:instrText>
        </w:r>
        <w:r>
          <w:fldChar w:fldCharType="separate"/>
        </w:r>
        <w:r>
          <w:t>71</w:t>
        </w:r>
        <w:r>
          <w:fldChar w:fldCharType="end"/>
        </w:r>
      </w:hyperlink>
    </w:p>
    <w:p>
      <w:pPr>
        <w:pStyle w:val="TOC2"/>
        <w:tabs>
          <w:tab w:val="right" w:leader="dot" w:pos="8306"/>
        </w:tabs>
      </w:pPr>
      <w:hyperlink w:anchor="_Toc25827" w:history="1">
        <w:r>
          <w:rPr>
            <w:rFonts w:ascii="仿宋" w:eastAsia="仿宋" w:hAnsi="仿宋" w:cs="仿宋" w:hint="eastAsia"/>
            <w:lang w:eastAsia="zh-CN"/>
          </w:rPr>
          <w:t>(三)、营销渠道与策略</w:t>
        </w:r>
        <w:r>
          <w:tab/>
        </w:r>
        <w:r>
          <w:fldChar w:fldCharType="begin"/>
        </w:r>
        <w:r>
          <w:instrText xml:space="preserve"> PAGEREF _Toc25827 \h </w:instrText>
        </w:r>
        <w:r>
          <w:fldChar w:fldCharType="separate"/>
        </w:r>
        <w:r>
          <w:t>72</w:t>
        </w:r>
        <w:r>
          <w:fldChar w:fldCharType="end"/>
        </w:r>
      </w:hyperlink>
    </w:p>
    <w:p>
      <w:pPr>
        <w:pStyle w:val="TOC2"/>
        <w:tabs>
          <w:tab w:val="right" w:leader="dot" w:pos="8306"/>
        </w:tabs>
      </w:pPr>
      <w:hyperlink w:anchor="_Toc10342" w:history="1">
        <w:r>
          <w:rPr>
            <w:rFonts w:ascii="仿宋" w:eastAsia="仿宋" w:hAnsi="仿宋" w:cs="仿宋" w:hint="eastAsia"/>
            <w:lang w:eastAsia="zh-CN"/>
          </w:rPr>
          <w:t>(四)、推广与宣传活动</w:t>
        </w:r>
        <w:r>
          <w:tab/>
        </w:r>
        <w:r>
          <w:fldChar w:fldCharType="begin"/>
        </w:r>
        <w:r>
          <w:instrText xml:space="preserve"> PAGEREF _Toc10342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97"/>
      <w:r>
        <w:rPr>
          <w:rFonts w:ascii="仿宋" w:eastAsia="仿宋" w:hAnsi="仿宋" w:cs="仿宋" w:hint="eastAsia"/>
          <w:sz w:val="28"/>
          <w:lang w:eastAsia="zh-CN"/>
        </w:rPr>
        <w:t>一、成品油项目选址可行性分析</w:t>
      </w:r>
      <w:bookmarkEnd w:id="2"/>
    </w:p>
    <w:p>
      <w:pPr>
        <w:pStyle w:val="Heading2"/>
        <w:rPr>
          <w:rFonts w:ascii="仿宋" w:eastAsia="仿宋" w:hAnsi="仿宋" w:cs="仿宋" w:hint="eastAsia"/>
          <w:lang w:eastAsia="zh-CN"/>
        </w:rPr>
      </w:pPr>
      <w:bookmarkStart w:id="3" w:name="_Toc8748"/>
      <w:r>
        <w:rPr>
          <w:rFonts w:ascii="仿宋" w:eastAsia="仿宋" w:hAnsi="仿宋" w:cs="仿宋" w:hint="eastAsia"/>
          <w:lang w:eastAsia="zh-CN"/>
        </w:rPr>
        <w:t>(一)、成品油项目选址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该成品油项目选址位于XX省XX市XX区XXX街道</w:t>
      </w:r>
    </w:p>
    <w:p>
      <w:pPr>
        <w:pStyle w:val="Heading2"/>
        <w:ind w:firstLine="560" w:firstLineChars="200"/>
        <w:rPr>
          <w:rFonts w:ascii="仿宋" w:eastAsia="仿宋" w:hAnsi="仿宋" w:cs="仿宋" w:hint="eastAsia"/>
          <w:sz w:val="28"/>
          <w:lang w:eastAsia="zh-CN"/>
        </w:rPr>
      </w:pPr>
      <w:bookmarkStart w:id="4" w:name="_Toc191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成品油项目的征地面积将根据成品油项目的实际规模和需求进行精确规划。具体面积XXX平方米，旨在确保成品油项目不仅能够满足当前的发展需求，还能够预留空间以适应未来的扩展。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净用地面积是在征地面积基础上去除不可利用面积后的实际可开发用地。具体面积XXX平方米，考虑到环保、交通、安全等多方面因素，以确保成品油项目在整体利用效率上达到最优。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成品油项目计划建设的建筑总规模具体面积XXX平方米。这一规模的确定综合考虑了成品油项目的性质、规模，以及城市规划的相关要求，确保建筑布局与周边环境协调一致。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绿地率是成品油项目用地中被规划为绿地的比例。具体面积XXX平方米，旨在通过合理规划绿地，改善成品油项目周边环境，提升居民生活质量，并符合城市整体绿化规划。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确保成品油项目选址与当地城市规划相一致，具体面积XXX平方米。通过与城市规划部门深入沟通，确保成品油项目不仅符合城市的整体发展方向，还能够融入城市的发展布局，为城市的长远发展贡献力量。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充分了解并确保成品油项目选址符合当地产业政策，具体面积XXX平方米。这包括成品油项目对当地经济的促进作用，以及对相关产业的带动效应，确保成品油项目与地方政府的产业政策保持一致，促进共赢合作。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用地总体要求必须符合环保和可持续发展的原则，具体面积XXX平方米。通过采用绿色建筑设计、节能减排等措施，确保成品油项目在建设和运营过程中对环境的影响最小化，达到可持续发展的要求。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确保成品油项目选址具备必要的公共设施配套，具体面积XXX平方米。这包括交通便利性、教育、医疗等基础设施，以提高居民生活品质，使得成品油项目选址更具吸引力。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考虑用地总体要求对当地社会稳定性的影响，具体面积XXX平方米。通过深入了解当地社区反馈，确保成品油项目的选址和建设过程对当地社会和谐稳定产生积极作用。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品油项目选址不仅符合法规和规划，还在实际操作中具有可行性。这一全面规划将为成品油项目的成功实施提供坚实的基础，确保成品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8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品油项目的设备规划和空间设计中，我们将采取灵活设备布局的措施。设备布局将根据实际需求进行灵活设计，避免不必要的浪费。通过合理规划设备摆放位置，我们将提高设备的利用率，减少设备间距，以确保成品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品油项目内部引入共享设施的概念，例如共享会议室、办公区等。通过这种方式，我们可以减少对资源的重复建设，提高资源共享效率，从而减小成品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品油项目的总图布置中，我们将不同功能区域进行明确的规划，以最大程度满足成品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6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我们首先关注市场因素，包括潜在客户分布、竞争对手位置、市场需求等。通过深入的市场调研，我们能够更准确地评估选址对于市场开拓和产品销售的影响，确保成品油项目能够在有利的市场环境中蓬勃发展。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成品油项目对环境的影响是综合评价的重要因素之一。我们将详细考虑选址周边的自然环境、生态保护区、水源地等情况，确保成品油项目的建设和运营对环境影响最小化，并符合当地的环保法规标准。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对选址的评价还需充分考虑当地政府的产业政策和法规。我们将详细了解成品油项目所在地的相关政策，确保成品油项目的规划和运营与当地法规相符，降低不必要的法律风险。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考虑到社会稳定性对企业运营的重要性，我们将评估选址地区的社会安全情况、劳工关系、社区反馈等方面，以确保成品油项目的建设和运营不会受到社会稳定性的负面影响。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最后，我们将综合考虑用地成本，包括土地购置费用、土地开发成本等。通过对用地成本的详细评估，我们能够做出更为精确的经济效益分析，为成品油项目的投资决策提供有力支持。</w:t>
      </w:r>
    </w:p>
    <w:p>
      <w:pPr>
        <w:pStyle w:val="Heading1"/>
        <w:ind w:firstLine="560" w:firstLineChars="200"/>
        <w:rPr>
          <w:rFonts w:ascii="仿宋" w:eastAsia="仿宋" w:hAnsi="仿宋" w:cs="仿宋" w:hint="eastAsia"/>
          <w:sz w:val="28"/>
          <w:lang w:eastAsia="zh-CN"/>
        </w:rPr>
      </w:pPr>
      <w:bookmarkStart w:id="8" w:name="_Toc27020"/>
      <w:r>
        <w:rPr>
          <w:rFonts w:ascii="仿宋" w:eastAsia="仿宋" w:hAnsi="仿宋" w:cs="仿宋" w:hint="eastAsia"/>
          <w:sz w:val="28"/>
          <w:lang w:eastAsia="zh-CN"/>
        </w:rPr>
        <w:t>二、成品油项目文档管理</w:t>
      </w:r>
      <w:bookmarkEnd w:id="8"/>
    </w:p>
    <w:p>
      <w:pPr>
        <w:pStyle w:val="Heading2"/>
        <w:rPr>
          <w:rFonts w:ascii="仿宋" w:eastAsia="仿宋" w:hAnsi="仿宋" w:cs="仿宋" w:hint="eastAsia"/>
          <w:lang w:eastAsia="zh-CN"/>
        </w:rPr>
      </w:pPr>
      <w:bookmarkStart w:id="9" w:name="_Toc188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成品油项目高度重视文档的质量和准确性，以支持成品油项目的各项活动和决策。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文档的编制始于成品油项目计划的初期，我们制定了详细的文档编制计划，明确了每个文档的内容、格式和编写责任人。在成品油项目启动阶段，我们首先编制了成品油项目章程，明确定义了成品油项目的目标、范围、风险等关键要素。随后，成品油项目团队根据计划陆续编制了需求文档、设计文档、测试文档等各类文档，确保成品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品油项目管理中的重要环节，旨在确保成品油项目文档符合质量标准和成品油项目需求。在成品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除了内部审查，我们还进行了外部审查，邀请成品油项目相关利益方和专业领域的专家对文档进行独立审查。这有助于获取更全面、客观的反馈，确保成品油项目文档不仅符合内部标准，也满足外部需求。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成品油项目在文档编制与审查方面建立了严格的管理机制，通过规范的流程和多维度的审查，确保成品油项目文档的质量、准确性和可靠性，为成品油项目的顺利推进提供了有力支持。</w:t>
      </w:r>
    </w:p>
    <w:p>
      <w:pPr>
        <w:pStyle w:val="Heading2"/>
        <w:ind w:firstLine="560" w:firstLineChars="200"/>
        <w:rPr>
          <w:rFonts w:ascii="仿宋" w:eastAsia="仿宋" w:hAnsi="仿宋" w:cs="仿宋" w:hint="eastAsia"/>
          <w:sz w:val="28"/>
          <w:lang w:eastAsia="zh-CN"/>
        </w:rPr>
      </w:pPr>
      <w:bookmarkStart w:id="10" w:name="_Toc1410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我们通过多渠道发布文档，包括电子邮件、成品油项目管理平台、内部网站等，以满足不同团队成员的偏好和需求。多渠道发布确保了信息的全面覆盖。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我们采用了精细的权限控制，确保只有授权人员可以访问敏感信息。这种安全措施保护了成品油项目文档的机密性，防止了未经授权的信息泄露。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42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文档存档与归档是成品油项目生命周期中一个至关重要的环节，直接关系到成品油项目信息的长期保存和历史记录的完整性。在成品油项目中，我们实施了一系列有效的文档存档与归档管理策略：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87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752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技术管理特点体现在其创新导向。通过引入最先进的技术趋势和解决方案，成品油项目致力于提升科技含量、提高质量和效率水平。这意味着我们将采用最新的工具和方法，确保成品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品油项目技术管理的显著特征。通过整合不同领域的技术资源，我们实现了跨学科的协同工作。这有助于优化技术架构，提高整体效能。此外，整合性策略还促进了不同技术团队之间的紧密沟通和高效合作，确保成品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品油项目所采用的技术。通过不断优化技术方案，成品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品油项目团队将在成品油项目初期识别可能的技术风险，并采取相应的预防和应对措施。通过建立健全的风险评估机制，成品油项目能够在实施过程中及时发现并解决潜在的技术问题，保障成品油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通过这些独特的技术管理特点，我们确信在成品油项目中，技术将成为成品油项目成功的有力支持。这一深度剖析揭示了技术管理在成品油项目实施中的关键作用，为成品油项目的技术基础奠定了坚实的基础。</w:t>
      </w:r>
    </w:p>
    <w:p>
      <w:pPr>
        <w:pStyle w:val="Heading2"/>
        <w:ind w:firstLine="560" w:firstLineChars="200"/>
        <w:rPr>
          <w:rFonts w:ascii="仿宋" w:eastAsia="仿宋" w:hAnsi="仿宋" w:cs="仿宋" w:hint="eastAsia"/>
          <w:sz w:val="28"/>
          <w:lang w:eastAsia="zh-CN"/>
        </w:rPr>
      </w:pPr>
      <w:bookmarkStart w:id="14" w:name="_Toc13480"/>
      <w:r>
        <w:rPr>
          <w:rFonts w:ascii="仿宋" w:eastAsia="仿宋" w:hAnsi="仿宋" w:cs="仿宋" w:hint="eastAsia"/>
          <w:sz w:val="28"/>
          <w:lang w:eastAsia="zh-CN"/>
        </w:rPr>
        <w:t>(二)、成品油项目工艺技术设计方案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品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品油项目将严格按照相关行业规范要求进行组织。通过有效控制产品质量，成品油项目将致力于为顾客提供优质的成品油项目产品和良好的服务。这体现了成品油项目对于生产活动合规性和质量标准的高度重视，为成品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品油项目注重生态效益和清洁生产原则。成品油项目建设将紧密结合地方特色经济发展，与社会经济发展规划和区域环境保护规划方案相协调一致。通过与当地区域自然生态系统的结合，成品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品油项目产品具有多样化的客户需求和个性化的特点。因此，成品油项目产品规格品种多样，且单批生产数量较小。为满足这一特点，成品油项目承办单位将建设先进的柔性制造生产线。通过广泛应用柔性制造技术，成品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品油项目采用的技术具有较高的技术含量和自动化水平，处于国内先进水平。这一技术选用不仅体现了对生产效率、质量和环境友好性的高标准要求，同时为成品油项目的可持续发展奠定了坚实的基础。</w:t>
      </w:r>
    </w:p>
    <w:p>
      <w:pPr>
        <w:pStyle w:val="Heading2"/>
        <w:ind w:firstLine="560" w:firstLineChars="200"/>
        <w:rPr>
          <w:rFonts w:ascii="仿宋" w:eastAsia="仿宋" w:hAnsi="仿宋" w:cs="仿宋" w:hint="eastAsia"/>
          <w:sz w:val="28"/>
          <w:lang w:eastAsia="zh-CN"/>
        </w:rPr>
      </w:pPr>
      <w:bookmarkStart w:id="15" w:name="_Toc271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为确保成品油项目的高效生产和技术实施，我们制定了一套精心设计的设备选型方案，以满足成品油项目生产、质量和环保的要求。该方案的主要特点如下：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品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针对成品油项目产品的多样性和小批量生产的特点，我们将建设柔性制造生产线。通过在设备选型中考虑柔性制造技术，可以灵活应对不同产品规格和生产需求，实现生产线的高度灵活性和适应性。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48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751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成品油项目的主要产品是XXXX，预计年产值为XXX万元。这一产品在市场中占据着重要的地位，其广泛的应用范围使得该成品油项目的市场前景非常广阔。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品油项目的xxx产品作为重要的原材料之一，将在多个领域发挥关键作用。其在建筑、交通、能源等方面的广泛应用将为整个产业链提供强大的支持，形成产业协同效应。成品油项目的年产值XXX万XXX万XXX万万元不仅反映了其在市场上的巨大潜力，更预示着它对国民经济的积极贡献。这种关联度高、涉及面广的产业关系，使得该成品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62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总征地面积为XXXX平方米，相当于约XX.XX亩，其中净用地面积为XXXX平方米，红线范围内相当于约XX.XX亩。这一用地规模充分考虑了成品油项目的建设需求，保障了成品油项目在合适的空间内得以充分发展。成品油项目规划的总建筑面积为XXXX平方米，其中主体工程建设占XXXX平方米，计容建筑面积达XXXX平方米。预计建筑工程的投资将达到XXXX万元，为成品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购置的设备共计XXXX台（套），设备购置费用为XXXX万元。这一设备购置计划充分考虑到成品油项目的生产需求和技术要求，确保了成品油项目在生产运营中具备先进的技术装备和高效的生产能力。设备的合理配置将为成品油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https://d.book118.com/275324243010011110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935C8"/>
    <w:rsid w:val="045935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2424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2024-02-07T23:00:00Z</dcterms:created>
  <dcterms:modified xsi:type="dcterms:W3CDTF">2024-02-07T23:00:39Z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B1C13D2D21CC4DCBB5354F8043036573_11</vt:lpwstr>
  </property>
  <property fmtid="{D5CDD505-2E9C-101B-9397-08002B2CF9AE}" pid="3" name="KSOProductBuildVer">
    <vt:lpwstr>2052-12.1.0.16250</vt:lpwstr>
  </property>
</Properties>
</file>