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5" w:line="183" w:lineRule="auto"/>
        <w:ind w:left="22"/>
        <w:outlineLvl w:val="0"/>
        <w:rPr>
          <w:rFonts w:ascii="SimSun" w:eastAsia="SimSun" w:hAnsi="SimSun" w:cs="SimSun"/>
          <w:sz w:val="16"/>
          <w:szCs w:val="16"/>
        </w:rPr>
      </w:pPr>
      <w:r>
        <w:pict>
          <v:rect id="_x0000_s1025" style="width:15pt;height:0.6pt;margin-top:172.26pt;margin-left:456pt;mso-position-horizontal-relative:page;mso-position-vertical-relative:page;position:absolute;z-index:251662336" o:allowincell="f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4330705</wp:posOffset>
            </wp:positionH>
            <wp:positionV relativeFrom="page">
              <wp:posOffset>330211</wp:posOffset>
            </wp:positionV>
            <wp:extent cx="1930383" cy="85728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0383" cy="857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23.65pt;height:40.2pt;margin-top:110.51pt;margin-left:216.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jc w:val="right"/>
                    <w:rPr>
                      <w:rFonts w:ascii="SimHei" w:eastAsia="SimHei" w:hAnsi="SimHei" w:cs="SimHei"/>
                      <w:sz w:val="63"/>
                      <w:szCs w:val="63"/>
                    </w:rPr>
                  </w:pPr>
                  <w:r>
                    <w:rPr>
                      <w:rFonts w:ascii="SimHei" w:eastAsia="SimHei" w:hAnsi="SimHei" w:cs="SimHei"/>
                      <w:spacing w:val="-21"/>
                      <w:sz w:val="63"/>
                      <w:szCs w:val="63"/>
                    </w:rPr>
                    <w:t>体</w:t>
                  </w:r>
                  <w:r>
                    <w:rPr>
                      <w:rFonts w:ascii="SimHei" w:eastAsia="SimHei" w:hAnsi="SimHei" w:cs="SimHei"/>
                      <w:spacing w:val="3"/>
                      <w:sz w:val="63"/>
                      <w:szCs w:val="63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spacing w:val="-21"/>
                      <w:sz w:val="63"/>
                      <w:szCs w:val="63"/>
                    </w:rPr>
                    <w:t>标</w:t>
                  </w:r>
                  <w:r>
                    <w:rPr>
                      <w:rFonts w:ascii="SimHei" w:eastAsia="SimHei" w:hAnsi="SimHei" w:cs="SimHei"/>
                      <w:spacing w:val="18"/>
                      <w:sz w:val="63"/>
                      <w:szCs w:val="63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spacing w:val="-21"/>
                      <w:sz w:val="63"/>
                      <w:szCs w:val="63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1027" type="#_x0000_t202" style="width:98pt;height:13pt;margin-top:161.25pt;margin-left:393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>T/ZZB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3"/>
                      <w:szCs w:val="23"/>
                    </w:rPr>
                    <w:t>3534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2023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4"/>
          <w:sz w:val="16"/>
          <w:szCs w:val="16"/>
        </w:rPr>
        <w:t>ICS</w:t>
      </w:r>
      <w:r>
        <w:rPr>
          <w:rFonts w:ascii="SimSun" w:eastAsia="SimSun" w:hAnsi="SimSun" w:cs="SimSun"/>
          <w:spacing w:val="17"/>
          <w:sz w:val="16"/>
          <w:szCs w:val="16"/>
        </w:rPr>
        <w:t xml:space="preserve">   </w:t>
      </w:r>
      <w:r>
        <w:rPr>
          <w:rFonts w:ascii="SimSun" w:eastAsia="SimSun" w:hAnsi="SimSun" w:cs="SimSun"/>
          <w:b/>
          <w:bCs/>
          <w:spacing w:val="-4"/>
          <w:sz w:val="16"/>
          <w:szCs w:val="16"/>
        </w:rPr>
        <w:t>43.040.50</w:t>
      </w:r>
    </w:p>
    <w:p>
      <w:pPr>
        <w:pStyle w:val="BodyText"/>
        <w:spacing w:before="130" w:line="198" w:lineRule="auto"/>
        <w:ind w:left="19"/>
        <w:rPr>
          <w:sz w:val="14"/>
          <w:szCs w:val="14"/>
        </w:rPr>
      </w:pPr>
      <w:r>
        <w:rPr>
          <w:b/>
          <w:bCs/>
          <w:spacing w:val="-2"/>
          <w:sz w:val="14"/>
          <w:szCs w:val="14"/>
        </w:rPr>
        <w:t>CCS</w:t>
      </w:r>
      <w:r>
        <w:rPr>
          <w:b/>
          <w:bCs/>
          <w:spacing w:val="4"/>
          <w:sz w:val="14"/>
          <w:szCs w:val="14"/>
        </w:rPr>
        <w:t xml:space="preserve">   </w:t>
      </w:r>
      <w:r>
        <w:rPr>
          <w:b/>
          <w:bCs/>
          <w:spacing w:val="-2"/>
          <w:sz w:val="14"/>
          <w:szCs w:val="14"/>
        </w:rPr>
        <w:t>T</w:t>
      </w:r>
      <w:r>
        <w:rPr>
          <w:b/>
          <w:bCs/>
          <w:spacing w:val="4"/>
          <w:sz w:val="14"/>
          <w:szCs w:val="14"/>
        </w:rPr>
        <w:t xml:space="preserve">   </w:t>
      </w:r>
      <w:r>
        <w:rPr>
          <w:b/>
          <w:bCs/>
          <w:spacing w:val="-2"/>
          <w:sz w:val="14"/>
          <w:szCs w:val="14"/>
        </w:rPr>
        <w:t>21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line="2990" w:lineRule="exact"/>
        <w:ind w:firstLine="19"/>
      </w:pPr>
      <w:r>
        <w:rPr>
          <w:position w:val="-59"/>
        </w:rPr>
        <w:pict>
          <v:group id="_x0000_i1028" style="width:144.05pt;height:149.5pt;mso-position-horizontal-relative:char;mso-position-vertical-relative:line" coordorigin="0,0" coordsize="2881,29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2881;height:2990;position:absolute" filled="f" stroked="f">
              <v:imagedata r:id="rId7" o:title=""/>
            </v:shape>
            <v:shape id="_x0000_s1030" type="#_x0000_t202" style="width:2921;height:30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1" w:line="224" w:lineRule="auto"/>
                      <w:ind w:left="1270"/>
                      <w:rPr>
                        <w:rFonts w:ascii="SimHei" w:eastAsia="SimHei" w:hAnsi="SimHei" w:cs="SimHei"/>
                        <w:sz w:val="63"/>
                        <w:szCs w:val="63"/>
                      </w:rPr>
                    </w:pPr>
                    <w:r>
                      <w:rPr>
                        <w:rFonts w:ascii="SimHei" w:eastAsia="SimHei" w:hAnsi="SimHei" w:cs="SimHei"/>
                        <w:sz w:val="63"/>
                        <w:szCs w:val="63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29" w:lineRule="auto"/>
      </w:pPr>
    </w:p>
    <w:p>
      <w:pPr>
        <w:pStyle w:val="BodyText"/>
        <w:spacing w:line="329" w:lineRule="auto"/>
      </w:pPr>
    </w:p>
    <w:p>
      <w:pPr>
        <w:spacing w:before="147" w:line="222" w:lineRule="auto"/>
        <w:ind w:left="184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6"/>
          <w:sz w:val="45"/>
          <w:szCs w:val="45"/>
        </w:rPr>
        <w:t>乘用车变速器用同步器</w:t>
      </w:r>
    </w:p>
    <w:p>
      <w:pPr>
        <w:pStyle w:val="BodyText"/>
        <w:spacing w:line="249" w:lineRule="auto"/>
      </w:pPr>
    </w:p>
    <w:p>
      <w:pPr>
        <w:pStyle w:val="BodyText"/>
        <w:spacing w:before="75" w:line="354" w:lineRule="exact"/>
        <w:ind w:left="1300"/>
        <w:rPr>
          <w:sz w:val="26"/>
          <w:szCs w:val="26"/>
        </w:rPr>
      </w:pPr>
      <w:r>
        <w:rPr>
          <w:position w:val="4"/>
          <w:sz w:val="26"/>
          <w:szCs w:val="26"/>
        </w:rPr>
        <w:t>Synchronizers  for</w:t>
      </w:r>
      <w:r>
        <w:rPr>
          <w:spacing w:val="18"/>
          <w:position w:val="4"/>
          <w:sz w:val="26"/>
          <w:szCs w:val="26"/>
        </w:rPr>
        <w:t xml:space="preserve">  </w:t>
      </w:r>
      <w:r>
        <w:rPr>
          <w:position w:val="4"/>
          <w:sz w:val="26"/>
          <w:szCs w:val="26"/>
        </w:rPr>
        <w:t>passenger</w:t>
      </w:r>
      <w:r>
        <w:rPr>
          <w:spacing w:val="14"/>
          <w:position w:val="4"/>
          <w:sz w:val="26"/>
          <w:szCs w:val="26"/>
        </w:rPr>
        <w:t xml:space="preserve">  </w:t>
      </w:r>
      <w:r>
        <w:rPr>
          <w:position w:val="4"/>
          <w:sz w:val="26"/>
          <w:szCs w:val="26"/>
        </w:rPr>
        <w:t>car</w:t>
      </w:r>
      <w:r>
        <w:rPr>
          <w:spacing w:val="12"/>
          <w:position w:val="4"/>
          <w:sz w:val="26"/>
          <w:szCs w:val="26"/>
        </w:rPr>
        <w:t xml:space="preserve">  </w:t>
      </w:r>
      <w:r>
        <w:rPr>
          <w:spacing w:val="-1"/>
          <w:position w:val="4"/>
          <w:sz w:val="26"/>
          <w:szCs w:val="26"/>
        </w:rPr>
        <w:t>transmissions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  <w:sectPr>
          <w:pgSz w:w="11900" w:h="16840"/>
          <w:pgMar w:top="520" w:right="1700" w:bottom="0" w:left="1279" w:header="0" w:footer="0" w:gutter="0"/>
          <w:cols w:num="1" w:space="708" w:equalWidth="0">
            <w:col w:w="8921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type w:val="nextPage"/>
          <w:pgSz w:w="11900" w:h="16840"/>
          <w:pgMar w:top="520" w:right="1700" w:bottom="0" w:left="1279" w:header="0" w:footer="0" w:gutter="0"/>
          <w:pgNumType w:start="2"/>
          <w:cols w:num="1" w:space="708" w:equalWidth="0">
            <w:col w:w="8921" w:space="0"/>
          </w:cols>
          <w:titlePg w:val="0"/>
        </w:sectPr>
      </w:pPr>
    </w:p>
    <w:p>
      <w:pPr>
        <w:spacing w:before="91" w:line="161" w:lineRule="auto"/>
        <w:ind w:left="2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4"/>
          <w:sz w:val="26"/>
          <w:szCs w:val="26"/>
        </w:rPr>
        <w:t>2023-12-01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1" w:line="188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6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" w:line="187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2023</w:t>
      </w:r>
      <w:r>
        <w:rPr>
          <w:rFonts w:ascii="SimHei" w:eastAsia="SimHei" w:hAnsi="SimHei" w:cs="SimHei"/>
          <w:spacing w:val="46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-12-10实施</w:t>
      </w:r>
    </w:p>
    <w:p>
      <w:pPr>
        <w:spacing w:line="187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520" w:right="1700" w:bottom="0" w:left="1279" w:header="0" w:footer="0" w:gutter="0"/>
          <w:pgNumType w:start="3"/>
          <w:cols w:num="3" w:space="708" w:equalWidth="0">
            <w:col w:w="1524" w:space="100"/>
            <w:col w:w="5020" w:space="100"/>
            <w:col w:w="2177" w:space="0"/>
          </w:cols>
        </w:sectPr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111" w:line="187" w:lineRule="auto"/>
        <w:ind w:left="248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21"/>
          <w:sz w:val="34"/>
          <w:szCs w:val="34"/>
        </w:rPr>
        <w:t>浙江省质量协会</w:t>
      </w:r>
      <w:r>
        <w:rPr>
          <w:rFonts w:ascii="SimHei" w:eastAsia="SimHei" w:hAnsi="SimHei" w:cs="SimHei"/>
          <w:spacing w:val="129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34"/>
          <w:szCs w:val="34"/>
        </w:rPr>
        <w:t>发布</w:t>
      </w:r>
    </w:p>
    <w:p>
      <w:pPr>
        <w:spacing w:line="187" w:lineRule="auto"/>
        <w:rPr>
          <w:rFonts w:ascii="SimHei" w:eastAsia="SimHei" w:hAnsi="SimHei" w:cs="SimHei"/>
          <w:sz w:val="34"/>
          <w:szCs w:val="34"/>
        </w:rPr>
        <w:sectPr>
          <w:type w:val="continuous"/>
          <w:pgSz w:w="11900" w:h="16840"/>
          <w:pgMar w:top="520" w:right="1700" w:bottom="0" w:left="1279" w:header="0" w:footer="0" w:gutter="0"/>
          <w:pgNumType w:start="4"/>
          <w:cols w:num="1" w:space="708" w:equalWidth="0">
            <w:col w:w="8921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https://d.book118.com/276000004100010043</w:t>
        </w:r>
      </w:hyperlink>
    </w:p>
    <w:p>
      <w:pPr>
        <w:spacing w:line="16827" w:lineRule="exact"/>
      </w:pPr>
    </w:p>
    <w:sectPr>
      <w:headerReference w:type="default" r:id="rId10"/>
      <w:footerReference w:type="default" r:id="rId11"/>
      <w:pgSz w:w="11900" w:h="16840"/>
      <w:pgMar w:top="1" w:right="0" w:bottom="1" w:left="0" w:header="0" w:footer="0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hyperlink" Target="https://d.book118.com/27600000410001004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2024-02-02T16:22:43Z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65bca64ea2a793001f58ad0dwl</vt:lpwstr>
  </property>
</Properties>
</file>