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7" w:history="1">
        <w:r>
          <w:rPr>
            <w:rFonts w:ascii="仿宋" w:eastAsia="仿宋" w:hAnsi="仿宋" w:cs="仿宋" w:hint="eastAsia"/>
            <w:lang w:eastAsia="zh-CN"/>
          </w:rPr>
          <w:t>概论</w:t>
        </w:r>
        <w:r>
          <w:tab/>
        </w:r>
        <w:r>
          <w:fldChar w:fldCharType="begin"/>
        </w:r>
        <w:r>
          <w:instrText xml:space="preserve"> PAGEREF _Toc21207 \h </w:instrText>
        </w:r>
        <w:r>
          <w:fldChar w:fldCharType="separate"/>
        </w:r>
        <w:r>
          <w:t>3</w:t>
        </w:r>
        <w:r>
          <w:fldChar w:fldCharType="end"/>
        </w:r>
      </w:hyperlink>
    </w:p>
    <w:p>
      <w:pPr>
        <w:pStyle w:val="TOC1"/>
        <w:tabs>
          <w:tab w:val="right" w:leader="dot" w:pos="8306"/>
        </w:tabs>
      </w:pPr>
      <w:hyperlink w:anchor="_Toc10666" w:history="1">
        <w:r>
          <w:rPr>
            <w:rFonts w:ascii="仿宋" w:eastAsia="仿宋" w:hAnsi="仿宋" w:cs="仿宋" w:hint="eastAsia"/>
            <w:lang w:eastAsia="zh-CN"/>
          </w:rPr>
          <w:t>一、背景、必要性分析</w:t>
        </w:r>
        <w:r>
          <w:tab/>
        </w:r>
        <w:r>
          <w:fldChar w:fldCharType="begin"/>
        </w:r>
        <w:r>
          <w:instrText xml:space="preserve"> PAGEREF _Toc10666 \h </w:instrText>
        </w:r>
        <w:r>
          <w:fldChar w:fldCharType="separate"/>
        </w:r>
        <w:r>
          <w:t>3</w:t>
        </w:r>
        <w:r>
          <w:fldChar w:fldCharType="end"/>
        </w:r>
      </w:hyperlink>
    </w:p>
    <w:p>
      <w:pPr>
        <w:pStyle w:val="TOC2"/>
        <w:tabs>
          <w:tab w:val="right" w:leader="dot" w:pos="8306"/>
        </w:tabs>
      </w:pPr>
      <w:hyperlink w:anchor="_Toc29458" w:history="1">
        <w:r>
          <w:rPr>
            <w:rFonts w:ascii="仿宋" w:eastAsia="仿宋" w:hAnsi="仿宋" w:cs="仿宋" w:hint="eastAsia"/>
            <w:lang w:eastAsia="zh-CN"/>
          </w:rPr>
          <w:t>(一)、项目建设背景</w:t>
        </w:r>
        <w:r>
          <w:tab/>
        </w:r>
        <w:r>
          <w:fldChar w:fldCharType="begin"/>
        </w:r>
        <w:r>
          <w:instrText xml:space="preserve"> PAGEREF _Toc29458 \h </w:instrText>
        </w:r>
        <w:r>
          <w:fldChar w:fldCharType="separate"/>
        </w:r>
        <w:r>
          <w:t>3</w:t>
        </w:r>
        <w:r>
          <w:fldChar w:fldCharType="end"/>
        </w:r>
      </w:hyperlink>
    </w:p>
    <w:p>
      <w:pPr>
        <w:pStyle w:val="TOC2"/>
        <w:tabs>
          <w:tab w:val="right" w:leader="dot" w:pos="8306"/>
        </w:tabs>
      </w:pPr>
      <w:hyperlink w:anchor="_Toc31010" w:history="1">
        <w:r>
          <w:rPr>
            <w:rFonts w:ascii="仿宋" w:eastAsia="仿宋" w:hAnsi="仿宋" w:cs="仿宋" w:hint="eastAsia"/>
            <w:lang w:eastAsia="zh-CN"/>
          </w:rPr>
          <w:t>(二)、必要性分析</w:t>
        </w:r>
        <w:r>
          <w:tab/>
        </w:r>
        <w:r>
          <w:fldChar w:fldCharType="begin"/>
        </w:r>
        <w:r>
          <w:instrText xml:space="preserve"> PAGEREF _Toc31010 \h </w:instrText>
        </w:r>
        <w:r>
          <w:fldChar w:fldCharType="separate"/>
        </w:r>
        <w:r>
          <w:t>4</w:t>
        </w:r>
        <w:r>
          <w:fldChar w:fldCharType="end"/>
        </w:r>
      </w:hyperlink>
    </w:p>
    <w:p>
      <w:pPr>
        <w:pStyle w:val="TOC2"/>
        <w:tabs>
          <w:tab w:val="right" w:leader="dot" w:pos="8306"/>
        </w:tabs>
      </w:pPr>
      <w:hyperlink w:anchor="_Toc7239" w:history="1">
        <w:r>
          <w:rPr>
            <w:rFonts w:ascii="仿宋" w:eastAsia="仿宋" w:hAnsi="仿宋" w:cs="仿宋" w:hint="eastAsia"/>
            <w:lang w:eastAsia="zh-CN"/>
          </w:rPr>
          <w:t>(三)、项目建设有利条件</w:t>
        </w:r>
        <w:r>
          <w:tab/>
        </w:r>
        <w:r>
          <w:fldChar w:fldCharType="begin"/>
        </w:r>
        <w:r>
          <w:instrText xml:space="preserve"> PAGEREF _Toc7239 \h </w:instrText>
        </w:r>
        <w:r>
          <w:fldChar w:fldCharType="separate"/>
        </w:r>
        <w:r>
          <w:t>5</w:t>
        </w:r>
        <w:r>
          <w:fldChar w:fldCharType="end"/>
        </w:r>
      </w:hyperlink>
    </w:p>
    <w:p>
      <w:pPr>
        <w:pStyle w:val="TOC1"/>
        <w:tabs>
          <w:tab w:val="right" w:leader="dot" w:pos="8306"/>
        </w:tabs>
      </w:pPr>
      <w:hyperlink w:anchor="_Toc15947" w:history="1">
        <w:r>
          <w:rPr>
            <w:rFonts w:ascii="仿宋" w:eastAsia="仿宋" w:hAnsi="仿宋" w:cs="仿宋" w:hint="eastAsia"/>
            <w:lang w:eastAsia="zh-CN"/>
          </w:rPr>
          <w:t>二、项目选址研究</w:t>
        </w:r>
        <w:r>
          <w:tab/>
        </w:r>
        <w:r>
          <w:fldChar w:fldCharType="begin"/>
        </w:r>
        <w:r>
          <w:instrText xml:space="preserve"> PAGEREF _Toc15947 \h </w:instrText>
        </w:r>
        <w:r>
          <w:fldChar w:fldCharType="separate"/>
        </w:r>
        <w:r>
          <w:t>7</w:t>
        </w:r>
        <w:r>
          <w:fldChar w:fldCharType="end"/>
        </w:r>
      </w:hyperlink>
    </w:p>
    <w:p>
      <w:pPr>
        <w:pStyle w:val="TOC2"/>
        <w:tabs>
          <w:tab w:val="right" w:leader="dot" w:pos="8306"/>
        </w:tabs>
      </w:pPr>
      <w:hyperlink w:anchor="_Toc29587" w:history="1">
        <w:r>
          <w:rPr>
            <w:rFonts w:ascii="仿宋" w:eastAsia="仿宋" w:hAnsi="仿宋" w:cs="仿宋" w:hint="eastAsia"/>
            <w:lang w:eastAsia="zh-CN"/>
          </w:rPr>
          <w:t>(一)、项目选址原则</w:t>
        </w:r>
        <w:r>
          <w:tab/>
        </w:r>
        <w:r>
          <w:fldChar w:fldCharType="begin"/>
        </w:r>
        <w:r>
          <w:instrText xml:space="preserve"> PAGEREF _Toc29587 \h </w:instrText>
        </w:r>
        <w:r>
          <w:fldChar w:fldCharType="separate"/>
        </w:r>
        <w:r>
          <w:t>7</w:t>
        </w:r>
        <w:r>
          <w:fldChar w:fldCharType="end"/>
        </w:r>
      </w:hyperlink>
    </w:p>
    <w:p>
      <w:pPr>
        <w:pStyle w:val="TOC2"/>
        <w:tabs>
          <w:tab w:val="right" w:leader="dot" w:pos="8306"/>
        </w:tabs>
      </w:pPr>
      <w:hyperlink w:anchor="_Toc2221" w:history="1">
        <w:r>
          <w:rPr>
            <w:rFonts w:ascii="仿宋" w:eastAsia="仿宋" w:hAnsi="仿宋" w:cs="仿宋" w:hint="eastAsia"/>
            <w:lang w:eastAsia="zh-CN"/>
          </w:rPr>
          <w:t>(二)、项目选址</w:t>
        </w:r>
        <w:r>
          <w:tab/>
        </w:r>
        <w:r>
          <w:fldChar w:fldCharType="begin"/>
        </w:r>
        <w:r>
          <w:instrText xml:space="preserve"> PAGEREF _Toc2221 \h </w:instrText>
        </w:r>
        <w:r>
          <w:fldChar w:fldCharType="separate"/>
        </w:r>
        <w:r>
          <w:t>10</w:t>
        </w:r>
        <w:r>
          <w:fldChar w:fldCharType="end"/>
        </w:r>
      </w:hyperlink>
    </w:p>
    <w:p>
      <w:pPr>
        <w:pStyle w:val="TOC2"/>
        <w:tabs>
          <w:tab w:val="right" w:leader="dot" w:pos="8306"/>
        </w:tabs>
      </w:pPr>
      <w:hyperlink w:anchor="_Toc21947" w:history="1">
        <w:r>
          <w:rPr>
            <w:rFonts w:ascii="仿宋" w:eastAsia="仿宋" w:hAnsi="仿宋" w:cs="仿宋" w:hint="eastAsia"/>
            <w:lang w:eastAsia="zh-CN"/>
          </w:rPr>
          <w:t>(三)、建设条件分析</w:t>
        </w:r>
        <w:r>
          <w:tab/>
        </w:r>
        <w:r>
          <w:fldChar w:fldCharType="begin"/>
        </w:r>
        <w:r>
          <w:instrText xml:space="preserve"> PAGEREF _Toc21947 \h </w:instrText>
        </w:r>
        <w:r>
          <w:fldChar w:fldCharType="separate"/>
        </w:r>
        <w:r>
          <w:t>12</w:t>
        </w:r>
        <w:r>
          <w:fldChar w:fldCharType="end"/>
        </w:r>
      </w:hyperlink>
    </w:p>
    <w:p>
      <w:pPr>
        <w:pStyle w:val="TOC2"/>
        <w:tabs>
          <w:tab w:val="right" w:leader="dot" w:pos="8306"/>
        </w:tabs>
      </w:pPr>
      <w:hyperlink w:anchor="_Toc2027" w:history="1">
        <w:r>
          <w:rPr>
            <w:rFonts w:ascii="仿宋" w:eastAsia="仿宋" w:hAnsi="仿宋" w:cs="仿宋" w:hint="eastAsia"/>
            <w:lang w:eastAsia="zh-CN"/>
          </w:rPr>
          <w:t>(四)、用地控制指标</w:t>
        </w:r>
        <w:r>
          <w:tab/>
        </w:r>
        <w:r>
          <w:fldChar w:fldCharType="begin"/>
        </w:r>
        <w:r>
          <w:instrText xml:space="preserve"> PAGEREF _Toc2027 \h </w:instrText>
        </w:r>
        <w:r>
          <w:fldChar w:fldCharType="separate"/>
        </w:r>
        <w:r>
          <w:t>14</w:t>
        </w:r>
        <w:r>
          <w:fldChar w:fldCharType="end"/>
        </w:r>
      </w:hyperlink>
    </w:p>
    <w:p>
      <w:pPr>
        <w:pStyle w:val="TOC2"/>
        <w:tabs>
          <w:tab w:val="right" w:leader="dot" w:pos="8306"/>
        </w:tabs>
      </w:pPr>
      <w:hyperlink w:anchor="_Toc10751" w:history="1">
        <w:r>
          <w:rPr>
            <w:rFonts w:ascii="仿宋" w:eastAsia="仿宋" w:hAnsi="仿宋" w:cs="仿宋" w:hint="eastAsia"/>
            <w:lang w:eastAsia="zh-CN"/>
          </w:rPr>
          <w:t>(五)、地总体要求</w:t>
        </w:r>
        <w:r>
          <w:tab/>
        </w:r>
        <w:r>
          <w:fldChar w:fldCharType="begin"/>
        </w:r>
        <w:r>
          <w:instrText xml:space="preserve"> PAGEREF _Toc10751 \h </w:instrText>
        </w:r>
        <w:r>
          <w:fldChar w:fldCharType="separate"/>
        </w:r>
        <w:r>
          <w:t>15</w:t>
        </w:r>
        <w:r>
          <w:fldChar w:fldCharType="end"/>
        </w:r>
      </w:hyperlink>
    </w:p>
    <w:p>
      <w:pPr>
        <w:pStyle w:val="TOC2"/>
        <w:tabs>
          <w:tab w:val="right" w:leader="dot" w:pos="8306"/>
        </w:tabs>
      </w:pPr>
      <w:hyperlink w:anchor="_Toc19400" w:history="1">
        <w:r>
          <w:rPr>
            <w:rFonts w:ascii="仿宋" w:eastAsia="仿宋" w:hAnsi="仿宋" w:cs="仿宋" w:hint="eastAsia"/>
            <w:lang w:eastAsia="zh-CN"/>
          </w:rPr>
          <w:t>(六)、节约用地措施</w:t>
        </w:r>
        <w:r>
          <w:tab/>
        </w:r>
        <w:r>
          <w:fldChar w:fldCharType="begin"/>
        </w:r>
        <w:r>
          <w:instrText xml:space="preserve"> PAGEREF _Toc19400 \h </w:instrText>
        </w:r>
        <w:r>
          <w:fldChar w:fldCharType="separate"/>
        </w:r>
        <w:r>
          <w:t>16</w:t>
        </w:r>
        <w:r>
          <w:fldChar w:fldCharType="end"/>
        </w:r>
      </w:hyperlink>
    </w:p>
    <w:p>
      <w:pPr>
        <w:pStyle w:val="TOC2"/>
        <w:tabs>
          <w:tab w:val="right" w:leader="dot" w:pos="8306"/>
        </w:tabs>
      </w:pPr>
      <w:hyperlink w:anchor="_Toc30862" w:history="1">
        <w:r>
          <w:rPr>
            <w:rFonts w:ascii="仿宋" w:eastAsia="仿宋" w:hAnsi="仿宋" w:cs="仿宋" w:hint="eastAsia"/>
            <w:lang w:eastAsia="zh-CN"/>
          </w:rPr>
          <w:t>(七)、选址综合评价</w:t>
        </w:r>
        <w:r>
          <w:tab/>
        </w:r>
        <w:r>
          <w:fldChar w:fldCharType="begin"/>
        </w:r>
        <w:r>
          <w:instrText xml:space="preserve"> PAGEREF _Toc30862 \h </w:instrText>
        </w:r>
        <w:r>
          <w:fldChar w:fldCharType="separate"/>
        </w:r>
        <w:r>
          <w:t>18</w:t>
        </w:r>
        <w:r>
          <w:fldChar w:fldCharType="end"/>
        </w:r>
      </w:hyperlink>
    </w:p>
    <w:p>
      <w:pPr>
        <w:pStyle w:val="TOC1"/>
        <w:tabs>
          <w:tab w:val="right" w:leader="dot" w:pos="8306"/>
        </w:tabs>
      </w:pPr>
      <w:hyperlink w:anchor="_Toc32074" w:history="1">
        <w:r>
          <w:rPr>
            <w:rFonts w:ascii="仿宋" w:eastAsia="仿宋" w:hAnsi="仿宋" w:cs="仿宋" w:hint="eastAsia"/>
            <w:lang w:eastAsia="zh-CN"/>
          </w:rPr>
          <w:t>三、项目监理与质量保证</w:t>
        </w:r>
        <w:r>
          <w:tab/>
        </w:r>
        <w:r>
          <w:fldChar w:fldCharType="begin"/>
        </w:r>
        <w:r>
          <w:instrText xml:space="preserve"> PAGEREF _Toc32074 \h </w:instrText>
        </w:r>
        <w:r>
          <w:fldChar w:fldCharType="separate"/>
        </w:r>
        <w:r>
          <w:t>19</w:t>
        </w:r>
        <w:r>
          <w:fldChar w:fldCharType="end"/>
        </w:r>
      </w:hyperlink>
    </w:p>
    <w:p>
      <w:pPr>
        <w:pStyle w:val="TOC2"/>
        <w:tabs>
          <w:tab w:val="right" w:leader="dot" w:pos="8306"/>
        </w:tabs>
      </w:pPr>
      <w:hyperlink w:anchor="_Toc18852" w:history="1">
        <w:r>
          <w:rPr>
            <w:rFonts w:ascii="仿宋" w:eastAsia="仿宋" w:hAnsi="仿宋" w:cs="仿宋" w:hint="eastAsia"/>
            <w:lang w:eastAsia="zh-CN"/>
          </w:rPr>
          <w:t>(一)、监理体系构建</w:t>
        </w:r>
        <w:r>
          <w:tab/>
        </w:r>
        <w:r>
          <w:fldChar w:fldCharType="begin"/>
        </w:r>
        <w:r>
          <w:instrText xml:space="preserve"> PAGEREF _Toc18852 \h </w:instrText>
        </w:r>
        <w:r>
          <w:fldChar w:fldCharType="separate"/>
        </w:r>
        <w:r>
          <w:t>19</w:t>
        </w:r>
        <w:r>
          <w:fldChar w:fldCharType="end"/>
        </w:r>
      </w:hyperlink>
    </w:p>
    <w:p>
      <w:pPr>
        <w:pStyle w:val="TOC2"/>
        <w:tabs>
          <w:tab w:val="right" w:leader="dot" w:pos="8306"/>
        </w:tabs>
      </w:pPr>
      <w:hyperlink w:anchor="_Toc8665" w:history="1">
        <w:r>
          <w:rPr>
            <w:rFonts w:ascii="仿宋" w:eastAsia="仿宋" w:hAnsi="仿宋" w:cs="仿宋" w:hint="eastAsia"/>
            <w:lang w:eastAsia="zh-CN"/>
          </w:rPr>
          <w:t>(二)、质量保证体系实施</w:t>
        </w:r>
        <w:r>
          <w:tab/>
        </w:r>
        <w:r>
          <w:fldChar w:fldCharType="begin"/>
        </w:r>
        <w:r>
          <w:instrText xml:space="preserve"> PAGEREF _Toc8665 \h </w:instrText>
        </w:r>
        <w:r>
          <w:fldChar w:fldCharType="separate"/>
        </w:r>
        <w:r>
          <w:t>19</w:t>
        </w:r>
        <w:r>
          <w:fldChar w:fldCharType="end"/>
        </w:r>
      </w:hyperlink>
    </w:p>
    <w:p>
      <w:pPr>
        <w:pStyle w:val="TOC2"/>
        <w:tabs>
          <w:tab w:val="right" w:leader="dot" w:pos="8306"/>
        </w:tabs>
      </w:pPr>
      <w:hyperlink w:anchor="_Toc15005" w:history="1">
        <w:r>
          <w:rPr>
            <w:rFonts w:ascii="仿宋" w:eastAsia="仿宋" w:hAnsi="仿宋" w:cs="仿宋" w:hint="eastAsia"/>
            <w:lang w:eastAsia="zh-CN"/>
          </w:rPr>
          <w:t>(三)、监理与质量控制流程</w:t>
        </w:r>
        <w:r>
          <w:tab/>
        </w:r>
        <w:r>
          <w:fldChar w:fldCharType="begin"/>
        </w:r>
        <w:r>
          <w:instrText xml:space="preserve"> PAGEREF _Toc15005 \h </w:instrText>
        </w:r>
        <w:r>
          <w:fldChar w:fldCharType="separate"/>
        </w:r>
        <w:r>
          <w:t>20</w:t>
        </w:r>
        <w:r>
          <w:fldChar w:fldCharType="end"/>
        </w:r>
      </w:hyperlink>
    </w:p>
    <w:p>
      <w:pPr>
        <w:pStyle w:val="TOC1"/>
        <w:tabs>
          <w:tab w:val="right" w:leader="dot" w:pos="8306"/>
        </w:tabs>
      </w:pPr>
      <w:hyperlink w:anchor="_Toc16538" w:history="1">
        <w:r>
          <w:rPr>
            <w:rFonts w:ascii="仿宋" w:eastAsia="仿宋" w:hAnsi="仿宋" w:cs="仿宋" w:hint="eastAsia"/>
            <w:lang w:eastAsia="zh-CN"/>
          </w:rPr>
          <w:t>四、高纯低羟基石英玻璃项目概论</w:t>
        </w:r>
        <w:r>
          <w:tab/>
        </w:r>
        <w:r>
          <w:fldChar w:fldCharType="begin"/>
        </w:r>
        <w:r>
          <w:instrText xml:space="preserve"> PAGEREF _Toc16538 \h </w:instrText>
        </w:r>
        <w:r>
          <w:fldChar w:fldCharType="separate"/>
        </w:r>
        <w:r>
          <w:t>21</w:t>
        </w:r>
        <w:r>
          <w:fldChar w:fldCharType="end"/>
        </w:r>
      </w:hyperlink>
    </w:p>
    <w:p>
      <w:pPr>
        <w:pStyle w:val="TOC2"/>
        <w:tabs>
          <w:tab w:val="right" w:leader="dot" w:pos="8306"/>
        </w:tabs>
      </w:pPr>
      <w:hyperlink w:anchor="_Toc24695" w:history="1">
        <w:r>
          <w:rPr>
            <w:rFonts w:ascii="仿宋" w:eastAsia="仿宋" w:hAnsi="仿宋" w:cs="仿宋" w:hint="eastAsia"/>
            <w:lang w:eastAsia="zh-CN"/>
          </w:rPr>
          <w:t>(一)、项目申报单位概况</w:t>
        </w:r>
        <w:r>
          <w:tab/>
        </w:r>
        <w:r>
          <w:fldChar w:fldCharType="begin"/>
        </w:r>
        <w:r>
          <w:instrText xml:space="preserve"> PAGEREF _Toc24695 \h </w:instrText>
        </w:r>
        <w:r>
          <w:fldChar w:fldCharType="separate"/>
        </w:r>
        <w:r>
          <w:t>21</w:t>
        </w:r>
        <w:r>
          <w:fldChar w:fldCharType="end"/>
        </w:r>
      </w:hyperlink>
    </w:p>
    <w:p>
      <w:pPr>
        <w:pStyle w:val="TOC2"/>
        <w:tabs>
          <w:tab w:val="right" w:leader="dot" w:pos="8306"/>
        </w:tabs>
      </w:pPr>
      <w:hyperlink w:anchor="_Toc17234" w:history="1">
        <w:r>
          <w:rPr>
            <w:rFonts w:ascii="仿宋" w:eastAsia="仿宋" w:hAnsi="仿宋" w:cs="仿宋" w:hint="eastAsia"/>
            <w:lang w:eastAsia="zh-CN"/>
          </w:rPr>
          <w:t>(二)、项目概况</w:t>
        </w:r>
        <w:r>
          <w:tab/>
        </w:r>
        <w:r>
          <w:fldChar w:fldCharType="begin"/>
        </w:r>
        <w:r>
          <w:instrText xml:space="preserve"> PAGEREF _Toc17234 \h </w:instrText>
        </w:r>
        <w:r>
          <w:fldChar w:fldCharType="separate"/>
        </w:r>
        <w:r>
          <w:t>22</w:t>
        </w:r>
        <w:r>
          <w:fldChar w:fldCharType="end"/>
        </w:r>
      </w:hyperlink>
    </w:p>
    <w:p>
      <w:pPr>
        <w:pStyle w:val="TOC1"/>
        <w:tabs>
          <w:tab w:val="right" w:leader="dot" w:pos="8306"/>
        </w:tabs>
      </w:pPr>
      <w:hyperlink w:anchor="_Toc2976" w:history="1">
        <w:r>
          <w:rPr>
            <w:rFonts w:ascii="仿宋" w:eastAsia="仿宋" w:hAnsi="仿宋" w:cs="仿宋" w:hint="eastAsia"/>
            <w:lang w:eastAsia="zh-CN"/>
          </w:rPr>
          <w:t>五、经济影响分析</w:t>
        </w:r>
        <w:r>
          <w:tab/>
        </w:r>
        <w:r>
          <w:fldChar w:fldCharType="begin"/>
        </w:r>
        <w:r>
          <w:instrText xml:space="preserve"> PAGEREF _Toc2976 \h </w:instrText>
        </w:r>
        <w:r>
          <w:fldChar w:fldCharType="separate"/>
        </w:r>
        <w:r>
          <w:t>25</w:t>
        </w:r>
        <w:r>
          <w:fldChar w:fldCharType="end"/>
        </w:r>
      </w:hyperlink>
    </w:p>
    <w:p>
      <w:pPr>
        <w:pStyle w:val="TOC2"/>
        <w:tabs>
          <w:tab w:val="right" w:leader="dot" w:pos="8306"/>
        </w:tabs>
      </w:pPr>
      <w:hyperlink w:anchor="_Toc30601" w:history="1">
        <w:r>
          <w:rPr>
            <w:rFonts w:ascii="仿宋" w:eastAsia="仿宋" w:hAnsi="仿宋" w:cs="仿宋" w:hint="eastAsia"/>
            <w:lang w:eastAsia="zh-CN"/>
          </w:rPr>
          <w:t>(一)、经济费用效益或费用效果分析</w:t>
        </w:r>
        <w:r>
          <w:tab/>
        </w:r>
        <w:r>
          <w:fldChar w:fldCharType="begin"/>
        </w:r>
        <w:r>
          <w:instrText xml:space="preserve"> PAGEREF _Toc30601 \h </w:instrText>
        </w:r>
        <w:r>
          <w:fldChar w:fldCharType="separate"/>
        </w:r>
        <w:r>
          <w:t>25</w:t>
        </w:r>
        <w:r>
          <w:fldChar w:fldCharType="end"/>
        </w:r>
      </w:hyperlink>
    </w:p>
    <w:p>
      <w:pPr>
        <w:pStyle w:val="TOC2"/>
        <w:tabs>
          <w:tab w:val="right" w:leader="dot" w:pos="8306"/>
        </w:tabs>
      </w:pPr>
      <w:hyperlink w:anchor="_Toc24325" w:history="1">
        <w:r>
          <w:rPr>
            <w:rFonts w:ascii="仿宋" w:eastAsia="仿宋" w:hAnsi="仿宋" w:cs="仿宋" w:hint="eastAsia"/>
            <w:lang w:eastAsia="zh-CN"/>
          </w:rPr>
          <w:t>(二)、行业影响分析</w:t>
        </w:r>
        <w:r>
          <w:tab/>
        </w:r>
        <w:r>
          <w:fldChar w:fldCharType="begin"/>
        </w:r>
        <w:r>
          <w:instrText xml:space="preserve"> PAGEREF _Toc24325 \h </w:instrText>
        </w:r>
        <w:r>
          <w:fldChar w:fldCharType="separate"/>
        </w:r>
        <w:r>
          <w:t>27</w:t>
        </w:r>
        <w:r>
          <w:fldChar w:fldCharType="end"/>
        </w:r>
      </w:hyperlink>
    </w:p>
    <w:p>
      <w:pPr>
        <w:pStyle w:val="TOC2"/>
        <w:tabs>
          <w:tab w:val="right" w:leader="dot" w:pos="8306"/>
        </w:tabs>
      </w:pPr>
      <w:hyperlink w:anchor="_Toc31191" w:history="1">
        <w:r>
          <w:rPr>
            <w:rFonts w:ascii="仿宋" w:eastAsia="仿宋" w:hAnsi="仿宋" w:cs="仿宋" w:hint="eastAsia"/>
            <w:lang w:eastAsia="zh-CN"/>
          </w:rPr>
          <w:t>(三)、区域经济影响分析</w:t>
        </w:r>
        <w:r>
          <w:tab/>
        </w:r>
        <w:r>
          <w:fldChar w:fldCharType="begin"/>
        </w:r>
        <w:r>
          <w:instrText xml:space="preserve"> PAGEREF _Toc31191 \h </w:instrText>
        </w:r>
        <w:r>
          <w:fldChar w:fldCharType="separate"/>
        </w:r>
        <w:r>
          <w:t>29</w:t>
        </w:r>
        <w:r>
          <w:fldChar w:fldCharType="end"/>
        </w:r>
      </w:hyperlink>
    </w:p>
    <w:p>
      <w:pPr>
        <w:pStyle w:val="TOC2"/>
        <w:tabs>
          <w:tab w:val="right" w:leader="dot" w:pos="8306"/>
        </w:tabs>
      </w:pPr>
      <w:hyperlink w:anchor="_Toc31930" w:history="1">
        <w:r>
          <w:rPr>
            <w:rFonts w:ascii="仿宋" w:eastAsia="仿宋" w:hAnsi="仿宋" w:cs="仿宋" w:hint="eastAsia"/>
            <w:lang w:eastAsia="zh-CN"/>
          </w:rPr>
          <w:t>(四)、宏观经济影响分析</w:t>
        </w:r>
        <w:r>
          <w:tab/>
        </w:r>
        <w:r>
          <w:fldChar w:fldCharType="begin"/>
        </w:r>
        <w:r>
          <w:instrText xml:space="preserve"> PAGEREF _Toc31930 \h </w:instrText>
        </w:r>
        <w:r>
          <w:fldChar w:fldCharType="separate"/>
        </w:r>
        <w:r>
          <w:t>30</w:t>
        </w:r>
        <w:r>
          <w:fldChar w:fldCharType="end"/>
        </w:r>
      </w:hyperlink>
    </w:p>
    <w:p>
      <w:pPr>
        <w:pStyle w:val="TOC1"/>
        <w:tabs>
          <w:tab w:val="right" w:leader="dot" w:pos="8306"/>
        </w:tabs>
      </w:pPr>
      <w:hyperlink w:anchor="_Toc25723" w:history="1">
        <w:r>
          <w:rPr>
            <w:rFonts w:ascii="仿宋" w:eastAsia="仿宋" w:hAnsi="仿宋" w:cs="仿宋" w:hint="eastAsia"/>
            <w:lang w:eastAsia="zh-CN"/>
          </w:rPr>
          <w:t>六、财务管理与成本控制</w:t>
        </w:r>
        <w:r>
          <w:tab/>
        </w:r>
        <w:r>
          <w:fldChar w:fldCharType="begin"/>
        </w:r>
        <w:r>
          <w:instrText xml:space="preserve"> PAGEREF _Toc25723 \h </w:instrText>
        </w:r>
        <w:r>
          <w:fldChar w:fldCharType="separate"/>
        </w:r>
        <w:r>
          <w:t>31</w:t>
        </w:r>
        <w:r>
          <w:fldChar w:fldCharType="end"/>
        </w:r>
      </w:hyperlink>
    </w:p>
    <w:p>
      <w:pPr>
        <w:pStyle w:val="TOC2"/>
        <w:tabs>
          <w:tab w:val="right" w:leader="dot" w:pos="8306"/>
        </w:tabs>
      </w:pPr>
      <w:hyperlink w:anchor="_Toc23725" w:history="1">
        <w:r>
          <w:rPr>
            <w:rFonts w:ascii="仿宋" w:eastAsia="仿宋" w:hAnsi="仿宋" w:cs="仿宋" w:hint="eastAsia"/>
            <w:lang w:eastAsia="zh-CN"/>
          </w:rPr>
          <w:t>(一)、财务管理体系建设</w:t>
        </w:r>
        <w:r>
          <w:tab/>
        </w:r>
        <w:r>
          <w:fldChar w:fldCharType="begin"/>
        </w:r>
        <w:r>
          <w:instrText xml:space="preserve"> PAGEREF _Toc23725 \h </w:instrText>
        </w:r>
        <w:r>
          <w:fldChar w:fldCharType="separate"/>
        </w:r>
        <w:r>
          <w:t>31</w:t>
        </w:r>
        <w:r>
          <w:fldChar w:fldCharType="end"/>
        </w:r>
      </w:hyperlink>
    </w:p>
    <w:p>
      <w:pPr>
        <w:pStyle w:val="TOC2"/>
        <w:tabs>
          <w:tab w:val="right" w:leader="dot" w:pos="8306"/>
        </w:tabs>
      </w:pPr>
      <w:hyperlink w:anchor="_Toc9123" w:history="1">
        <w:r>
          <w:rPr>
            <w:rFonts w:ascii="仿宋" w:eastAsia="仿宋" w:hAnsi="仿宋" w:cs="仿宋" w:hint="eastAsia"/>
            <w:lang w:eastAsia="zh-CN"/>
          </w:rPr>
          <w:t>(二)、成本控制措施</w:t>
        </w:r>
        <w:r>
          <w:tab/>
        </w:r>
        <w:r>
          <w:fldChar w:fldCharType="begin"/>
        </w:r>
        <w:r>
          <w:instrText xml:space="preserve"> PAGEREF _Toc9123 \h </w:instrText>
        </w:r>
        <w:r>
          <w:fldChar w:fldCharType="separate"/>
        </w:r>
        <w:r>
          <w:t>32</w:t>
        </w:r>
        <w:r>
          <w:fldChar w:fldCharType="end"/>
        </w:r>
      </w:hyperlink>
    </w:p>
    <w:p>
      <w:pPr>
        <w:pStyle w:val="TOC1"/>
        <w:tabs>
          <w:tab w:val="right" w:leader="dot" w:pos="8306"/>
        </w:tabs>
      </w:pPr>
      <w:hyperlink w:anchor="_Toc17998" w:history="1">
        <w:r>
          <w:rPr>
            <w:rFonts w:ascii="仿宋" w:eastAsia="仿宋" w:hAnsi="仿宋" w:cs="仿宋" w:hint="eastAsia"/>
            <w:lang w:eastAsia="zh-CN"/>
          </w:rPr>
          <w:t>七、项目变更管理</w:t>
        </w:r>
        <w:r>
          <w:tab/>
        </w:r>
        <w:r>
          <w:fldChar w:fldCharType="begin"/>
        </w:r>
        <w:r>
          <w:instrText xml:space="preserve"> PAGEREF _Toc17998 \h </w:instrText>
        </w:r>
        <w:r>
          <w:fldChar w:fldCharType="separate"/>
        </w:r>
        <w:r>
          <w:t>34</w:t>
        </w:r>
        <w:r>
          <w:fldChar w:fldCharType="end"/>
        </w:r>
      </w:hyperlink>
    </w:p>
    <w:p>
      <w:pPr>
        <w:pStyle w:val="TOC2"/>
        <w:tabs>
          <w:tab w:val="right" w:leader="dot" w:pos="8306"/>
        </w:tabs>
      </w:pPr>
      <w:hyperlink w:anchor="_Toc9495" w:history="1">
        <w:r>
          <w:rPr>
            <w:rFonts w:ascii="仿宋" w:eastAsia="仿宋" w:hAnsi="仿宋" w:cs="仿宋" w:hint="eastAsia"/>
            <w:lang w:eastAsia="zh-CN"/>
          </w:rPr>
          <w:t>(一)、变更控制流程</w:t>
        </w:r>
        <w:r>
          <w:tab/>
        </w:r>
        <w:r>
          <w:fldChar w:fldCharType="begin"/>
        </w:r>
        <w:r>
          <w:instrText xml:space="preserve"> PAGEREF _Toc9495 \h </w:instrText>
        </w:r>
        <w:r>
          <w:fldChar w:fldCharType="separate"/>
        </w:r>
        <w:r>
          <w:t>34</w:t>
        </w:r>
        <w:r>
          <w:fldChar w:fldCharType="end"/>
        </w:r>
      </w:hyperlink>
    </w:p>
    <w:p>
      <w:pPr>
        <w:pStyle w:val="TOC2"/>
        <w:tabs>
          <w:tab w:val="right" w:leader="dot" w:pos="8306"/>
        </w:tabs>
      </w:pPr>
      <w:hyperlink w:anchor="_Toc27661" w:history="1">
        <w:r>
          <w:rPr>
            <w:rFonts w:ascii="仿宋" w:eastAsia="仿宋" w:hAnsi="仿宋" w:cs="仿宋" w:hint="eastAsia"/>
            <w:lang w:eastAsia="zh-CN"/>
          </w:rPr>
          <w:t>(二)、影响评估与处理</w:t>
        </w:r>
        <w:r>
          <w:tab/>
        </w:r>
        <w:r>
          <w:fldChar w:fldCharType="begin"/>
        </w:r>
        <w:r>
          <w:instrText xml:space="preserve"> PAGEREF _Toc27661 \h </w:instrText>
        </w:r>
        <w:r>
          <w:fldChar w:fldCharType="separate"/>
        </w:r>
        <w:r>
          <w:t>34</w:t>
        </w:r>
        <w:r>
          <w:fldChar w:fldCharType="end"/>
        </w:r>
      </w:hyperlink>
    </w:p>
    <w:p>
      <w:pPr>
        <w:pStyle w:val="TOC2"/>
        <w:tabs>
          <w:tab w:val="right" w:leader="dot" w:pos="8306"/>
        </w:tabs>
      </w:pPr>
      <w:hyperlink w:anchor="_Toc1576" w:history="1">
        <w:r>
          <w:rPr>
            <w:rFonts w:ascii="仿宋" w:eastAsia="仿宋" w:hAnsi="仿宋" w:cs="仿宋" w:hint="eastAsia"/>
            <w:lang w:eastAsia="zh-CN"/>
          </w:rPr>
          <w:t>(三)、变更记录与追踪</w:t>
        </w:r>
        <w:r>
          <w:tab/>
        </w:r>
        <w:r>
          <w:fldChar w:fldCharType="begin"/>
        </w:r>
        <w:r>
          <w:instrText xml:space="preserve"> PAGEREF _Toc1576 \h </w:instrText>
        </w:r>
        <w:r>
          <w:fldChar w:fldCharType="separate"/>
        </w:r>
        <w:r>
          <w:t>36</w:t>
        </w:r>
        <w:r>
          <w:fldChar w:fldCharType="end"/>
        </w:r>
      </w:hyperlink>
    </w:p>
    <w:p>
      <w:pPr>
        <w:pStyle w:val="TOC2"/>
        <w:tabs>
          <w:tab w:val="right" w:leader="dot" w:pos="8306"/>
        </w:tabs>
      </w:pPr>
      <w:hyperlink w:anchor="_Toc24597" w:history="1">
        <w:r>
          <w:rPr>
            <w:rFonts w:ascii="仿宋" w:eastAsia="仿宋" w:hAnsi="仿宋" w:cs="仿宋" w:hint="eastAsia"/>
            <w:lang w:eastAsia="zh-CN"/>
          </w:rPr>
          <w:t>(四)、变更管理策略</w:t>
        </w:r>
        <w:r>
          <w:tab/>
        </w:r>
        <w:r>
          <w:fldChar w:fldCharType="begin"/>
        </w:r>
        <w:r>
          <w:instrText xml:space="preserve"> PAGEREF _Toc24597 \h </w:instrText>
        </w:r>
        <w:r>
          <w:fldChar w:fldCharType="separate"/>
        </w:r>
        <w:r>
          <w:t>38</w:t>
        </w:r>
        <w:r>
          <w:fldChar w:fldCharType="end"/>
        </w:r>
      </w:hyperlink>
    </w:p>
    <w:p>
      <w:pPr>
        <w:pStyle w:val="TOC1"/>
        <w:tabs>
          <w:tab w:val="right" w:leader="dot" w:pos="8306"/>
        </w:tabs>
      </w:pPr>
      <w:hyperlink w:anchor="_Toc14854" w:history="1">
        <w:r>
          <w:rPr>
            <w:rFonts w:ascii="仿宋" w:eastAsia="仿宋" w:hAnsi="仿宋" w:cs="仿宋" w:hint="eastAsia"/>
            <w:lang w:eastAsia="zh-CN"/>
          </w:rPr>
          <w:t>八、项目质量与标准</w:t>
        </w:r>
        <w:r>
          <w:tab/>
        </w:r>
        <w:r>
          <w:fldChar w:fldCharType="begin"/>
        </w:r>
        <w:r>
          <w:instrText xml:space="preserve"> PAGEREF _Toc14854 \h </w:instrText>
        </w:r>
        <w:r>
          <w:fldChar w:fldCharType="separate"/>
        </w:r>
        <w:r>
          <w:t>39</w:t>
        </w:r>
        <w:r>
          <w:fldChar w:fldCharType="end"/>
        </w:r>
      </w:hyperlink>
    </w:p>
    <w:p>
      <w:pPr>
        <w:pStyle w:val="TOC2"/>
        <w:tabs>
          <w:tab w:val="right" w:leader="dot" w:pos="8306"/>
        </w:tabs>
      </w:pPr>
      <w:hyperlink w:anchor="_Toc5050" w:history="1">
        <w:r>
          <w:rPr>
            <w:rFonts w:ascii="仿宋" w:eastAsia="仿宋" w:hAnsi="仿宋" w:cs="仿宋" w:hint="eastAsia"/>
            <w:lang w:eastAsia="zh-CN"/>
          </w:rPr>
          <w:t>(一)、质量保障体系</w:t>
        </w:r>
        <w:r>
          <w:tab/>
        </w:r>
        <w:r>
          <w:fldChar w:fldCharType="begin"/>
        </w:r>
        <w:r>
          <w:instrText xml:space="preserve"> PAGEREF _Toc5050 \h </w:instrText>
        </w:r>
        <w:r>
          <w:fldChar w:fldCharType="separate"/>
        </w:r>
        <w:r>
          <w:t>39</w:t>
        </w:r>
        <w:r>
          <w:fldChar w:fldCharType="end"/>
        </w:r>
      </w:hyperlink>
    </w:p>
    <w:p>
      <w:pPr>
        <w:pStyle w:val="TOC2"/>
        <w:tabs>
          <w:tab w:val="right" w:leader="dot" w:pos="8306"/>
        </w:tabs>
      </w:pPr>
      <w:hyperlink w:anchor="_Toc13301" w:history="1">
        <w:r>
          <w:rPr>
            <w:rFonts w:ascii="仿宋" w:eastAsia="仿宋" w:hAnsi="仿宋" w:cs="仿宋" w:hint="eastAsia"/>
            <w:lang w:eastAsia="zh-CN"/>
          </w:rPr>
          <w:t>(二)、标准化作业流程</w:t>
        </w:r>
        <w:r>
          <w:tab/>
        </w:r>
        <w:r>
          <w:fldChar w:fldCharType="begin"/>
        </w:r>
        <w:r>
          <w:instrText xml:space="preserve"> PAGEREF _Toc13301 \h </w:instrText>
        </w:r>
        <w:r>
          <w:fldChar w:fldCharType="separate"/>
        </w:r>
        <w:r>
          <w:t>41</w:t>
        </w:r>
        <w:r>
          <w:fldChar w:fldCharType="end"/>
        </w:r>
      </w:hyperlink>
    </w:p>
    <w:p>
      <w:pPr>
        <w:pStyle w:val="TOC2"/>
        <w:tabs>
          <w:tab w:val="right" w:leader="dot" w:pos="8306"/>
        </w:tabs>
      </w:pPr>
      <w:hyperlink w:anchor="_Toc24429" w:history="1">
        <w:r>
          <w:rPr>
            <w:rFonts w:ascii="仿宋" w:eastAsia="仿宋" w:hAnsi="仿宋" w:cs="仿宋" w:hint="eastAsia"/>
            <w:lang w:eastAsia="zh-CN"/>
          </w:rPr>
          <w:t>(三)、质量监控与评估</w:t>
        </w:r>
        <w:r>
          <w:tab/>
        </w:r>
        <w:r>
          <w:fldChar w:fldCharType="begin"/>
        </w:r>
        <w:r>
          <w:instrText xml:space="preserve"> PAGEREF _Toc24429 \h </w:instrText>
        </w:r>
        <w:r>
          <w:fldChar w:fldCharType="separate"/>
        </w:r>
        <w:r>
          <w:t>43</w:t>
        </w:r>
        <w:r>
          <w:fldChar w:fldCharType="end"/>
        </w:r>
      </w:hyperlink>
    </w:p>
    <w:p>
      <w:pPr>
        <w:pStyle w:val="TOC2"/>
        <w:tabs>
          <w:tab w:val="right" w:leader="dot" w:pos="8306"/>
        </w:tabs>
      </w:pPr>
      <w:hyperlink w:anchor="_Toc15351" w:history="1">
        <w:r>
          <w:rPr>
            <w:rFonts w:ascii="仿宋" w:eastAsia="仿宋" w:hAnsi="仿宋" w:cs="仿宋" w:hint="eastAsia"/>
            <w:lang w:eastAsia="zh-CN"/>
          </w:rPr>
          <w:t>(四)、质量改进计划</w:t>
        </w:r>
        <w:r>
          <w:tab/>
        </w:r>
        <w:r>
          <w:fldChar w:fldCharType="begin"/>
        </w:r>
        <w:r>
          <w:instrText xml:space="preserve"> PAGEREF _Toc15351 \h </w:instrText>
        </w:r>
        <w:r>
          <w:fldChar w:fldCharType="separate"/>
        </w:r>
        <w:r>
          <w:t>43</w:t>
        </w:r>
        <w:r>
          <w:fldChar w:fldCharType="end"/>
        </w:r>
      </w:hyperlink>
    </w:p>
    <w:p>
      <w:pPr>
        <w:pStyle w:val="TOC1"/>
        <w:tabs>
          <w:tab w:val="right" w:leader="dot" w:pos="8306"/>
        </w:tabs>
      </w:pPr>
      <w:hyperlink w:anchor="_Toc16180" w:history="1">
        <w:r>
          <w:rPr>
            <w:rFonts w:ascii="仿宋" w:eastAsia="仿宋" w:hAnsi="仿宋" w:cs="仿宋" w:hint="eastAsia"/>
            <w:lang w:eastAsia="zh-CN"/>
          </w:rPr>
          <w:t>九、环境保护与绿色发展</w:t>
        </w:r>
        <w:r>
          <w:tab/>
        </w:r>
        <w:r>
          <w:fldChar w:fldCharType="begin"/>
        </w:r>
        <w:r>
          <w:instrText xml:space="preserve"> PAGEREF _Toc16180 \h </w:instrText>
        </w:r>
        <w:r>
          <w:fldChar w:fldCharType="separate"/>
        </w:r>
        <w:r>
          <w:t>45</w:t>
        </w:r>
        <w:r>
          <w:fldChar w:fldCharType="end"/>
        </w:r>
      </w:hyperlink>
    </w:p>
    <w:p>
      <w:pPr>
        <w:pStyle w:val="TOC2"/>
        <w:tabs>
          <w:tab w:val="right" w:leader="dot" w:pos="8306"/>
        </w:tabs>
      </w:pPr>
      <w:hyperlink w:anchor="_Toc2525" w:history="1">
        <w:r>
          <w:rPr>
            <w:rFonts w:ascii="仿宋" w:eastAsia="仿宋" w:hAnsi="仿宋" w:cs="仿宋" w:hint="eastAsia"/>
            <w:lang w:eastAsia="zh-CN"/>
          </w:rPr>
          <w:t>(一)、环境保护措施</w:t>
        </w:r>
        <w:r>
          <w:tab/>
        </w:r>
        <w:r>
          <w:fldChar w:fldCharType="begin"/>
        </w:r>
        <w:r>
          <w:instrText xml:space="preserve"> PAGEREF _Toc2525 \h </w:instrText>
        </w:r>
        <w:r>
          <w:fldChar w:fldCharType="separate"/>
        </w:r>
        <w:r>
          <w:t>45</w:t>
        </w:r>
        <w:r>
          <w:fldChar w:fldCharType="end"/>
        </w:r>
      </w:hyperlink>
    </w:p>
    <w:p>
      <w:pPr>
        <w:pStyle w:val="TOC2"/>
        <w:tabs>
          <w:tab w:val="right" w:leader="dot" w:pos="8306"/>
        </w:tabs>
      </w:pPr>
      <w:hyperlink w:anchor="_Toc4084" w:history="1">
        <w:r>
          <w:rPr>
            <w:rFonts w:ascii="仿宋" w:eastAsia="仿宋" w:hAnsi="仿宋" w:cs="仿宋" w:hint="eastAsia"/>
            <w:lang w:eastAsia="zh-CN"/>
          </w:rPr>
          <w:t>(二)、绿色发展与可持续发展策略</w:t>
        </w:r>
        <w:r>
          <w:tab/>
        </w:r>
        <w:r>
          <w:fldChar w:fldCharType="begin"/>
        </w:r>
        <w:r>
          <w:instrText xml:space="preserve"> PAGEREF _Toc4084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3" w:history="1">
        <w:r>
          <w:rPr>
            <w:rFonts w:ascii="仿宋" w:eastAsia="仿宋" w:hAnsi="仿宋" w:cs="仿宋" w:hint="eastAsia"/>
            <w:lang w:eastAsia="zh-CN"/>
          </w:rPr>
          <w:t>十、技术创新与产业升级</w:t>
        </w:r>
        <w:r>
          <w:tab/>
        </w:r>
        <w:r>
          <w:fldChar w:fldCharType="begin"/>
        </w:r>
        <w:r>
          <w:instrText xml:space="preserve"> PAGEREF _Toc25063 \h </w:instrText>
        </w:r>
        <w:r>
          <w:fldChar w:fldCharType="separate"/>
        </w:r>
        <w:r>
          <w:t>48</w:t>
        </w:r>
        <w:r>
          <w:fldChar w:fldCharType="end"/>
        </w:r>
      </w:hyperlink>
    </w:p>
    <w:p>
      <w:pPr>
        <w:pStyle w:val="TOC2"/>
        <w:tabs>
          <w:tab w:val="right" w:leader="dot" w:pos="8306"/>
        </w:tabs>
      </w:pPr>
      <w:hyperlink w:anchor="_Toc15385" w:history="1">
        <w:r>
          <w:rPr>
            <w:rFonts w:ascii="仿宋" w:eastAsia="仿宋" w:hAnsi="仿宋" w:cs="仿宋" w:hint="eastAsia"/>
            <w:lang w:eastAsia="zh-CN"/>
          </w:rPr>
          <w:t>(一)、技术创新方向与目标</w:t>
        </w:r>
        <w:r>
          <w:tab/>
        </w:r>
        <w:r>
          <w:fldChar w:fldCharType="begin"/>
        </w:r>
        <w:r>
          <w:instrText xml:space="preserve"> PAGEREF _Toc15385 \h </w:instrText>
        </w:r>
        <w:r>
          <w:fldChar w:fldCharType="separate"/>
        </w:r>
        <w:r>
          <w:t>48</w:t>
        </w:r>
        <w:r>
          <w:fldChar w:fldCharType="end"/>
        </w:r>
      </w:hyperlink>
    </w:p>
    <w:p>
      <w:pPr>
        <w:pStyle w:val="TOC2"/>
        <w:tabs>
          <w:tab w:val="right" w:leader="dot" w:pos="8306"/>
        </w:tabs>
      </w:pPr>
      <w:hyperlink w:anchor="_Toc1878" w:history="1">
        <w:r>
          <w:rPr>
            <w:rFonts w:ascii="仿宋" w:eastAsia="仿宋" w:hAnsi="仿宋" w:cs="仿宋" w:hint="eastAsia"/>
            <w:lang w:eastAsia="zh-CN"/>
          </w:rPr>
          <w:t>(二)、产业升级路径与措施</w:t>
        </w:r>
        <w:r>
          <w:tab/>
        </w:r>
        <w:r>
          <w:fldChar w:fldCharType="begin"/>
        </w:r>
        <w:r>
          <w:instrText xml:space="preserve"> PAGEREF _Toc1878 \h </w:instrText>
        </w:r>
        <w:r>
          <w:fldChar w:fldCharType="separate"/>
        </w:r>
        <w:r>
          <w:t>49</w:t>
        </w:r>
        <w:r>
          <w:fldChar w:fldCharType="end"/>
        </w:r>
      </w:hyperlink>
    </w:p>
    <w:p>
      <w:pPr>
        <w:pStyle w:val="TOC1"/>
        <w:tabs>
          <w:tab w:val="right" w:leader="dot" w:pos="8306"/>
        </w:tabs>
      </w:pPr>
      <w:hyperlink w:anchor="_Toc31318" w:history="1">
        <w:r>
          <w:rPr>
            <w:rFonts w:ascii="仿宋" w:eastAsia="仿宋" w:hAnsi="仿宋" w:cs="仿宋" w:hint="eastAsia"/>
            <w:lang w:eastAsia="zh-CN"/>
          </w:rPr>
          <w:t>十一、资金管理与财务规划</w:t>
        </w:r>
        <w:r>
          <w:tab/>
        </w:r>
        <w:r>
          <w:fldChar w:fldCharType="begin"/>
        </w:r>
        <w:r>
          <w:instrText xml:space="preserve"> PAGEREF _Toc31318 \h </w:instrText>
        </w:r>
        <w:r>
          <w:fldChar w:fldCharType="separate"/>
        </w:r>
        <w:r>
          <w:t>50</w:t>
        </w:r>
        <w:r>
          <w:fldChar w:fldCharType="end"/>
        </w:r>
      </w:hyperlink>
    </w:p>
    <w:p>
      <w:pPr>
        <w:pStyle w:val="TOC2"/>
        <w:tabs>
          <w:tab w:val="right" w:leader="dot" w:pos="8306"/>
        </w:tabs>
      </w:pPr>
      <w:hyperlink w:anchor="_Toc15519" w:history="1">
        <w:r>
          <w:rPr>
            <w:rFonts w:ascii="仿宋" w:eastAsia="仿宋" w:hAnsi="仿宋" w:cs="仿宋" w:hint="eastAsia"/>
            <w:lang w:eastAsia="zh-CN"/>
          </w:rPr>
          <w:t>(一)、项目资金来源与筹措</w:t>
        </w:r>
        <w:r>
          <w:tab/>
        </w:r>
        <w:r>
          <w:fldChar w:fldCharType="begin"/>
        </w:r>
        <w:r>
          <w:instrText xml:space="preserve"> PAGEREF _Toc15519 \h </w:instrText>
        </w:r>
        <w:r>
          <w:fldChar w:fldCharType="separate"/>
        </w:r>
        <w:r>
          <w:t>50</w:t>
        </w:r>
        <w:r>
          <w:fldChar w:fldCharType="end"/>
        </w:r>
      </w:hyperlink>
    </w:p>
    <w:p>
      <w:pPr>
        <w:pStyle w:val="TOC2"/>
        <w:tabs>
          <w:tab w:val="right" w:leader="dot" w:pos="8306"/>
        </w:tabs>
      </w:pPr>
      <w:hyperlink w:anchor="_Toc6040" w:history="1">
        <w:r>
          <w:rPr>
            <w:rFonts w:ascii="仿宋" w:eastAsia="仿宋" w:hAnsi="仿宋" w:cs="仿宋" w:hint="eastAsia"/>
            <w:lang w:eastAsia="zh-CN"/>
          </w:rPr>
          <w:t>(二)、资金使用与监管</w:t>
        </w:r>
        <w:r>
          <w:tab/>
        </w:r>
        <w:r>
          <w:fldChar w:fldCharType="begin"/>
        </w:r>
        <w:r>
          <w:instrText xml:space="preserve"> PAGEREF _Toc6040 \h </w:instrText>
        </w:r>
        <w:r>
          <w:fldChar w:fldCharType="separate"/>
        </w:r>
        <w:r>
          <w:t>52</w:t>
        </w:r>
        <w:r>
          <w:fldChar w:fldCharType="end"/>
        </w:r>
      </w:hyperlink>
    </w:p>
    <w:p>
      <w:pPr>
        <w:pStyle w:val="TOC2"/>
        <w:tabs>
          <w:tab w:val="right" w:leader="dot" w:pos="8306"/>
        </w:tabs>
      </w:pPr>
      <w:hyperlink w:anchor="_Toc1567" w:history="1">
        <w:r>
          <w:rPr>
            <w:rFonts w:ascii="仿宋" w:eastAsia="仿宋" w:hAnsi="仿宋" w:cs="仿宋" w:hint="eastAsia"/>
            <w:lang w:eastAsia="zh-CN"/>
          </w:rPr>
          <w:t>(三)、财务规划与预测</w:t>
        </w:r>
        <w:r>
          <w:tab/>
        </w:r>
        <w:r>
          <w:fldChar w:fldCharType="begin"/>
        </w:r>
        <w:r>
          <w:instrText xml:space="preserve"> PAGEREF _Toc1567 \h </w:instrText>
        </w:r>
        <w:r>
          <w:fldChar w:fldCharType="separate"/>
        </w:r>
        <w:r>
          <w:t>53</w:t>
        </w:r>
        <w:r>
          <w:fldChar w:fldCharType="end"/>
        </w:r>
      </w:hyperlink>
    </w:p>
    <w:p>
      <w:pPr>
        <w:pStyle w:val="TOC1"/>
        <w:tabs>
          <w:tab w:val="right" w:leader="dot" w:pos="8306"/>
        </w:tabs>
      </w:pPr>
      <w:hyperlink w:anchor="_Toc19811" w:history="1">
        <w:r>
          <w:rPr>
            <w:rFonts w:ascii="仿宋" w:eastAsia="仿宋" w:hAnsi="仿宋" w:cs="仿宋" w:hint="eastAsia"/>
            <w:lang w:eastAsia="zh-CN"/>
          </w:rPr>
          <w:t>十二、安全与应急管理</w:t>
        </w:r>
        <w:r>
          <w:tab/>
        </w:r>
        <w:r>
          <w:fldChar w:fldCharType="begin"/>
        </w:r>
        <w:r>
          <w:instrText xml:space="preserve"> PAGEREF _Toc19811 \h </w:instrText>
        </w:r>
        <w:r>
          <w:fldChar w:fldCharType="separate"/>
        </w:r>
        <w:r>
          <w:t>54</w:t>
        </w:r>
        <w:r>
          <w:fldChar w:fldCharType="end"/>
        </w:r>
      </w:hyperlink>
    </w:p>
    <w:p>
      <w:pPr>
        <w:pStyle w:val="TOC2"/>
        <w:tabs>
          <w:tab w:val="right" w:leader="dot" w:pos="8306"/>
        </w:tabs>
      </w:pPr>
      <w:hyperlink w:anchor="_Toc19326" w:history="1">
        <w:r>
          <w:rPr>
            <w:rFonts w:ascii="仿宋" w:eastAsia="仿宋" w:hAnsi="仿宋" w:cs="仿宋" w:hint="eastAsia"/>
            <w:lang w:eastAsia="zh-CN"/>
          </w:rPr>
          <w:t>(一)、安全生产管理</w:t>
        </w:r>
        <w:r>
          <w:tab/>
        </w:r>
        <w:r>
          <w:fldChar w:fldCharType="begin"/>
        </w:r>
        <w:r>
          <w:instrText xml:space="preserve"> PAGEREF _Toc19326 \h </w:instrText>
        </w:r>
        <w:r>
          <w:fldChar w:fldCharType="separate"/>
        </w:r>
        <w:r>
          <w:t>54</w:t>
        </w:r>
        <w:r>
          <w:fldChar w:fldCharType="end"/>
        </w:r>
      </w:hyperlink>
    </w:p>
    <w:p>
      <w:pPr>
        <w:pStyle w:val="TOC2"/>
        <w:tabs>
          <w:tab w:val="right" w:leader="dot" w:pos="8306"/>
        </w:tabs>
      </w:pPr>
      <w:hyperlink w:anchor="_Toc28713" w:history="1">
        <w:r>
          <w:rPr>
            <w:rFonts w:ascii="仿宋" w:eastAsia="仿宋" w:hAnsi="仿宋" w:cs="仿宋" w:hint="eastAsia"/>
            <w:lang w:eastAsia="zh-CN"/>
          </w:rPr>
          <w:t>(二)、应急预案与响应</w:t>
        </w:r>
        <w:r>
          <w:tab/>
        </w:r>
        <w:r>
          <w:fldChar w:fldCharType="begin"/>
        </w:r>
        <w:r>
          <w:instrText xml:space="preserve"> PAGEREF _Toc28713 \h </w:instrText>
        </w:r>
        <w:r>
          <w:fldChar w:fldCharType="separate"/>
        </w:r>
        <w:r>
          <w:t>56</w:t>
        </w:r>
        <w:r>
          <w:fldChar w:fldCharType="end"/>
        </w:r>
      </w:hyperlink>
    </w:p>
    <w:p>
      <w:pPr>
        <w:pStyle w:val="TOC1"/>
        <w:tabs>
          <w:tab w:val="right" w:leader="dot" w:pos="8306"/>
        </w:tabs>
      </w:pPr>
      <w:hyperlink w:anchor="_Toc5414" w:history="1">
        <w:r>
          <w:rPr>
            <w:rFonts w:ascii="仿宋" w:eastAsia="仿宋" w:hAnsi="仿宋" w:cs="仿宋" w:hint="eastAsia"/>
            <w:lang w:eastAsia="zh-CN"/>
          </w:rPr>
          <w:t>十三、成果转化与推广应用</w:t>
        </w:r>
        <w:r>
          <w:tab/>
        </w:r>
        <w:r>
          <w:fldChar w:fldCharType="begin"/>
        </w:r>
        <w:r>
          <w:instrText xml:space="preserve"> PAGEREF _Toc5414 \h </w:instrText>
        </w:r>
        <w:r>
          <w:fldChar w:fldCharType="separate"/>
        </w:r>
        <w:r>
          <w:t>57</w:t>
        </w:r>
        <w:r>
          <w:fldChar w:fldCharType="end"/>
        </w:r>
      </w:hyperlink>
    </w:p>
    <w:p>
      <w:pPr>
        <w:pStyle w:val="TOC2"/>
        <w:tabs>
          <w:tab w:val="right" w:leader="dot" w:pos="8306"/>
        </w:tabs>
      </w:pPr>
      <w:hyperlink w:anchor="_Toc23909" w:history="1">
        <w:r>
          <w:rPr>
            <w:rFonts w:ascii="仿宋" w:eastAsia="仿宋" w:hAnsi="仿宋" w:cs="仿宋" w:hint="eastAsia"/>
            <w:lang w:eastAsia="zh-CN"/>
          </w:rPr>
          <w:t>(一)、成果转化策略制定</w:t>
        </w:r>
        <w:r>
          <w:tab/>
        </w:r>
        <w:r>
          <w:fldChar w:fldCharType="begin"/>
        </w:r>
        <w:r>
          <w:instrText xml:space="preserve"> PAGEREF _Toc23909 \h </w:instrText>
        </w:r>
        <w:r>
          <w:fldChar w:fldCharType="separate"/>
        </w:r>
        <w:r>
          <w:t>57</w:t>
        </w:r>
        <w:r>
          <w:fldChar w:fldCharType="end"/>
        </w:r>
      </w:hyperlink>
    </w:p>
    <w:p>
      <w:pPr>
        <w:pStyle w:val="TOC2"/>
        <w:tabs>
          <w:tab w:val="right" w:leader="dot" w:pos="8306"/>
        </w:tabs>
      </w:pPr>
      <w:hyperlink w:anchor="_Toc20088" w:history="1">
        <w:r>
          <w:rPr>
            <w:rFonts w:ascii="仿宋" w:eastAsia="仿宋" w:hAnsi="仿宋" w:cs="仿宋" w:hint="eastAsia"/>
            <w:lang w:eastAsia="zh-CN"/>
          </w:rPr>
          <w:t>(二)、成果推广应用方案</w:t>
        </w:r>
        <w:r>
          <w:tab/>
        </w:r>
        <w:r>
          <w:fldChar w:fldCharType="begin"/>
        </w:r>
        <w:r>
          <w:instrText xml:space="preserve"> PAGEREF _Toc20088 \h </w:instrText>
        </w:r>
        <w:r>
          <w:fldChar w:fldCharType="separate"/>
        </w:r>
        <w:r>
          <w:t>59</w:t>
        </w:r>
        <w:r>
          <w:fldChar w:fldCharType="end"/>
        </w:r>
      </w:hyperlink>
    </w:p>
    <w:p>
      <w:pPr>
        <w:pStyle w:val="TOC1"/>
        <w:tabs>
          <w:tab w:val="right" w:leader="dot" w:pos="8306"/>
        </w:tabs>
      </w:pPr>
      <w:hyperlink w:anchor="_Toc3963" w:history="1">
        <w:r>
          <w:rPr>
            <w:rFonts w:ascii="仿宋" w:eastAsia="仿宋" w:hAnsi="仿宋" w:cs="仿宋" w:hint="eastAsia"/>
            <w:lang w:eastAsia="zh-CN"/>
          </w:rPr>
          <w:t>十四、合作与交流机制建立</w:t>
        </w:r>
        <w:r>
          <w:tab/>
        </w:r>
        <w:r>
          <w:fldChar w:fldCharType="begin"/>
        </w:r>
        <w:r>
          <w:instrText xml:space="preserve"> PAGEREF _Toc3963 \h </w:instrText>
        </w:r>
        <w:r>
          <w:fldChar w:fldCharType="separate"/>
        </w:r>
        <w:r>
          <w:t>60</w:t>
        </w:r>
        <w:r>
          <w:fldChar w:fldCharType="end"/>
        </w:r>
      </w:hyperlink>
    </w:p>
    <w:p>
      <w:pPr>
        <w:pStyle w:val="TOC2"/>
        <w:tabs>
          <w:tab w:val="right" w:leader="dot" w:pos="8306"/>
        </w:tabs>
      </w:pPr>
      <w:hyperlink w:anchor="_Toc31400" w:history="1">
        <w:r>
          <w:rPr>
            <w:rFonts w:ascii="仿宋" w:eastAsia="仿宋" w:hAnsi="仿宋" w:cs="仿宋" w:hint="eastAsia"/>
            <w:lang w:eastAsia="zh-CN"/>
          </w:rPr>
          <w:t>(一)、合作伙伴选择与合作方式</w:t>
        </w:r>
        <w:r>
          <w:tab/>
        </w:r>
        <w:r>
          <w:fldChar w:fldCharType="begin"/>
        </w:r>
        <w:r>
          <w:instrText xml:space="preserve"> PAGEREF _Toc31400 \h </w:instrText>
        </w:r>
        <w:r>
          <w:fldChar w:fldCharType="separate"/>
        </w:r>
        <w:r>
          <w:t>60</w:t>
        </w:r>
        <w:r>
          <w:fldChar w:fldCharType="end"/>
        </w:r>
      </w:hyperlink>
    </w:p>
    <w:p>
      <w:pPr>
        <w:pStyle w:val="TOC2"/>
        <w:tabs>
          <w:tab w:val="right" w:leader="dot" w:pos="8306"/>
        </w:tabs>
      </w:pPr>
      <w:hyperlink w:anchor="_Toc11696" w:history="1">
        <w:r>
          <w:rPr>
            <w:rFonts w:ascii="仿宋" w:eastAsia="仿宋" w:hAnsi="仿宋" w:cs="仿宋" w:hint="eastAsia"/>
            <w:lang w:eastAsia="zh-CN"/>
          </w:rPr>
          <w:t>(二)、交流与合作平台搭建</w:t>
        </w:r>
        <w:r>
          <w:tab/>
        </w:r>
        <w:r>
          <w:fldChar w:fldCharType="begin"/>
        </w:r>
        <w:r>
          <w:instrText xml:space="preserve"> PAGEREF _Toc11696 \h </w:instrText>
        </w:r>
        <w:r>
          <w:fldChar w:fldCharType="separate"/>
        </w:r>
        <w:r>
          <w:t>62</w:t>
        </w:r>
        <w:r>
          <w:fldChar w:fldCharType="end"/>
        </w:r>
      </w:hyperlink>
    </w:p>
    <w:p>
      <w:pPr>
        <w:pStyle w:val="TOC1"/>
        <w:tabs>
          <w:tab w:val="right" w:leader="dot" w:pos="8306"/>
        </w:tabs>
      </w:pPr>
      <w:hyperlink w:anchor="_Toc31071" w:history="1">
        <w:r>
          <w:rPr>
            <w:rFonts w:ascii="仿宋" w:eastAsia="仿宋" w:hAnsi="仿宋" w:cs="仿宋" w:hint="eastAsia"/>
            <w:lang w:eastAsia="zh-CN"/>
          </w:rPr>
          <w:t>十五、项目施工方案</w:t>
        </w:r>
        <w:r>
          <w:tab/>
        </w:r>
        <w:r>
          <w:fldChar w:fldCharType="begin"/>
        </w:r>
        <w:r>
          <w:instrText xml:space="preserve"> PAGEREF _Toc31071 \h </w:instrText>
        </w:r>
        <w:r>
          <w:fldChar w:fldCharType="separate"/>
        </w:r>
        <w:r>
          <w:t>63</w:t>
        </w:r>
        <w:r>
          <w:fldChar w:fldCharType="end"/>
        </w:r>
      </w:hyperlink>
    </w:p>
    <w:p>
      <w:pPr>
        <w:pStyle w:val="TOC2"/>
        <w:tabs>
          <w:tab w:val="right" w:leader="dot" w:pos="8306"/>
        </w:tabs>
      </w:pPr>
      <w:hyperlink w:anchor="_Toc24750" w:history="1">
        <w:r>
          <w:rPr>
            <w:rFonts w:ascii="仿宋" w:eastAsia="仿宋" w:hAnsi="仿宋" w:cs="仿宋" w:hint="eastAsia"/>
            <w:lang w:eastAsia="zh-CN"/>
          </w:rPr>
          <w:t>(一)、施工组织设计</w:t>
        </w:r>
        <w:r>
          <w:tab/>
        </w:r>
        <w:r>
          <w:fldChar w:fldCharType="begin"/>
        </w:r>
        <w:r>
          <w:instrText xml:space="preserve"> PAGEREF _Toc24750 \h </w:instrText>
        </w:r>
        <w:r>
          <w:fldChar w:fldCharType="separate"/>
        </w:r>
        <w:r>
          <w:t>63</w:t>
        </w:r>
        <w:r>
          <w:fldChar w:fldCharType="end"/>
        </w:r>
      </w:hyperlink>
    </w:p>
    <w:p>
      <w:pPr>
        <w:pStyle w:val="TOC2"/>
        <w:tabs>
          <w:tab w:val="right" w:leader="dot" w:pos="8306"/>
        </w:tabs>
      </w:pPr>
      <w:hyperlink w:anchor="_Toc8602" w:history="1">
        <w:r>
          <w:rPr>
            <w:rFonts w:ascii="仿宋" w:eastAsia="仿宋" w:hAnsi="仿宋" w:cs="仿宋" w:hint="eastAsia"/>
            <w:lang w:eastAsia="zh-CN"/>
          </w:rPr>
          <w:t>(二)、施工工艺与技术路线</w:t>
        </w:r>
        <w:r>
          <w:tab/>
        </w:r>
        <w:r>
          <w:fldChar w:fldCharType="begin"/>
        </w:r>
        <w:r>
          <w:instrText xml:space="preserve"> PAGEREF _Toc8602 \h </w:instrText>
        </w:r>
        <w:r>
          <w:fldChar w:fldCharType="separate"/>
        </w:r>
        <w:r>
          <w:t>65</w:t>
        </w:r>
        <w:r>
          <w:fldChar w:fldCharType="end"/>
        </w:r>
      </w:hyperlink>
    </w:p>
    <w:p>
      <w:pPr>
        <w:pStyle w:val="TOC2"/>
        <w:tabs>
          <w:tab w:val="right" w:leader="dot" w:pos="8306"/>
        </w:tabs>
      </w:pPr>
      <w:hyperlink w:anchor="_Toc14458" w:history="1">
        <w:r>
          <w:rPr>
            <w:rFonts w:ascii="仿宋" w:eastAsia="仿宋" w:hAnsi="仿宋" w:cs="仿宋" w:hint="eastAsia"/>
            <w:lang w:eastAsia="zh-CN"/>
          </w:rPr>
          <w:t>(三)、关键节点施工计划</w:t>
        </w:r>
        <w:r>
          <w:tab/>
        </w:r>
        <w:r>
          <w:fldChar w:fldCharType="begin"/>
        </w:r>
        <w:r>
          <w:instrText xml:space="preserve"> PAGEREF _Toc14458 \h </w:instrText>
        </w:r>
        <w:r>
          <w:fldChar w:fldCharType="separate"/>
        </w:r>
        <w:r>
          <w:t>66</w:t>
        </w:r>
        <w:r>
          <w:fldChar w:fldCharType="end"/>
        </w:r>
      </w:hyperlink>
    </w:p>
    <w:p>
      <w:pPr>
        <w:pStyle w:val="TOC2"/>
        <w:tabs>
          <w:tab w:val="right" w:leader="dot" w:pos="8306"/>
        </w:tabs>
      </w:pPr>
      <w:hyperlink w:anchor="_Toc27745" w:history="1">
        <w:r>
          <w:rPr>
            <w:rFonts w:ascii="仿宋" w:eastAsia="仿宋" w:hAnsi="仿宋" w:cs="仿宋" w:hint="eastAsia"/>
            <w:lang w:eastAsia="zh-CN"/>
          </w:rPr>
          <w:t>(四)、施工现场管理</w:t>
        </w:r>
        <w:r>
          <w:tab/>
        </w:r>
        <w:r>
          <w:fldChar w:fldCharType="begin"/>
        </w:r>
        <w:r>
          <w:instrText xml:space="preserve"> PAGEREF _Toc27745 \h </w:instrText>
        </w:r>
        <w:r>
          <w:fldChar w:fldCharType="separate"/>
        </w:r>
        <w:r>
          <w:t>68</w:t>
        </w:r>
        <w:r>
          <w:fldChar w:fldCharType="end"/>
        </w:r>
      </w:hyperlink>
    </w:p>
    <w:p>
      <w:pPr>
        <w:pStyle w:val="TOC1"/>
        <w:tabs>
          <w:tab w:val="right" w:leader="dot" w:pos="8306"/>
        </w:tabs>
      </w:pPr>
      <w:hyperlink w:anchor="_Toc5827" w:history="1">
        <w:r>
          <w:rPr>
            <w:rFonts w:ascii="仿宋" w:eastAsia="仿宋" w:hAnsi="仿宋" w:cs="仿宋" w:hint="eastAsia"/>
            <w:lang w:eastAsia="zh-CN"/>
          </w:rPr>
          <w:t>十六、法律法规与政策遵循</w:t>
        </w:r>
        <w:r>
          <w:tab/>
        </w:r>
        <w:r>
          <w:fldChar w:fldCharType="begin"/>
        </w:r>
        <w:r>
          <w:instrText xml:space="preserve"> PAGEREF _Toc5827 \h </w:instrText>
        </w:r>
        <w:r>
          <w:fldChar w:fldCharType="separate"/>
        </w:r>
        <w:r>
          <w:t>70</w:t>
        </w:r>
        <w:r>
          <w:fldChar w:fldCharType="end"/>
        </w:r>
      </w:hyperlink>
    </w:p>
    <w:p>
      <w:pPr>
        <w:pStyle w:val="TOC2"/>
        <w:tabs>
          <w:tab w:val="right" w:leader="dot" w:pos="8306"/>
        </w:tabs>
      </w:pPr>
      <w:hyperlink w:anchor="_Toc30280" w:history="1">
        <w:r>
          <w:rPr>
            <w:rFonts w:ascii="仿宋" w:eastAsia="仿宋" w:hAnsi="仿宋" w:cs="仿宋" w:hint="eastAsia"/>
            <w:lang w:eastAsia="zh-CN"/>
          </w:rPr>
          <w:t>(一)、法律法规遵守</w:t>
        </w:r>
        <w:r>
          <w:tab/>
        </w:r>
        <w:r>
          <w:fldChar w:fldCharType="begin"/>
        </w:r>
        <w:r>
          <w:instrText xml:space="preserve"> PAGEREF _Toc30280 \h </w:instrText>
        </w:r>
        <w:r>
          <w:fldChar w:fldCharType="separate"/>
        </w:r>
        <w:r>
          <w:t>70</w:t>
        </w:r>
        <w:r>
          <w:fldChar w:fldCharType="end"/>
        </w:r>
      </w:hyperlink>
    </w:p>
    <w:p>
      <w:pPr>
        <w:pStyle w:val="TOC2"/>
        <w:tabs>
          <w:tab w:val="right" w:leader="dot" w:pos="8306"/>
        </w:tabs>
      </w:pPr>
      <w:hyperlink w:anchor="_Toc26861" w:history="1">
        <w:r>
          <w:rPr>
            <w:rFonts w:ascii="仿宋" w:eastAsia="仿宋" w:hAnsi="仿宋" w:cs="仿宋" w:hint="eastAsia"/>
            <w:lang w:eastAsia="zh-CN"/>
          </w:rPr>
          <w:t>(二)、政策导向与利用</w:t>
        </w:r>
        <w:r>
          <w:tab/>
        </w:r>
        <w:r>
          <w:fldChar w:fldCharType="begin"/>
        </w:r>
        <w:r>
          <w:instrText xml:space="preserve"> PAGEREF _Toc26861 \h </w:instrText>
        </w:r>
        <w:r>
          <w:fldChar w:fldCharType="separate"/>
        </w:r>
        <w:r>
          <w:t>71</w:t>
        </w:r>
        <w:r>
          <w:fldChar w:fldCharType="end"/>
        </w:r>
      </w:hyperlink>
    </w:p>
    <w:p>
      <w:pPr>
        <w:pStyle w:val="TOC1"/>
        <w:tabs>
          <w:tab w:val="right" w:leader="dot" w:pos="8306"/>
        </w:tabs>
      </w:pPr>
      <w:hyperlink w:anchor="_Toc5587" w:history="1">
        <w:r>
          <w:rPr>
            <w:rFonts w:ascii="仿宋" w:eastAsia="仿宋" w:hAnsi="仿宋" w:cs="仿宋" w:hint="eastAsia"/>
            <w:lang w:eastAsia="zh-CN"/>
          </w:rPr>
          <w:t>十七、设施与设备管理</w:t>
        </w:r>
        <w:r>
          <w:tab/>
        </w:r>
        <w:r>
          <w:fldChar w:fldCharType="begin"/>
        </w:r>
        <w:r>
          <w:instrText xml:space="preserve"> PAGEREF _Toc5587 \h </w:instrText>
        </w:r>
        <w:r>
          <w:fldChar w:fldCharType="separate"/>
        </w:r>
        <w:r>
          <w:t>72</w:t>
        </w:r>
        <w:r>
          <w:fldChar w:fldCharType="end"/>
        </w:r>
      </w:hyperlink>
    </w:p>
    <w:p>
      <w:pPr>
        <w:pStyle w:val="TOC2"/>
        <w:tabs>
          <w:tab w:val="right" w:leader="dot" w:pos="8306"/>
        </w:tabs>
      </w:pPr>
      <w:hyperlink w:anchor="_Toc5969" w:history="1">
        <w:r>
          <w:rPr>
            <w:rFonts w:ascii="仿宋" w:eastAsia="仿宋" w:hAnsi="仿宋" w:cs="仿宋" w:hint="eastAsia"/>
            <w:lang w:eastAsia="zh-CN"/>
          </w:rPr>
          <w:t>(一)、设施规划与配置</w:t>
        </w:r>
        <w:r>
          <w:tab/>
        </w:r>
        <w:r>
          <w:fldChar w:fldCharType="begin"/>
        </w:r>
        <w:r>
          <w:instrText xml:space="preserve"> PAGEREF _Toc5969 \h </w:instrText>
        </w:r>
        <w:r>
          <w:fldChar w:fldCharType="separate"/>
        </w:r>
        <w:r>
          <w:t>72</w:t>
        </w:r>
        <w:r>
          <w:fldChar w:fldCharType="end"/>
        </w:r>
      </w:hyperlink>
    </w:p>
    <w:p>
      <w:pPr>
        <w:pStyle w:val="TOC2"/>
        <w:tabs>
          <w:tab w:val="right" w:leader="dot" w:pos="8306"/>
        </w:tabs>
      </w:pPr>
      <w:hyperlink w:anchor="_Toc30268" w:history="1">
        <w:r>
          <w:rPr>
            <w:rFonts w:ascii="仿宋" w:eastAsia="仿宋" w:hAnsi="仿宋" w:cs="仿宋" w:hint="eastAsia"/>
            <w:lang w:eastAsia="zh-CN"/>
          </w:rPr>
          <w:t>(二)、设备采购与维护管理</w:t>
        </w:r>
        <w:r>
          <w:tab/>
        </w:r>
        <w:r>
          <w:fldChar w:fldCharType="begin"/>
        </w:r>
        <w:r>
          <w:instrText xml:space="preserve"> PAGEREF _Toc30268 \h </w:instrText>
        </w:r>
        <w:r>
          <w:fldChar w:fldCharType="separate"/>
        </w:r>
        <w:r>
          <w:t>72</w:t>
        </w:r>
        <w:r>
          <w:fldChar w:fldCharType="end"/>
        </w:r>
      </w:hyperlink>
    </w:p>
    <w:p>
      <w:pPr>
        <w:pStyle w:val="TOC2"/>
        <w:tabs>
          <w:tab w:val="right" w:leader="dot" w:pos="8306"/>
        </w:tabs>
      </w:pPr>
      <w:hyperlink w:anchor="_Toc31611" w:history="1">
        <w:r>
          <w:rPr>
            <w:rFonts w:ascii="仿宋" w:eastAsia="仿宋" w:hAnsi="仿宋" w:cs="仿宋" w:hint="eastAsia"/>
            <w:lang w:eastAsia="zh-CN"/>
          </w:rPr>
          <w:t>(三)、设施设备升级策略</w:t>
        </w:r>
        <w:r>
          <w:tab/>
        </w:r>
        <w:r>
          <w:fldChar w:fldCharType="begin"/>
        </w:r>
        <w:r>
          <w:instrText xml:space="preserve"> PAGEREF _Toc31611 \h </w:instrText>
        </w:r>
        <w:r>
          <w:fldChar w:fldCharType="separate"/>
        </w:r>
        <w:r>
          <w:t>73</w:t>
        </w:r>
        <w:r>
          <w:fldChar w:fldCharType="end"/>
        </w:r>
      </w:hyperlink>
    </w:p>
    <w:p>
      <w:pPr>
        <w:pStyle w:val="TOC1"/>
        <w:tabs>
          <w:tab w:val="right" w:leader="dot" w:pos="8306"/>
        </w:tabs>
      </w:pPr>
      <w:hyperlink w:anchor="_Toc24877" w:history="1">
        <w:r>
          <w:rPr>
            <w:rFonts w:ascii="仿宋" w:eastAsia="仿宋" w:hAnsi="仿宋" w:cs="仿宋" w:hint="eastAsia"/>
            <w:lang w:eastAsia="zh-CN"/>
          </w:rPr>
          <w:t>十八、产业协同与集群发展</w:t>
        </w:r>
        <w:r>
          <w:tab/>
        </w:r>
        <w:r>
          <w:fldChar w:fldCharType="begin"/>
        </w:r>
        <w:r>
          <w:instrText xml:space="preserve"> PAGEREF _Toc24877 \h </w:instrText>
        </w:r>
        <w:r>
          <w:fldChar w:fldCharType="separate"/>
        </w:r>
        <w:r>
          <w:t>74</w:t>
        </w:r>
        <w:r>
          <w:fldChar w:fldCharType="end"/>
        </w:r>
      </w:hyperlink>
    </w:p>
    <w:p>
      <w:pPr>
        <w:pStyle w:val="TOC2"/>
        <w:tabs>
          <w:tab w:val="right" w:leader="dot" w:pos="8306"/>
        </w:tabs>
      </w:pPr>
      <w:hyperlink w:anchor="_Toc32121" w:history="1">
        <w:r>
          <w:rPr>
            <w:rFonts w:ascii="仿宋" w:eastAsia="仿宋" w:hAnsi="仿宋" w:cs="仿宋" w:hint="eastAsia"/>
            <w:lang w:eastAsia="zh-CN"/>
          </w:rPr>
          <w:t>(一)、产业协同机制建设</w:t>
        </w:r>
        <w:r>
          <w:tab/>
        </w:r>
        <w:r>
          <w:fldChar w:fldCharType="begin"/>
        </w:r>
        <w:r>
          <w:instrText xml:space="preserve"> PAGEREF _Toc32121 \h </w:instrText>
        </w:r>
        <w:r>
          <w:fldChar w:fldCharType="separate"/>
        </w:r>
        <w:r>
          <w:t>74</w:t>
        </w:r>
        <w:r>
          <w:fldChar w:fldCharType="end"/>
        </w:r>
      </w:hyperlink>
    </w:p>
    <w:p>
      <w:pPr>
        <w:pStyle w:val="TOC2"/>
        <w:tabs>
          <w:tab w:val="right" w:leader="dot" w:pos="8306"/>
        </w:tabs>
      </w:pPr>
      <w:hyperlink w:anchor="_Toc30561" w:history="1">
        <w:r>
          <w:rPr>
            <w:rFonts w:ascii="仿宋" w:eastAsia="仿宋" w:hAnsi="仿宋" w:cs="仿宋" w:hint="eastAsia"/>
            <w:lang w:eastAsia="zh-CN"/>
          </w:rPr>
          <w:t>(二)、产业集群培育与发展</w:t>
        </w:r>
        <w:r>
          <w:tab/>
        </w:r>
        <w:r>
          <w:fldChar w:fldCharType="begin"/>
        </w:r>
        <w:r>
          <w:instrText xml:space="preserve"> PAGEREF _Toc30561 \h </w:instrText>
        </w:r>
        <w:r>
          <w:fldChar w:fldCharType="separate"/>
        </w:r>
        <w:r>
          <w:t>75</w:t>
        </w:r>
        <w:r>
          <w:fldChar w:fldCharType="end"/>
        </w:r>
      </w:hyperlink>
    </w:p>
    <w:p>
      <w:pPr>
        <w:pStyle w:val="TOC1"/>
        <w:tabs>
          <w:tab w:val="right" w:leader="dot" w:pos="8306"/>
        </w:tabs>
      </w:pPr>
      <w:hyperlink w:anchor="_Toc14450" w:history="1">
        <w:r>
          <w:rPr>
            <w:rFonts w:ascii="仿宋" w:eastAsia="仿宋" w:hAnsi="仿宋" w:cs="仿宋" w:hint="eastAsia"/>
            <w:lang w:eastAsia="zh-CN"/>
          </w:rPr>
          <w:t>十九、创新驱动与持续发展</w:t>
        </w:r>
        <w:r>
          <w:tab/>
        </w:r>
        <w:r>
          <w:fldChar w:fldCharType="begin"/>
        </w:r>
        <w:r>
          <w:instrText xml:space="preserve"> PAGEREF _Toc14450 \h </w:instrText>
        </w:r>
        <w:r>
          <w:fldChar w:fldCharType="separate"/>
        </w:r>
        <w:r>
          <w:t>76</w:t>
        </w:r>
        <w:r>
          <w:fldChar w:fldCharType="end"/>
        </w:r>
      </w:hyperlink>
    </w:p>
    <w:p>
      <w:pPr>
        <w:pStyle w:val="TOC2"/>
        <w:tabs>
          <w:tab w:val="right" w:leader="dot" w:pos="8306"/>
        </w:tabs>
      </w:pPr>
      <w:hyperlink w:anchor="_Toc22357" w:history="1">
        <w:r>
          <w:rPr>
            <w:rFonts w:ascii="仿宋" w:eastAsia="仿宋" w:hAnsi="仿宋" w:cs="仿宋" w:hint="eastAsia"/>
            <w:lang w:eastAsia="zh-CN"/>
          </w:rPr>
          <w:t>(一)、创新驱动战略实施</w:t>
        </w:r>
        <w:r>
          <w:tab/>
        </w:r>
        <w:r>
          <w:fldChar w:fldCharType="begin"/>
        </w:r>
        <w:r>
          <w:instrText xml:space="preserve"> PAGEREF _Toc22357 \h </w:instrText>
        </w:r>
        <w:r>
          <w:fldChar w:fldCharType="separate"/>
        </w:r>
        <w:r>
          <w:t>76</w:t>
        </w:r>
        <w:r>
          <w:fldChar w:fldCharType="end"/>
        </w:r>
      </w:hyperlink>
    </w:p>
    <w:p>
      <w:pPr>
        <w:pStyle w:val="TOC2"/>
        <w:tabs>
          <w:tab w:val="right" w:leader="dot" w:pos="8306"/>
        </w:tabs>
      </w:pPr>
      <w:hyperlink w:anchor="_Toc18715" w:history="1">
        <w:r>
          <w:rPr>
            <w:rFonts w:ascii="仿宋" w:eastAsia="仿宋" w:hAnsi="仿宋" w:cs="仿宋" w:hint="eastAsia"/>
            <w:lang w:eastAsia="zh-CN"/>
          </w:rPr>
          <w:t>(二)、持续发展路径探索</w:t>
        </w:r>
        <w:r>
          <w:tab/>
        </w:r>
        <w:r>
          <w:fldChar w:fldCharType="begin"/>
        </w:r>
        <w:r>
          <w:instrText xml:space="preserve"> PAGEREF _Toc18715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4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纯低羟基石英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纯低羟基石英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0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纯低羟基石英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高纯低羟基石英玻璃项目在其专注的领域内，特别是在人工智能和数据科学方面，有望推动显著的技术革新。项目的研发活动不仅有望孕育出改变行业运作方式的新技术，还可能在长远中影响整个技术生态系统。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高纯低羟基石英玻璃项目还致力于提升当地居民的技能和就业能力，通过与当地教育机构合作提供培训和教育机会，从而提高社区整体的生活水平和社会福祉。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纯低羟基石英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2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纯低羟基石英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纯低羟基石英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9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5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2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https://d.book118.com/276042140002010104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E12CD"/>
    <w:rsid w:val="570E1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042140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2024-03-07T19:58:00Z</dcterms:created>
  <dcterms:modified xsi:type="dcterms:W3CDTF">2024-03-07T19:58:58Z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EE527C4FC73F4609B462397FAE0C15E1_11</vt:lpwstr>
  </property>
  <property fmtid="{D5CDD505-2E9C-101B-9397-08002B2CF9AE}" pid="3" name="KSOProductBuildVer">
    <vt:lpwstr>2052-12.1.0.16250</vt:lpwstr>
  </property>
</Properties>
</file>