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实木类家具项目可行性建设方案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31" w:history="1">
        <w:r>
          <w:rPr>
            <w:rFonts w:ascii="仿宋" w:eastAsia="仿宋" w:hAnsi="仿宋" w:cs="仿宋" w:hint="eastAsia"/>
            <w:lang w:eastAsia="zh-CN"/>
          </w:rPr>
          <w:t>前言</w:t>
        </w:r>
        <w:r>
          <w:tab/>
        </w:r>
        <w:r>
          <w:fldChar w:fldCharType="begin"/>
        </w:r>
        <w:r>
          <w:instrText xml:space="preserve"> PAGEREF _Toc31831 \h </w:instrText>
        </w:r>
        <w:r>
          <w:fldChar w:fldCharType="separate"/>
        </w:r>
        <w:r>
          <w:t>3</w:t>
        </w:r>
        <w:r>
          <w:fldChar w:fldCharType="end"/>
        </w:r>
      </w:hyperlink>
    </w:p>
    <w:p>
      <w:pPr>
        <w:pStyle w:val="TOC1"/>
        <w:tabs>
          <w:tab w:val="right" w:leader="dot" w:pos="8306"/>
        </w:tabs>
      </w:pPr>
      <w:hyperlink w:anchor="_Toc3370" w:history="1">
        <w:r>
          <w:rPr>
            <w:rFonts w:ascii="仿宋" w:eastAsia="仿宋" w:hAnsi="仿宋" w:cs="仿宋" w:hint="eastAsia"/>
            <w:lang w:eastAsia="zh-CN"/>
          </w:rPr>
          <w:t>一、背景、必要性分析</w:t>
        </w:r>
        <w:r>
          <w:tab/>
        </w:r>
        <w:r>
          <w:fldChar w:fldCharType="begin"/>
        </w:r>
        <w:r>
          <w:instrText xml:space="preserve"> PAGEREF _Toc3370 \h </w:instrText>
        </w:r>
        <w:r>
          <w:fldChar w:fldCharType="separate"/>
        </w:r>
        <w:r>
          <w:t>3</w:t>
        </w:r>
        <w:r>
          <w:fldChar w:fldCharType="end"/>
        </w:r>
      </w:hyperlink>
    </w:p>
    <w:p>
      <w:pPr>
        <w:pStyle w:val="TOC2"/>
        <w:tabs>
          <w:tab w:val="right" w:leader="dot" w:pos="8306"/>
        </w:tabs>
      </w:pPr>
      <w:hyperlink w:anchor="_Toc23130" w:history="1">
        <w:r>
          <w:rPr>
            <w:rFonts w:ascii="仿宋" w:eastAsia="仿宋" w:hAnsi="仿宋" w:cs="仿宋" w:hint="eastAsia"/>
            <w:lang w:eastAsia="zh-CN"/>
          </w:rPr>
          <w:t>(一)、项目建设背景</w:t>
        </w:r>
        <w:r>
          <w:tab/>
        </w:r>
        <w:r>
          <w:fldChar w:fldCharType="begin"/>
        </w:r>
        <w:r>
          <w:instrText xml:space="preserve"> PAGEREF _Toc23130 \h </w:instrText>
        </w:r>
        <w:r>
          <w:fldChar w:fldCharType="separate"/>
        </w:r>
        <w:r>
          <w:t>3</w:t>
        </w:r>
        <w:r>
          <w:fldChar w:fldCharType="end"/>
        </w:r>
      </w:hyperlink>
    </w:p>
    <w:p>
      <w:pPr>
        <w:pStyle w:val="TOC2"/>
        <w:tabs>
          <w:tab w:val="right" w:leader="dot" w:pos="8306"/>
        </w:tabs>
      </w:pPr>
      <w:hyperlink w:anchor="_Toc14462" w:history="1">
        <w:r>
          <w:rPr>
            <w:rFonts w:ascii="仿宋" w:eastAsia="仿宋" w:hAnsi="仿宋" w:cs="仿宋" w:hint="eastAsia"/>
            <w:lang w:eastAsia="zh-CN"/>
          </w:rPr>
          <w:t>(二)、必要性分析</w:t>
        </w:r>
        <w:r>
          <w:tab/>
        </w:r>
        <w:r>
          <w:fldChar w:fldCharType="begin"/>
        </w:r>
        <w:r>
          <w:instrText xml:space="preserve"> PAGEREF _Toc14462 \h </w:instrText>
        </w:r>
        <w:r>
          <w:fldChar w:fldCharType="separate"/>
        </w:r>
        <w:r>
          <w:t>4</w:t>
        </w:r>
        <w:r>
          <w:fldChar w:fldCharType="end"/>
        </w:r>
      </w:hyperlink>
    </w:p>
    <w:p>
      <w:pPr>
        <w:pStyle w:val="TOC2"/>
        <w:tabs>
          <w:tab w:val="right" w:leader="dot" w:pos="8306"/>
        </w:tabs>
      </w:pPr>
      <w:hyperlink w:anchor="_Toc16104" w:history="1">
        <w:r>
          <w:rPr>
            <w:rFonts w:ascii="仿宋" w:eastAsia="仿宋" w:hAnsi="仿宋" w:cs="仿宋" w:hint="eastAsia"/>
            <w:lang w:eastAsia="zh-CN"/>
          </w:rPr>
          <w:t>(三)、项目建设有利条件</w:t>
        </w:r>
        <w:r>
          <w:tab/>
        </w:r>
        <w:r>
          <w:fldChar w:fldCharType="begin"/>
        </w:r>
        <w:r>
          <w:instrText xml:space="preserve"> PAGEREF _Toc16104 \h </w:instrText>
        </w:r>
        <w:r>
          <w:fldChar w:fldCharType="separate"/>
        </w:r>
        <w:r>
          <w:t>5</w:t>
        </w:r>
        <w:r>
          <w:fldChar w:fldCharType="end"/>
        </w:r>
      </w:hyperlink>
    </w:p>
    <w:p>
      <w:pPr>
        <w:pStyle w:val="TOC1"/>
        <w:tabs>
          <w:tab w:val="right" w:leader="dot" w:pos="8306"/>
        </w:tabs>
      </w:pPr>
      <w:hyperlink w:anchor="_Toc13148" w:history="1">
        <w:r>
          <w:rPr>
            <w:rFonts w:ascii="仿宋" w:eastAsia="仿宋" w:hAnsi="仿宋" w:cs="仿宋" w:hint="eastAsia"/>
            <w:lang w:eastAsia="zh-CN"/>
          </w:rPr>
          <w:t>二、经济影响分析</w:t>
        </w:r>
        <w:r>
          <w:tab/>
        </w:r>
        <w:r>
          <w:fldChar w:fldCharType="begin"/>
        </w:r>
        <w:r>
          <w:instrText xml:space="preserve"> PAGEREF _Toc13148 \h </w:instrText>
        </w:r>
        <w:r>
          <w:fldChar w:fldCharType="separate"/>
        </w:r>
        <w:r>
          <w:t>7</w:t>
        </w:r>
        <w:r>
          <w:fldChar w:fldCharType="end"/>
        </w:r>
      </w:hyperlink>
    </w:p>
    <w:p>
      <w:pPr>
        <w:pStyle w:val="TOC2"/>
        <w:tabs>
          <w:tab w:val="right" w:leader="dot" w:pos="8306"/>
        </w:tabs>
      </w:pPr>
      <w:hyperlink w:anchor="_Toc16473" w:history="1">
        <w:r>
          <w:rPr>
            <w:rFonts w:ascii="仿宋" w:eastAsia="仿宋" w:hAnsi="仿宋" w:cs="仿宋" w:hint="eastAsia"/>
            <w:lang w:eastAsia="zh-CN"/>
          </w:rPr>
          <w:t>(一)、经济费用效益或费用效果分析</w:t>
        </w:r>
        <w:r>
          <w:tab/>
        </w:r>
        <w:r>
          <w:fldChar w:fldCharType="begin"/>
        </w:r>
        <w:r>
          <w:instrText xml:space="preserve"> PAGEREF _Toc16473 \h </w:instrText>
        </w:r>
        <w:r>
          <w:fldChar w:fldCharType="separate"/>
        </w:r>
        <w:r>
          <w:t>7</w:t>
        </w:r>
        <w:r>
          <w:fldChar w:fldCharType="end"/>
        </w:r>
      </w:hyperlink>
    </w:p>
    <w:p>
      <w:pPr>
        <w:pStyle w:val="TOC2"/>
        <w:tabs>
          <w:tab w:val="right" w:leader="dot" w:pos="8306"/>
        </w:tabs>
      </w:pPr>
      <w:hyperlink w:anchor="_Toc5632" w:history="1">
        <w:r>
          <w:rPr>
            <w:rFonts w:ascii="仿宋" w:eastAsia="仿宋" w:hAnsi="仿宋" w:cs="仿宋" w:hint="eastAsia"/>
            <w:lang w:eastAsia="zh-CN"/>
          </w:rPr>
          <w:t>(二)、行业影响分析</w:t>
        </w:r>
        <w:r>
          <w:tab/>
        </w:r>
        <w:r>
          <w:fldChar w:fldCharType="begin"/>
        </w:r>
        <w:r>
          <w:instrText xml:space="preserve"> PAGEREF _Toc5632 \h </w:instrText>
        </w:r>
        <w:r>
          <w:fldChar w:fldCharType="separate"/>
        </w:r>
        <w:r>
          <w:t>9</w:t>
        </w:r>
        <w:r>
          <w:fldChar w:fldCharType="end"/>
        </w:r>
      </w:hyperlink>
    </w:p>
    <w:p>
      <w:pPr>
        <w:pStyle w:val="TOC2"/>
        <w:tabs>
          <w:tab w:val="right" w:leader="dot" w:pos="8306"/>
        </w:tabs>
      </w:pPr>
      <w:hyperlink w:anchor="_Toc11296" w:history="1">
        <w:r>
          <w:rPr>
            <w:rFonts w:ascii="仿宋" w:eastAsia="仿宋" w:hAnsi="仿宋" w:cs="仿宋" w:hint="eastAsia"/>
            <w:lang w:eastAsia="zh-CN"/>
          </w:rPr>
          <w:t>(三)、区域经济影响分析</w:t>
        </w:r>
        <w:r>
          <w:tab/>
        </w:r>
        <w:r>
          <w:fldChar w:fldCharType="begin"/>
        </w:r>
        <w:r>
          <w:instrText xml:space="preserve"> PAGEREF _Toc11296 \h </w:instrText>
        </w:r>
        <w:r>
          <w:fldChar w:fldCharType="separate"/>
        </w:r>
        <w:r>
          <w:t>11</w:t>
        </w:r>
        <w:r>
          <w:fldChar w:fldCharType="end"/>
        </w:r>
      </w:hyperlink>
    </w:p>
    <w:p>
      <w:pPr>
        <w:pStyle w:val="TOC2"/>
        <w:tabs>
          <w:tab w:val="right" w:leader="dot" w:pos="8306"/>
        </w:tabs>
      </w:pPr>
      <w:hyperlink w:anchor="_Toc15794" w:history="1">
        <w:r>
          <w:rPr>
            <w:rFonts w:ascii="仿宋" w:eastAsia="仿宋" w:hAnsi="仿宋" w:cs="仿宋" w:hint="eastAsia"/>
            <w:lang w:eastAsia="zh-CN"/>
          </w:rPr>
          <w:t>(四)、宏观经济影响分析</w:t>
        </w:r>
        <w:r>
          <w:tab/>
        </w:r>
        <w:r>
          <w:fldChar w:fldCharType="begin"/>
        </w:r>
        <w:r>
          <w:instrText xml:space="preserve"> PAGEREF _Toc15794 \h </w:instrText>
        </w:r>
        <w:r>
          <w:fldChar w:fldCharType="separate"/>
        </w:r>
        <w:r>
          <w:t>12</w:t>
        </w:r>
        <w:r>
          <w:fldChar w:fldCharType="end"/>
        </w:r>
      </w:hyperlink>
    </w:p>
    <w:p>
      <w:pPr>
        <w:pStyle w:val="TOC1"/>
        <w:tabs>
          <w:tab w:val="right" w:leader="dot" w:pos="8306"/>
        </w:tabs>
      </w:pPr>
      <w:hyperlink w:anchor="_Toc406" w:history="1">
        <w:r>
          <w:rPr>
            <w:rFonts w:ascii="仿宋" w:eastAsia="仿宋" w:hAnsi="仿宋" w:cs="仿宋" w:hint="eastAsia"/>
            <w:lang w:eastAsia="zh-CN"/>
          </w:rPr>
          <w:t>三、资源开发及综合利用分析</w:t>
        </w:r>
        <w:r>
          <w:tab/>
        </w:r>
        <w:r>
          <w:fldChar w:fldCharType="begin"/>
        </w:r>
        <w:r>
          <w:instrText xml:space="preserve"> PAGEREF _Toc406 \h </w:instrText>
        </w:r>
        <w:r>
          <w:fldChar w:fldCharType="separate"/>
        </w:r>
        <w:r>
          <w:t>13</w:t>
        </w:r>
        <w:r>
          <w:fldChar w:fldCharType="end"/>
        </w:r>
      </w:hyperlink>
    </w:p>
    <w:p>
      <w:pPr>
        <w:pStyle w:val="TOC2"/>
        <w:tabs>
          <w:tab w:val="right" w:leader="dot" w:pos="8306"/>
        </w:tabs>
      </w:pPr>
      <w:hyperlink w:anchor="_Toc11983" w:history="1">
        <w:r>
          <w:rPr>
            <w:rFonts w:ascii="仿宋" w:eastAsia="仿宋" w:hAnsi="仿宋" w:cs="仿宋" w:hint="eastAsia"/>
            <w:lang w:eastAsia="zh-CN"/>
          </w:rPr>
          <w:t>(一)、资源开发方案</w:t>
        </w:r>
        <w:r>
          <w:tab/>
        </w:r>
        <w:r>
          <w:fldChar w:fldCharType="begin"/>
        </w:r>
        <w:r>
          <w:instrText xml:space="preserve"> PAGEREF _Toc11983 \h </w:instrText>
        </w:r>
        <w:r>
          <w:fldChar w:fldCharType="separate"/>
        </w:r>
        <w:r>
          <w:t>13</w:t>
        </w:r>
        <w:r>
          <w:fldChar w:fldCharType="end"/>
        </w:r>
      </w:hyperlink>
    </w:p>
    <w:p>
      <w:pPr>
        <w:pStyle w:val="TOC2"/>
        <w:tabs>
          <w:tab w:val="right" w:leader="dot" w:pos="8306"/>
        </w:tabs>
      </w:pPr>
      <w:hyperlink w:anchor="_Toc21605" w:history="1">
        <w:r>
          <w:rPr>
            <w:rFonts w:ascii="仿宋" w:eastAsia="仿宋" w:hAnsi="仿宋" w:cs="仿宋" w:hint="eastAsia"/>
            <w:lang w:eastAsia="zh-CN"/>
          </w:rPr>
          <w:t>(二)、资源利用方案</w:t>
        </w:r>
        <w:r>
          <w:tab/>
        </w:r>
        <w:r>
          <w:fldChar w:fldCharType="begin"/>
        </w:r>
        <w:r>
          <w:instrText xml:space="preserve"> PAGEREF _Toc21605 \h </w:instrText>
        </w:r>
        <w:r>
          <w:fldChar w:fldCharType="separate"/>
        </w:r>
        <w:r>
          <w:t>15</w:t>
        </w:r>
        <w:r>
          <w:fldChar w:fldCharType="end"/>
        </w:r>
      </w:hyperlink>
    </w:p>
    <w:p>
      <w:pPr>
        <w:pStyle w:val="TOC2"/>
        <w:tabs>
          <w:tab w:val="right" w:leader="dot" w:pos="8306"/>
        </w:tabs>
      </w:pPr>
      <w:hyperlink w:anchor="_Toc21523" w:history="1">
        <w:r>
          <w:rPr>
            <w:rFonts w:ascii="仿宋" w:eastAsia="仿宋" w:hAnsi="仿宋" w:cs="仿宋" w:hint="eastAsia"/>
            <w:lang w:eastAsia="zh-CN"/>
          </w:rPr>
          <w:t>(三)、资源节约措施</w:t>
        </w:r>
        <w:r>
          <w:tab/>
        </w:r>
        <w:r>
          <w:fldChar w:fldCharType="begin"/>
        </w:r>
        <w:r>
          <w:instrText xml:space="preserve"> PAGEREF _Toc21523 \h </w:instrText>
        </w:r>
        <w:r>
          <w:fldChar w:fldCharType="separate"/>
        </w:r>
        <w:r>
          <w:t>16</w:t>
        </w:r>
        <w:r>
          <w:fldChar w:fldCharType="end"/>
        </w:r>
      </w:hyperlink>
    </w:p>
    <w:p>
      <w:pPr>
        <w:pStyle w:val="TOC1"/>
        <w:tabs>
          <w:tab w:val="right" w:leader="dot" w:pos="8306"/>
        </w:tabs>
      </w:pPr>
      <w:hyperlink w:anchor="_Toc23340" w:history="1">
        <w:r>
          <w:rPr>
            <w:rFonts w:ascii="仿宋" w:eastAsia="仿宋" w:hAnsi="仿宋" w:cs="仿宋" w:hint="eastAsia"/>
            <w:lang w:eastAsia="zh-CN"/>
          </w:rPr>
          <w:t>四、环境和生态影响分析</w:t>
        </w:r>
        <w:r>
          <w:tab/>
        </w:r>
        <w:r>
          <w:fldChar w:fldCharType="begin"/>
        </w:r>
        <w:r>
          <w:instrText xml:space="preserve"> PAGEREF _Toc23340 \h </w:instrText>
        </w:r>
        <w:r>
          <w:fldChar w:fldCharType="separate"/>
        </w:r>
        <w:r>
          <w:t>17</w:t>
        </w:r>
        <w:r>
          <w:fldChar w:fldCharType="end"/>
        </w:r>
      </w:hyperlink>
    </w:p>
    <w:p>
      <w:pPr>
        <w:pStyle w:val="TOC2"/>
        <w:tabs>
          <w:tab w:val="right" w:leader="dot" w:pos="8306"/>
        </w:tabs>
      </w:pPr>
      <w:hyperlink w:anchor="_Toc27945" w:history="1">
        <w:r>
          <w:rPr>
            <w:rFonts w:ascii="仿宋" w:eastAsia="仿宋" w:hAnsi="仿宋" w:cs="仿宋" w:hint="eastAsia"/>
            <w:lang w:eastAsia="zh-CN"/>
          </w:rPr>
          <w:t>(一)、环境和生态现状</w:t>
        </w:r>
        <w:r>
          <w:tab/>
        </w:r>
        <w:r>
          <w:fldChar w:fldCharType="begin"/>
        </w:r>
        <w:r>
          <w:instrText xml:space="preserve"> PAGEREF _Toc27945 \h </w:instrText>
        </w:r>
        <w:r>
          <w:fldChar w:fldCharType="separate"/>
        </w:r>
        <w:r>
          <w:t>17</w:t>
        </w:r>
        <w:r>
          <w:fldChar w:fldCharType="end"/>
        </w:r>
      </w:hyperlink>
    </w:p>
    <w:p>
      <w:pPr>
        <w:pStyle w:val="TOC2"/>
        <w:tabs>
          <w:tab w:val="right" w:leader="dot" w:pos="8306"/>
        </w:tabs>
      </w:pPr>
      <w:hyperlink w:anchor="_Toc21577" w:history="1">
        <w:r>
          <w:rPr>
            <w:rFonts w:ascii="仿宋" w:eastAsia="仿宋" w:hAnsi="仿宋" w:cs="仿宋" w:hint="eastAsia"/>
            <w:lang w:eastAsia="zh-CN"/>
          </w:rPr>
          <w:t>(二)、生态环境影响分析</w:t>
        </w:r>
        <w:r>
          <w:tab/>
        </w:r>
        <w:r>
          <w:fldChar w:fldCharType="begin"/>
        </w:r>
        <w:r>
          <w:instrText xml:space="preserve"> PAGEREF _Toc21577 \h </w:instrText>
        </w:r>
        <w:r>
          <w:fldChar w:fldCharType="separate"/>
        </w:r>
        <w:r>
          <w:t>18</w:t>
        </w:r>
        <w:r>
          <w:fldChar w:fldCharType="end"/>
        </w:r>
      </w:hyperlink>
    </w:p>
    <w:p>
      <w:pPr>
        <w:pStyle w:val="TOC2"/>
        <w:tabs>
          <w:tab w:val="right" w:leader="dot" w:pos="8306"/>
        </w:tabs>
      </w:pPr>
      <w:hyperlink w:anchor="_Toc20177" w:history="1">
        <w:r>
          <w:rPr>
            <w:rFonts w:ascii="仿宋" w:eastAsia="仿宋" w:hAnsi="仿宋" w:cs="仿宋" w:hint="eastAsia"/>
            <w:lang w:eastAsia="zh-CN"/>
          </w:rPr>
          <w:t>(三)、生态环境保护措施</w:t>
        </w:r>
        <w:r>
          <w:tab/>
        </w:r>
        <w:r>
          <w:fldChar w:fldCharType="begin"/>
        </w:r>
        <w:r>
          <w:instrText xml:space="preserve"> PAGEREF _Toc20177 \h </w:instrText>
        </w:r>
        <w:r>
          <w:fldChar w:fldCharType="separate"/>
        </w:r>
        <w:r>
          <w:t>20</w:t>
        </w:r>
        <w:r>
          <w:fldChar w:fldCharType="end"/>
        </w:r>
      </w:hyperlink>
    </w:p>
    <w:p>
      <w:pPr>
        <w:pStyle w:val="TOC2"/>
        <w:tabs>
          <w:tab w:val="right" w:leader="dot" w:pos="8306"/>
        </w:tabs>
      </w:pPr>
      <w:hyperlink w:anchor="_Toc31216" w:history="1">
        <w:r>
          <w:rPr>
            <w:rFonts w:ascii="仿宋" w:eastAsia="仿宋" w:hAnsi="仿宋" w:cs="仿宋" w:hint="eastAsia"/>
            <w:lang w:eastAsia="zh-CN"/>
          </w:rPr>
          <w:t>(四)、地质灾害影响分析</w:t>
        </w:r>
        <w:r>
          <w:tab/>
        </w:r>
        <w:r>
          <w:fldChar w:fldCharType="begin"/>
        </w:r>
        <w:r>
          <w:instrText xml:space="preserve"> PAGEREF _Toc31216 \h </w:instrText>
        </w:r>
        <w:r>
          <w:fldChar w:fldCharType="separate"/>
        </w:r>
        <w:r>
          <w:t>21</w:t>
        </w:r>
        <w:r>
          <w:fldChar w:fldCharType="end"/>
        </w:r>
      </w:hyperlink>
    </w:p>
    <w:p>
      <w:pPr>
        <w:pStyle w:val="TOC2"/>
        <w:tabs>
          <w:tab w:val="right" w:leader="dot" w:pos="8306"/>
        </w:tabs>
      </w:pPr>
      <w:hyperlink w:anchor="_Toc26907" w:history="1">
        <w:r>
          <w:rPr>
            <w:rFonts w:ascii="仿宋" w:eastAsia="仿宋" w:hAnsi="仿宋" w:cs="仿宋" w:hint="eastAsia"/>
            <w:lang w:eastAsia="zh-CN"/>
          </w:rPr>
          <w:t>(五)、特殊环境影响</w:t>
        </w:r>
        <w:r>
          <w:tab/>
        </w:r>
        <w:r>
          <w:fldChar w:fldCharType="begin"/>
        </w:r>
        <w:r>
          <w:instrText xml:space="preserve"> PAGEREF _Toc26907 \h </w:instrText>
        </w:r>
        <w:r>
          <w:fldChar w:fldCharType="separate"/>
        </w:r>
        <w:r>
          <w:t>23</w:t>
        </w:r>
        <w:r>
          <w:fldChar w:fldCharType="end"/>
        </w:r>
      </w:hyperlink>
    </w:p>
    <w:p>
      <w:pPr>
        <w:pStyle w:val="TOC1"/>
        <w:tabs>
          <w:tab w:val="right" w:leader="dot" w:pos="8306"/>
        </w:tabs>
      </w:pPr>
      <w:hyperlink w:anchor="_Toc18422" w:history="1">
        <w:r>
          <w:rPr>
            <w:rFonts w:ascii="仿宋" w:eastAsia="仿宋" w:hAnsi="仿宋" w:cs="仿宋" w:hint="eastAsia"/>
            <w:lang w:eastAsia="zh-CN"/>
          </w:rPr>
          <w:t>五、实木类家具项目概论</w:t>
        </w:r>
        <w:r>
          <w:tab/>
        </w:r>
        <w:r>
          <w:fldChar w:fldCharType="begin"/>
        </w:r>
        <w:r>
          <w:instrText xml:space="preserve"> PAGEREF _Toc18422 \h </w:instrText>
        </w:r>
        <w:r>
          <w:fldChar w:fldCharType="separate"/>
        </w:r>
        <w:r>
          <w:t>24</w:t>
        </w:r>
        <w:r>
          <w:fldChar w:fldCharType="end"/>
        </w:r>
      </w:hyperlink>
    </w:p>
    <w:p>
      <w:pPr>
        <w:pStyle w:val="TOC2"/>
        <w:tabs>
          <w:tab w:val="right" w:leader="dot" w:pos="8306"/>
        </w:tabs>
      </w:pPr>
      <w:hyperlink w:anchor="_Toc27777" w:history="1">
        <w:r>
          <w:rPr>
            <w:rFonts w:ascii="仿宋" w:eastAsia="仿宋" w:hAnsi="仿宋" w:cs="仿宋" w:hint="eastAsia"/>
            <w:lang w:eastAsia="zh-CN"/>
          </w:rPr>
          <w:t>(一)、项目申报单位概况</w:t>
        </w:r>
        <w:r>
          <w:tab/>
        </w:r>
        <w:r>
          <w:fldChar w:fldCharType="begin"/>
        </w:r>
        <w:r>
          <w:instrText xml:space="preserve"> PAGEREF _Toc27777 \h </w:instrText>
        </w:r>
        <w:r>
          <w:fldChar w:fldCharType="separate"/>
        </w:r>
        <w:r>
          <w:t>24</w:t>
        </w:r>
        <w:r>
          <w:fldChar w:fldCharType="end"/>
        </w:r>
      </w:hyperlink>
    </w:p>
    <w:p>
      <w:pPr>
        <w:pStyle w:val="TOC2"/>
        <w:tabs>
          <w:tab w:val="right" w:leader="dot" w:pos="8306"/>
        </w:tabs>
      </w:pPr>
      <w:hyperlink w:anchor="_Toc10489" w:history="1">
        <w:r>
          <w:rPr>
            <w:rFonts w:ascii="仿宋" w:eastAsia="仿宋" w:hAnsi="仿宋" w:cs="仿宋" w:hint="eastAsia"/>
            <w:lang w:eastAsia="zh-CN"/>
          </w:rPr>
          <w:t>(二)、项目概况</w:t>
        </w:r>
        <w:r>
          <w:tab/>
        </w:r>
        <w:r>
          <w:fldChar w:fldCharType="begin"/>
        </w:r>
        <w:r>
          <w:instrText xml:space="preserve"> PAGEREF _Toc10489 \h </w:instrText>
        </w:r>
        <w:r>
          <w:fldChar w:fldCharType="separate"/>
        </w:r>
        <w:r>
          <w:t>25</w:t>
        </w:r>
        <w:r>
          <w:fldChar w:fldCharType="end"/>
        </w:r>
      </w:hyperlink>
    </w:p>
    <w:p>
      <w:pPr>
        <w:pStyle w:val="TOC1"/>
        <w:tabs>
          <w:tab w:val="right" w:leader="dot" w:pos="8306"/>
        </w:tabs>
      </w:pPr>
      <w:hyperlink w:anchor="_Toc27892" w:history="1">
        <w:r>
          <w:rPr>
            <w:rFonts w:ascii="仿宋" w:eastAsia="仿宋" w:hAnsi="仿宋" w:cs="仿宋" w:hint="eastAsia"/>
            <w:lang w:eastAsia="zh-CN"/>
          </w:rPr>
          <w:t>六、社会影响分析</w:t>
        </w:r>
        <w:r>
          <w:tab/>
        </w:r>
        <w:r>
          <w:fldChar w:fldCharType="begin"/>
        </w:r>
        <w:r>
          <w:instrText xml:space="preserve"> PAGEREF _Toc27892 \h </w:instrText>
        </w:r>
        <w:r>
          <w:fldChar w:fldCharType="separate"/>
        </w:r>
        <w:r>
          <w:t>28</w:t>
        </w:r>
        <w:r>
          <w:fldChar w:fldCharType="end"/>
        </w:r>
      </w:hyperlink>
    </w:p>
    <w:p>
      <w:pPr>
        <w:pStyle w:val="TOC2"/>
        <w:tabs>
          <w:tab w:val="right" w:leader="dot" w:pos="8306"/>
        </w:tabs>
      </w:pPr>
      <w:hyperlink w:anchor="_Toc3535" w:history="1">
        <w:r>
          <w:rPr>
            <w:rFonts w:ascii="仿宋" w:eastAsia="仿宋" w:hAnsi="仿宋" w:cs="仿宋" w:hint="eastAsia"/>
            <w:lang w:eastAsia="zh-CN"/>
          </w:rPr>
          <w:t>(一)、社会影响效果分析</w:t>
        </w:r>
        <w:r>
          <w:tab/>
        </w:r>
        <w:r>
          <w:fldChar w:fldCharType="begin"/>
        </w:r>
        <w:r>
          <w:instrText xml:space="preserve"> PAGEREF _Toc3535 \h </w:instrText>
        </w:r>
        <w:r>
          <w:fldChar w:fldCharType="separate"/>
        </w:r>
        <w:r>
          <w:t>28</w:t>
        </w:r>
        <w:r>
          <w:fldChar w:fldCharType="end"/>
        </w:r>
      </w:hyperlink>
    </w:p>
    <w:p>
      <w:pPr>
        <w:pStyle w:val="TOC2"/>
        <w:tabs>
          <w:tab w:val="right" w:leader="dot" w:pos="8306"/>
        </w:tabs>
      </w:pPr>
      <w:hyperlink w:anchor="_Toc6667" w:history="1">
        <w:r>
          <w:rPr>
            <w:rFonts w:ascii="仿宋" w:eastAsia="仿宋" w:hAnsi="仿宋" w:cs="仿宋" w:hint="eastAsia"/>
            <w:lang w:eastAsia="zh-CN"/>
          </w:rPr>
          <w:t>(二)、社会适应性分析</w:t>
        </w:r>
        <w:r>
          <w:tab/>
        </w:r>
        <w:r>
          <w:fldChar w:fldCharType="begin"/>
        </w:r>
        <w:r>
          <w:instrText xml:space="preserve"> PAGEREF _Toc6667 \h </w:instrText>
        </w:r>
        <w:r>
          <w:fldChar w:fldCharType="separate"/>
        </w:r>
        <w:r>
          <w:t>31</w:t>
        </w:r>
        <w:r>
          <w:fldChar w:fldCharType="end"/>
        </w:r>
      </w:hyperlink>
    </w:p>
    <w:p>
      <w:pPr>
        <w:pStyle w:val="TOC2"/>
        <w:tabs>
          <w:tab w:val="right" w:leader="dot" w:pos="8306"/>
        </w:tabs>
      </w:pPr>
      <w:hyperlink w:anchor="_Toc18784" w:history="1">
        <w:r>
          <w:rPr>
            <w:rFonts w:ascii="仿宋" w:eastAsia="仿宋" w:hAnsi="仿宋" w:cs="仿宋" w:hint="eastAsia"/>
            <w:lang w:eastAsia="zh-CN"/>
          </w:rPr>
          <w:t>(三)、社会风险及对策分析</w:t>
        </w:r>
        <w:r>
          <w:tab/>
        </w:r>
        <w:r>
          <w:fldChar w:fldCharType="begin"/>
        </w:r>
        <w:r>
          <w:instrText xml:space="preserve"> PAGEREF _Toc18784 \h </w:instrText>
        </w:r>
        <w:r>
          <w:fldChar w:fldCharType="separate"/>
        </w:r>
        <w:r>
          <w:t>32</w:t>
        </w:r>
        <w:r>
          <w:fldChar w:fldCharType="end"/>
        </w:r>
      </w:hyperlink>
    </w:p>
    <w:p>
      <w:pPr>
        <w:pStyle w:val="TOC1"/>
        <w:tabs>
          <w:tab w:val="right" w:leader="dot" w:pos="8306"/>
        </w:tabs>
      </w:pPr>
      <w:hyperlink w:anchor="_Toc7673" w:history="1">
        <w:r>
          <w:rPr>
            <w:rFonts w:ascii="仿宋" w:eastAsia="仿宋" w:hAnsi="仿宋" w:cs="仿宋" w:hint="eastAsia"/>
            <w:lang w:eastAsia="zh-CN"/>
          </w:rPr>
          <w:t>七、技术创新与产业升级</w:t>
        </w:r>
        <w:r>
          <w:tab/>
        </w:r>
        <w:r>
          <w:fldChar w:fldCharType="begin"/>
        </w:r>
        <w:r>
          <w:instrText xml:space="preserve"> PAGEREF _Toc7673 \h </w:instrText>
        </w:r>
        <w:r>
          <w:fldChar w:fldCharType="separate"/>
        </w:r>
        <w:r>
          <w:t>35</w:t>
        </w:r>
        <w:r>
          <w:fldChar w:fldCharType="end"/>
        </w:r>
      </w:hyperlink>
    </w:p>
    <w:p>
      <w:pPr>
        <w:pStyle w:val="TOC2"/>
        <w:tabs>
          <w:tab w:val="right" w:leader="dot" w:pos="8306"/>
        </w:tabs>
      </w:pPr>
      <w:hyperlink w:anchor="_Toc7252" w:history="1">
        <w:r>
          <w:rPr>
            <w:rFonts w:ascii="仿宋" w:eastAsia="仿宋" w:hAnsi="仿宋" w:cs="仿宋" w:hint="eastAsia"/>
            <w:lang w:eastAsia="zh-CN"/>
          </w:rPr>
          <w:t>(一)、技术创新方向与目标</w:t>
        </w:r>
        <w:r>
          <w:tab/>
        </w:r>
        <w:r>
          <w:fldChar w:fldCharType="begin"/>
        </w:r>
        <w:r>
          <w:instrText xml:space="preserve"> PAGEREF _Toc7252 \h </w:instrText>
        </w:r>
        <w:r>
          <w:fldChar w:fldCharType="separate"/>
        </w:r>
        <w:r>
          <w:t>35</w:t>
        </w:r>
        <w:r>
          <w:fldChar w:fldCharType="end"/>
        </w:r>
      </w:hyperlink>
    </w:p>
    <w:p>
      <w:pPr>
        <w:pStyle w:val="TOC2"/>
        <w:tabs>
          <w:tab w:val="right" w:leader="dot" w:pos="8306"/>
        </w:tabs>
      </w:pPr>
      <w:hyperlink w:anchor="_Toc253" w:history="1">
        <w:r>
          <w:rPr>
            <w:rFonts w:ascii="仿宋" w:eastAsia="仿宋" w:hAnsi="仿宋" w:cs="仿宋" w:hint="eastAsia"/>
            <w:lang w:eastAsia="zh-CN"/>
          </w:rPr>
          <w:t>(二)、产业升级路径与措施</w:t>
        </w:r>
        <w:r>
          <w:tab/>
        </w:r>
        <w:r>
          <w:fldChar w:fldCharType="begin"/>
        </w:r>
        <w:r>
          <w:instrText xml:space="preserve"> PAGEREF _Toc253 \h </w:instrText>
        </w:r>
        <w:r>
          <w:fldChar w:fldCharType="separate"/>
        </w:r>
        <w:r>
          <w:t>37</w:t>
        </w:r>
        <w:r>
          <w:fldChar w:fldCharType="end"/>
        </w:r>
      </w:hyperlink>
    </w:p>
    <w:p>
      <w:pPr>
        <w:pStyle w:val="TOC1"/>
        <w:tabs>
          <w:tab w:val="right" w:leader="dot" w:pos="8306"/>
        </w:tabs>
      </w:pPr>
      <w:hyperlink w:anchor="_Toc30532" w:history="1">
        <w:r>
          <w:rPr>
            <w:rFonts w:ascii="仿宋" w:eastAsia="仿宋" w:hAnsi="仿宋" w:cs="仿宋" w:hint="eastAsia"/>
            <w:lang w:eastAsia="zh-CN"/>
          </w:rPr>
          <w:t>八、土地利用与规划方案</w:t>
        </w:r>
        <w:r>
          <w:tab/>
        </w:r>
        <w:r>
          <w:fldChar w:fldCharType="begin"/>
        </w:r>
        <w:r>
          <w:instrText xml:space="preserve"> PAGEREF _Toc30532 \h </w:instrText>
        </w:r>
        <w:r>
          <w:fldChar w:fldCharType="separate"/>
        </w:r>
        <w:r>
          <w:t>38</w:t>
        </w:r>
        <w:r>
          <w:fldChar w:fldCharType="end"/>
        </w:r>
      </w:hyperlink>
    </w:p>
    <w:p>
      <w:pPr>
        <w:pStyle w:val="TOC2"/>
        <w:tabs>
          <w:tab w:val="right" w:leader="dot" w:pos="8306"/>
        </w:tabs>
      </w:pPr>
      <w:hyperlink w:anchor="_Toc7514" w:history="1">
        <w:r>
          <w:rPr>
            <w:rFonts w:ascii="仿宋" w:eastAsia="仿宋" w:hAnsi="仿宋" w:cs="仿宋" w:hint="eastAsia"/>
            <w:lang w:eastAsia="zh-CN"/>
          </w:rPr>
          <w:t>(一)、项目用地情况分析</w:t>
        </w:r>
        <w:r>
          <w:tab/>
        </w:r>
        <w:r>
          <w:fldChar w:fldCharType="begin"/>
        </w:r>
        <w:r>
          <w:instrText xml:space="preserve"> PAGEREF _Toc7514 \h </w:instrText>
        </w:r>
        <w:r>
          <w:fldChar w:fldCharType="separate"/>
        </w:r>
        <w:r>
          <w:t>38</w:t>
        </w:r>
        <w:r>
          <w:fldChar w:fldCharType="end"/>
        </w:r>
      </w:hyperlink>
    </w:p>
    <w:p>
      <w:pPr>
        <w:pStyle w:val="TOC2"/>
        <w:tabs>
          <w:tab w:val="right" w:leader="dot" w:pos="8306"/>
        </w:tabs>
      </w:pPr>
      <w:hyperlink w:anchor="_Toc28486" w:history="1">
        <w:r>
          <w:rPr>
            <w:rFonts w:ascii="仿宋" w:eastAsia="仿宋" w:hAnsi="仿宋" w:cs="仿宋" w:hint="eastAsia"/>
            <w:lang w:eastAsia="zh-CN"/>
          </w:rPr>
          <w:t>(二)、土地利用规划方案</w:t>
        </w:r>
        <w:r>
          <w:tab/>
        </w:r>
        <w:r>
          <w:fldChar w:fldCharType="begin"/>
        </w:r>
        <w:r>
          <w:instrText xml:space="preserve"> PAGEREF _Toc28486 \h </w:instrText>
        </w:r>
        <w:r>
          <w:fldChar w:fldCharType="separate"/>
        </w:r>
        <w:r>
          <w:t>39</w:t>
        </w:r>
        <w:r>
          <w:fldChar w:fldCharType="end"/>
        </w:r>
      </w:hyperlink>
    </w:p>
    <w:p>
      <w:pPr>
        <w:pStyle w:val="TOC1"/>
        <w:tabs>
          <w:tab w:val="right" w:leader="dot" w:pos="8306"/>
        </w:tabs>
      </w:pPr>
      <w:hyperlink w:anchor="_Toc20517" w:history="1">
        <w:r>
          <w:rPr>
            <w:rFonts w:ascii="仿宋" w:eastAsia="仿宋" w:hAnsi="仿宋" w:cs="仿宋" w:hint="eastAsia"/>
            <w:lang w:eastAsia="zh-CN"/>
          </w:rPr>
          <w:t>九、经济效益与社会效益优化</w:t>
        </w:r>
        <w:r>
          <w:tab/>
        </w:r>
        <w:r>
          <w:fldChar w:fldCharType="begin"/>
        </w:r>
        <w:r>
          <w:instrText xml:space="preserve"> PAGEREF _Toc20517 \h </w:instrText>
        </w:r>
        <w:r>
          <w:fldChar w:fldCharType="separate"/>
        </w:r>
        <w:r>
          <w:t>40</w:t>
        </w:r>
        <w:r>
          <w:fldChar w:fldCharType="end"/>
        </w:r>
      </w:hyperlink>
    </w:p>
    <w:p>
      <w:pPr>
        <w:pStyle w:val="TOC2"/>
        <w:tabs>
          <w:tab w:val="right" w:leader="dot" w:pos="8306"/>
        </w:tabs>
      </w:pPr>
      <w:hyperlink w:anchor="_Toc17" w:history="1">
        <w:r>
          <w:rPr>
            <w:rFonts w:ascii="仿宋" w:eastAsia="仿宋" w:hAnsi="仿宋" w:cs="仿宋" w:hint="eastAsia"/>
            <w:lang w:eastAsia="zh-CN"/>
          </w:rPr>
          <w:t>(一)、经济效益提升策略</w:t>
        </w:r>
        <w:r>
          <w:tab/>
        </w:r>
        <w:r>
          <w:fldChar w:fldCharType="begin"/>
        </w:r>
        <w:r>
          <w:instrText xml:space="preserve"> PAGEREF _Toc17 \h </w:instrText>
        </w:r>
        <w:r>
          <w:fldChar w:fldCharType="separate"/>
        </w:r>
        <w:r>
          <w:t>40</w:t>
        </w:r>
        <w:r>
          <w:fldChar w:fldCharType="end"/>
        </w:r>
      </w:hyperlink>
    </w:p>
    <w:p>
      <w:pPr>
        <w:pStyle w:val="TOC2"/>
        <w:tabs>
          <w:tab w:val="right" w:leader="dot" w:pos="8306"/>
        </w:tabs>
      </w:pPr>
      <w:hyperlink w:anchor="_Toc13669" w:history="1">
        <w:r>
          <w:rPr>
            <w:rFonts w:ascii="仿宋" w:eastAsia="仿宋" w:hAnsi="仿宋" w:cs="仿宋" w:hint="eastAsia"/>
            <w:lang w:eastAsia="zh-CN"/>
          </w:rPr>
          <w:t>(二)、社会效益增强方案</w:t>
        </w:r>
        <w:r>
          <w:tab/>
        </w:r>
        <w:r>
          <w:fldChar w:fldCharType="begin"/>
        </w:r>
        <w:r>
          <w:instrText xml:space="preserve"> PAGEREF _Toc13669 \h </w:instrText>
        </w:r>
        <w:r>
          <w:fldChar w:fldCharType="separate"/>
        </w:r>
        <w:r>
          <w:t>41</w:t>
        </w:r>
        <w:r>
          <w:fldChar w:fldCharType="end"/>
        </w:r>
      </w:hyperlink>
    </w:p>
    <w:p>
      <w:pPr>
        <w:pStyle w:val="TOC1"/>
        <w:tabs>
          <w:tab w:val="right" w:leader="dot" w:pos="8306"/>
        </w:tabs>
      </w:pPr>
      <w:hyperlink w:anchor="_Toc20492" w:history="1">
        <w:r>
          <w:rPr>
            <w:rFonts w:ascii="仿宋" w:eastAsia="仿宋" w:hAnsi="仿宋" w:cs="仿宋" w:hint="eastAsia"/>
            <w:lang w:eastAsia="zh-CN"/>
          </w:rPr>
          <w:t>十、项目变更管理</w:t>
        </w:r>
        <w:r>
          <w:tab/>
        </w:r>
        <w:r>
          <w:fldChar w:fldCharType="begin"/>
        </w:r>
        <w:r>
          <w:instrText xml:space="preserve"> PAGEREF _Toc20492 \h </w:instrText>
        </w:r>
        <w:r>
          <w:fldChar w:fldCharType="separate"/>
        </w:r>
        <w:r>
          <w:t>42</w:t>
        </w:r>
        <w:r>
          <w:fldChar w:fldCharType="end"/>
        </w:r>
      </w:hyperlink>
    </w:p>
    <w:p>
      <w:pPr>
        <w:pStyle w:val="TOC2"/>
        <w:tabs>
          <w:tab w:val="right" w:leader="dot" w:pos="8306"/>
        </w:tabs>
      </w:pPr>
      <w:hyperlink w:anchor="_Toc29278" w:history="1">
        <w:r>
          <w:rPr>
            <w:rFonts w:ascii="仿宋" w:eastAsia="仿宋" w:hAnsi="仿宋" w:cs="仿宋" w:hint="eastAsia"/>
            <w:lang w:eastAsia="zh-CN"/>
          </w:rPr>
          <w:t>(一)、变更控制流程</w:t>
        </w:r>
        <w:r>
          <w:tab/>
        </w:r>
        <w:r>
          <w:fldChar w:fldCharType="begin"/>
        </w:r>
        <w:r>
          <w:instrText xml:space="preserve"> PAGEREF _Toc29278 \h </w:instrText>
        </w:r>
        <w:r>
          <w:fldChar w:fldCharType="separate"/>
        </w:r>
        <w:r>
          <w:t>42</w:t>
        </w:r>
        <w:r>
          <w:fldChar w:fldCharType="end"/>
        </w:r>
      </w:hyperlink>
    </w:p>
    <w:p>
      <w:pPr>
        <w:pStyle w:val="TOC2"/>
        <w:tabs>
          <w:tab w:val="right" w:leader="dot" w:pos="8306"/>
        </w:tabs>
      </w:pPr>
      <w:hyperlink w:anchor="_Toc3586" w:history="1">
        <w:r>
          <w:rPr>
            <w:rFonts w:ascii="仿宋" w:eastAsia="仿宋" w:hAnsi="仿宋" w:cs="仿宋" w:hint="eastAsia"/>
            <w:lang w:eastAsia="zh-CN"/>
          </w:rPr>
          <w:t>(二)、影响评估与处理</w:t>
        </w:r>
        <w:r>
          <w:tab/>
        </w:r>
        <w:r>
          <w:fldChar w:fldCharType="begin"/>
        </w:r>
        <w:r>
          <w:instrText xml:space="preserve"> PAGEREF _Toc3586 \h </w:instrText>
        </w:r>
        <w:r>
          <w:fldChar w:fldCharType="separate"/>
        </w:r>
        <w:r>
          <w:t>43</w:t>
        </w:r>
        <w:r>
          <w:fldChar w:fldCharType="end"/>
        </w:r>
      </w:hyperlink>
    </w:p>
    <w:p>
      <w:pPr>
        <w:pStyle w:val="TOC2"/>
        <w:tabs>
          <w:tab w:val="right" w:leader="dot" w:pos="8306"/>
        </w:tabs>
      </w:pPr>
      <w:hyperlink w:anchor="_Toc26362" w:history="1">
        <w:r>
          <w:rPr>
            <w:rFonts w:ascii="仿宋" w:eastAsia="仿宋" w:hAnsi="仿宋" w:cs="仿宋" w:hint="eastAsia"/>
            <w:lang w:eastAsia="zh-CN"/>
          </w:rPr>
          <w:t>(三)、变更记录与追踪</w:t>
        </w:r>
        <w:r>
          <w:tab/>
        </w:r>
        <w:r>
          <w:fldChar w:fldCharType="begin"/>
        </w:r>
        <w:r>
          <w:instrText xml:space="preserve"> PAGEREF _Toc26362 \h </w:instrText>
        </w:r>
        <w:r>
          <w:fldChar w:fldCharType="separate"/>
        </w:r>
        <w:r>
          <w:t>44</w:t>
        </w:r>
        <w:r>
          <w:fldChar w:fldCharType="end"/>
        </w:r>
      </w:hyperlink>
    </w:p>
    <w:p>
      <w:pPr>
        <w:pStyle w:val="TOC2"/>
        <w:tabs>
          <w:tab w:val="right" w:leader="dot" w:pos="8306"/>
        </w:tabs>
      </w:pPr>
      <w:hyperlink w:anchor="_Toc32086" w:history="1">
        <w:r>
          <w:rPr>
            <w:rFonts w:ascii="仿宋" w:eastAsia="仿宋" w:hAnsi="仿宋" w:cs="仿宋" w:hint="eastAsia"/>
            <w:lang w:eastAsia="zh-CN"/>
          </w:rPr>
          <w:t>(四)、变更管理策略</w:t>
        </w:r>
        <w:r>
          <w:tab/>
        </w:r>
        <w:r>
          <w:fldChar w:fldCharType="begin"/>
        </w:r>
        <w:r>
          <w:instrText xml:space="preserve"> PAGEREF _Toc32086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4" w:history="1">
        <w:r>
          <w:rPr>
            <w:rFonts w:ascii="仿宋" w:eastAsia="仿宋" w:hAnsi="仿宋" w:cs="仿宋" w:hint="eastAsia"/>
            <w:lang w:eastAsia="zh-CN"/>
          </w:rPr>
          <w:t>十一、客户关系管理与市场拓展</w:t>
        </w:r>
        <w:r>
          <w:tab/>
        </w:r>
        <w:r>
          <w:fldChar w:fldCharType="begin"/>
        </w:r>
        <w:r>
          <w:instrText xml:space="preserve"> PAGEREF _Toc10154 \h </w:instrText>
        </w:r>
        <w:r>
          <w:fldChar w:fldCharType="separate"/>
        </w:r>
        <w:r>
          <w:t>48</w:t>
        </w:r>
        <w:r>
          <w:fldChar w:fldCharType="end"/>
        </w:r>
      </w:hyperlink>
    </w:p>
    <w:p>
      <w:pPr>
        <w:pStyle w:val="TOC2"/>
        <w:tabs>
          <w:tab w:val="right" w:leader="dot" w:pos="8306"/>
        </w:tabs>
      </w:pPr>
      <w:hyperlink w:anchor="_Toc11493" w:history="1">
        <w:r>
          <w:rPr>
            <w:rFonts w:ascii="仿宋" w:eastAsia="仿宋" w:hAnsi="仿宋" w:cs="仿宋" w:hint="eastAsia"/>
            <w:lang w:eastAsia="zh-CN"/>
          </w:rPr>
          <w:t>(一)、客户关系管理策略</w:t>
        </w:r>
        <w:r>
          <w:tab/>
        </w:r>
        <w:r>
          <w:fldChar w:fldCharType="begin"/>
        </w:r>
        <w:r>
          <w:instrText xml:space="preserve"> PAGEREF _Toc11493 \h </w:instrText>
        </w:r>
        <w:r>
          <w:fldChar w:fldCharType="separate"/>
        </w:r>
        <w:r>
          <w:t>48</w:t>
        </w:r>
        <w:r>
          <w:fldChar w:fldCharType="end"/>
        </w:r>
      </w:hyperlink>
    </w:p>
    <w:p>
      <w:pPr>
        <w:pStyle w:val="TOC2"/>
        <w:tabs>
          <w:tab w:val="right" w:leader="dot" w:pos="8306"/>
        </w:tabs>
      </w:pPr>
      <w:hyperlink w:anchor="_Toc27455" w:history="1">
        <w:r>
          <w:rPr>
            <w:rFonts w:ascii="仿宋" w:eastAsia="仿宋" w:hAnsi="仿宋" w:cs="仿宋" w:hint="eastAsia"/>
            <w:lang w:eastAsia="zh-CN"/>
          </w:rPr>
          <w:t>(二)、市场拓展方案</w:t>
        </w:r>
        <w:r>
          <w:tab/>
        </w:r>
        <w:r>
          <w:fldChar w:fldCharType="begin"/>
        </w:r>
        <w:r>
          <w:instrText xml:space="preserve"> PAGEREF _Toc27455 \h </w:instrText>
        </w:r>
        <w:r>
          <w:fldChar w:fldCharType="separate"/>
        </w:r>
        <w:r>
          <w:t>49</w:t>
        </w:r>
        <w:r>
          <w:fldChar w:fldCharType="end"/>
        </w:r>
      </w:hyperlink>
    </w:p>
    <w:p>
      <w:pPr>
        <w:pStyle w:val="TOC1"/>
        <w:tabs>
          <w:tab w:val="right" w:leader="dot" w:pos="8306"/>
        </w:tabs>
      </w:pPr>
      <w:hyperlink w:anchor="_Toc30208" w:history="1">
        <w:r>
          <w:rPr>
            <w:rFonts w:ascii="仿宋" w:eastAsia="仿宋" w:hAnsi="仿宋" w:cs="仿宋" w:hint="eastAsia"/>
            <w:lang w:eastAsia="zh-CN"/>
          </w:rPr>
          <w:t>十二、环境保护与绿色发展</w:t>
        </w:r>
        <w:r>
          <w:tab/>
        </w:r>
        <w:r>
          <w:fldChar w:fldCharType="begin"/>
        </w:r>
        <w:r>
          <w:instrText xml:space="preserve"> PAGEREF _Toc30208 \h </w:instrText>
        </w:r>
        <w:r>
          <w:fldChar w:fldCharType="separate"/>
        </w:r>
        <w:r>
          <w:t>50</w:t>
        </w:r>
        <w:r>
          <w:fldChar w:fldCharType="end"/>
        </w:r>
      </w:hyperlink>
    </w:p>
    <w:p>
      <w:pPr>
        <w:pStyle w:val="TOC2"/>
        <w:tabs>
          <w:tab w:val="right" w:leader="dot" w:pos="8306"/>
        </w:tabs>
      </w:pPr>
      <w:hyperlink w:anchor="_Toc13441" w:history="1">
        <w:r>
          <w:rPr>
            <w:rFonts w:ascii="仿宋" w:eastAsia="仿宋" w:hAnsi="仿宋" w:cs="仿宋" w:hint="eastAsia"/>
            <w:lang w:eastAsia="zh-CN"/>
          </w:rPr>
          <w:t>(一)、环境保护措施</w:t>
        </w:r>
        <w:r>
          <w:tab/>
        </w:r>
        <w:r>
          <w:fldChar w:fldCharType="begin"/>
        </w:r>
        <w:r>
          <w:instrText xml:space="preserve"> PAGEREF _Toc13441 \h </w:instrText>
        </w:r>
        <w:r>
          <w:fldChar w:fldCharType="separate"/>
        </w:r>
        <w:r>
          <w:t>50</w:t>
        </w:r>
        <w:r>
          <w:fldChar w:fldCharType="end"/>
        </w:r>
      </w:hyperlink>
    </w:p>
    <w:p>
      <w:pPr>
        <w:pStyle w:val="TOC2"/>
        <w:tabs>
          <w:tab w:val="right" w:leader="dot" w:pos="8306"/>
        </w:tabs>
      </w:pPr>
      <w:hyperlink w:anchor="_Toc3103" w:history="1">
        <w:r>
          <w:rPr>
            <w:rFonts w:ascii="仿宋" w:eastAsia="仿宋" w:hAnsi="仿宋" w:cs="仿宋" w:hint="eastAsia"/>
            <w:lang w:eastAsia="zh-CN"/>
          </w:rPr>
          <w:t>(二)、绿色发展与可持续发展策略</w:t>
        </w:r>
        <w:r>
          <w:tab/>
        </w:r>
        <w:r>
          <w:fldChar w:fldCharType="begin"/>
        </w:r>
        <w:r>
          <w:instrText xml:space="preserve"> PAGEREF _Toc3103 \h </w:instrText>
        </w:r>
        <w:r>
          <w:fldChar w:fldCharType="separate"/>
        </w:r>
        <w:r>
          <w:t>52</w:t>
        </w:r>
        <w:r>
          <w:fldChar w:fldCharType="end"/>
        </w:r>
      </w:hyperlink>
    </w:p>
    <w:p>
      <w:pPr>
        <w:pStyle w:val="TOC1"/>
        <w:tabs>
          <w:tab w:val="right" w:leader="dot" w:pos="8306"/>
        </w:tabs>
      </w:pPr>
      <w:hyperlink w:anchor="_Toc32148" w:history="1">
        <w:r>
          <w:rPr>
            <w:rFonts w:ascii="仿宋" w:eastAsia="仿宋" w:hAnsi="仿宋" w:cs="仿宋" w:hint="eastAsia"/>
            <w:lang w:eastAsia="zh-CN"/>
          </w:rPr>
          <w:t>十三、设施与设备管理</w:t>
        </w:r>
        <w:r>
          <w:tab/>
        </w:r>
        <w:r>
          <w:fldChar w:fldCharType="begin"/>
        </w:r>
        <w:r>
          <w:instrText xml:space="preserve"> PAGEREF _Toc32148 \h </w:instrText>
        </w:r>
        <w:r>
          <w:fldChar w:fldCharType="separate"/>
        </w:r>
        <w:r>
          <w:t>53</w:t>
        </w:r>
        <w:r>
          <w:fldChar w:fldCharType="end"/>
        </w:r>
      </w:hyperlink>
    </w:p>
    <w:p>
      <w:pPr>
        <w:pStyle w:val="TOC2"/>
        <w:tabs>
          <w:tab w:val="right" w:leader="dot" w:pos="8306"/>
        </w:tabs>
      </w:pPr>
      <w:hyperlink w:anchor="_Toc27449" w:history="1">
        <w:r>
          <w:rPr>
            <w:rFonts w:ascii="仿宋" w:eastAsia="仿宋" w:hAnsi="仿宋" w:cs="仿宋" w:hint="eastAsia"/>
            <w:lang w:eastAsia="zh-CN"/>
          </w:rPr>
          <w:t>(一)、设施规划与配置</w:t>
        </w:r>
        <w:r>
          <w:tab/>
        </w:r>
        <w:r>
          <w:fldChar w:fldCharType="begin"/>
        </w:r>
        <w:r>
          <w:instrText xml:space="preserve"> PAGEREF _Toc27449 \h </w:instrText>
        </w:r>
        <w:r>
          <w:fldChar w:fldCharType="separate"/>
        </w:r>
        <w:r>
          <w:t>53</w:t>
        </w:r>
        <w:r>
          <w:fldChar w:fldCharType="end"/>
        </w:r>
      </w:hyperlink>
    </w:p>
    <w:p>
      <w:pPr>
        <w:pStyle w:val="TOC2"/>
        <w:tabs>
          <w:tab w:val="right" w:leader="dot" w:pos="8306"/>
        </w:tabs>
      </w:pPr>
      <w:hyperlink w:anchor="_Toc7017" w:history="1">
        <w:r>
          <w:rPr>
            <w:rFonts w:ascii="仿宋" w:eastAsia="仿宋" w:hAnsi="仿宋" w:cs="仿宋" w:hint="eastAsia"/>
            <w:lang w:eastAsia="zh-CN"/>
          </w:rPr>
          <w:t>(二)、设备采购与维护管理</w:t>
        </w:r>
        <w:r>
          <w:tab/>
        </w:r>
        <w:r>
          <w:fldChar w:fldCharType="begin"/>
        </w:r>
        <w:r>
          <w:instrText xml:space="preserve"> PAGEREF _Toc7017 \h </w:instrText>
        </w:r>
        <w:r>
          <w:fldChar w:fldCharType="separate"/>
        </w:r>
        <w:r>
          <w:t>54</w:t>
        </w:r>
        <w:r>
          <w:fldChar w:fldCharType="end"/>
        </w:r>
      </w:hyperlink>
    </w:p>
    <w:p>
      <w:pPr>
        <w:pStyle w:val="TOC2"/>
        <w:tabs>
          <w:tab w:val="right" w:leader="dot" w:pos="8306"/>
        </w:tabs>
      </w:pPr>
      <w:hyperlink w:anchor="_Toc8687" w:history="1">
        <w:r>
          <w:rPr>
            <w:rFonts w:ascii="仿宋" w:eastAsia="仿宋" w:hAnsi="仿宋" w:cs="仿宋" w:hint="eastAsia"/>
            <w:lang w:eastAsia="zh-CN"/>
          </w:rPr>
          <w:t>(三)、设施设备升级策略</w:t>
        </w:r>
        <w:r>
          <w:tab/>
        </w:r>
        <w:r>
          <w:fldChar w:fldCharType="begin"/>
        </w:r>
        <w:r>
          <w:instrText xml:space="preserve"> PAGEREF _Toc8687 \h </w:instrText>
        </w:r>
        <w:r>
          <w:fldChar w:fldCharType="separate"/>
        </w:r>
        <w:r>
          <w:t>55</w:t>
        </w:r>
        <w:r>
          <w:fldChar w:fldCharType="end"/>
        </w:r>
      </w:hyperlink>
    </w:p>
    <w:p>
      <w:pPr>
        <w:pStyle w:val="TOC1"/>
        <w:tabs>
          <w:tab w:val="right" w:leader="dot" w:pos="8306"/>
        </w:tabs>
      </w:pPr>
      <w:hyperlink w:anchor="_Toc458" w:history="1">
        <w:r>
          <w:rPr>
            <w:rFonts w:ascii="仿宋" w:eastAsia="仿宋" w:hAnsi="仿宋" w:cs="仿宋" w:hint="eastAsia"/>
            <w:lang w:eastAsia="zh-CN"/>
          </w:rPr>
          <w:t>十四、成果转化与推广应用</w:t>
        </w:r>
        <w:r>
          <w:tab/>
        </w:r>
        <w:r>
          <w:fldChar w:fldCharType="begin"/>
        </w:r>
        <w:r>
          <w:instrText xml:space="preserve"> PAGEREF _Toc458 \h </w:instrText>
        </w:r>
        <w:r>
          <w:fldChar w:fldCharType="separate"/>
        </w:r>
        <w:r>
          <w:t>55</w:t>
        </w:r>
        <w:r>
          <w:fldChar w:fldCharType="end"/>
        </w:r>
      </w:hyperlink>
    </w:p>
    <w:p>
      <w:pPr>
        <w:pStyle w:val="TOC2"/>
        <w:tabs>
          <w:tab w:val="right" w:leader="dot" w:pos="8306"/>
        </w:tabs>
      </w:pPr>
      <w:hyperlink w:anchor="_Toc7652" w:history="1">
        <w:r>
          <w:rPr>
            <w:rFonts w:ascii="仿宋" w:eastAsia="仿宋" w:hAnsi="仿宋" w:cs="仿宋" w:hint="eastAsia"/>
            <w:lang w:eastAsia="zh-CN"/>
          </w:rPr>
          <w:t>(一)、成果转化策略制定</w:t>
        </w:r>
        <w:r>
          <w:tab/>
        </w:r>
        <w:r>
          <w:fldChar w:fldCharType="begin"/>
        </w:r>
        <w:r>
          <w:instrText xml:space="preserve"> PAGEREF _Toc7652 \h </w:instrText>
        </w:r>
        <w:r>
          <w:fldChar w:fldCharType="separate"/>
        </w:r>
        <w:r>
          <w:t>55</w:t>
        </w:r>
        <w:r>
          <w:fldChar w:fldCharType="end"/>
        </w:r>
      </w:hyperlink>
    </w:p>
    <w:p>
      <w:pPr>
        <w:pStyle w:val="TOC2"/>
        <w:tabs>
          <w:tab w:val="right" w:leader="dot" w:pos="8306"/>
        </w:tabs>
      </w:pPr>
      <w:hyperlink w:anchor="_Toc5319" w:history="1">
        <w:r>
          <w:rPr>
            <w:rFonts w:ascii="仿宋" w:eastAsia="仿宋" w:hAnsi="仿宋" w:cs="仿宋" w:hint="eastAsia"/>
            <w:lang w:eastAsia="zh-CN"/>
          </w:rPr>
          <w:t>(二)、成果推广应用方案</w:t>
        </w:r>
        <w:r>
          <w:tab/>
        </w:r>
        <w:r>
          <w:fldChar w:fldCharType="begin"/>
        </w:r>
        <w:r>
          <w:instrText xml:space="preserve"> PAGEREF _Toc5319 \h </w:instrText>
        </w:r>
        <w:r>
          <w:fldChar w:fldCharType="separate"/>
        </w:r>
        <w:r>
          <w:t>57</w:t>
        </w:r>
        <w:r>
          <w:fldChar w:fldCharType="end"/>
        </w:r>
      </w:hyperlink>
    </w:p>
    <w:p>
      <w:pPr>
        <w:pStyle w:val="TOC1"/>
        <w:tabs>
          <w:tab w:val="right" w:leader="dot" w:pos="8306"/>
        </w:tabs>
      </w:pPr>
      <w:hyperlink w:anchor="_Toc5111" w:history="1">
        <w:r>
          <w:rPr>
            <w:rFonts w:ascii="仿宋" w:eastAsia="仿宋" w:hAnsi="仿宋" w:cs="仿宋" w:hint="eastAsia"/>
            <w:lang w:eastAsia="zh-CN"/>
          </w:rPr>
          <w:t>十五、创新驱动与持续发展</w:t>
        </w:r>
        <w:r>
          <w:tab/>
        </w:r>
        <w:r>
          <w:fldChar w:fldCharType="begin"/>
        </w:r>
        <w:r>
          <w:instrText xml:space="preserve"> PAGEREF _Toc5111 \h </w:instrText>
        </w:r>
        <w:r>
          <w:fldChar w:fldCharType="separate"/>
        </w:r>
        <w:r>
          <w:t>58</w:t>
        </w:r>
        <w:r>
          <w:fldChar w:fldCharType="end"/>
        </w:r>
      </w:hyperlink>
    </w:p>
    <w:p>
      <w:pPr>
        <w:pStyle w:val="TOC2"/>
        <w:tabs>
          <w:tab w:val="right" w:leader="dot" w:pos="8306"/>
        </w:tabs>
      </w:pPr>
      <w:hyperlink w:anchor="_Toc23183" w:history="1">
        <w:r>
          <w:rPr>
            <w:rFonts w:ascii="仿宋" w:eastAsia="仿宋" w:hAnsi="仿宋" w:cs="仿宋" w:hint="eastAsia"/>
            <w:lang w:eastAsia="zh-CN"/>
          </w:rPr>
          <w:t>(一)、创新驱动战略实施</w:t>
        </w:r>
        <w:r>
          <w:tab/>
        </w:r>
        <w:r>
          <w:fldChar w:fldCharType="begin"/>
        </w:r>
        <w:r>
          <w:instrText xml:space="preserve"> PAGEREF _Toc23183 \h </w:instrText>
        </w:r>
        <w:r>
          <w:fldChar w:fldCharType="separate"/>
        </w:r>
        <w:r>
          <w:t>58</w:t>
        </w:r>
        <w:r>
          <w:fldChar w:fldCharType="end"/>
        </w:r>
      </w:hyperlink>
    </w:p>
    <w:p>
      <w:pPr>
        <w:pStyle w:val="TOC2"/>
        <w:tabs>
          <w:tab w:val="right" w:leader="dot" w:pos="8306"/>
        </w:tabs>
      </w:pPr>
      <w:hyperlink w:anchor="_Toc11070" w:history="1">
        <w:r>
          <w:rPr>
            <w:rFonts w:ascii="仿宋" w:eastAsia="仿宋" w:hAnsi="仿宋" w:cs="仿宋" w:hint="eastAsia"/>
            <w:lang w:eastAsia="zh-CN"/>
          </w:rPr>
          <w:t>(二)、持续发展路径探索</w:t>
        </w:r>
        <w:r>
          <w:tab/>
        </w:r>
        <w:r>
          <w:fldChar w:fldCharType="begin"/>
        </w:r>
        <w:r>
          <w:instrText xml:space="preserve"> PAGEREF _Toc11070 \h </w:instrText>
        </w:r>
        <w:r>
          <w:fldChar w:fldCharType="separate"/>
        </w:r>
        <w:r>
          <w:t>60</w:t>
        </w:r>
        <w:r>
          <w:fldChar w:fldCharType="end"/>
        </w:r>
      </w:hyperlink>
    </w:p>
    <w:p>
      <w:pPr>
        <w:pStyle w:val="TOC1"/>
        <w:tabs>
          <w:tab w:val="right" w:leader="dot" w:pos="8306"/>
        </w:tabs>
      </w:pPr>
      <w:hyperlink w:anchor="_Toc14581" w:history="1">
        <w:r>
          <w:rPr>
            <w:rFonts w:ascii="仿宋" w:eastAsia="仿宋" w:hAnsi="仿宋" w:cs="仿宋" w:hint="eastAsia"/>
            <w:lang w:eastAsia="zh-CN"/>
          </w:rPr>
          <w:t>十六、知识产权管理与保护</w:t>
        </w:r>
        <w:r>
          <w:tab/>
        </w:r>
        <w:r>
          <w:fldChar w:fldCharType="begin"/>
        </w:r>
        <w:r>
          <w:instrText xml:space="preserve"> PAGEREF _Toc14581 \h </w:instrText>
        </w:r>
        <w:r>
          <w:fldChar w:fldCharType="separate"/>
        </w:r>
        <w:r>
          <w:t>64</w:t>
        </w:r>
        <w:r>
          <w:fldChar w:fldCharType="end"/>
        </w:r>
      </w:hyperlink>
    </w:p>
    <w:p>
      <w:pPr>
        <w:pStyle w:val="TOC2"/>
        <w:tabs>
          <w:tab w:val="right" w:leader="dot" w:pos="8306"/>
        </w:tabs>
      </w:pPr>
      <w:hyperlink w:anchor="_Toc2296" w:history="1">
        <w:r>
          <w:rPr>
            <w:rFonts w:ascii="仿宋" w:eastAsia="仿宋" w:hAnsi="仿宋" w:cs="仿宋" w:hint="eastAsia"/>
            <w:lang w:eastAsia="zh-CN"/>
          </w:rPr>
          <w:t>(一)、知识产权管理体系建设</w:t>
        </w:r>
        <w:r>
          <w:tab/>
        </w:r>
        <w:r>
          <w:fldChar w:fldCharType="begin"/>
        </w:r>
        <w:r>
          <w:instrText xml:space="preserve"> PAGEREF _Toc2296 \h </w:instrText>
        </w:r>
        <w:r>
          <w:fldChar w:fldCharType="separate"/>
        </w:r>
        <w:r>
          <w:t>64</w:t>
        </w:r>
        <w:r>
          <w:fldChar w:fldCharType="end"/>
        </w:r>
      </w:hyperlink>
    </w:p>
    <w:p>
      <w:pPr>
        <w:pStyle w:val="TOC2"/>
        <w:tabs>
          <w:tab w:val="right" w:leader="dot" w:pos="8306"/>
        </w:tabs>
      </w:pPr>
      <w:hyperlink w:anchor="_Toc1069" w:history="1">
        <w:r>
          <w:rPr>
            <w:rFonts w:ascii="仿宋" w:eastAsia="仿宋" w:hAnsi="仿宋" w:cs="仿宋" w:hint="eastAsia"/>
            <w:lang w:eastAsia="zh-CN"/>
          </w:rPr>
          <w:t>(二)、知识产权保护措施</w:t>
        </w:r>
        <w:r>
          <w:tab/>
        </w:r>
        <w:r>
          <w:fldChar w:fldCharType="begin"/>
        </w:r>
        <w:r>
          <w:instrText xml:space="preserve"> PAGEREF _Toc1069 \h </w:instrText>
        </w:r>
        <w:r>
          <w:fldChar w:fldCharType="separate"/>
        </w:r>
        <w:r>
          <w:t>65</w:t>
        </w:r>
        <w:r>
          <w:fldChar w:fldCharType="end"/>
        </w:r>
      </w:hyperlink>
    </w:p>
    <w:p>
      <w:pPr>
        <w:pStyle w:val="TOC1"/>
        <w:tabs>
          <w:tab w:val="right" w:leader="dot" w:pos="8306"/>
        </w:tabs>
      </w:pPr>
      <w:hyperlink w:anchor="_Toc3266" w:history="1">
        <w:r>
          <w:rPr>
            <w:rFonts w:ascii="仿宋" w:eastAsia="仿宋" w:hAnsi="仿宋" w:cs="仿宋" w:hint="eastAsia"/>
            <w:lang w:eastAsia="zh-CN"/>
          </w:rPr>
          <w:t>十七、合作与交流机制建立</w:t>
        </w:r>
        <w:r>
          <w:tab/>
        </w:r>
        <w:r>
          <w:fldChar w:fldCharType="begin"/>
        </w:r>
        <w:r>
          <w:instrText xml:space="preserve"> PAGEREF _Toc3266 \h </w:instrText>
        </w:r>
        <w:r>
          <w:fldChar w:fldCharType="separate"/>
        </w:r>
        <w:r>
          <w:t>66</w:t>
        </w:r>
        <w:r>
          <w:fldChar w:fldCharType="end"/>
        </w:r>
      </w:hyperlink>
    </w:p>
    <w:p>
      <w:pPr>
        <w:pStyle w:val="TOC2"/>
        <w:tabs>
          <w:tab w:val="right" w:leader="dot" w:pos="8306"/>
        </w:tabs>
      </w:pPr>
      <w:hyperlink w:anchor="_Toc4244" w:history="1">
        <w:r>
          <w:rPr>
            <w:rFonts w:ascii="仿宋" w:eastAsia="仿宋" w:hAnsi="仿宋" w:cs="仿宋" w:hint="eastAsia"/>
            <w:lang w:eastAsia="zh-CN"/>
          </w:rPr>
          <w:t>(一)、合作伙伴选择与合作方式</w:t>
        </w:r>
        <w:r>
          <w:tab/>
        </w:r>
        <w:r>
          <w:fldChar w:fldCharType="begin"/>
        </w:r>
        <w:r>
          <w:instrText xml:space="preserve"> PAGEREF _Toc4244 \h </w:instrText>
        </w:r>
        <w:r>
          <w:fldChar w:fldCharType="separate"/>
        </w:r>
        <w:r>
          <w:t>66</w:t>
        </w:r>
        <w:r>
          <w:fldChar w:fldCharType="end"/>
        </w:r>
      </w:hyperlink>
    </w:p>
    <w:p>
      <w:pPr>
        <w:pStyle w:val="TOC2"/>
        <w:tabs>
          <w:tab w:val="right" w:leader="dot" w:pos="8306"/>
        </w:tabs>
      </w:pPr>
      <w:hyperlink w:anchor="_Toc18397" w:history="1">
        <w:r>
          <w:rPr>
            <w:rFonts w:ascii="仿宋" w:eastAsia="仿宋" w:hAnsi="仿宋" w:cs="仿宋" w:hint="eastAsia"/>
            <w:lang w:eastAsia="zh-CN"/>
          </w:rPr>
          <w:t>(二)、交流与合作平台搭建</w:t>
        </w:r>
        <w:r>
          <w:tab/>
        </w:r>
        <w:r>
          <w:fldChar w:fldCharType="begin"/>
        </w:r>
        <w:r>
          <w:instrText xml:space="preserve"> PAGEREF _Toc18397 \h </w:instrText>
        </w:r>
        <w:r>
          <w:fldChar w:fldCharType="separate"/>
        </w:r>
        <w:r>
          <w:t>68</w:t>
        </w:r>
        <w:r>
          <w:fldChar w:fldCharType="end"/>
        </w:r>
      </w:hyperlink>
    </w:p>
    <w:p>
      <w:pPr>
        <w:pStyle w:val="TOC1"/>
        <w:tabs>
          <w:tab w:val="right" w:leader="dot" w:pos="8306"/>
        </w:tabs>
      </w:pPr>
      <w:hyperlink w:anchor="_Toc18293" w:history="1">
        <w:r>
          <w:rPr>
            <w:rFonts w:ascii="仿宋" w:eastAsia="仿宋" w:hAnsi="仿宋" w:cs="仿宋" w:hint="eastAsia"/>
            <w:lang w:eastAsia="zh-CN"/>
          </w:rPr>
          <w:t>十八、质量管理与控制</w:t>
        </w:r>
        <w:r>
          <w:tab/>
        </w:r>
        <w:r>
          <w:fldChar w:fldCharType="begin"/>
        </w:r>
        <w:r>
          <w:instrText xml:space="preserve"> PAGEREF _Toc18293 \h </w:instrText>
        </w:r>
        <w:r>
          <w:fldChar w:fldCharType="separate"/>
        </w:r>
        <w:r>
          <w:t>69</w:t>
        </w:r>
        <w:r>
          <w:fldChar w:fldCharType="end"/>
        </w:r>
      </w:hyperlink>
    </w:p>
    <w:p>
      <w:pPr>
        <w:pStyle w:val="TOC2"/>
        <w:tabs>
          <w:tab w:val="right" w:leader="dot" w:pos="8306"/>
        </w:tabs>
      </w:pPr>
      <w:hyperlink w:anchor="_Toc20298" w:history="1">
        <w:r>
          <w:rPr>
            <w:rFonts w:ascii="仿宋" w:eastAsia="仿宋" w:hAnsi="仿宋" w:cs="仿宋" w:hint="eastAsia"/>
            <w:lang w:eastAsia="zh-CN"/>
          </w:rPr>
          <w:t>(一)、质量管理体系建设</w:t>
        </w:r>
        <w:r>
          <w:tab/>
        </w:r>
        <w:r>
          <w:fldChar w:fldCharType="begin"/>
        </w:r>
        <w:r>
          <w:instrText xml:space="preserve"> PAGEREF _Toc20298 \h </w:instrText>
        </w:r>
        <w:r>
          <w:fldChar w:fldCharType="separate"/>
        </w:r>
        <w:r>
          <w:t>69</w:t>
        </w:r>
        <w:r>
          <w:fldChar w:fldCharType="end"/>
        </w:r>
      </w:hyperlink>
    </w:p>
    <w:p>
      <w:pPr>
        <w:pStyle w:val="TOC2"/>
        <w:tabs>
          <w:tab w:val="right" w:leader="dot" w:pos="8306"/>
        </w:tabs>
      </w:pPr>
      <w:hyperlink w:anchor="_Toc32548" w:history="1">
        <w:r>
          <w:rPr>
            <w:rFonts w:ascii="仿宋" w:eastAsia="仿宋" w:hAnsi="仿宋" w:cs="仿宋" w:hint="eastAsia"/>
            <w:lang w:eastAsia="zh-CN"/>
          </w:rPr>
          <w:t>(二)、质量控制措施</w:t>
        </w:r>
        <w:r>
          <w:tab/>
        </w:r>
        <w:r>
          <w:fldChar w:fldCharType="begin"/>
        </w:r>
        <w:r>
          <w:instrText xml:space="preserve"> PAGEREF _Toc32548 \h </w:instrText>
        </w:r>
        <w:r>
          <w:fldChar w:fldCharType="separate"/>
        </w:r>
        <w:r>
          <w:t>71</w:t>
        </w:r>
        <w:r>
          <w:fldChar w:fldCharType="end"/>
        </w:r>
      </w:hyperlink>
    </w:p>
    <w:p>
      <w:pPr>
        <w:pStyle w:val="TOC1"/>
        <w:tabs>
          <w:tab w:val="right" w:leader="dot" w:pos="8306"/>
        </w:tabs>
      </w:pPr>
      <w:hyperlink w:anchor="_Toc18427" w:history="1">
        <w:r>
          <w:rPr>
            <w:rFonts w:ascii="仿宋" w:eastAsia="仿宋" w:hAnsi="仿宋" w:cs="仿宋" w:hint="eastAsia"/>
            <w:lang w:eastAsia="zh-CN"/>
          </w:rPr>
          <w:t>十九、企业合规与伦理</w:t>
        </w:r>
        <w:r>
          <w:tab/>
        </w:r>
        <w:r>
          <w:fldChar w:fldCharType="begin"/>
        </w:r>
        <w:r>
          <w:instrText xml:space="preserve"> PAGEREF _Toc18427 \h </w:instrText>
        </w:r>
        <w:r>
          <w:fldChar w:fldCharType="separate"/>
        </w:r>
        <w:r>
          <w:t>72</w:t>
        </w:r>
        <w:r>
          <w:fldChar w:fldCharType="end"/>
        </w:r>
      </w:hyperlink>
    </w:p>
    <w:p>
      <w:pPr>
        <w:pStyle w:val="TOC2"/>
        <w:tabs>
          <w:tab w:val="right" w:leader="dot" w:pos="8306"/>
        </w:tabs>
      </w:pPr>
      <w:hyperlink w:anchor="_Toc6389" w:history="1">
        <w:r>
          <w:rPr>
            <w:rFonts w:ascii="仿宋" w:eastAsia="仿宋" w:hAnsi="仿宋" w:cs="仿宋" w:hint="eastAsia"/>
            <w:lang w:eastAsia="zh-CN"/>
          </w:rPr>
          <w:t>(一)、合规政策与程序</w:t>
        </w:r>
        <w:r>
          <w:tab/>
        </w:r>
        <w:r>
          <w:fldChar w:fldCharType="begin"/>
        </w:r>
        <w:r>
          <w:instrText xml:space="preserve"> PAGEREF _Toc6389 \h </w:instrText>
        </w:r>
        <w:r>
          <w:fldChar w:fldCharType="separate"/>
        </w:r>
        <w:r>
          <w:t>72</w:t>
        </w:r>
        <w:r>
          <w:fldChar w:fldCharType="end"/>
        </w:r>
      </w:hyperlink>
    </w:p>
    <w:p>
      <w:pPr>
        <w:pStyle w:val="TOC2"/>
        <w:tabs>
          <w:tab w:val="right" w:leader="dot" w:pos="8306"/>
        </w:tabs>
      </w:pPr>
      <w:hyperlink w:anchor="_Toc17782" w:history="1">
        <w:r>
          <w:rPr>
            <w:rFonts w:ascii="仿宋" w:eastAsia="仿宋" w:hAnsi="仿宋" w:cs="仿宋" w:hint="eastAsia"/>
            <w:lang w:eastAsia="zh-CN"/>
          </w:rPr>
          <w:t>(二)、伦理规范与培训</w:t>
        </w:r>
        <w:r>
          <w:tab/>
        </w:r>
        <w:r>
          <w:fldChar w:fldCharType="begin"/>
        </w:r>
        <w:r>
          <w:instrText xml:space="preserve"> PAGEREF _Toc17782 \h </w:instrText>
        </w:r>
        <w:r>
          <w:fldChar w:fldCharType="separate"/>
        </w:r>
        <w:r>
          <w:t>73</w:t>
        </w:r>
        <w:r>
          <w:fldChar w:fldCharType="end"/>
        </w:r>
      </w:hyperlink>
    </w:p>
    <w:p>
      <w:pPr>
        <w:pStyle w:val="TOC2"/>
        <w:tabs>
          <w:tab w:val="right" w:leader="dot" w:pos="8306"/>
        </w:tabs>
      </w:pPr>
      <w:hyperlink w:anchor="_Toc15314" w:history="1">
        <w:r>
          <w:rPr>
            <w:rFonts w:ascii="仿宋" w:eastAsia="仿宋" w:hAnsi="仿宋" w:cs="仿宋" w:hint="eastAsia"/>
            <w:lang w:eastAsia="zh-CN"/>
          </w:rPr>
          <w:t>(三)、合规风险评估</w:t>
        </w:r>
        <w:r>
          <w:tab/>
        </w:r>
        <w:r>
          <w:fldChar w:fldCharType="begin"/>
        </w:r>
        <w:r>
          <w:instrText xml:space="preserve"> PAGEREF _Toc15314 \h </w:instrText>
        </w:r>
        <w:r>
          <w:fldChar w:fldCharType="separate"/>
        </w:r>
        <w:r>
          <w:t>74</w:t>
        </w:r>
        <w:r>
          <w:fldChar w:fldCharType="end"/>
        </w:r>
      </w:hyperlink>
    </w:p>
    <w:p>
      <w:pPr>
        <w:pStyle w:val="TOC2"/>
        <w:tabs>
          <w:tab w:val="right" w:leader="dot" w:pos="8306"/>
        </w:tabs>
      </w:pPr>
      <w:hyperlink w:anchor="_Toc5783" w:history="1">
        <w:r>
          <w:rPr>
            <w:rFonts w:ascii="仿宋" w:eastAsia="仿宋" w:hAnsi="仿宋" w:cs="仿宋" w:hint="eastAsia"/>
            <w:lang w:eastAsia="zh-CN"/>
          </w:rPr>
          <w:t>(四)、合规监督与执行</w:t>
        </w:r>
        <w:r>
          <w:tab/>
        </w:r>
        <w:r>
          <w:fldChar w:fldCharType="begin"/>
        </w:r>
        <w:r>
          <w:instrText xml:space="preserve"> PAGEREF _Toc5783 \h </w:instrText>
        </w:r>
        <w:r>
          <w:fldChar w:fldCharType="separate"/>
        </w:r>
        <w:r>
          <w:t>75</w:t>
        </w:r>
        <w:r>
          <w:fldChar w:fldCharType="end"/>
        </w:r>
      </w:hyperlink>
    </w:p>
    <w:p>
      <w:pPr>
        <w:pStyle w:val="TOC1"/>
        <w:tabs>
          <w:tab w:val="right" w:leader="dot" w:pos="8306"/>
        </w:tabs>
      </w:pPr>
      <w:hyperlink w:anchor="_Toc30834" w:history="1">
        <w:r>
          <w:rPr>
            <w:rFonts w:ascii="仿宋" w:eastAsia="仿宋" w:hAnsi="仿宋" w:cs="仿宋" w:hint="eastAsia"/>
            <w:lang w:eastAsia="zh-CN"/>
          </w:rPr>
          <w:t>二十、项目施工方案</w:t>
        </w:r>
        <w:r>
          <w:tab/>
        </w:r>
        <w:r>
          <w:fldChar w:fldCharType="begin"/>
        </w:r>
        <w:r>
          <w:instrText xml:space="preserve"> PAGEREF _Toc30834 \h </w:instrText>
        </w:r>
        <w:r>
          <w:fldChar w:fldCharType="separate"/>
        </w:r>
        <w:r>
          <w:t>76</w:t>
        </w:r>
        <w:r>
          <w:fldChar w:fldCharType="end"/>
        </w:r>
      </w:hyperlink>
    </w:p>
    <w:p>
      <w:pPr>
        <w:pStyle w:val="TOC2"/>
        <w:tabs>
          <w:tab w:val="right" w:leader="dot" w:pos="8306"/>
        </w:tabs>
      </w:pPr>
      <w:hyperlink w:anchor="_Toc14673" w:history="1">
        <w:r>
          <w:rPr>
            <w:rFonts w:ascii="仿宋" w:eastAsia="仿宋" w:hAnsi="仿宋" w:cs="仿宋" w:hint="eastAsia"/>
            <w:lang w:eastAsia="zh-CN"/>
          </w:rPr>
          <w:t>(一)、施工组织设计</w:t>
        </w:r>
        <w:r>
          <w:tab/>
        </w:r>
        <w:r>
          <w:fldChar w:fldCharType="begin"/>
        </w:r>
        <w:r>
          <w:instrText xml:space="preserve"> PAGEREF _Toc14673 \h </w:instrText>
        </w:r>
        <w:r>
          <w:fldChar w:fldCharType="separate"/>
        </w:r>
        <w:r>
          <w:t>76</w:t>
        </w:r>
        <w:r>
          <w:fldChar w:fldCharType="end"/>
        </w:r>
      </w:hyperlink>
    </w:p>
    <w:p>
      <w:pPr>
        <w:pStyle w:val="TOC2"/>
        <w:tabs>
          <w:tab w:val="right" w:leader="dot" w:pos="8306"/>
        </w:tabs>
      </w:pPr>
      <w:hyperlink w:anchor="_Toc19600" w:history="1">
        <w:r>
          <w:rPr>
            <w:rFonts w:ascii="仿宋" w:eastAsia="仿宋" w:hAnsi="仿宋" w:cs="仿宋" w:hint="eastAsia"/>
            <w:lang w:eastAsia="zh-CN"/>
          </w:rPr>
          <w:t>(二)、施工工艺与技术路线</w:t>
        </w:r>
        <w:r>
          <w:tab/>
        </w:r>
        <w:r>
          <w:fldChar w:fldCharType="begin"/>
        </w:r>
        <w:r>
          <w:instrText xml:space="preserve"> PAGEREF _Toc19600 \h </w:instrText>
        </w:r>
        <w:r>
          <w:fldChar w:fldCharType="separate"/>
        </w:r>
        <w:r>
          <w:t>78</w:t>
        </w:r>
        <w:r>
          <w:fldChar w:fldCharType="end"/>
        </w:r>
      </w:hyperlink>
    </w:p>
    <w:p>
      <w:pPr>
        <w:pStyle w:val="TOC2"/>
        <w:tabs>
          <w:tab w:val="right" w:leader="dot" w:pos="8306"/>
        </w:tabs>
      </w:pPr>
      <w:hyperlink w:anchor="_Toc13736" w:history="1">
        <w:r>
          <w:rPr>
            <w:rFonts w:ascii="仿宋" w:eastAsia="仿宋" w:hAnsi="仿宋" w:cs="仿宋" w:hint="eastAsia"/>
            <w:lang w:eastAsia="zh-CN"/>
          </w:rPr>
          <w:t>(三)、关键节点施工计划</w:t>
        </w:r>
        <w:r>
          <w:tab/>
        </w:r>
        <w:r>
          <w:fldChar w:fldCharType="begin"/>
        </w:r>
        <w:r>
          <w:instrText xml:space="preserve"> PAGEREF _Toc13736 \h </w:instrText>
        </w:r>
        <w:r>
          <w:fldChar w:fldCharType="separate"/>
        </w:r>
        <w:r>
          <w:t>79</w:t>
        </w:r>
        <w:r>
          <w:fldChar w:fldCharType="end"/>
        </w:r>
      </w:hyperlink>
    </w:p>
    <w:p>
      <w:pPr>
        <w:pStyle w:val="TOC2"/>
        <w:tabs>
          <w:tab w:val="right" w:leader="dot" w:pos="8306"/>
        </w:tabs>
      </w:pPr>
      <w:hyperlink w:anchor="_Toc25746" w:history="1">
        <w:r>
          <w:rPr>
            <w:rFonts w:ascii="仿宋" w:eastAsia="仿宋" w:hAnsi="仿宋" w:cs="仿宋" w:hint="eastAsia"/>
            <w:lang w:eastAsia="zh-CN"/>
          </w:rPr>
          <w:t>(四)、施工现场管理</w:t>
        </w:r>
        <w:r>
          <w:tab/>
        </w:r>
        <w:r>
          <w:fldChar w:fldCharType="begin"/>
        </w:r>
        <w:r>
          <w:instrText xml:space="preserve"> PAGEREF _Toc25746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7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13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实木类家具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实木类家具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446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实木类家具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实木类家具项目在其专注的领域内，特别是在人工智能和数据科学方面，有望推动显著的技术革新。项目的研发活动不仅有望孕育出改变行业运作方式的新技术，还可能在长远中影响整个技术生态系统。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实木类家具项目还致力于提升当地居民的技能和就业能力，通过与当地教育机构合作提供培训和教育机会，从而提高社区整体的生活水平和社会福祉。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实木类家具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610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实木类家具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实木类家具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314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647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直接收益：假设实木类家具项目的产品或服务年销售收入为XX万元。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563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若实木类家具项目成功推广新型环保产品，比如采用可回收材料的包装，可能会激发消费者对可持续产品的需求。这种需求的增长可能迫使整个行业转向更环保的产品设计和生产方法。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1296"/>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https://d.book118.com/276131141010010040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F104B"/>
    <w:rsid w:val="160F10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6131141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2024-01-14T21:51:00Z</dcterms:created>
  <dcterms:modified xsi:type="dcterms:W3CDTF">2024-01-14T21:51:39Z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E465ED3E8EB84B9CB7F72CE24E6D1882_11</vt:lpwstr>
  </property>
  <property fmtid="{D5CDD505-2E9C-101B-9397-08002B2CF9AE}" pid="3" name="KSOProductBuildVer">
    <vt:lpwstr>2052-12.1.0.16120</vt:lpwstr>
  </property>
</Properties>
</file>