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动物炭黑、动物胶及其衍生物项目规划设计纲要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379" w:history="1">
        <w:r>
          <w:rPr>
            <w:rFonts w:ascii="仿宋" w:eastAsia="仿宋" w:hAnsi="仿宋" w:cs="仿宋" w:hint="eastAsia"/>
            <w:lang w:eastAsia="zh-CN"/>
          </w:rPr>
          <w:t>概论</w:t>
        </w:r>
        <w:r>
          <w:tab/>
        </w:r>
        <w:r>
          <w:fldChar w:fldCharType="begin"/>
        </w:r>
        <w:r>
          <w:instrText xml:space="preserve"> PAGEREF _Toc17379 \h </w:instrText>
        </w:r>
        <w:r>
          <w:fldChar w:fldCharType="separate"/>
        </w:r>
        <w:r>
          <w:t>3</w:t>
        </w:r>
        <w:r>
          <w:fldChar w:fldCharType="end"/>
        </w:r>
      </w:hyperlink>
    </w:p>
    <w:p>
      <w:pPr>
        <w:pStyle w:val="TOC1"/>
        <w:tabs>
          <w:tab w:val="right" w:leader="dot" w:pos="8306"/>
        </w:tabs>
      </w:pPr>
      <w:hyperlink w:anchor="_Toc14783" w:history="1">
        <w:r>
          <w:rPr>
            <w:rFonts w:ascii="仿宋" w:eastAsia="仿宋" w:hAnsi="仿宋" w:cs="仿宋" w:hint="eastAsia"/>
            <w:lang w:eastAsia="zh-CN"/>
          </w:rPr>
          <w:t>一、动物炭黑、动物胶及其衍生物项目选址可行性分析</w:t>
        </w:r>
        <w:r>
          <w:tab/>
        </w:r>
        <w:r>
          <w:fldChar w:fldCharType="begin"/>
        </w:r>
        <w:r>
          <w:instrText xml:space="preserve"> PAGEREF _Toc14783 \h </w:instrText>
        </w:r>
        <w:r>
          <w:fldChar w:fldCharType="separate"/>
        </w:r>
        <w:r>
          <w:t>3</w:t>
        </w:r>
        <w:r>
          <w:fldChar w:fldCharType="end"/>
        </w:r>
      </w:hyperlink>
    </w:p>
    <w:p>
      <w:pPr>
        <w:pStyle w:val="TOC2"/>
        <w:tabs>
          <w:tab w:val="right" w:leader="dot" w:pos="8306"/>
        </w:tabs>
      </w:pPr>
      <w:hyperlink w:anchor="_Toc15025" w:history="1">
        <w:r>
          <w:rPr>
            <w:rFonts w:ascii="仿宋" w:eastAsia="仿宋" w:hAnsi="仿宋" w:cs="仿宋" w:hint="eastAsia"/>
            <w:lang w:eastAsia="zh-CN"/>
          </w:rPr>
          <w:t>(一)、动物炭黑、动物胶及其衍生物项目选址</w:t>
        </w:r>
        <w:r>
          <w:tab/>
        </w:r>
        <w:r>
          <w:fldChar w:fldCharType="begin"/>
        </w:r>
        <w:r>
          <w:instrText xml:space="preserve"> PAGEREF _Toc15025 \h </w:instrText>
        </w:r>
        <w:r>
          <w:fldChar w:fldCharType="separate"/>
        </w:r>
        <w:r>
          <w:t>3</w:t>
        </w:r>
        <w:r>
          <w:fldChar w:fldCharType="end"/>
        </w:r>
      </w:hyperlink>
    </w:p>
    <w:p>
      <w:pPr>
        <w:pStyle w:val="TOC2"/>
        <w:tabs>
          <w:tab w:val="right" w:leader="dot" w:pos="8306"/>
        </w:tabs>
      </w:pPr>
      <w:hyperlink w:anchor="_Toc5625" w:history="1">
        <w:r>
          <w:rPr>
            <w:rFonts w:ascii="仿宋" w:eastAsia="仿宋" w:hAnsi="仿宋" w:cs="仿宋" w:hint="eastAsia"/>
            <w:lang w:eastAsia="zh-CN"/>
          </w:rPr>
          <w:t>(二)、用地控制指标</w:t>
        </w:r>
        <w:r>
          <w:tab/>
        </w:r>
        <w:r>
          <w:fldChar w:fldCharType="begin"/>
        </w:r>
        <w:r>
          <w:instrText xml:space="preserve"> PAGEREF _Toc5625 \h </w:instrText>
        </w:r>
        <w:r>
          <w:fldChar w:fldCharType="separate"/>
        </w:r>
        <w:r>
          <w:t>3</w:t>
        </w:r>
        <w:r>
          <w:fldChar w:fldCharType="end"/>
        </w:r>
      </w:hyperlink>
    </w:p>
    <w:p>
      <w:pPr>
        <w:pStyle w:val="TOC2"/>
        <w:tabs>
          <w:tab w:val="right" w:leader="dot" w:pos="8306"/>
        </w:tabs>
      </w:pPr>
      <w:hyperlink w:anchor="_Toc6326" w:history="1">
        <w:r>
          <w:rPr>
            <w:rFonts w:ascii="仿宋" w:eastAsia="仿宋" w:hAnsi="仿宋" w:cs="仿宋" w:hint="eastAsia"/>
            <w:lang w:eastAsia="zh-CN"/>
          </w:rPr>
          <w:t>(三)、节约用地措施</w:t>
        </w:r>
        <w:r>
          <w:tab/>
        </w:r>
        <w:r>
          <w:fldChar w:fldCharType="begin"/>
        </w:r>
        <w:r>
          <w:instrText xml:space="preserve"> PAGEREF _Toc6326 \h </w:instrText>
        </w:r>
        <w:r>
          <w:fldChar w:fldCharType="separate"/>
        </w:r>
        <w:r>
          <w:t>5</w:t>
        </w:r>
        <w:r>
          <w:fldChar w:fldCharType="end"/>
        </w:r>
      </w:hyperlink>
    </w:p>
    <w:p>
      <w:pPr>
        <w:pStyle w:val="TOC2"/>
        <w:tabs>
          <w:tab w:val="right" w:leader="dot" w:pos="8306"/>
        </w:tabs>
      </w:pPr>
      <w:hyperlink w:anchor="_Toc1524" w:history="1">
        <w:r>
          <w:rPr>
            <w:rFonts w:ascii="仿宋" w:eastAsia="仿宋" w:hAnsi="仿宋" w:cs="仿宋" w:hint="eastAsia"/>
            <w:lang w:eastAsia="zh-CN"/>
          </w:rPr>
          <w:t>(四)、总图布置方案</w:t>
        </w:r>
        <w:r>
          <w:tab/>
        </w:r>
        <w:r>
          <w:fldChar w:fldCharType="begin"/>
        </w:r>
        <w:r>
          <w:instrText xml:space="preserve"> PAGEREF _Toc1524 \h </w:instrText>
        </w:r>
        <w:r>
          <w:fldChar w:fldCharType="separate"/>
        </w:r>
        <w:r>
          <w:t>7</w:t>
        </w:r>
        <w:r>
          <w:fldChar w:fldCharType="end"/>
        </w:r>
      </w:hyperlink>
    </w:p>
    <w:p>
      <w:pPr>
        <w:pStyle w:val="TOC2"/>
        <w:tabs>
          <w:tab w:val="right" w:leader="dot" w:pos="8306"/>
        </w:tabs>
      </w:pPr>
      <w:hyperlink w:anchor="_Toc1095" w:history="1">
        <w:r>
          <w:rPr>
            <w:rFonts w:ascii="仿宋" w:eastAsia="仿宋" w:hAnsi="仿宋" w:cs="仿宋" w:hint="eastAsia"/>
            <w:lang w:eastAsia="zh-CN"/>
          </w:rPr>
          <w:t>(五)、选址综合评价</w:t>
        </w:r>
        <w:r>
          <w:tab/>
        </w:r>
        <w:r>
          <w:fldChar w:fldCharType="begin"/>
        </w:r>
        <w:r>
          <w:instrText xml:space="preserve"> PAGEREF _Toc1095 \h </w:instrText>
        </w:r>
        <w:r>
          <w:fldChar w:fldCharType="separate"/>
        </w:r>
        <w:r>
          <w:t>8</w:t>
        </w:r>
        <w:r>
          <w:fldChar w:fldCharType="end"/>
        </w:r>
      </w:hyperlink>
    </w:p>
    <w:p>
      <w:pPr>
        <w:pStyle w:val="TOC1"/>
        <w:tabs>
          <w:tab w:val="right" w:leader="dot" w:pos="8306"/>
        </w:tabs>
      </w:pPr>
      <w:hyperlink w:anchor="_Toc987" w:history="1">
        <w:r>
          <w:rPr>
            <w:rFonts w:ascii="仿宋" w:eastAsia="仿宋" w:hAnsi="仿宋" w:cs="仿宋" w:hint="eastAsia"/>
            <w:lang w:eastAsia="zh-CN"/>
          </w:rPr>
          <w:t>二、动物炭黑、动物胶及其衍生物项目概论</w:t>
        </w:r>
        <w:r>
          <w:tab/>
        </w:r>
        <w:r>
          <w:fldChar w:fldCharType="begin"/>
        </w:r>
        <w:r>
          <w:instrText xml:space="preserve"> PAGEREF _Toc987 \h </w:instrText>
        </w:r>
        <w:r>
          <w:fldChar w:fldCharType="separate"/>
        </w:r>
        <w:r>
          <w:t>9</w:t>
        </w:r>
        <w:r>
          <w:fldChar w:fldCharType="end"/>
        </w:r>
      </w:hyperlink>
    </w:p>
    <w:p>
      <w:pPr>
        <w:pStyle w:val="TOC2"/>
        <w:tabs>
          <w:tab w:val="right" w:leader="dot" w:pos="8306"/>
        </w:tabs>
      </w:pPr>
      <w:hyperlink w:anchor="_Toc28519" w:history="1">
        <w:r>
          <w:rPr>
            <w:rFonts w:ascii="仿宋" w:eastAsia="仿宋" w:hAnsi="仿宋" w:cs="仿宋" w:hint="eastAsia"/>
            <w:lang w:eastAsia="zh-CN"/>
          </w:rPr>
          <w:t>(一)、动物炭黑、动物胶及其衍生物项目概况</w:t>
        </w:r>
        <w:r>
          <w:tab/>
        </w:r>
        <w:r>
          <w:fldChar w:fldCharType="begin"/>
        </w:r>
        <w:r>
          <w:instrText xml:space="preserve"> PAGEREF _Toc28519 \h </w:instrText>
        </w:r>
        <w:r>
          <w:fldChar w:fldCharType="separate"/>
        </w:r>
        <w:r>
          <w:t>9</w:t>
        </w:r>
        <w:r>
          <w:fldChar w:fldCharType="end"/>
        </w:r>
      </w:hyperlink>
    </w:p>
    <w:p>
      <w:pPr>
        <w:pStyle w:val="TOC2"/>
        <w:tabs>
          <w:tab w:val="right" w:leader="dot" w:pos="8306"/>
        </w:tabs>
      </w:pPr>
      <w:hyperlink w:anchor="_Toc8221" w:history="1">
        <w:r>
          <w:rPr>
            <w:rFonts w:ascii="仿宋" w:eastAsia="仿宋" w:hAnsi="仿宋" w:cs="仿宋" w:hint="eastAsia"/>
            <w:lang w:eastAsia="zh-CN"/>
          </w:rPr>
          <w:t>(二)、动物炭黑、动物胶及其衍生物项目目标</w:t>
        </w:r>
        <w:r>
          <w:tab/>
        </w:r>
        <w:r>
          <w:fldChar w:fldCharType="begin"/>
        </w:r>
        <w:r>
          <w:instrText xml:space="preserve"> PAGEREF _Toc8221 \h </w:instrText>
        </w:r>
        <w:r>
          <w:fldChar w:fldCharType="separate"/>
        </w:r>
        <w:r>
          <w:t>12</w:t>
        </w:r>
        <w:r>
          <w:fldChar w:fldCharType="end"/>
        </w:r>
      </w:hyperlink>
    </w:p>
    <w:p>
      <w:pPr>
        <w:pStyle w:val="TOC2"/>
        <w:tabs>
          <w:tab w:val="right" w:leader="dot" w:pos="8306"/>
        </w:tabs>
      </w:pPr>
      <w:hyperlink w:anchor="_Toc23896" w:history="1">
        <w:r>
          <w:rPr>
            <w:rFonts w:ascii="仿宋" w:eastAsia="仿宋" w:hAnsi="仿宋" w:cs="仿宋" w:hint="eastAsia"/>
            <w:lang w:eastAsia="zh-CN"/>
          </w:rPr>
          <w:t>(三)、动物炭黑、动物胶及其衍生物项目提出的理由</w:t>
        </w:r>
        <w:r>
          <w:tab/>
        </w:r>
        <w:r>
          <w:fldChar w:fldCharType="begin"/>
        </w:r>
        <w:r>
          <w:instrText xml:space="preserve"> PAGEREF _Toc23896 \h </w:instrText>
        </w:r>
        <w:r>
          <w:fldChar w:fldCharType="separate"/>
        </w:r>
        <w:r>
          <w:t>13</w:t>
        </w:r>
        <w:r>
          <w:fldChar w:fldCharType="end"/>
        </w:r>
      </w:hyperlink>
    </w:p>
    <w:p>
      <w:pPr>
        <w:pStyle w:val="TOC2"/>
        <w:tabs>
          <w:tab w:val="right" w:leader="dot" w:pos="8306"/>
        </w:tabs>
      </w:pPr>
      <w:hyperlink w:anchor="_Toc31551" w:history="1">
        <w:r>
          <w:rPr>
            <w:rFonts w:ascii="仿宋" w:eastAsia="仿宋" w:hAnsi="仿宋" w:cs="仿宋" w:hint="eastAsia"/>
            <w:lang w:eastAsia="zh-CN"/>
          </w:rPr>
          <w:t>(四)、动物炭黑、动物胶及其衍生物项目意义</w:t>
        </w:r>
        <w:r>
          <w:tab/>
        </w:r>
        <w:r>
          <w:fldChar w:fldCharType="begin"/>
        </w:r>
        <w:r>
          <w:instrText xml:space="preserve"> PAGEREF _Toc31551 \h </w:instrText>
        </w:r>
        <w:r>
          <w:fldChar w:fldCharType="separate"/>
        </w:r>
        <w:r>
          <w:t>14</w:t>
        </w:r>
        <w:r>
          <w:fldChar w:fldCharType="end"/>
        </w:r>
      </w:hyperlink>
    </w:p>
    <w:p>
      <w:pPr>
        <w:pStyle w:val="TOC2"/>
        <w:tabs>
          <w:tab w:val="right" w:leader="dot" w:pos="8306"/>
        </w:tabs>
      </w:pPr>
      <w:hyperlink w:anchor="_Toc5553" w:history="1">
        <w:r>
          <w:rPr>
            <w:rFonts w:ascii="仿宋" w:eastAsia="仿宋" w:hAnsi="仿宋" w:cs="仿宋" w:hint="eastAsia"/>
            <w:lang w:eastAsia="zh-CN"/>
          </w:rPr>
          <w:t>(五)、动物炭黑、动物胶及其衍生物项目背景</w:t>
        </w:r>
        <w:r>
          <w:tab/>
        </w:r>
        <w:r>
          <w:fldChar w:fldCharType="begin"/>
        </w:r>
        <w:r>
          <w:instrText xml:space="preserve"> PAGEREF _Toc5553 \h </w:instrText>
        </w:r>
        <w:r>
          <w:fldChar w:fldCharType="separate"/>
        </w:r>
        <w:r>
          <w:t>15</w:t>
        </w:r>
        <w:r>
          <w:fldChar w:fldCharType="end"/>
        </w:r>
      </w:hyperlink>
    </w:p>
    <w:p>
      <w:pPr>
        <w:pStyle w:val="TOC1"/>
        <w:tabs>
          <w:tab w:val="right" w:leader="dot" w:pos="8306"/>
        </w:tabs>
      </w:pPr>
      <w:hyperlink w:anchor="_Toc19224" w:history="1">
        <w:r>
          <w:rPr>
            <w:rFonts w:ascii="仿宋" w:eastAsia="仿宋" w:hAnsi="仿宋" w:cs="仿宋" w:hint="eastAsia"/>
            <w:lang w:eastAsia="zh-CN"/>
          </w:rPr>
          <w:t>三、动物炭黑、动物胶及其衍生物项目绩效评估</w:t>
        </w:r>
        <w:r>
          <w:tab/>
        </w:r>
        <w:r>
          <w:fldChar w:fldCharType="begin"/>
        </w:r>
        <w:r>
          <w:instrText xml:space="preserve"> PAGEREF _Toc19224 \h </w:instrText>
        </w:r>
        <w:r>
          <w:fldChar w:fldCharType="separate"/>
        </w:r>
        <w:r>
          <w:t>16</w:t>
        </w:r>
        <w:r>
          <w:fldChar w:fldCharType="end"/>
        </w:r>
      </w:hyperlink>
    </w:p>
    <w:p>
      <w:pPr>
        <w:pStyle w:val="TOC2"/>
        <w:tabs>
          <w:tab w:val="right" w:leader="dot" w:pos="8306"/>
        </w:tabs>
      </w:pPr>
      <w:hyperlink w:anchor="_Toc14623" w:history="1">
        <w:r>
          <w:rPr>
            <w:rFonts w:ascii="仿宋" w:eastAsia="仿宋" w:hAnsi="仿宋" w:cs="仿宋" w:hint="eastAsia"/>
            <w:lang w:eastAsia="zh-CN"/>
          </w:rPr>
          <w:t>(一)、绩效评估指标</w:t>
        </w:r>
        <w:r>
          <w:tab/>
        </w:r>
        <w:r>
          <w:fldChar w:fldCharType="begin"/>
        </w:r>
        <w:r>
          <w:instrText xml:space="preserve"> PAGEREF _Toc14623 \h </w:instrText>
        </w:r>
        <w:r>
          <w:fldChar w:fldCharType="separate"/>
        </w:r>
        <w:r>
          <w:t>16</w:t>
        </w:r>
        <w:r>
          <w:fldChar w:fldCharType="end"/>
        </w:r>
      </w:hyperlink>
    </w:p>
    <w:p>
      <w:pPr>
        <w:pStyle w:val="TOC2"/>
        <w:tabs>
          <w:tab w:val="right" w:leader="dot" w:pos="8306"/>
        </w:tabs>
      </w:pPr>
      <w:hyperlink w:anchor="_Toc12041" w:history="1">
        <w:r>
          <w:rPr>
            <w:rFonts w:ascii="仿宋" w:eastAsia="仿宋" w:hAnsi="仿宋" w:cs="仿宋" w:hint="eastAsia"/>
            <w:lang w:eastAsia="zh-CN"/>
          </w:rPr>
          <w:t>(二)、绩效评估方法</w:t>
        </w:r>
        <w:r>
          <w:tab/>
        </w:r>
        <w:r>
          <w:fldChar w:fldCharType="begin"/>
        </w:r>
        <w:r>
          <w:instrText xml:space="preserve"> PAGEREF _Toc12041 \h </w:instrText>
        </w:r>
        <w:r>
          <w:fldChar w:fldCharType="separate"/>
        </w:r>
        <w:r>
          <w:t>18</w:t>
        </w:r>
        <w:r>
          <w:fldChar w:fldCharType="end"/>
        </w:r>
      </w:hyperlink>
    </w:p>
    <w:p>
      <w:pPr>
        <w:pStyle w:val="TOC2"/>
        <w:tabs>
          <w:tab w:val="right" w:leader="dot" w:pos="8306"/>
        </w:tabs>
      </w:pPr>
      <w:hyperlink w:anchor="_Toc3389" w:history="1">
        <w:r>
          <w:rPr>
            <w:rFonts w:ascii="仿宋" w:eastAsia="仿宋" w:hAnsi="仿宋" w:cs="仿宋" w:hint="eastAsia"/>
            <w:lang w:eastAsia="zh-CN"/>
          </w:rPr>
          <w:t>(三)、绩效评估周期</w:t>
        </w:r>
        <w:r>
          <w:tab/>
        </w:r>
        <w:r>
          <w:fldChar w:fldCharType="begin"/>
        </w:r>
        <w:r>
          <w:instrText xml:space="preserve"> PAGEREF _Toc3389 \h </w:instrText>
        </w:r>
        <w:r>
          <w:fldChar w:fldCharType="separate"/>
        </w:r>
        <w:r>
          <w:t>19</w:t>
        </w:r>
        <w:r>
          <w:fldChar w:fldCharType="end"/>
        </w:r>
      </w:hyperlink>
    </w:p>
    <w:p>
      <w:pPr>
        <w:pStyle w:val="TOC1"/>
        <w:tabs>
          <w:tab w:val="right" w:leader="dot" w:pos="8306"/>
        </w:tabs>
      </w:pPr>
      <w:hyperlink w:anchor="_Toc29432" w:history="1">
        <w:r>
          <w:rPr>
            <w:rFonts w:ascii="仿宋" w:eastAsia="仿宋" w:hAnsi="仿宋" w:cs="仿宋" w:hint="eastAsia"/>
            <w:lang w:eastAsia="zh-CN"/>
          </w:rPr>
          <w:t>四、产品规划分析</w:t>
        </w:r>
        <w:r>
          <w:tab/>
        </w:r>
        <w:r>
          <w:fldChar w:fldCharType="begin"/>
        </w:r>
        <w:r>
          <w:instrText xml:space="preserve"> PAGEREF _Toc29432 \h </w:instrText>
        </w:r>
        <w:r>
          <w:fldChar w:fldCharType="separate"/>
        </w:r>
        <w:r>
          <w:t>20</w:t>
        </w:r>
        <w:r>
          <w:fldChar w:fldCharType="end"/>
        </w:r>
      </w:hyperlink>
    </w:p>
    <w:p>
      <w:pPr>
        <w:pStyle w:val="TOC2"/>
        <w:tabs>
          <w:tab w:val="right" w:leader="dot" w:pos="8306"/>
        </w:tabs>
      </w:pPr>
      <w:hyperlink w:anchor="_Toc16428" w:history="1">
        <w:r>
          <w:rPr>
            <w:rFonts w:ascii="仿宋" w:eastAsia="仿宋" w:hAnsi="仿宋" w:cs="仿宋" w:hint="eastAsia"/>
            <w:lang w:eastAsia="zh-CN"/>
          </w:rPr>
          <w:t>(一)、产品规划</w:t>
        </w:r>
        <w:r>
          <w:tab/>
        </w:r>
        <w:r>
          <w:fldChar w:fldCharType="begin"/>
        </w:r>
        <w:r>
          <w:instrText xml:space="preserve"> PAGEREF _Toc16428 \h </w:instrText>
        </w:r>
        <w:r>
          <w:fldChar w:fldCharType="separate"/>
        </w:r>
        <w:r>
          <w:t>20</w:t>
        </w:r>
        <w:r>
          <w:fldChar w:fldCharType="end"/>
        </w:r>
      </w:hyperlink>
    </w:p>
    <w:p>
      <w:pPr>
        <w:pStyle w:val="TOC2"/>
        <w:tabs>
          <w:tab w:val="right" w:leader="dot" w:pos="8306"/>
        </w:tabs>
      </w:pPr>
      <w:hyperlink w:anchor="_Toc7956" w:history="1">
        <w:r>
          <w:rPr>
            <w:rFonts w:ascii="仿宋" w:eastAsia="仿宋" w:hAnsi="仿宋" w:cs="仿宋" w:hint="eastAsia"/>
            <w:lang w:eastAsia="zh-CN"/>
          </w:rPr>
          <w:t>(二)、建设规模</w:t>
        </w:r>
        <w:r>
          <w:tab/>
        </w:r>
        <w:r>
          <w:fldChar w:fldCharType="begin"/>
        </w:r>
        <w:r>
          <w:instrText xml:space="preserve"> PAGEREF _Toc7956 \h </w:instrText>
        </w:r>
        <w:r>
          <w:fldChar w:fldCharType="separate"/>
        </w:r>
        <w:r>
          <w:t>21</w:t>
        </w:r>
        <w:r>
          <w:fldChar w:fldCharType="end"/>
        </w:r>
      </w:hyperlink>
    </w:p>
    <w:p>
      <w:pPr>
        <w:pStyle w:val="TOC1"/>
        <w:tabs>
          <w:tab w:val="right" w:leader="dot" w:pos="8306"/>
        </w:tabs>
      </w:pPr>
      <w:hyperlink w:anchor="_Toc10694" w:history="1">
        <w:r>
          <w:rPr>
            <w:rFonts w:ascii="仿宋" w:eastAsia="仿宋" w:hAnsi="仿宋" w:cs="仿宋" w:hint="eastAsia"/>
            <w:lang w:eastAsia="zh-CN"/>
          </w:rPr>
          <w:t>五、市场分析、调研</w:t>
        </w:r>
        <w:r>
          <w:tab/>
        </w:r>
        <w:r>
          <w:fldChar w:fldCharType="begin"/>
        </w:r>
        <w:r>
          <w:instrText xml:space="preserve"> PAGEREF _Toc10694 \h </w:instrText>
        </w:r>
        <w:r>
          <w:fldChar w:fldCharType="separate"/>
        </w:r>
        <w:r>
          <w:t>22</w:t>
        </w:r>
        <w:r>
          <w:fldChar w:fldCharType="end"/>
        </w:r>
      </w:hyperlink>
    </w:p>
    <w:p>
      <w:pPr>
        <w:pStyle w:val="TOC2"/>
        <w:tabs>
          <w:tab w:val="right" w:leader="dot" w:pos="8306"/>
        </w:tabs>
      </w:pPr>
      <w:hyperlink w:anchor="_Toc25249" w:history="1">
        <w:r>
          <w:rPr>
            <w:rFonts w:ascii="仿宋" w:eastAsia="仿宋" w:hAnsi="仿宋" w:cs="仿宋" w:hint="eastAsia"/>
            <w:lang w:eastAsia="zh-CN"/>
          </w:rPr>
          <w:t>(一)、动物炭黑、动物胶及其衍生物行业分析</w:t>
        </w:r>
        <w:r>
          <w:tab/>
        </w:r>
        <w:r>
          <w:fldChar w:fldCharType="begin"/>
        </w:r>
        <w:r>
          <w:instrText xml:space="preserve"> PAGEREF _Toc25249 \h </w:instrText>
        </w:r>
        <w:r>
          <w:fldChar w:fldCharType="separate"/>
        </w:r>
        <w:r>
          <w:t>22</w:t>
        </w:r>
        <w:r>
          <w:fldChar w:fldCharType="end"/>
        </w:r>
      </w:hyperlink>
    </w:p>
    <w:p>
      <w:pPr>
        <w:pStyle w:val="TOC2"/>
        <w:tabs>
          <w:tab w:val="right" w:leader="dot" w:pos="8306"/>
        </w:tabs>
      </w:pPr>
      <w:hyperlink w:anchor="_Toc32684" w:history="1">
        <w:r>
          <w:rPr>
            <w:rFonts w:ascii="仿宋" w:eastAsia="仿宋" w:hAnsi="仿宋" w:cs="仿宋" w:hint="eastAsia"/>
            <w:lang w:eastAsia="zh-CN"/>
          </w:rPr>
          <w:t>(二)、动物炭黑、动物胶及其衍生物市场分析预测</w:t>
        </w:r>
        <w:r>
          <w:tab/>
        </w:r>
        <w:r>
          <w:fldChar w:fldCharType="begin"/>
        </w:r>
        <w:r>
          <w:instrText xml:space="preserve"> PAGEREF _Toc32684 \h </w:instrText>
        </w:r>
        <w:r>
          <w:fldChar w:fldCharType="separate"/>
        </w:r>
        <w:r>
          <w:t>23</w:t>
        </w:r>
        <w:r>
          <w:fldChar w:fldCharType="end"/>
        </w:r>
      </w:hyperlink>
    </w:p>
    <w:p>
      <w:pPr>
        <w:pStyle w:val="TOC1"/>
        <w:tabs>
          <w:tab w:val="right" w:leader="dot" w:pos="8306"/>
        </w:tabs>
      </w:pPr>
      <w:hyperlink w:anchor="_Toc6763" w:history="1">
        <w:r>
          <w:rPr>
            <w:rFonts w:ascii="仿宋" w:eastAsia="仿宋" w:hAnsi="仿宋" w:cs="仿宋" w:hint="eastAsia"/>
            <w:lang w:eastAsia="zh-CN"/>
          </w:rPr>
          <w:t>六、动物炭黑、动物胶及其衍生物项目建设背景及必要性分析</w:t>
        </w:r>
        <w:r>
          <w:tab/>
        </w:r>
        <w:r>
          <w:fldChar w:fldCharType="begin"/>
        </w:r>
        <w:r>
          <w:instrText xml:space="preserve"> PAGEREF _Toc6763 \h </w:instrText>
        </w:r>
        <w:r>
          <w:fldChar w:fldCharType="separate"/>
        </w:r>
        <w:r>
          <w:t>24</w:t>
        </w:r>
        <w:r>
          <w:fldChar w:fldCharType="end"/>
        </w:r>
      </w:hyperlink>
    </w:p>
    <w:p>
      <w:pPr>
        <w:pStyle w:val="TOC2"/>
        <w:tabs>
          <w:tab w:val="right" w:leader="dot" w:pos="8306"/>
        </w:tabs>
      </w:pPr>
      <w:hyperlink w:anchor="_Toc23163" w:history="1">
        <w:r>
          <w:rPr>
            <w:rFonts w:ascii="仿宋" w:eastAsia="仿宋" w:hAnsi="仿宋" w:cs="仿宋" w:hint="eastAsia"/>
            <w:lang w:eastAsia="zh-CN"/>
          </w:rPr>
          <w:t>(一)、动物炭黑、动物胶及其衍生物项目背景分析</w:t>
        </w:r>
        <w:r>
          <w:tab/>
        </w:r>
        <w:r>
          <w:fldChar w:fldCharType="begin"/>
        </w:r>
        <w:r>
          <w:instrText xml:space="preserve"> PAGEREF _Toc23163 \h </w:instrText>
        </w:r>
        <w:r>
          <w:fldChar w:fldCharType="separate"/>
        </w:r>
        <w:r>
          <w:t>24</w:t>
        </w:r>
        <w:r>
          <w:fldChar w:fldCharType="end"/>
        </w:r>
      </w:hyperlink>
    </w:p>
    <w:p>
      <w:pPr>
        <w:pStyle w:val="TOC2"/>
        <w:tabs>
          <w:tab w:val="right" w:leader="dot" w:pos="8306"/>
        </w:tabs>
      </w:pPr>
      <w:hyperlink w:anchor="_Toc30610" w:history="1">
        <w:r>
          <w:rPr>
            <w:rFonts w:ascii="仿宋" w:eastAsia="仿宋" w:hAnsi="仿宋" w:cs="仿宋" w:hint="eastAsia"/>
            <w:lang w:eastAsia="zh-CN"/>
          </w:rPr>
          <w:t>(二)、动物炭黑、动物胶及其衍生物项目建设必要性分析</w:t>
        </w:r>
        <w:r>
          <w:tab/>
        </w:r>
        <w:r>
          <w:fldChar w:fldCharType="begin"/>
        </w:r>
        <w:r>
          <w:instrText xml:space="preserve"> PAGEREF _Toc30610 \h </w:instrText>
        </w:r>
        <w:r>
          <w:fldChar w:fldCharType="separate"/>
        </w:r>
        <w:r>
          <w:t>26</w:t>
        </w:r>
        <w:r>
          <w:fldChar w:fldCharType="end"/>
        </w:r>
      </w:hyperlink>
    </w:p>
    <w:p>
      <w:pPr>
        <w:pStyle w:val="TOC1"/>
        <w:tabs>
          <w:tab w:val="right" w:leader="dot" w:pos="8306"/>
        </w:tabs>
      </w:pPr>
      <w:hyperlink w:anchor="_Toc7658" w:history="1">
        <w:r>
          <w:rPr>
            <w:rFonts w:ascii="仿宋" w:eastAsia="仿宋" w:hAnsi="仿宋" w:cs="仿宋" w:hint="eastAsia"/>
            <w:lang w:eastAsia="zh-CN"/>
          </w:rPr>
          <w:t>七、动物炭黑、动物胶及其衍生物项目人力资源管理</w:t>
        </w:r>
        <w:r>
          <w:tab/>
        </w:r>
        <w:r>
          <w:fldChar w:fldCharType="begin"/>
        </w:r>
        <w:r>
          <w:instrText xml:space="preserve"> PAGEREF _Toc7658 \h </w:instrText>
        </w:r>
        <w:r>
          <w:fldChar w:fldCharType="separate"/>
        </w:r>
        <w:r>
          <w:t>27</w:t>
        </w:r>
        <w:r>
          <w:fldChar w:fldCharType="end"/>
        </w:r>
      </w:hyperlink>
    </w:p>
    <w:p>
      <w:pPr>
        <w:pStyle w:val="TOC2"/>
        <w:tabs>
          <w:tab w:val="right" w:leader="dot" w:pos="8306"/>
        </w:tabs>
      </w:pPr>
      <w:hyperlink w:anchor="_Toc12732" w:history="1">
        <w:r>
          <w:rPr>
            <w:rFonts w:ascii="仿宋" w:eastAsia="仿宋" w:hAnsi="仿宋" w:cs="仿宋" w:hint="eastAsia"/>
            <w:lang w:eastAsia="zh-CN"/>
          </w:rPr>
          <w:t>(一)、建立健全的预算管理制度</w:t>
        </w:r>
        <w:r>
          <w:tab/>
        </w:r>
        <w:r>
          <w:fldChar w:fldCharType="begin"/>
        </w:r>
        <w:r>
          <w:instrText xml:space="preserve"> PAGEREF _Toc12732 \h </w:instrText>
        </w:r>
        <w:r>
          <w:fldChar w:fldCharType="separate"/>
        </w:r>
        <w:r>
          <w:t>27</w:t>
        </w:r>
        <w:r>
          <w:fldChar w:fldCharType="end"/>
        </w:r>
      </w:hyperlink>
    </w:p>
    <w:p>
      <w:pPr>
        <w:pStyle w:val="TOC2"/>
        <w:tabs>
          <w:tab w:val="right" w:leader="dot" w:pos="8306"/>
        </w:tabs>
      </w:pPr>
      <w:hyperlink w:anchor="_Toc8869" w:history="1">
        <w:r>
          <w:rPr>
            <w:rFonts w:ascii="仿宋" w:eastAsia="仿宋" w:hAnsi="仿宋" w:cs="仿宋" w:hint="eastAsia"/>
            <w:lang w:eastAsia="zh-CN"/>
          </w:rPr>
          <w:t>(二)、加强资金流动监控</w:t>
        </w:r>
        <w:r>
          <w:tab/>
        </w:r>
        <w:r>
          <w:fldChar w:fldCharType="begin"/>
        </w:r>
        <w:r>
          <w:instrText xml:space="preserve"> PAGEREF _Toc8869 \h </w:instrText>
        </w:r>
        <w:r>
          <w:fldChar w:fldCharType="separate"/>
        </w:r>
        <w:r>
          <w:t>29</w:t>
        </w:r>
        <w:r>
          <w:fldChar w:fldCharType="end"/>
        </w:r>
      </w:hyperlink>
    </w:p>
    <w:p>
      <w:pPr>
        <w:pStyle w:val="TOC2"/>
        <w:tabs>
          <w:tab w:val="right" w:leader="dot" w:pos="8306"/>
        </w:tabs>
      </w:pPr>
      <w:hyperlink w:anchor="_Toc18433" w:history="1">
        <w:r>
          <w:rPr>
            <w:rFonts w:ascii="仿宋" w:eastAsia="仿宋" w:hAnsi="仿宋" w:cs="仿宋" w:hint="eastAsia"/>
            <w:lang w:eastAsia="zh-CN"/>
          </w:rPr>
          <w:t>(三)、制定完善的风险控制机制</w:t>
        </w:r>
        <w:r>
          <w:tab/>
        </w:r>
        <w:r>
          <w:fldChar w:fldCharType="begin"/>
        </w:r>
        <w:r>
          <w:instrText xml:space="preserve"> PAGEREF _Toc18433 \h </w:instrText>
        </w:r>
        <w:r>
          <w:fldChar w:fldCharType="separate"/>
        </w:r>
        <w:r>
          <w:t>31</w:t>
        </w:r>
        <w:r>
          <w:fldChar w:fldCharType="end"/>
        </w:r>
      </w:hyperlink>
    </w:p>
    <w:p>
      <w:pPr>
        <w:pStyle w:val="TOC2"/>
        <w:tabs>
          <w:tab w:val="right" w:leader="dot" w:pos="8306"/>
        </w:tabs>
      </w:pPr>
      <w:hyperlink w:anchor="_Toc14358" w:history="1">
        <w:r>
          <w:rPr>
            <w:rFonts w:ascii="仿宋" w:eastAsia="仿宋" w:hAnsi="仿宋" w:cs="仿宋" w:hint="eastAsia"/>
            <w:lang w:eastAsia="zh-CN"/>
          </w:rPr>
          <w:t>(四)、优化成本管理</w:t>
        </w:r>
        <w:r>
          <w:tab/>
        </w:r>
        <w:r>
          <w:fldChar w:fldCharType="begin"/>
        </w:r>
        <w:r>
          <w:instrText xml:space="preserve"> PAGEREF _Toc14358 \h </w:instrText>
        </w:r>
        <w:r>
          <w:fldChar w:fldCharType="separate"/>
        </w:r>
        <w:r>
          <w:t>32</w:t>
        </w:r>
        <w:r>
          <w:fldChar w:fldCharType="end"/>
        </w:r>
      </w:hyperlink>
    </w:p>
    <w:p>
      <w:pPr>
        <w:pStyle w:val="TOC1"/>
        <w:tabs>
          <w:tab w:val="right" w:leader="dot" w:pos="8306"/>
        </w:tabs>
      </w:pPr>
      <w:hyperlink w:anchor="_Toc11785" w:history="1">
        <w:r>
          <w:rPr>
            <w:rFonts w:ascii="仿宋" w:eastAsia="仿宋" w:hAnsi="仿宋" w:cs="仿宋" w:hint="eastAsia"/>
            <w:lang w:eastAsia="zh-CN"/>
          </w:rPr>
          <w:t>八、动物炭黑、动物胶及其衍生物项目经营效益</w:t>
        </w:r>
        <w:r>
          <w:tab/>
        </w:r>
        <w:r>
          <w:fldChar w:fldCharType="begin"/>
        </w:r>
        <w:r>
          <w:instrText xml:space="preserve"> PAGEREF _Toc11785 \h </w:instrText>
        </w:r>
        <w:r>
          <w:fldChar w:fldCharType="separate"/>
        </w:r>
        <w:r>
          <w:t>34</w:t>
        </w:r>
        <w:r>
          <w:fldChar w:fldCharType="end"/>
        </w:r>
      </w:hyperlink>
    </w:p>
    <w:p>
      <w:pPr>
        <w:pStyle w:val="TOC2"/>
        <w:tabs>
          <w:tab w:val="right" w:leader="dot" w:pos="8306"/>
        </w:tabs>
      </w:pPr>
      <w:hyperlink w:anchor="_Toc1417" w:history="1">
        <w:r>
          <w:rPr>
            <w:rFonts w:ascii="仿宋" w:eastAsia="仿宋" w:hAnsi="仿宋" w:cs="仿宋" w:hint="eastAsia"/>
            <w:lang w:eastAsia="zh-CN"/>
          </w:rPr>
          <w:t>(一)、经济评价财务测算</w:t>
        </w:r>
        <w:r>
          <w:tab/>
        </w:r>
        <w:r>
          <w:fldChar w:fldCharType="begin"/>
        </w:r>
        <w:r>
          <w:instrText xml:space="preserve"> PAGEREF _Toc1417 \h </w:instrText>
        </w:r>
        <w:r>
          <w:fldChar w:fldCharType="separate"/>
        </w:r>
        <w:r>
          <w:t>34</w:t>
        </w:r>
        <w:r>
          <w:fldChar w:fldCharType="end"/>
        </w:r>
      </w:hyperlink>
    </w:p>
    <w:p>
      <w:pPr>
        <w:pStyle w:val="TOC2"/>
        <w:tabs>
          <w:tab w:val="right" w:leader="dot" w:pos="8306"/>
        </w:tabs>
      </w:pPr>
      <w:hyperlink w:anchor="_Toc28461" w:history="1">
        <w:r>
          <w:rPr>
            <w:rFonts w:ascii="仿宋" w:eastAsia="仿宋" w:hAnsi="仿宋" w:cs="仿宋" w:hint="eastAsia"/>
            <w:lang w:eastAsia="zh-CN"/>
          </w:rPr>
          <w:t>(二)、动物炭黑、动物胶及其衍生物项目盈利能力分析</w:t>
        </w:r>
        <w:r>
          <w:tab/>
        </w:r>
        <w:r>
          <w:fldChar w:fldCharType="begin"/>
        </w:r>
        <w:r>
          <w:instrText xml:space="preserve"> PAGEREF _Toc28461 \h </w:instrText>
        </w:r>
        <w:r>
          <w:fldChar w:fldCharType="separate"/>
        </w:r>
        <w:r>
          <w:t>35</w:t>
        </w:r>
        <w:r>
          <w:fldChar w:fldCharType="end"/>
        </w:r>
      </w:hyperlink>
    </w:p>
    <w:p>
      <w:pPr>
        <w:pStyle w:val="TOC1"/>
        <w:tabs>
          <w:tab w:val="right" w:leader="dot" w:pos="8306"/>
        </w:tabs>
      </w:pPr>
      <w:hyperlink w:anchor="_Toc19782" w:history="1">
        <w:r>
          <w:rPr>
            <w:rFonts w:ascii="仿宋" w:eastAsia="仿宋" w:hAnsi="仿宋" w:cs="仿宋" w:hint="eastAsia"/>
            <w:lang w:eastAsia="zh-CN"/>
          </w:rPr>
          <w:t>九、动物炭黑、动物胶及其衍生物项目风险管理</w:t>
        </w:r>
        <w:r>
          <w:tab/>
        </w:r>
        <w:r>
          <w:fldChar w:fldCharType="begin"/>
        </w:r>
        <w:r>
          <w:instrText xml:space="preserve"> PAGEREF _Toc19782 \h </w:instrText>
        </w:r>
        <w:r>
          <w:fldChar w:fldCharType="separate"/>
        </w:r>
        <w:r>
          <w:t>36</w:t>
        </w:r>
        <w:r>
          <w:fldChar w:fldCharType="end"/>
        </w:r>
      </w:hyperlink>
    </w:p>
    <w:p>
      <w:pPr>
        <w:pStyle w:val="TOC2"/>
        <w:tabs>
          <w:tab w:val="right" w:leader="dot" w:pos="8306"/>
        </w:tabs>
      </w:pPr>
      <w:hyperlink w:anchor="_Toc24481" w:history="1">
        <w:r>
          <w:rPr>
            <w:rFonts w:ascii="仿宋" w:eastAsia="仿宋" w:hAnsi="仿宋" w:cs="仿宋" w:hint="eastAsia"/>
            <w:lang w:eastAsia="zh-CN"/>
          </w:rPr>
          <w:t>(一)、风险识别与评估</w:t>
        </w:r>
        <w:r>
          <w:tab/>
        </w:r>
        <w:r>
          <w:fldChar w:fldCharType="begin"/>
        </w:r>
        <w:r>
          <w:instrText xml:space="preserve"> PAGEREF _Toc24481 \h </w:instrText>
        </w:r>
        <w:r>
          <w:fldChar w:fldCharType="separate"/>
        </w:r>
        <w:r>
          <w:t>36</w:t>
        </w:r>
        <w:r>
          <w:fldChar w:fldCharType="end"/>
        </w:r>
      </w:hyperlink>
    </w:p>
    <w:p>
      <w:pPr>
        <w:pStyle w:val="TOC2"/>
        <w:tabs>
          <w:tab w:val="right" w:leader="dot" w:pos="8306"/>
        </w:tabs>
      </w:pPr>
      <w:hyperlink w:anchor="_Toc27024" w:history="1">
        <w:r>
          <w:rPr>
            <w:rFonts w:ascii="仿宋" w:eastAsia="仿宋" w:hAnsi="仿宋" w:cs="仿宋" w:hint="eastAsia"/>
            <w:lang w:eastAsia="zh-CN"/>
          </w:rPr>
          <w:t>(二)、风险应对策略</w:t>
        </w:r>
        <w:r>
          <w:tab/>
        </w:r>
        <w:r>
          <w:fldChar w:fldCharType="begin"/>
        </w:r>
        <w:r>
          <w:instrText xml:space="preserve"> PAGEREF _Toc27024 \h </w:instrText>
        </w:r>
        <w:r>
          <w:fldChar w:fldCharType="separate"/>
        </w:r>
        <w:r>
          <w:t>37</w:t>
        </w:r>
        <w:r>
          <w:fldChar w:fldCharType="end"/>
        </w:r>
      </w:hyperlink>
    </w:p>
    <w:p>
      <w:pPr>
        <w:pStyle w:val="TOC2"/>
        <w:tabs>
          <w:tab w:val="right" w:leader="dot" w:pos="8306"/>
        </w:tabs>
      </w:pPr>
      <w:hyperlink w:anchor="_Toc29680" w:history="1">
        <w:r>
          <w:rPr>
            <w:rFonts w:ascii="仿宋" w:eastAsia="仿宋" w:hAnsi="仿宋" w:cs="仿宋" w:hint="eastAsia"/>
            <w:lang w:eastAsia="zh-CN"/>
          </w:rPr>
          <w:t>(三)、风险监控与控制</w:t>
        </w:r>
        <w:r>
          <w:tab/>
        </w:r>
        <w:r>
          <w:fldChar w:fldCharType="begin"/>
        </w:r>
        <w:r>
          <w:instrText xml:space="preserve"> PAGEREF _Toc29680 \h </w:instrText>
        </w:r>
        <w:r>
          <w:fldChar w:fldCharType="separate"/>
        </w:r>
        <w:r>
          <w:t>39</w:t>
        </w:r>
        <w:r>
          <w:fldChar w:fldCharType="end"/>
        </w:r>
      </w:hyperlink>
    </w:p>
    <w:p>
      <w:pPr>
        <w:pStyle w:val="TOC1"/>
        <w:tabs>
          <w:tab w:val="right" w:leader="dot" w:pos="8306"/>
        </w:tabs>
      </w:pPr>
      <w:hyperlink w:anchor="_Toc23226" w:history="1">
        <w:r>
          <w:rPr>
            <w:rFonts w:ascii="仿宋" w:eastAsia="仿宋" w:hAnsi="仿宋" w:cs="仿宋" w:hint="eastAsia"/>
            <w:lang w:eastAsia="zh-CN"/>
          </w:rPr>
          <w:t>十、动物炭黑、动物胶及其衍生物项目技术管理</w:t>
        </w:r>
        <w:r>
          <w:tab/>
        </w:r>
        <w:r>
          <w:fldChar w:fldCharType="begin"/>
        </w:r>
        <w:r>
          <w:instrText xml:space="preserve"> PAGEREF _Toc23226 \h </w:instrText>
        </w:r>
        <w:r>
          <w:fldChar w:fldCharType="separate"/>
        </w:r>
        <w:r>
          <w:t>40</w:t>
        </w:r>
        <w:r>
          <w:fldChar w:fldCharType="end"/>
        </w:r>
      </w:hyperlink>
    </w:p>
    <w:p>
      <w:pPr>
        <w:pStyle w:val="TOC2"/>
        <w:tabs>
          <w:tab w:val="right" w:leader="dot" w:pos="8306"/>
        </w:tabs>
      </w:pPr>
      <w:hyperlink w:anchor="_Toc22863" w:history="1">
        <w:r>
          <w:rPr>
            <w:rFonts w:ascii="仿宋" w:eastAsia="仿宋" w:hAnsi="仿宋" w:cs="仿宋" w:hint="eastAsia"/>
            <w:lang w:eastAsia="zh-CN"/>
          </w:rPr>
          <w:t>(一)、技术方案选用方向</w:t>
        </w:r>
        <w:r>
          <w:tab/>
        </w:r>
        <w:r>
          <w:fldChar w:fldCharType="begin"/>
        </w:r>
        <w:r>
          <w:instrText xml:space="preserve"> PAGEREF _Toc22863 \h </w:instrText>
        </w:r>
        <w:r>
          <w:fldChar w:fldCharType="separate"/>
        </w:r>
        <w:r>
          <w:t>40</w:t>
        </w:r>
        <w:r>
          <w:fldChar w:fldCharType="end"/>
        </w:r>
      </w:hyperlink>
    </w:p>
    <w:p>
      <w:pPr>
        <w:pStyle w:val="TOC2"/>
        <w:tabs>
          <w:tab w:val="right" w:leader="dot" w:pos="8306"/>
        </w:tabs>
      </w:pPr>
      <w:hyperlink w:anchor="_Toc13989" w:history="1">
        <w:r>
          <w:rPr>
            <w:rFonts w:ascii="仿宋" w:eastAsia="仿宋" w:hAnsi="仿宋" w:cs="仿宋" w:hint="eastAsia"/>
            <w:lang w:eastAsia="zh-CN"/>
          </w:rPr>
          <w:t>(二)、工艺技术方案选用原则</w:t>
        </w:r>
        <w:r>
          <w:tab/>
        </w:r>
        <w:r>
          <w:fldChar w:fldCharType="begin"/>
        </w:r>
        <w:r>
          <w:instrText xml:space="preserve"> PAGEREF _Toc13989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147" w:history="1">
        <w:r>
          <w:rPr>
            <w:rFonts w:ascii="仿宋" w:eastAsia="仿宋" w:hAnsi="仿宋" w:cs="仿宋" w:hint="eastAsia"/>
            <w:lang w:eastAsia="zh-CN"/>
          </w:rPr>
          <w:t>(三)、工艺技术方案要求</w:t>
        </w:r>
        <w:r>
          <w:tab/>
        </w:r>
        <w:r>
          <w:fldChar w:fldCharType="begin"/>
        </w:r>
        <w:r>
          <w:instrText xml:space="preserve"> PAGEREF _Toc32147 \h </w:instrText>
        </w:r>
        <w:r>
          <w:fldChar w:fldCharType="separate"/>
        </w:r>
        <w:r>
          <w:t>44</w:t>
        </w:r>
        <w:r>
          <w:fldChar w:fldCharType="end"/>
        </w:r>
      </w:hyperlink>
    </w:p>
    <w:p>
      <w:pPr>
        <w:pStyle w:val="TOC1"/>
        <w:tabs>
          <w:tab w:val="right" w:leader="dot" w:pos="8306"/>
        </w:tabs>
      </w:pPr>
      <w:hyperlink w:anchor="_Toc3428" w:history="1">
        <w:r>
          <w:rPr>
            <w:rFonts w:ascii="仿宋" w:eastAsia="仿宋" w:hAnsi="仿宋" w:cs="仿宋" w:hint="eastAsia"/>
            <w:lang w:eastAsia="zh-CN"/>
          </w:rPr>
          <w:t>十一、动物炭黑、动物胶及其衍生物项目人力资源培养与发展</w:t>
        </w:r>
        <w:r>
          <w:tab/>
        </w:r>
        <w:r>
          <w:fldChar w:fldCharType="begin"/>
        </w:r>
        <w:r>
          <w:instrText xml:space="preserve"> PAGEREF _Toc3428 \h </w:instrText>
        </w:r>
        <w:r>
          <w:fldChar w:fldCharType="separate"/>
        </w:r>
        <w:r>
          <w:t>47</w:t>
        </w:r>
        <w:r>
          <w:fldChar w:fldCharType="end"/>
        </w:r>
      </w:hyperlink>
    </w:p>
    <w:p>
      <w:pPr>
        <w:pStyle w:val="TOC2"/>
        <w:tabs>
          <w:tab w:val="right" w:leader="dot" w:pos="8306"/>
        </w:tabs>
      </w:pPr>
      <w:hyperlink w:anchor="_Toc27601" w:history="1">
        <w:r>
          <w:rPr>
            <w:rFonts w:ascii="仿宋" w:eastAsia="仿宋" w:hAnsi="仿宋" w:cs="仿宋" w:hint="eastAsia"/>
            <w:lang w:eastAsia="zh-CN"/>
          </w:rPr>
          <w:t>(一)、人才需求与规划</w:t>
        </w:r>
        <w:r>
          <w:tab/>
        </w:r>
        <w:r>
          <w:fldChar w:fldCharType="begin"/>
        </w:r>
        <w:r>
          <w:instrText xml:space="preserve"> PAGEREF _Toc27601 \h </w:instrText>
        </w:r>
        <w:r>
          <w:fldChar w:fldCharType="separate"/>
        </w:r>
        <w:r>
          <w:t>47</w:t>
        </w:r>
        <w:r>
          <w:fldChar w:fldCharType="end"/>
        </w:r>
      </w:hyperlink>
    </w:p>
    <w:p>
      <w:pPr>
        <w:pStyle w:val="TOC2"/>
        <w:tabs>
          <w:tab w:val="right" w:leader="dot" w:pos="8306"/>
        </w:tabs>
      </w:pPr>
      <w:hyperlink w:anchor="_Toc13279" w:history="1">
        <w:r>
          <w:rPr>
            <w:rFonts w:ascii="仿宋" w:eastAsia="仿宋" w:hAnsi="仿宋" w:cs="仿宋" w:hint="eastAsia"/>
            <w:lang w:eastAsia="zh-CN"/>
          </w:rPr>
          <w:t>(二)、培训与发展计划</w:t>
        </w:r>
        <w:r>
          <w:tab/>
        </w:r>
        <w:r>
          <w:fldChar w:fldCharType="begin"/>
        </w:r>
        <w:r>
          <w:instrText xml:space="preserve"> PAGEREF _Toc13279 \h </w:instrText>
        </w:r>
        <w:r>
          <w:fldChar w:fldCharType="separate"/>
        </w:r>
        <w:r>
          <w:t>47</w:t>
        </w:r>
        <w:r>
          <w:fldChar w:fldCharType="end"/>
        </w:r>
      </w:hyperlink>
    </w:p>
    <w:p>
      <w:pPr>
        <w:pStyle w:val="TOC1"/>
        <w:tabs>
          <w:tab w:val="right" w:leader="dot" w:pos="8306"/>
        </w:tabs>
      </w:pPr>
      <w:hyperlink w:anchor="_Toc19175" w:history="1">
        <w:r>
          <w:rPr>
            <w:rFonts w:ascii="仿宋" w:eastAsia="仿宋" w:hAnsi="仿宋" w:cs="仿宋" w:hint="eastAsia"/>
            <w:lang w:eastAsia="zh-CN"/>
          </w:rPr>
          <w:t>十二、动物炭黑、动物胶及其衍生物项目计划安排</w:t>
        </w:r>
        <w:r>
          <w:tab/>
        </w:r>
        <w:r>
          <w:fldChar w:fldCharType="begin"/>
        </w:r>
        <w:r>
          <w:instrText xml:space="preserve"> PAGEREF _Toc19175 \h </w:instrText>
        </w:r>
        <w:r>
          <w:fldChar w:fldCharType="separate"/>
        </w:r>
        <w:r>
          <w:t>48</w:t>
        </w:r>
        <w:r>
          <w:fldChar w:fldCharType="end"/>
        </w:r>
      </w:hyperlink>
    </w:p>
    <w:p>
      <w:pPr>
        <w:pStyle w:val="TOC2"/>
        <w:tabs>
          <w:tab w:val="right" w:leader="dot" w:pos="8306"/>
        </w:tabs>
      </w:pPr>
      <w:hyperlink w:anchor="_Toc11431" w:history="1">
        <w:r>
          <w:rPr>
            <w:rFonts w:ascii="仿宋" w:eastAsia="仿宋" w:hAnsi="仿宋" w:cs="仿宋" w:hint="eastAsia"/>
            <w:lang w:eastAsia="zh-CN"/>
          </w:rPr>
          <w:t>(一)、建设周期</w:t>
        </w:r>
        <w:r>
          <w:tab/>
        </w:r>
        <w:r>
          <w:fldChar w:fldCharType="begin"/>
        </w:r>
        <w:r>
          <w:instrText xml:space="preserve"> PAGEREF _Toc11431 \h </w:instrText>
        </w:r>
        <w:r>
          <w:fldChar w:fldCharType="separate"/>
        </w:r>
        <w:r>
          <w:t>48</w:t>
        </w:r>
        <w:r>
          <w:fldChar w:fldCharType="end"/>
        </w:r>
      </w:hyperlink>
    </w:p>
    <w:p>
      <w:pPr>
        <w:pStyle w:val="TOC2"/>
        <w:tabs>
          <w:tab w:val="right" w:leader="dot" w:pos="8306"/>
        </w:tabs>
      </w:pPr>
      <w:hyperlink w:anchor="_Toc30091" w:history="1">
        <w:r>
          <w:rPr>
            <w:rFonts w:ascii="仿宋" w:eastAsia="仿宋" w:hAnsi="仿宋" w:cs="仿宋" w:hint="eastAsia"/>
            <w:lang w:eastAsia="zh-CN"/>
          </w:rPr>
          <w:t>(二)、建设进度</w:t>
        </w:r>
        <w:r>
          <w:tab/>
        </w:r>
        <w:r>
          <w:fldChar w:fldCharType="begin"/>
        </w:r>
        <w:r>
          <w:instrText xml:space="preserve"> PAGEREF _Toc30091 \h </w:instrText>
        </w:r>
        <w:r>
          <w:fldChar w:fldCharType="separate"/>
        </w:r>
        <w:r>
          <w:t>49</w:t>
        </w:r>
        <w:r>
          <w:fldChar w:fldCharType="end"/>
        </w:r>
      </w:hyperlink>
    </w:p>
    <w:p>
      <w:pPr>
        <w:pStyle w:val="TOC2"/>
        <w:tabs>
          <w:tab w:val="right" w:leader="dot" w:pos="8306"/>
        </w:tabs>
      </w:pPr>
      <w:hyperlink w:anchor="_Toc26720" w:history="1">
        <w:r>
          <w:rPr>
            <w:rFonts w:ascii="仿宋" w:eastAsia="仿宋" w:hAnsi="仿宋" w:cs="仿宋" w:hint="eastAsia"/>
            <w:lang w:eastAsia="zh-CN"/>
          </w:rPr>
          <w:t>(三)、进度安排注意事项</w:t>
        </w:r>
        <w:r>
          <w:tab/>
        </w:r>
        <w:r>
          <w:fldChar w:fldCharType="begin"/>
        </w:r>
        <w:r>
          <w:instrText xml:space="preserve"> PAGEREF _Toc26720 \h </w:instrText>
        </w:r>
        <w:r>
          <w:fldChar w:fldCharType="separate"/>
        </w:r>
        <w:r>
          <w:t>50</w:t>
        </w:r>
        <w:r>
          <w:fldChar w:fldCharType="end"/>
        </w:r>
      </w:hyperlink>
    </w:p>
    <w:p>
      <w:pPr>
        <w:pStyle w:val="TOC2"/>
        <w:tabs>
          <w:tab w:val="right" w:leader="dot" w:pos="8306"/>
        </w:tabs>
      </w:pPr>
      <w:hyperlink w:anchor="_Toc8081" w:history="1">
        <w:r>
          <w:rPr>
            <w:rFonts w:ascii="仿宋" w:eastAsia="仿宋" w:hAnsi="仿宋" w:cs="仿宋" w:hint="eastAsia"/>
            <w:lang w:eastAsia="zh-CN"/>
          </w:rPr>
          <w:t>(四)、人力资源配置</w:t>
        </w:r>
        <w:r>
          <w:tab/>
        </w:r>
        <w:r>
          <w:fldChar w:fldCharType="begin"/>
        </w:r>
        <w:r>
          <w:instrText xml:space="preserve"> PAGEREF _Toc8081 \h </w:instrText>
        </w:r>
        <w:r>
          <w:fldChar w:fldCharType="separate"/>
        </w:r>
        <w:r>
          <w:t>52</w:t>
        </w:r>
        <w:r>
          <w:fldChar w:fldCharType="end"/>
        </w:r>
      </w:hyperlink>
    </w:p>
    <w:p>
      <w:pPr>
        <w:pStyle w:val="TOC1"/>
        <w:tabs>
          <w:tab w:val="right" w:leader="dot" w:pos="8306"/>
        </w:tabs>
      </w:pPr>
      <w:hyperlink w:anchor="_Toc8800" w:history="1">
        <w:r>
          <w:rPr>
            <w:rFonts w:ascii="仿宋" w:eastAsia="仿宋" w:hAnsi="仿宋" w:cs="仿宋" w:hint="eastAsia"/>
            <w:lang w:eastAsia="zh-CN"/>
          </w:rPr>
          <w:t>十三、动物炭黑、动物胶及其衍生物项目治理与监督</w:t>
        </w:r>
        <w:r>
          <w:tab/>
        </w:r>
        <w:r>
          <w:fldChar w:fldCharType="begin"/>
        </w:r>
        <w:r>
          <w:instrText xml:space="preserve"> PAGEREF _Toc8800 \h </w:instrText>
        </w:r>
        <w:r>
          <w:fldChar w:fldCharType="separate"/>
        </w:r>
        <w:r>
          <w:t>52</w:t>
        </w:r>
        <w:r>
          <w:fldChar w:fldCharType="end"/>
        </w:r>
      </w:hyperlink>
    </w:p>
    <w:p>
      <w:pPr>
        <w:pStyle w:val="TOC2"/>
        <w:tabs>
          <w:tab w:val="right" w:leader="dot" w:pos="8306"/>
        </w:tabs>
      </w:pPr>
      <w:hyperlink w:anchor="_Toc23165" w:history="1">
        <w:r>
          <w:rPr>
            <w:rFonts w:ascii="仿宋" w:eastAsia="仿宋" w:hAnsi="仿宋" w:cs="仿宋" w:hint="eastAsia"/>
            <w:lang w:eastAsia="zh-CN"/>
          </w:rPr>
          <w:t>(一)、动物炭黑、动物胶及其衍生物项目治理结构</w:t>
        </w:r>
        <w:r>
          <w:tab/>
        </w:r>
        <w:r>
          <w:fldChar w:fldCharType="begin"/>
        </w:r>
        <w:r>
          <w:instrText xml:space="preserve"> PAGEREF _Toc23165 \h </w:instrText>
        </w:r>
        <w:r>
          <w:fldChar w:fldCharType="separate"/>
        </w:r>
        <w:r>
          <w:t>52</w:t>
        </w:r>
        <w:r>
          <w:fldChar w:fldCharType="end"/>
        </w:r>
      </w:hyperlink>
    </w:p>
    <w:p>
      <w:pPr>
        <w:pStyle w:val="TOC2"/>
        <w:tabs>
          <w:tab w:val="right" w:leader="dot" w:pos="8306"/>
        </w:tabs>
      </w:pPr>
      <w:hyperlink w:anchor="_Toc893" w:history="1">
        <w:r>
          <w:rPr>
            <w:rFonts w:ascii="仿宋" w:eastAsia="仿宋" w:hAnsi="仿宋" w:cs="仿宋" w:hint="eastAsia"/>
            <w:lang w:eastAsia="zh-CN"/>
          </w:rPr>
          <w:t>(二)、监督与审计</w:t>
        </w:r>
        <w:r>
          <w:tab/>
        </w:r>
        <w:r>
          <w:fldChar w:fldCharType="begin"/>
        </w:r>
        <w:r>
          <w:instrText xml:space="preserve"> PAGEREF _Toc893 \h </w:instrText>
        </w:r>
        <w:r>
          <w:fldChar w:fldCharType="separate"/>
        </w:r>
        <w:r>
          <w:t>54</w:t>
        </w:r>
        <w:r>
          <w:fldChar w:fldCharType="end"/>
        </w:r>
      </w:hyperlink>
    </w:p>
    <w:p>
      <w:pPr>
        <w:pStyle w:val="TOC1"/>
        <w:tabs>
          <w:tab w:val="right" w:leader="dot" w:pos="8306"/>
        </w:tabs>
      </w:pPr>
      <w:hyperlink w:anchor="_Toc7078" w:history="1">
        <w:r>
          <w:rPr>
            <w:rFonts w:ascii="仿宋" w:eastAsia="仿宋" w:hAnsi="仿宋" w:cs="仿宋" w:hint="eastAsia"/>
            <w:lang w:eastAsia="zh-CN"/>
          </w:rPr>
          <w:t>十四、动物炭黑、动物胶及其衍生物项目工程方案分析</w:t>
        </w:r>
        <w:r>
          <w:tab/>
        </w:r>
        <w:r>
          <w:fldChar w:fldCharType="begin"/>
        </w:r>
        <w:r>
          <w:instrText xml:space="preserve"> PAGEREF _Toc7078 \h </w:instrText>
        </w:r>
        <w:r>
          <w:fldChar w:fldCharType="separate"/>
        </w:r>
        <w:r>
          <w:t>56</w:t>
        </w:r>
        <w:r>
          <w:fldChar w:fldCharType="end"/>
        </w:r>
      </w:hyperlink>
    </w:p>
    <w:p>
      <w:pPr>
        <w:pStyle w:val="TOC2"/>
        <w:tabs>
          <w:tab w:val="right" w:leader="dot" w:pos="8306"/>
        </w:tabs>
      </w:pPr>
      <w:hyperlink w:anchor="_Toc17443" w:history="1">
        <w:r>
          <w:rPr>
            <w:rFonts w:ascii="仿宋" w:eastAsia="仿宋" w:hAnsi="仿宋" w:cs="仿宋" w:hint="eastAsia"/>
            <w:lang w:eastAsia="zh-CN"/>
          </w:rPr>
          <w:t>(一)、建筑工程设计原则</w:t>
        </w:r>
        <w:r>
          <w:tab/>
        </w:r>
        <w:r>
          <w:fldChar w:fldCharType="begin"/>
        </w:r>
        <w:r>
          <w:instrText xml:space="preserve"> PAGEREF _Toc17443 \h </w:instrText>
        </w:r>
        <w:r>
          <w:fldChar w:fldCharType="separate"/>
        </w:r>
        <w:r>
          <w:t>56</w:t>
        </w:r>
        <w:r>
          <w:fldChar w:fldCharType="end"/>
        </w:r>
      </w:hyperlink>
    </w:p>
    <w:p>
      <w:pPr>
        <w:pStyle w:val="TOC2"/>
        <w:tabs>
          <w:tab w:val="right" w:leader="dot" w:pos="8306"/>
        </w:tabs>
      </w:pPr>
      <w:hyperlink w:anchor="_Toc14451" w:history="1">
        <w:r>
          <w:rPr>
            <w:rFonts w:ascii="仿宋" w:eastAsia="仿宋" w:hAnsi="仿宋" w:cs="仿宋" w:hint="eastAsia"/>
            <w:lang w:eastAsia="zh-CN"/>
          </w:rPr>
          <w:t>(二)、土建工程建设指标</w:t>
        </w:r>
        <w:r>
          <w:tab/>
        </w:r>
        <w:r>
          <w:fldChar w:fldCharType="begin"/>
        </w:r>
        <w:r>
          <w:instrText xml:space="preserve"> PAGEREF _Toc14451 \h </w:instrText>
        </w:r>
        <w:r>
          <w:fldChar w:fldCharType="separate"/>
        </w:r>
        <w:r>
          <w:t>59</w:t>
        </w:r>
        <w:r>
          <w:fldChar w:fldCharType="end"/>
        </w:r>
      </w:hyperlink>
    </w:p>
    <w:p>
      <w:pPr>
        <w:pStyle w:val="TOC1"/>
        <w:tabs>
          <w:tab w:val="right" w:leader="dot" w:pos="8306"/>
        </w:tabs>
      </w:pPr>
      <w:hyperlink w:anchor="_Toc4127" w:history="1">
        <w:r>
          <w:rPr>
            <w:rFonts w:ascii="仿宋" w:eastAsia="仿宋" w:hAnsi="仿宋" w:cs="仿宋" w:hint="eastAsia"/>
            <w:lang w:eastAsia="zh-CN"/>
          </w:rPr>
          <w:t>十五、动物炭黑、动物胶及其衍生物项目变更管理</w:t>
        </w:r>
        <w:r>
          <w:tab/>
        </w:r>
        <w:r>
          <w:fldChar w:fldCharType="begin"/>
        </w:r>
        <w:r>
          <w:instrText xml:space="preserve"> PAGEREF _Toc4127 \h </w:instrText>
        </w:r>
        <w:r>
          <w:fldChar w:fldCharType="separate"/>
        </w:r>
        <w:r>
          <w:t>61</w:t>
        </w:r>
        <w:r>
          <w:fldChar w:fldCharType="end"/>
        </w:r>
      </w:hyperlink>
    </w:p>
    <w:p>
      <w:pPr>
        <w:pStyle w:val="TOC2"/>
        <w:tabs>
          <w:tab w:val="right" w:leader="dot" w:pos="8306"/>
        </w:tabs>
      </w:pPr>
      <w:hyperlink w:anchor="_Toc12664" w:history="1">
        <w:r>
          <w:rPr>
            <w:rFonts w:ascii="仿宋" w:eastAsia="仿宋" w:hAnsi="仿宋" w:cs="仿宋" w:hint="eastAsia"/>
            <w:lang w:eastAsia="zh-CN"/>
          </w:rPr>
          <w:t>(一)、变更申请与评估</w:t>
        </w:r>
        <w:r>
          <w:tab/>
        </w:r>
        <w:r>
          <w:fldChar w:fldCharType="begin"/>
        </w:r>
        <w:r>
          <w:instrText xml:space="preserve"> PAGEREF _Toc12664 \h </w:instrText>
        </w:r>
        <w:r>
          <w:fldChar w:fldCharType="separate"/>
        </w:r>
        <w:r>
          <w:t>61</w:t>
        </w:r>
        <w:r>
          <w:fldChar w:fldCharType="end"/>
        </w:r>
      </w:hyperlink>
    </w:p>
    <w:p>
      <w:pPr>
        <w:pStyle w:val="TOC2"/>
        <w:tabs>
          <w:tab w:val="right" w:leader="dot" w:pos="8306"/>
        </w:tabs>
      </w:pPr>
      <w:hyperlink w:anchor="_Toc16839" w:history="1">
        <w:r>
          <w:rPr>
            <w:rFonts w:ascii="仿宋" w:eastAsia="仿宋" w:hAnsi="仿宋" w:cs="仿宋" w:hint="eastAsia"/>
            <w:lang w:eastAsia="zh-CN"/>
          </w:rPr>
          <w:t>(二)、变更实施与控制</w:t>
        </w:r>
        <w:r>
          <w:tab/>
        </w:r>
        <w:r>
          <w:fldChar w:fldCharType="begin"/>
        </w:r>
        <w:r>
          <w:instrText xml:space="preserve"> PAGEREF _Toc16839 \h </w:instrText>
        </w:r>
        <w:r>
          <w:fldChar w:fldCharType="separate"/>
        </w:r>
        <w:r>
          <w:t>61</w:t>
        </w:r>
        <w:r>
          <w:fldChar w:fldCharType="end"/>
        </w:r>
      </w:hyperlink>
    </w:p>
    <w:p>
      <w:pPr>
        <w:pStyle w:val="TOC1"/>
        <w:tabs>
          <w:tab w:val="right" w:leader="dot" w:pos="8306"/>
        </w:tabs>
      </w:pPr>
      <w:hyperlink w:anchor="_Toc11131" w:history="1">
        <w:r>
          <w:rPr>
            <w:rFonts w:ascii="仿宋" w:eastAsia="仿宋" w:hAnsi="仿宋" w:cs="仿宋" w:hint="eastAsia"/>
            <w:lang w:eastAsia="zh-CN"/>
          </w:rPr>
          <w:t>十六、利益相关者分析与沟通计划</w:t>
        </w:r>
        <w:r>
          <w:tab/>
        </w:r>
        <w:r>
          <w:fldChar w:fldCharType="begin"/>
        </w:r>
        <w:r>
          <w:instrText xml:space="preserve"> PAGEREF _Toc11131 \h </w:instrText>
        </w:r>
        <w:r>
          <w:fldChar w:fldCharType="separate"/>
        </w:r>
        <w:r>
          <w:t>62</w:t>
        </w:r>
        <w:r>
          <w:fldChar w:fldCharType="end"/>
        </w:r>
      </w:hyperlink>
    </w:p>
    <w:p>
      <w:pPr>
        <w:pStyle w:val="TOC2"/>
        <w:tabs>
          <w:tab w:val="right" w:leader="dot" w:pos="8306"/>
        </w:tabs>
      </w:pPr>
      <w:hyperlink w:anchor="_Toc30568" w:history="1">
        <w:r>
          <w:rPr>
            <w:rFonts w:ascii="仿宋" w:eastAsia="仿宋" w:hAnsi="仿宋" w:cs="仿宋" w:hint="eastAsia"/>
            <w:lang w:eastAsia="zh-CN"/>
          </w:rPr>
          <w:t>(一)、利益相关者分析</w:t>
        </w:r>
        <w:r>
          <w:tab/>
        </w:r>
        <w:r>
          <w:fldChar w:fldCharType="begin"/>
        </w:r>
        <w:r>
          <w:instrText xml:space="preserve"> PAGEREF _Toc30568 \h </w:instrText>
        </w:r>
        <w:r>
          <w:fldChar w:fldCharType="separate"/>
        </w:r>
        <w:r>
          <w:t>62</w:t>
        </w:r>
        <w:r>
          <w:fldChar w:fldCharType="end"/>
        </w:r>
      </w:hyperlink>
    </w:p>
    <w:p>
      <w:pPr>
        <w:pStyle w:val="TOC2"/>
        <w:tabs>
          <w:tab w:val="right" w:leader="dot" w:pos="8306"/>
        </w:tabs>
      </w:pPr>
      <w:hyperlink w:anchor="_Toc11695" w:history="1">
        <w:r>
          <w:rPr>
            <w:rFonts w:ascii="仿宋" w:eastAsia="仿宋" w:hAnsi="仿宋" w:cs="仿宋" w:hint="eastAsia"/>
            <w:lang w:eastAsia="zh-CN"/>
          </w:rPr>
          <w:t>(二)、沟通计划</w:t>
        </w:r>
        <w:r>
          <w:tab/>
        </w:r>
        <w:r>
          <w:fldChar w:fldCharType="begin"/>
        </w:r>
        <w:r>
          <w:instrText xml:space="preserve"> PAGEREF _Toc11695 \h </w:instrText>
        </w:r>
        <w:r>
          <w:fldChar w:fldCharType="separate"/>
        </w:r>
        <w:r>
          <w:t>63</w:t>
        </w:r>
        <w:r>
          <w:fldChar w:fldCharType="end"/>
        </w:r>
      </w:hyperlink>
    </w:p>
    <w:p>
      <w:pPr>
        <w:pStyle w:val="TOC1"/>
        <w:tabs>
          <w:tab w:val="right" w:leader="dot" w:pos="8306"/>
        </w:tabs>
      </w:pPr>
      <w:hyperlink w:anchor="_Toc23844" w:history="1">
        <w:r>
          <w:rPr>
            <w:rFonts w:ascii="仿宋" w:eastAsia="仿宋" w:hAnsi="仿宋" w:cs="仿宋" w:hint="eastAsia"/>
            <w:lang w:eastAsia="zh-CN"/>
          </w:rPr>
          <w:t>十七、风险识别与分类</w:t>
        </w:r>
        <w:r>
          <w:tab/>
        </w:r>
        <w:r>
          <w:fldChar w:fldCharType="begin"/>
        </w:r>
        <w:r>
          <w:instrText xml:space="preserve"> PAGEREF _Toc23844 \h </w:instrText>
        </w:r>
        <w:r>
          <w:fldChar w:fldCharType="separate"/>
        </w:r>
        <w:r>
          <w:t>65</w:t>
        </w:r>
        <w:r>
          <w:fldChar w:fldCharType="end"/>
        </w:r>
      </w:hyperlink>
    </w:p>
    <w:p>
      <w:pPr>
        <w:pStyle w:val="TOC2"/>
        <w:tabs>
          <w:tab w:val="right" w:leader="dot" w:pos="8306"/>
        </w:tabs>
      </w:pPr>
      <w:hyperlink w:anchor="_Toc13980" w:history="1">
        <w:r>
          <w:rPr>
            <w:rFonts w:ascii="仿宋" w:eastAsia="仿宋" w:hAnsi="仿宋" w:cs="仿宋" w:hint="eastAsia"/>
            <w:lang w:eastAsia="zh-CN"/>
          </w:rPr>
          <w:t>(一)、风险识别</w:t>
        </w:r>
        <w:r>
          <w:tab/>
        </w:r>
        <w:r>
          <w:fldChar w:fldCharType="begin"/>
        </w:r>
        <w:r>
          <w:instrText xml:space="preserve"> PAGEREF _Toc13980 \h </w:instrText>
        </w:r>
        <w:r>
          <w:fldChar w:fldCharType="separate"/>
        </w:r>
        <w:r>
          <w:t>65</w:t>
        </w:r>
        <w:r>
          <w:fldChar w:fldCharType="end"/>
        </w:r>
      </w:hyperlink>
    </w:p>
    <w:p>
      <w:pPr>
        <w:pStyle w:val="TOC2"/>
        <w:tabs>
          <w:tab w:val="right" w:leader="dot" w:pos="8306"/>
        </w:tabs>
      </w:pPr>
      <w:hyperlink w:anchor="_Toc5786" w:history="1">
        <w:r>
          <w:rPr>
            <w:rFonts w:ascii="仿宋" w:eastAsia="仿宋" w:hAnsi="仿宋" w:cs="仿宋" w:hint="eastAsia"/>
            <w:lang w:eastAsia="zh-CN"/>
          </w:rPr>
          <w:t>(二)、风险分类</w:t>
        </w:r>
        <w:r>
          <w:tab/>
        </w:r>
        <w:r>
          <w:fldChar w:fldCharType="begin"/>
        </w:r>
        <w:r>
          <w:instrText xml:space="preserve"> PAGEREF _Toc5786 \h </w:instrText>
        </w:r>
        <w:r>
          <w:fldChar w:fldCharType="separate"/>
        </w:r>
        <w:r>
          <w:t>66</w:t>
        </w:r>
        <w:r>
          <w:fldChar w:fldCharType="end"/>
        </w:r>
      </w:hyperlink>
    </w:p>
    <w:p>
      <w:pPr>
        <w:pStyle w:val="TOC1"/>
        <w:tabs>
          <w:tab w:val="right" w:leader="dot" w:pos="8306"/>
        </w:tabs>
      </w:pPr>
      <w:hyperlink w:anchor="_Toc1435" w:history="1">
        <w:r>
          <w:rPr>
            <w:rFonts w:ascii="仿宋" w:eastAsia="仿宋" w:hAnsi="仿宋" w:cs="仿宋" w:hint="eastAsia"/>
            <w:lang w:eastAsia="zh-CN"/>
          </w:rPr>
          <w:t>十八、质量管理体系</w:t>
        </w:r>
        <w:r>
          <w:tab/>
        </w:r>
        <w:r>
          <w:fldChar w:fldCharType="begin"/>
        </w:r>
        <w:r>
          <w:instrText xml:space="preserve"> PAGEREF _Toc1435 \h </w:instrText>
        </w:r>
        <w:r>
          <w:fldChar w:fldCharType="separate"/>
        </w:r>
        <w:r>
          <w:t>68</w:t>
        </w:r>
        <w:r>
          <w:fldChar w:fldCharType="end"/>
        </w:r>
      </w:hyperlink>
    </w:p>
    <w:p>
      <w:pPr>
        <w:pStyle w:val="TOC2"/>
        <w:tabs>
          <w:tab w:val="right" w:leader="dot" w:pos="8306"/>
        </w:tabs>
      </w:pPr>
      <w:hyperlink w:anchor="_Toc20251" w:history="1">
        <w:r>
          <w:rPr>
            <w:rFonts w:ascii="仿宋" w:eastAsia="仿宋" w:hAnsi="仿宋" w:cs="仿宋" w:hint="eastAsia"/>
            <w:lang w:eastAsia="zh-CN"/>
          </w:rPr>
          <w:t>(一)、质量目标与方针</w:t>
        </w:r>
        <w:r>
          <w:tab/>
        </w:r>
        <w:r>
          <w:fldChar w:fldCharType="begin"/>
        </w:r>
        <w:r>
          <w:instrText xml:space="preserve"> PAGEREF _Toc20251 \h </w:instrText>
        </w:r>
        <w:r>
          <w:fldChar w:fldCharType="separate"/>
        </w:r>
        <w:r>
          <w:t>68</w:t>
        </w:r>
        <w:r>
          <w:fldChar w:fldCharType="end"/>
        </w:r>
      </w:hyperlink>
    </w:p>
    <w:p>
      <w:pPr>
        <w:pStyle w:val="TOC2"/>
        <w:tabs>
          <w:tab w:val="right" w:leader="dot" w:pos="8306"/>
        </w:tabs>
      </w:pPr>
      <w:hyperlink w:anchor="_Toc9413" w:history="1">
        <w:r>
          <w:rPr>
            <w:rFonts w:ascii="仿宋" w:eastAsia="仿宋" w:hAnsi="仿宋" w:cs="仿宋" w:hint="eastAsia"/>
            <w:lang w:eastAsia="zh-CN"/>
          </w:rPr>
          <w:t>(二)、质量管理责任</w:t>
        </w:r>
        <w:r>
          <w:tab/>
        </w:r>
        <w:r>
          <w:fldChar w:fldCharType="begin"/>
        </w:r>
        <w:r>
          <w:instrText xml:space="preserve"> PAGEREF _Toc9413 \h </w:instrText>
        </w:r>
        <w:r>
          <w:fldChar w:fldCharType="separate"/>
        </w:r>
        <w:r>
          <w:t>69</w:t>
        </w:r>
        <w:r>
          <w:fldChar w:fldCharType="end"/>
        </w:r>
      </w:hyperlink>
    </w:p>
    <w:p>
      <w:pPr>
        <w:pStyle w:val="TOC2"/>
        <w:tabs>
          <w:tab w:val="right" w:leader="dot" w:pos="8306"/>
        </w:tabs>
      </w:pPr>
      <w:hyperlink w:anchor="_Toc27701" w:history="1">
        <w:r>
          <w:rPr>
            <w:rFonts w:ascii="仿宋" w:eastAsia="仿宋" w:hAnsi="仿宋" w:cs="仿宋" w:hint="eastAsia"/>
            <w:lang w:eastAsia="zh-CN"/>
          </w:rPr>
          <w:t>(三)、质量管理体系文件</w:t>
        </w:r>
        <w:r>
          <w:tab/>
        </w:r>
        <w:r>
          <w:fldChar w:fldCharType="begin"/>
        </w:r>
        <w:r>
          <w:instrText xml:space="preserve"> PAGEREF _Toc27701 \h </w:instrText>
        </w:r>
        <w:r>
          <w:fldChar w:fldCharType="separate"/>
        </w:r>
        <w:r>
          <w:t>71</w:t>
        </w:r>
        <w:r>
          <w:fldChar w:fldCharType="end"/>
        </w:r>
      </w:hyperlink>
    </w:p>
    <w:p>
      <w:pPr>
        <w:pStyle w:val="TOC2"/>
        <w:tabs>
          <w:tab w:val="right" w:leader="dot" w:pos="8306"/>
        </w:tabs>
      </w:pPr>
      <w:hyperlink w:anchor="_Toc24520" w:history="1">
        <w:r>
          <w:rPr>
            <w:rFonts w:ascii="仿宋" w:eastAsia="仿宋" w:hAnsi="仿宋" w:cs="仿宋" w:hint="eastAsia"/>
            <w:lang w:eastAsia="zh-CN"/>
          </w:rPr>
          <w:t>(四)、质量培训与教育</w:t>
        </w:r>
        <w:r>
          <w:tab/>
        </w:r>
        <w:r>
          <w:fldChar w:fldCharType="begin"/>
        </w:r>
        <w:r>
          <w:instrText xml:space="preserve"> PAGEREF _Toc24520 \h </w:instrText>
        </w:r>
        <w:r>
          <w:fldChar w:fldCharType="separate"/>
        </w:r>
        <w:r>
          <w:t>73</w:t>
        </w:r>
        <w:r>
          <w:fldChar w:fldCharType="end"/>
        </w:r>
      </w:hyperlink>
    </w:p>
    <w:p>
      <w:pPr>
        <w:pStyle w:val="TOC2"/>
        <w:tabs>
          <w:tab w:val="right" w:leader="dot" w:pos="8306"/>
        </w:tabs>
      </w:pPr>
      <w:hyperlink w:anchor="_Toc32215" w:history="1">
        <w:r>
          <w:rPr>
            <w:rFonts w:ascii="仿宋" w:eastAsia="仿宋" w:hAnsi="仿宋" w:cs="仿宋" w:hint="eastAsia"/>
            <w:lang w:eastAsia="zh-CN"/>
          </w:rPr>
          <w:t>(五)、质量审核与评价</w:t>
        </w:r>
        <w:r>
          <w:tab/>
        </w:r>
        <w:r>
          <w:fldChar w:fldCharType="begin"/>
        </w:r>
        <w:r>
          <w:instrText xml:space="preserve"> PAGEREF _Toc32215 \h </w:instrText>
        </w:r>
        <w:r>
          <w:fldChar w:fldCharType="separate"/>
        </w:r>
        <w:r>
          <w:t>74</w:t>
        </w:r>
        <w:r>
          <w:fldChar w:fldCharType="end"/>
        </w:r>
      </w:hyperlink>
    </w:p>
    <w:p>
      <w:pPr>
        <w:pStyle w:val="TOC2"/>
        <w:tabs>
          <w:tab w:val="right" w:leader="dot" w:pos="8306"/>
        </w:tabs>
      </w:pPr>
      <w:hyperlink w:anchor="_Toc30212" w:history="1">
        <w:r>
          <w:rPr>
            <w:rFonts w:ascii="仿宋" w:eastAsia="仿宋" w:hAnsi="仿宋" w:cs="仿宋" w:hint="eastAsia"/>
            <w:lang w:eastAsia="zh-CN"/>
          </w:rPr>
          <w:t>(六)、不符合与纠正措施</w:t>
        </w:r>
        <w:r>
          <w:tab/>
        </w:r>
        <w:r>
          <w:fldChar w:fldCharType="begin"/>
        </w:r>
        <w:r>
          <w:instrText xml:space="preserve"> PAGEREF _Toc30212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37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783"/>
      <w:r>
        <w:rPr>
          <w:rFonts w:ascii="仿宋" w:eastAsia="仿宋" w:hAnsi="仿宋" w:cs="仿宋" w:hint="eastAsia"/>
          <w:sz w:val="28"/>
          <w:lang w:eastAsia="zh-CN"/>
        </w:rPr>
        <w:t>一、动物炭黑、动物胶及其衍生物项目选址可行性分析</w:t>
      </w:r>
      <w:bookmarkEnd w:id="2"/>
    </w:p>
    <w:p>
      <w:pPr>
        <w:pStyle w:val="Heading2"/>
        <w:rPr>
          <w:rFonts w:ascii="仿宋" w:eastAsia="仿宋" w:hAnsi="仿宋" w:cs="仿宋" w:hint="eastAsia"/>
          <w:lang w:eastAsia="zh-CN"/>
        </w:rPr>
      </w:pPr>
      <w:bookmarkStart w:id="3" w:name="_Toc15025"/>
      <w:r>
        <w:rPr>
          <w:rFonts w:ascii="仿宋" w:eastAsia="仿宋" w:hAnsi="仿宋" w:cs="仿宋" w:hint="eastAsia"/>
          <w:lang w:eastAsia="zh-CN"/>
        </w:rPr>
        <w:t>(一)、动物炭黑、动物胶及其衍生物项目选址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该动物炭黑、动物胶及其衍生物项目选址位于XX省XX市XX区XXX街道</w:t>
      </w:r>
    </w:p>
    <w:p>
      <w:pPr>
        <w:pStyle w:val="Heading2"/>
        <w:ind w:firstLine="560" w:firstLineChars="200"/>
        <w:rPr>
          <w:rFonts w:ascii="仿宋" w:eastAsia="仿宋" w:hAnsi="仿宋" w:cs="仿宋" w:hint="eastAsia"/>
          <w:sz w:val="28"/>
          <w:lang w:eastAsia="zh-CN"/>
        </w:rPr>
      </w:pPr>
      <w:bookmarkStart w:id="4" w:name="_Toc562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动物炭黑、动物胶及其衍生物项目的征地面积将根据动物炭黑、动物胶及其衍生物项目的实际规模和需求进行精确规划。具体面积XXX平方米，旨在确保动物炭黑、动物胶及其衍生物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净用地面积是在征地面积基础上去除不可利用面积后的实际可开发用地。具体面积XXX平方米，考虑到环保、交通、安全等多方面因素，以确保动物炭黑、动物胶及其衍生物项目在整体利用效率上达到最优。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动物炭黑、动物胶及其衍生物项目计划建设的建筑总规模具体面积XXX平方米。这一规模的确定综合考虑了动物炭黑、动物胶及其衍生物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动物炭黑、动物胶及其衍生物项目用地中被规划为绿地的比例。具体面积XXX平方米，旨在通过合理规划绿地，改善动物炭黑、动物胶及其衍生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容积率是用地上可以建设的建筑总体积与用地面积之比。具体面积XXX，通过合理的容积率规划，确保动物炭黑、动物胶及其衍生物项目建筑规模与周边环境和谐共生。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动物炭黑、动物胶及其衍生物项目选址与当地城市规划相一致，具体面积XXX平方米。通过与城市规划部门深入沟通，确保动物炭黑、动物胶及其衍生物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动物炭黑、动物胶及其衍生物项目选址符合当地产业政策，具体面积XXX平方米。这包括动物炭黑、动物胶及其衍生物项目对当地经济的促进作用，以及对相关产业的带动效应，确保动物炭黑、动物胶及其衍生物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动物炭黑、动物胶及其衍生物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动物炭黑、动物胶及其衍生物项目选址具备必要的公共设施配套，具体面积XXX平方米。这包括交通便利性、教育、医疗等基础设施，以提高居民生活品质，使得动物炭黑、动物胶及其衍生物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考虑用地总体要求对当地社会稳定性的影响，具体面积XXX平方米。通过深入了解当地社区反馈，确保动物炭黑、动物胶及其衍生物项目的选址和建设过程对当地社会和谐稳定产生积极作用。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动物炭黑、动物胶及其衍生物项目选址不仅符合法规和规划，还在实际操作中具有可行性。这一全面规划将为动物炭黑、动物胶及其衍生物项目的成功实施提供坚实的基础，确保动物炭黑、动物胶及其衍生物项目选址阶段就能够奠定良好的发展基础。</w:t>
      </w:r>
    </w:p>
    <w:p>
      <w:pPr>
        <w:pStyle w:val="Heading2"/>
        <w:ind w:firstLine="560" w:firstLineChars="200"/>
        <w:rPr>
          <w:rFonts w:ascii="仿宋" w:eastAsia="仿宋" w:hAnsi="仿宋" w:cs="仿宋" w:hint="eastAsia"/>
          <w:sz w:val="28"/>
          <w:lang w:eastAsia="zh-CN"/>
        </w:rPr>
      </w:pPr>
      <w:bookmarkStart w:id="5" w:name="_Toc632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动物炭黑、动物胶及其衍生物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动物炭黑、动物胶及其衍生物项目的设备规划和空间设计中，我们将采取灵活设备布局的措施。设备布局将根据实际需求进行灵活设计，避免不必要的浪费。通过合理规划设备摆放位置，我们将提高设备的利用率，减少设备间距，以确保动物炭黑、动物胶及其衍生物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进一步，我们计划在动物炭黑、动物胶及其衍生物项目内部引入共享设施的概念，例如共享会议室、办公区等。通过这种方式，我们可以减少对资源的重复建设，提高资源共享效率，从而减小动物炭黑、动物胶及其衍生物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52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动物炭黑、动物胶及其衍生物项目的总图布置中，我们将不同功能区域进行明确的规划，以最大程度满足动物炭黑、动物胶及其衍生物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09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动物炭黑、动物胶及其衍生物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动物炭黑、动物胶及其衍生物项目对环境的影响是综合评价的重要因素之一。我们将详细考虑选址周边的自然环境、生态保护区、水源地等情况，确保动物炭黑、动物胶及其衍生物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动物炭黑、动物胶及其衍生物项目所在地的相关政策，确保动物炭黑、动物胶及其衍生物项目的规划和运营与当地法规相符，降低不必要的法律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考虑到社会稳定性对企业运营的重要性，我们将评估选址地区的社会安全情况、劳工关系、社区反馈等方面，以确保动物炭黑、动物胶及其衍生物项目的建设和运营不会受到社会稳定性的负面影响。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最后，我们将综合考虑用地成本，包括土地购置费用、土地开发成本等。通过对用地成本的详细评估，我们能够做出更为精确的经济效益分析，为动物炭黑、动物胶及其衍生物项目的投资决策提供有力支持。</w:t>
      </w:r>
    </w:p>
    <w:p>
      <w:pPr>
        <w:pStyle w:val="Heading1"/>
        <w:ind w:firstLine="560" w:firstLineChars="200"/>
        <w:rPr>
          <w:rFonts w:ascii="仿宋" w:eastAsia="仿宋" w:hAnsi="仿宋" w:cs="仿宋" w:hint="eastAsia"/>
          <w:sz w:val="28"/>
          <w:lang w:eastAsia="zh-CN"/>
        </w:rPr>
      </w:pPr>
      <w:bookmarkStart w:id="8" w:name="_Toc987"/>
      <w:r>
        <w:rPr>
          <w:rFonts w:ascii="仿宋" w:eastAsia="仿宋" w:hAnsi="仿宋" w:cs="仿宋" w:hint="eastAsia"/>
          <w:sz w:val="28"/>
          <w:lang w:eastAsia="zh-CN"/>
        </w:rPr>
        <w:t>二、动物炭黑、动物胶及其衍生物项目概论</w:t>
      </w:r>
      <w:bookmarkEnd w:id="8"/>
    </w:p>
    <w:p>
      <w:pPr>
        <w:pStyle w:val="Heading2"/>
        <w:rPr>
          <w:rFonts w:ascii="仿宋" w:eastAsia="仿宋" w:hAnsi="仿宋" w:cs="仿宋" w:hint="eastAsia"/>
          <w:lang w:eastAsia="zh-CN"/>
        </w:rPr>
      </w:pPr>
      <w:bookmarkStart w:id="9" w:name="_Toc28519"/>
      <w:r>
        <w:rPr>
          <w:rFonts w:ascii="仿宋" w:eastAsia="仿宋" w:hAnsi="仿宋" w:cs="仿宋" w:hint="eastAsia"/>
          <w:lang w:eastAsia="zh-CN"/>
        </w:rPr>
        <w:t>(一)、动物炭黑、动物胶及其衍生物项目概况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起源追溯至对市场的深入洞察。市场的不断演变与变革为动物炭黑、动物胶及其衍生物项目提供了难得的机遇。当前市场存在的需求缺口和变革的大环境共同构成了动物炭黑、动物胶及其衍生物项目的背景。这个动物炭黑、动物胶及其衍生物项目旨在充分利用市场机遇，填补行业中尚未满足的需求，为客户提供全新的解决方案。市场的变革和需求的增长使得这个动物炭黑、动物胶及其衍生物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动物炭黑、动物胶及其衍生物项目名称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动物炭黑、动物胶及其衍生物项目正式命名为动物炭黑、动物胶及其衍生物。这个名称不仅仅是一个标识，更代表了动物炭黑、动物胶及其衍生物项目的核心理念和愿景。它蕴含着动物炭黑、动物胶及其衍生物项目所要解决问题的关键字，具有强烈的表达和辨识度，为动物炭黑、动物胶及其衍生物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动物炭黑、动物胶及其衍生物项目目标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核心目标是提供一种全新、高效的解决方案，满足客户日益增长的需求。动物炭黑、动物胶及其衍生物项目追求的不仅仅是满足市场需求，更是在市场中获得卓越的竞争优势。通过不断提升产品或服务的质量和创新水平，动物炭黑、动物胶及其衍生物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动物炭黑、动物胶及其衍生物项目范围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全面涵盖了产品研发、制造、市场推广和售后服务，确保从产品设计到最终用户体验的全方位关注。这一全面的动物炭黑、动物胶及其衍生物项目范围是为了确保动物炭黑、动物胶及其衍生物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动物炭黑、动物胶及其衍生物项目时间表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计划在未来18个月内完成，包括研发、测试、市场试点和正式推出等不同阶段。这个时间表的合理设计是为了确保动物炭黑、动物胶及其衍生物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动物炭黑、动物胶及其衍生物项目预算</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动物炭黑、动物胶及其衍生物项目总预算估算为XX百万美元，主要分配在研发、市场推广、人员培训和运营等方面。这一充足的预算为动物炭黑、动物胶及其衍生物项目提供了充足的资源，确保动物炭黑、动物胶及其衍生物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动物炭黑、动物胶及其衍生物项目风险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可能面临的风险包括市场接受度低、技术难题、竞争激烈等。动物炭黑、动物胶及其衍生物项目团队已经制定了相应的风险应对计划，通过前瞻性的风险管理，确保动物炭黑、动物胶及其衍生物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动物炭黑、动物胶及其衍生物项目团队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汇聚了一支经验丰富、多领域专业素养的核心团队，确保动物炭黑、动物胶及其衍生物项目在各个方面都能拥有高水平的执行力。团队的协同作战是动物炭黑、动物胶及其衍生物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动物炭黑、动物胶及其衍生物项目背景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动物炭黑、动物胶及其衍生物项目的背景根植于市场对更高效、创新产品的渴望，同时也受到科技发展对行业格局的深刻改变的影响。这为动物炭黑、动物胶及其衍生物项目提供了广阔的发展空间和市场需求。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动物炭黑、动物胶及其衍生物项目现状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截至目前，动物炭黑、动物胶及其衍生物项目已完成市场调研和技术验证，取得了初步的成功。这为动物炭黑、动物胶及其衍生物项目在未来的发展奠定了坚实的基础，为更远大的目标打下了坚实的基石。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8221"/>
      <w:r>
        <w:rPr>
          <w:rFonts w:ascii="仿宋" w:eastAsia="仿宋" w:hAnsi="仿宋" w:cs="仿宋" w:hint="eastAsia"/>
          <w:sz w:val="28"/>
          <w:lang w:eastAsia="zh-CN"/>
        </w:rPr>
        <w:t>(二)、动物炭黑、动物胶及其衍生物项目目标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动物炭黑、动物胶及其衍生物项目首要业务目标是在市场中占据有利地位，实现产品/服务的成功推广和销售。通过不断提升产品质量、创新性，动物炭黑、动物胶及其衍生物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动物炭黑、动物胶及其衍生物项目着眼于技术创新。通过持续的研发和技术升级，动物炭黑、动物胶及其衍生物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动物炭黑、动物胶及其衍生物项目设定了客户满意度目标。通过提供卓越的产品质量和优质的客户服务，动物炭黑、动物胶及其衍生物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注重社会责任和可持续发展。通过实施环保、社会责任动物炭黑、动物胶及其衍生物项目，动物炭黑、动物胶及其衍生物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动物炭黑、动物胶及其衍生物项目的团队是实现目标的核心驱动力。因此，动物炭黑、动物胶及其衍生物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3896"/>
      <w:r>
        <w:rPr>
          <w:rFonts w:ascii="仿宋" w:eastAsia="仿宋" w:hAnsi="仿宋" w:cs="仿宋" w:hint="eastAsia"/>
          <w:sz w:val="28"/>
          <w:lang w:eastAsia="zh-CN"/>
        </w:rPr>
        <w:t>(三)、动物炭黑、动物胶及其衍生物项目提出的理由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动物炭黑、动物胶及其衍生物项目提出的理由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提出源于对市场机遇的深刻洞察。当前市场中存在的需求缺口和行业发展趋势表明，有巨大的商业机会等待被开发。通过准确捕捉市场机遇，动物炭黑、动物胶及其衍生物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理念基于对技术创新的信仰。通过持续的研发和技术投入，动物炭黑、动物胶及其衍生物项目有望推出更具创新性的产品或服务。在科技飞速发展的当下，动物炭黑、动物胶及其衍生物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提出是为了增强企业的行业竞争力。通过提升产品或服务的质量和独特性，动物炭黑、动物胶及其衍生物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响应了消费者需求的变化。随着社会和科技的不断发展，消费者对产品和服务的需求也在发生变化。通过深入了解并及时回应消费者的新需求，动物炭黑、动物胶及其衍生物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提出是企业战略发展规划的一部分。在面对日益激烈的市场竞争和不断变化的商业环境中，动物炭黑、动物胶及其衍生物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提出不仅仅是基于商业考量，还注重社会责任。通过推出环保、社会责任等方面的动物炭黑、动物胶及其衍生物项目，动物炭黑、动物胶及其衍生物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提出反映了对利益相关者期望的关注。包括客户、员工、投资者等利益相关者在企业发展中都有着各自的期望，动物炭黑、动物胶及其衍生物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1551"/>
      <w:r>
        <w:rPr>
          <w:rFonts w:ascii="仿宋" w:eastAsia="仿宋" w:hAnsi="仿宋" w:cs="仿宋" w:hint="eastAsia"/>
          <w:sz w:val="28"/>
          <w:lang w:eastAsia="zh-CN"/>
        </w:rPr>
        <w:t>(四)、动物炭黑、动物胶及其衍生物项目意义</w:t>
      </w:r>
      <w:bookmarkEnd w:id="12"/>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在实施动物炭黑、动物胶及其衍生物项目的过程中，我们不仅仅是在追逐商业成功，更是为企业和社会的多个层面创造了深远的意义。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动物炭黑、动物胶及其衍生物项目的首要意义在于提升企业的市场竞争力。通过持续的创新和对产品质量的高标准要求，动物炭黑、动物胶及其衍生物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动物炭黑、动物胶及其衍生物项目的推进将促使行业技术水平的提升。通过引入先进技术和创新性解决方案，动物炭黑、动物胶及其衍生物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动物炭黑、动物胶及其衍生物项目不仅创造了大量就业机会，提高了就业水平，还注重社会责任和环保。通过参与社会公益事业和推动环保动物炭黑、动物胶及其衍生物项目，动物炭黑、动物胶及其衍生物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综合而言，动物炭黑、动物胶及其衍生物项目意义重大，不仅推动了企业的发展，也为行业和社会的进步贡献了积极力量。这是一个全面而深刻的影响，将在未来产生可持续的正面效应。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5553"/>
      <w:r>
        <w:rPr>
          <w:rFonts w:ascii="仿宋" w:eastAsia="仿宋" w:hAnsi="仿宋" w:cs="仿宋" w:hint="eastAsia"/>
          <w:sz w:val="28"/>
          <w:lang w:eastAsia="zh-CN"/>
        </w:rPr>
        <w:t>(五)、动物炭黑、动物胶及其衍生物项目背景</w:t>
      </w:r>
      <w:bookmarkEnd w:id="13"/>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在当今迅猛发展的商业环境中，动物炭黑、动物胶及其衍生物项目的动因根植于对多方面因素的审慎考量。这个动物炭黑、动物胶及其衍生物项目的提出并非孤立的决策，而是对企业所处背景深入思考的产物。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动物炭黑、动物胶及其衍生物项目背后的首要原因。科技的迅速发展和全球市场的快速变化使得企业必须灵活应对。动物炭黑、动物胶及其衍生物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动物炭黑、动物胶及其衍生物项目背景中不可忽视的一环。企业需要在激烈竞争中脱颖而出，为此，动物炭黑、动物胶及其衍生物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技术的迅速发展为企业带来了机遇与挑战。作为动物炭黑、动物胶及其衍生物项目启动的背景之一，对新兴技术的应用将有助于提升企业的技术水平，使其在不断演进的商业环境中保持竞争优势。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动物炭黑、动物胶及其衍生物项目充分融入了社会责任的理念，通过可持续经营和社会公益动物炭黑、动物胶及其衍生物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9224"/>
      <w:r>
        <w:rPr>
          <w:rFonts w:ascii="仿宋" w:eastAsia="仿宋" w:hAnsi="仿宋" w:cs="仿宋" w:hint="eastAsia"/>
          <w:sz w:val="28"/>
          <w:lang w:eastAsia="zh-CN"/>
        </w:rPr>
        <w:t>三、动物炭黑、动物胶及其衍生物项目绩效评估</w:t>
      </w:r>
      <w:bookmarkEnd w:id="14"/>
    </w:p>
    <w:p>
      <w:pPr>
        <w:pStyle w:val="Heading2"/>
        <w:rPr>
          <w:rFonts w:ascii="仿宋" w:eastAsia="仿宋" w:hAnsi="仿宋" w:cs="仿宋" w:hint="eastAsia"/>
          <w:lang w:eastAsia="zh-CN"/>
        </w:rPr>
      </w:pPr>
      <w:bookmarkStart w:id="15" w:name="_Toc14623"/>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https://d.book118.com/276134223032010044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动物炭黑、动物胶及其衍生物项目规划设计纲要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6632E8"/>
    <w:rsid w:val="5E6632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61342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2024-02-03T00:31:00Z</dcterms:created>
  <dcterms:modified xsi:type="dcterms:W3CDTF">2024-02-03T00:32:09Z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D841FACB816B40C3BF8DA91567086A22_11</vt:lpwstr>
  </property>
  <property fmtid="{D5CDD505-2E9C-101B-9397-08002B2CF9AE}" pid="3" name="KSOProductBuildVer">
    <vt:lpwstr>2052-12.1.0.16250</vt:lpwstr>
  </property>
</Properties>
</file>