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气体管道运输服务项目构思建设方案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36" w:history="1">
        <w:r>
          <w:rPr>
            <w:rFonts w:ascii="仿宋" w:eastAsia="仿宋" w:hAnsi="仿宋" w:cs="仿宋" w:hint="eastAsia"/>
            <w:lang w:eastAsia="zh-CN"/>
          </w:rPr>
          <w:t>序言</w:t>
        </w:r>
        <w:r>
          <w:tab/>
        </w:r>
        <w:r>
          <w:fldChar w:fldCharType="begin"/>
        </w:r>
        <w:r>
          <w:instrText xml:space="preserve"> PAGEREF _Toc27036 \h </w:instrText>
        </w:r>
        <w:r>
          <w:fldChar w:fldCharType="separate"/>
        </w:r>
        <w:r>
          <w:t>3</w:t>
        </w:r>
        <w:r>
          <w:fldChar w:fldCharType="end"/>
        </w:r>
      </w:hyperlink>
    </w:p>
    <w:p>
      <w:pPr>
        <w:pStyle w:val="TOC1"/>
        <w:tabs>
          <w:tab w:val="right" w:leader="dot" w:pos="8306"/>
        </w:tabs>
      </w:pPr>
      <w:hyperlink w:anchor="_Toc14434" w:history="1">
        <w:r>
          <w:rPr>
            <w:rFonts w:ascii="仿宋" w:eastAsia="仿宋" w:hAnsi="仿宋" w:cs="仿宋" w:hint="eastAsia"/>
            <w:lang w:eastAsia="zh-CN"/>
          </w:rPr>
          <w:t>一、项目选址研究</w:t>
        </w:r>
        <w:r>
          <w:tab/>
        </w:r>
        <w:r>
          <w:fldChar w:fldCharType="begin"/>
        </w:r>
        <w:r>
          <w:instrText xml:space="preserve"> PAGEREF _Toc14434 \h </w:instrText>
        </w:r>
        <w:r>
          <w:fldChar w:fldCharType="separate"/>
        </w:r>
        <w:r>
          <w:t>3</w:t>
        </w:r>
        <w:r>
          <w:fldChar w:fldCharType="end"/>
        </w:r>
      </w:hyperlink>
    </w:p>
    <w:p>
      <w:pPr>
        <w:pStyle w:val="TOC2"/>
        <w:tabs>
          <w:tab w:val="right" w:leader="dot" w:pos="8306"/>
        </w:tabs>
      </w:pPr>
      <w:hyperlink w:anchor="_Toc4075" w:history="1">
        <w:r>
          <w:rPr>
            <w:rFonts w:ascii="仿宋" w:eastAsia="仿宋" w:hAnsi="仿宋" w:cs="仿宋" w:hint="eastAsia"/>
            <w:lang w:eastAsia="zh-CN"/>
          </w:rPr>
          <w:t>(一)、项目选址原则</w:t>
        </w:r>
        <w:r>
          <w:tab/>
        </w:r>
        <w:r>
          <w:fldChar w:fldCharType="begin"/>
        </w:r>
        <w:r>
          <w:instrText xml:space="preserve"> PAGEREF _Toc4075 \h </w:instrText>
        </w:r>
        <w:r>
          <w:fldChar w:fldCharType="separate"/>
        </w:r>
        <w:r>
          <w:t>3</w:t>
        </w:r>
        <w:r>
          <w:fldChar w:fldCharType="end"/>
        </w:r>
      </w:hyperlink>
    </w:p>
    <w:p>
      <w:pPr>
        <w:pStyle w:val="TOC2"/>
        <w:tabs>
          <w:tab w:val="right" w:leader="dot" w:pos="8306"/>
        </w:tabs>
      </w:pPr>
      <w:hyperlink w:anchor="_Toc305" w:history="1">
        <w:r>
          <w:rPr>
            <w:rFonts w:ascii="仿宋" w:eastAsia="仿宋" w:hAnsi="仿宋" w:cs="仿宋" w:hint="eastAsia"/>
            <w:lang w:eastAsia="zh-CN"/>
          </w:rPr>
          <w:t>(二)、项目选址</w:t>
        </w:r>
        <w:r>
          <w:tab/>
        </w:r>
        <w:r>
          <w:fldChar w:fldCharType="begin"/>
        </w:r>
        <w:r>
          <w:instrText xml:space="preserve"> PAGEREF _Toc305 \h </w:instrText>
        </w:r>
        <w:r>
          <w:fldChar w:fldCharType="separate"/>
        </w:r>
        <w:r>
          <w:t>6</w:t>
        </w:r>
        <w:r>
          <w:fldChar w:fldCharType="end"/>
        </w:r>
      </w:hyperlink>
    </w:p>
    <w:p>
      <w:pPr>
        <w:pStyle w:val="TOC2"/>
        <w:tabs>
          <w:tab w:val="right" w:leader="dot" w:pos="8306"/>
        </w:tabs>
      </w:pPr>
      <w:hyperlink w:anchor="_Toc15211" w:history="1">
        <w:r>
          <w:rPr>
            <w:rFonts w:ascii="仿宋" w:eastAsia="仿宋" w:hAnsi="仿宋" w:cs="仿宋" w:hint="eastAsia"/>
            <w:lang w:eastAsia="zh-CN"/>
          </w:rPr>
          <w:t>(三)、建设条件分析</w:t>
        </w:r>
        <w:r>
          <w:tab/>
        </w:r>
        <w:r>
          <w:fldChar w:fldCharType="begin"/>
        </w:r>
        <w:r>
          <w:instrText xml:space="preserve"> PAGEREF _Toc15211 \h </w:instrText>
        </w:r>
        <w:r>
          <w:fldChar w:fldCharType="separate"/>
        </w:r>
        <w:r>
          <w:t>8</w:t>
        </w:r>
        <w:r>
          <w:fldChar w:fldCharType="end"/>
        </w:r>
      </w:hyperlink>
    </w:p>
    <w:p>
      <w:pPr>
        <w:pStyle w:val="TOC2"/>
        <w:tabs>
          <w:tab w:val="right" w:leader="dot" w:pos="8306"/>
        </w:tabs>
      </w:pPr>
      <w:hyperlink w:anchor="_Toc16780" w:history="1">
        <w:r>
          <w:rPr>
            <w:rFonts w:ascii="仿宋" w:eastAsia="仿宋" w:hAnsi="仿宋" w:cs="仿宋" w:hint="eastAsia"/>
            <w:lang w:eastAsia="zh-CN"/>
          </w:rPr>
          <w:t>(四)、用地控制指标</w:t>
        </w:r>
        <w:r>
          <w:tab/>
        </w:r>
        <w:r>
          <w:fldChar w:fldCharType="begin"/>
        </w:r>
        <w:r>
          <w:instrText xml:space="preserve"> PAGEREF _Toc16780 \h </w:instrText>
        </w:r>
        <w:r>
          <w:fldChar w:fldCharType="separate"/>
        </w:r>
        <w:r>
          <w:t>10</w:t>
        </w:r>
        <w:r>
          <w:fldChar w:fldCharType="end"/>
        </w:r>
      </w:hyperlink>
    </w:p>
    <w:p>
      <w:pPr>
        <w:pStyle w:val="TOC2"/>
        <w:tabs>
          <w:tab w:val="right" w:leader="dot" w:pos="8306"/>
        </w:tabs>
      </w:pPr>
      <w:hyperlink w:anchor="_Toc13291" w:history="1">
        <w:r>
          <w:rPr>
            <w:rFonts w:ascii="仿宋" w:eastAsia="仿宋" w:hAnsi="仿宋" w:cs="仿宋" w:hint="eastAsia"/>
            <w:lang w:eastAsia="zh-CN"/>
          </w:rPr>
          <w:t>(五)、地总体要求</w:t>
        </w:r>
        <w:r>
          <w:tab/>
        </w:r>
        <w:r>
          <w:fldChar w:fldCharType="begin"/>
        </w:r>
        <w:r>
          <w:instrText xml:space="preserve"> PAGEREF _Toc13291 \h </w:instrText>
        </w:r>
        <w:r>
          <w:fldChar w:fldCharType="separate"/>
        </w:r>
        <w:r>
          <w:t>11</w:t>
        </w:r>
        <w:r>
          <w:fldChar w:fldCharType="end"/>
        </w:r>
      </w:hyperlink>
    </w:p>
    <w:p>
      <w:pPr>
        <w:pStyle w:val="TOC2"/>
        <w:tabs>
          <w:tab w:val="right" w:leader="dot" w:pos="8306"/>
        </w:tabs>
      </w:pPr>
      <w:hyperlink w:anchor="_Toc9461" w:history="1">
        <w:r>
          <w:rPr>
            <w:rFonts w:ascii="仿宋" w:eastAsia="仿宋" w:hAnsi="仿宋" w:cs="仿宋" w:hint="eastAsia"/>
            <w:lang w:eastAsia="zh-CN"/>
          </w:rPr>
          <w:t>(六)、节约用地措施</w:t>
        </w:r>
        <w:r>
          <w:tab/>
        </w:r>
        <w:r>
          <w:fldChar w:fldCharType="begin"/>
        </w:r>
        <w:r>
          <w:instrText xml:space="preserve"> PAGEREF _Toc9461 \h </w:instrText>
        </w:r>
        <w:r>
          <w:fldChar w:fldCharType="separate"/>
        </w:r>
        <w:r>
          <w:t>12</w:t>
        </w:r>
        <w:r>
          <w:fldChar w:fldCharType="end"/>
        </w:r>
      </w:hyperlink>
    </w:p>
    <w:p>
      <w:pPr>
        <w:pStyle w:val="TOC2"/>
        <w:tabs>
          <w:tab w:val="right" w:leader="dot" w:pos="8306"/>
        </w:tabs>
      </w:pPr>
      <w:hyperlink w:anchor="_Toc13841" w:history="1">
        <w:r>
          <w:rPr>
            <w:rFonts w:ascii="仿宋" w:eastAsia="仿宋" w:hAnsi="仿宋" w:cs="仿宋" w:hint="eastAsia"/>
            <w:lang w:eastAsia="zh-CN"/>
          </w:rPr>
          <w:t>(七)、选址综合评价</w:t>
        </w:r>
        <w:r>
          <w:tab/>
        </w:r>
        <w:r>
          <w:fldChar w:fldCharType="begin"/>
        </w:r>
        <w:r>
          <w:instrText xml:space="preserve"> PAGEREF _Toc13841 \h </w:instrText>
        </w:r>
        <w:r>
          <w:fldChar w:fldCharType="separate"/>
        </w:r>
        <w:r>
          <w:t>14</w:t>
        </w:r>
        <w:r>
          <w:fldChar w:fldCharType="end"/>
        </w:r>
      </w:hyperlink>
    </w:p>
    <w:p>
      <w:pPr>
        <w:pStyle w:val="TOC1"/>
        <w:tabs>
          <w:tab w:val="right" w:leader="dot" w:pos="8306"/>
        </w:tabs>
      </w:pPr>
      <w:hyperlink w:anchor="_Toc24576" w:history="1">
        <w:r>
          <w:rPr>
            <w:rFonts w:ascii="仿宋" w:eastAsia="仿宋" w:hAnsi="仿宋" w:cs="仿宋" w:hint="eastAsia"/>
            <w:lang w:eastAsia="zh-CN"/>
          </w:rPr>
          <w:t>二、项目监理与质量保证</w:t>
        </w:r>
        <w:r>
          <w:tab/>
        </w:r>
        <w:r>
          <w:fldChar w:fldCharType="begin"/>
        </w:r>
        <w:r>
          <w:instrText xml:space="preserve"> PAGEREF _Toc24576 \h </w:instrText>
        </w:r>
        <w:r>
          <w:fldChar w:fldCharType="separate"/>
        </w:r>
        <w:r>
          <w:t>15</w:t>
        </w:r>
        <w:r>
          <w:fldChar w:fldCharType="end"/>
        </w:r>
      </w:hyperlink>
    </w:p>
    <w:p>
      <w:pPr>
        <w:pStyle w:val="TOC2"/>
        <w:tabs>
          <w:tab w:val="right" w:leader="dot" w:pos="8306"/>
        </w:tabs>
      </w:pPr>
      <w:hyperlink w:anchor="_Toc27803" w:history="1">
        <w:r>
          <w:rPr>
            <w:rFonts w:ascii="仿宋" w:eastAsia="仿宋" w:hAnsi="仿宋" w:cs="仿宋" w:hint="eastAsia"/>
            <w:lang w:eastAsia="zh-CN"/>
          </w:rPr>
          <w:t>(一)、监理体系构建</w:t>
        </w:r>
        <w:r>
          <w:tab/>
        </w:r>
        <w:r>
          <w:fldChar w:fldCharType="begin"/>
        </w:r>
        <w:r>
          <w:instrText xml:space="preserve"> PAGEREF _Toc27803 \h </w:instrText>
        </w:r>
        <w:r>
          <w:fldChar w:fldCharType="separate"/>
        </w:r>
        <w:r>
          <w:t>15</w:t>
        </w:r>
        <w:r>
          <w:fldChar w:fldCharType="end"/>
        </w:r>
      </w:hyperlink>
    </w:p>
    <w:p>
      <w:pPr>
        <w:pStyle w:val="TOC2"/>
        <w:tabs>
          <w:tab w:val="right" w:leader="dot" w:pos="8306"/>
        </w:tabs>
      </w:pPr>
      <w:hyperlink w:anchor="_Toc259" w:history="1">
        <w:r>
          <w:rPr>
            <w:rFonts w:ascii="仿宋" w:eastAsia="仿宋" w:hAnsi="仿宋" w:cs="仿宋" w:hint="eastAsia"/>
            <w:lang w:eastAsia="zh-CN"/>
          </w:rPr>
          <w:t>(二)、质量保证体系实施</w:t>
        </w:r>
        <w:r>
          <w:tab/>
        </w:r>
        <w:r>
          <w:fldChar w:fldCharType="begin"/>
        </w:r>
        <w:r>
          <w:instrText xml:space="preserve"> PAGEREF _Toc259 \h </w:instrText>
        </w:r>
        <w:r>
          <w:fldChar w:fldCharType="separate"/>
        </w:r>
        <w:r>
          <w:t>15</w:t>
        </w:r>
        <w:r>
          <w:fldChar w:fldCharType="end"/>
        </w:r>
      </w:hyperlink>
    </w:p>
    <w:p>
      <w:pPr>
        <w:pStyle w:val="TOC2"/>
        <w:tabs>
          <w:tab w:val="right" w:leader="dot" w:pos="8306"/>
        </w:tabs>
      </w:pPr>
      <w:hyperlink w:anchor="_Toc18639" w:history="1">
        <w:r>
          <w:rPr>
            <w:rFonts w:ascii="仿宋" w:eastAsia="仿宋" w:hAnsi="仿宋" w:cs="仿宋" w:hint="eastAsia"/>
            <w:lang w:eastAsia="zh-CN"/>
          </w:rPr>
          <w:t>(三)、监理与质量控制流程</w:t>
        </w:r>
        <w:r>
          <w:tab/>
        </w:r>
        <w:r>
          <w:fldChar w:fldCharType="begin"/>
        </w:r>
        <w:r>
          <w:instrText xml:space="preserve"> PAGEREF _Toc18639 \h </w:instrText>
        </w:r>
        <w:r>
          <w:fldChar w:fldCharType="separate"/>
        </w:r>
        <w:r>
          <w:t>16</w:t>
        </w:r>
        <w:r>
          <w:fldChar w:fldCharType="end"/>
        </w:r>
      </w:hyperlink>
    </w:p>
    <w:p>
      <w:pPr>
        <w:pStyle w:val="TOC1"/>
        <w:tabs>
          <w:tab w:val="right" w:leader="dot" w:pos="8306"/>
        </w:tabs>
      </w:pPr>
      <w:hyperlink w:anchor="_Toc1870" w:history="1">
        <w:r>
          <w:rPr>
            <w:rFonts w:ascii="仿宋" w:eastAsia="仿宋" w:hAnsi="仿宋" w:cs="仿宋" w:hint="eastAsia"/>
            <w:lang w:eastAsia="zh-CN"/>
          </w:rPr>
          <w:t>三、背景、必要性分析</w:t>
        </w:r>
        <w:r>
          <w:tab/>
        </w:r>
        <w:r>
          <w:fldChar w:fldCharType="begin"/>
        </w:r>
        <w:r>
          <w:instrText xml:space="preserve"> PAGEREF _Toc1870 \h </w:instrText>
        </w:r>
        <w:r>
          <w:fldChar w:fldCharType="separate"/>
        </w:r>
        <w:r>
          <w:t>17</w:t>
        </w:r>
        <w:r>
          <w:fldChar w:fldCharType="end"/>
        </w:r>
      </w:hyperlink>
    </w:p>
    <w:p>
      <w:pPr>
        <w:pStyle w:val="TOC2"/>
        <w:tabs>
          <w:tab w:val="right" w:leader="dot" w:pos="8306"/>
        </w:tabs>
      </w:pPr>
      <w:hyperlink w:anchor="_Toc23387" w:history="1">
        <w:r>
          <w:rPr>
            <w:rFonts w:ascii="仿宋" w:eastAsia="仿宋" w:hAnsi="仿宋" w:cs="仿宋" w:hint="eastAsia"/>
            <w:lang w:eastAsia="zh-CN"/>
          </w:rPr>
          <w:t>(一)、项目建设背景</w:t>
        </w:r>
        <w:r>
          <w:tab/>
        </w:r>
        <w:r>
          <w:fldChar w:fldCharType="begin"/>
        </w:r>
        <w:r>
          <w:instrText xml:space="preserve"> PAGEREF _Toc23387 \h </w:instrText>
        </w:r>
        <w:r>
          <w:fldChar w:fldCharType="separate"/>
        </w:r>
        <w:r>
          <w:t>17</w:t>
        </w:r>
        <w:r>
          <w:fldChar w:fldCharType="end"/>
        </w:r>
      </w:hyperlink>
    </w:p>
    <w:p>
      <w:pPr>
        <w:pStyle w:val="TOC2"/>
        <w:tabs>
          <w:tab w:val="right" w:leader="dot" w:pos="8306"/>
        </w:tabs>
      </w:pPr>
      <w:hyperlink w:anchor="_Toc32009" w:history="1">
        <w:r>
          <w:rPr>
            <w:rFonts w:ascii="仿宋" w:eastAsia="仿宋" w:hAnsi="仿宋" w:cs="仿宋" w:hint="eastAsia"/>
            <w:lang w:eastAsia="zh-CN"/>
          </w:rPr>
          <w:t>(二)、必要性分析</w:t>
        </w:r>
        <w:r>
          <w:tab/>
        </w:r>
        <w:r>
          <w:fldChar w:fldCharType="begin"/>
        </w:r>
        <w:r>
          <w:instrText xml:space="preserve"> PAGEREF _Toc32009 \h </w:instrText>
        </w:r>
        <w:r>
          <w:fldChar w:fldCharType="separate"/>
        </w:r>
        <w:r>
          <w:t>18</w:t>
        </w:r>
        <w:r>
          <w:fldChar w:fldCharType="end"/>
        </w:r>
      </w:hyperlink>
    </w:p>
    <w:p>
      <w:pPr>
        <w:pStyle w:val="TOC2"/>
        <w:tabs>
          <w:tab w:val="right" w:leader="dot" w:pos="8306"/>
        </w:tabs>
      </w:pPr>
      <w:hyperlink w:anchor="_Toc6444" w:history="1">
        <w:r>
          <w:rPr>
            <w:rFonts w:ascii="仿宋" w:eastAsia="仿宋" w:hAnsi="仿宋" w:cs="仿宋" w:hint="eastAsia"/>
            <w:lang w:eastAsia="zh-CN"/>
          </w:rPr>
          <w:t>(三)、项目建设有利条件</w:t>
        </w:r>
        <w:r>
          <w:tab/>
        </w:r>
        <w:r>
          <w:fldChar w:fldCharType="begin"/>
        </w:r>
        <w:r>
          <w:instrText xml:space="preserve"> PAGEREF _Toc6444 \h </w:instrText>
        </w:r>
        <w:r>
          <w:fldChar w:fldCharType="separate"/>
        </w:r>
        <w:r>
          <w:t>19</w:t>
        </w:r>
        <w:r>
          <w:fldChar w:fldCharType="end"/>
        </w:r>
      </w:hyperlink>
    </w:p>
    <w:p>
      <w:pPr>
        <w:pStyle w:val="TOC1"/>
        <w:tabs>
          <w:tab w:val="right" w:leader="dot" w:pos="8306"/>
        </w:tabs>
      </w:pPr>
      <w:hyperlink w:anchor="_Toc28978" w:history="1">
        <w:r>
          <w:rPr>
            <w:rFonts w:ascii="仿宋" w:eastAsia="仿宋" w:hAnsi="仿宋" w:cs="仿宋" w:hint="eastAsia"/>
            <w:lang w:eastAsia="zh-CN"/>
          </w:rPr>
          <w:t>四、气体管道运输服务项目概论</w:t>
        </w:r>
        <w:r>
          <w:tab/>
        </w:r>
        <w:r>
          <w:fldChar w:fldCharType="begin"/>
        </w:r>
        <w:r>
          <w:instrText xml:space="preserve"> PAGEREF _Toc28978 \h </w:instrText>
        </w:r>
        <w:r>
          <w:fldChar w:fldCharType="separate"/>
        </w:r>
        <w:r>
          <w:t>21</w:t>
        </w:r>
        <w:r>
          <w:fldChar w:fldCharType="end"/>
        </w:r>
      </w:hyperlink>
    </w:p>
    <w:p>
      <w:pPr>
        <w:pStyle w:val="TOC2"/>
        <w:tabs>
          <w:tab w:val="right" w:leader="dot" w:pos="8306"/>
        </w:tabs>
      </w:pPr>
      <w:hyperlink w:anchor="_Toc5125" w:history="1">
        <w:r>
          <w:rPr>
            <w:rFonts w:ascii="仿宋" w:eastAsia="仿宋" w:hAnsi="仿宋" w:cs="仿宋" w:hint="eastAsia"/>
            <w:lang w:eastAsia="zh-CN"/>
          </w:rPr>
          <w:t>(一)、项目申报单位概况</w:t>
        </w:r>
        <w:r>
          <w:tab/>
        </w:r>
        <w:r>
          <w:fldChar w:fldCharType="begin"/>
        </w:r>
        <w:r>
          <w:instrText xml:space="preserve"> PAGEREF _Toc5125 \h </w:instrText>
        </w:r>
        <w:r>
          <w:fldChar w:fldCharType="separate"/>
        </w:r>
        <w:r>
          <w:t>21</w:t>
        </w:r>
        <w:r>
          <w:fldChar w:fldCharType="end"/>
        </w:r>
      </w:hyperlink>
    </w:p>
    <w:p>
      <w:pPr>
        <w:pStyle w:val="TOC2"/>
        <w:tabs>
          <w:tab w:val="right" w:leader="dot" w:pos="8306"/>
        </w:tabs>
      </w:pPr>
      <w:hyperlink w:anchor="_Toc23115" w:history="1">
        <w:r>
          <w:rPr>
            <w:rFonts w:ascii="仿宋" w:eastAsia="仿宋" w:hAnsi="仿宋" w:cs="仿宋" w:hint="eastAsia"/>
            <w:lang w:eastAsia="zh-CN"/>
          </w:rPr>
          <w:t>(二)、项目概况</w:t>
        </w:r>
        <w:r>
          <w:tab/>
        </w:r>
        <w:r>
          <w:fldChar w:fldCharType="begin"/>
        </w:r>
        <w:r>
          <w:instrText xml:space="preserve"> PAGEREF _Toc23115 \h </w:instrText>
        </w:r>
        <w:r>
          <w:fldChar w:fldCharType="separate"/>
        </w:r>
        <w:r>
          <w:t>22</w:t>
        </w:r>
        <w:r>
          <w:fldChar w:fldCharType="end"/>
        </w:r>
      </w:hyperlink>
    </w:p>
    <w:p>
      <w:pPr>
        <w:pStyle w:val="TOC1"/>
        <w:tabs>
          <w:tab w:val="right" w:leader="dot" w:pos="8306"/>
        </w:tabs>
      </w:pPr>
      <w:hyperlink w:anchor="_Toc11495" w:history="1">
        <w:r>
          <w:rPr>
            <w:rFonts w:ascii="仿宋" w:eastAsia="仿宋" w:hAnsi="仿宋" w:cs="仿宋" w:hint="eastAsia"/>
            <w:lang w:eastAsia="zh-CN"/>
          </w:rPr>
          <w:t>五、社会影响分析</w:t>
        </w:r>
        <w:r>
          <w:tab/>
        </w:r>
        <w:r>
          <w:fldChar w:fldCharType="begin"/>
        </w:r>
        <w:r>
          <w:instrText xml:space="preserve"> PAGEREF _Toc11495 \h </w:instrText>
        </w:r>
        <w:r>
          <w:fldChar w:fldCharType="separate"/>
        </w:r>
        <w:r>
          <w:t>25</w:t>
        </w:r>
        <w:r>
          <w:fldChar w:fldCharType="end"/>
        </w:r>
      </w:hyperlink>
    </w:p>
    <w:p>
      <w:pPr>
        <w:pStyle w:val="TOC2"/>
        <w:tabs>
          <w:tab w:val="right" w:leader="dot" w:pos="8306"/>
        </w:tabs>
      </w:pPr>
      <w:hyperlink w:anchor="_Toc28602" w:history="1">
        <w:r>
          <w:rPr>
            <w:rFonts w:ascii="仿宋" w:eastAsia="仿宋" w:hAnsi="仿宋" w:cs="仿宋" w:hint="eastAsia"/>
            <w:lang w:eastAsia="zh-CN"/>
          </w:rPr>
          <w:t>(一)、社会影响效果分析</w:t>
        </w:r>
        <w:r>
          <w:tab/>
        </w:r>
        <w:r>
          <w:fldChar w:fldCharType="begin"/>
        </w:r>
        <w:r>
          <w:instrText xml:space="preserve"> PAGEREF _Toc28602 \h </w:instrText>
        </w:r>
        <w:r>
          <w:fldChar w:fldCharType="separate"/>
        </w:r>
        <w:r>
          <w:t>25</w:t>
        </w:r>
        <w:r>
          <w:fldChar w:fldCharType="end"/>
        </w:r>
      </w:hyperlink>
    </w:p>
    <w:p>
      <w:pPr>
        <w:pStyle w:val="TOC2"/>
        <w:tabs>
          <w:tab w:val="right" w:leader="dot" w:pos="8306"/>
        </w:tabs>
      </w:pPr>
      <w:hyperlink w:anchor="_Toc13949" w:history="1">
        <w:r>
          <w:rPr>
            <w:rFonts w:ascii="仿宋" w:eastAsia="仿宋" w:hAnsi="仿宋" w:cs="仿宋" w:hint="eastAsia"/>
            <w:lang w:eastAsia="zh-CN"/>
          </w:rPr>
          <w:t>(二)、社会适应性分析</w:t>
        </w:r>
        <w:r>
          <w:tab/>
        </w:r>
        <w:r>
          <w:fldChar w:fldCharType="begin"/>
        </w:r>
        <w:r>
          <w:instrText xml:space="preserve"> PAGEREF _Toc13949 \h </w:instrText>
        </w:r>
        <w:r>
          <w:fldChar w:fldCharType="separate"/>
        </w:r>
        <w:r>
          <w:t>27</w:t>
        </w:r>
        <w:r>
          <w:fldChar w:fldCharType="end"/>
        </w:r>
      </w:hyperlink>
    </w:p>
    <w:p>
      <w:pPr>
        <w:pStyle w:val="TOC2"/>
        <w:tabs>
          <w:tab w:val="right" w:leader="dot" w:pos="8306"/>
        </w:tabs>
      </w:pPr>
      <w:hyperlink w:anchor="_Toc14059" w:history="1">
        <w:r>
          <w:rPr>
            <w:rFonts w:ascii="仿宋" w:eastAsia="仿宋" w:hAnsi="仿宋" w:cs="仿宋" w:hint="eastAsia"/>
            <w:lang w:eastAsia="zh-CN"/>
          </w:rPr>
          <w:t>(三)、社会风险及对策分析</w:t>
        </w:r>
        <w:r>
          <w:tab/>
        </w:r>
        <w:r>
          <w:fldChar w:fldCharType="begin"/>
        </w:r>
        <w:r>
          <w:instrText xml:space="preserve"> PAGEREF _Toc14059 \h </w:instrText>
        </w:r>
        <w:r>
          <w:fldChar w:fldCharType="separate"/>
        </w:r>
        <w:r>
          <w:t>29</w:t>
        </w:r>
        <w:r>
          <w:fldChar w:fldCharType="end"/>
        </w:r>
      </w:hyperlink>
    </w:p>
    <w:p>
      <w:pPr>
        <w:pStyle w:val="TOC1"/>
        <w:tabs>
          <w:tab w:val="right" w:leader="dot" w:pos="8306"/>
        </w:tabs>
      </w:pPr>
      <w:hyperlink w:anchor="_Toc28719" w:history="1">
        <w:r>
          <w:rPr>
            <w:rFonts w:ascii="仿宋" w:eastAsia="仿宋" w:hAnsi="仿宋" w:cs="仿宋" w:hint="eastAsia"/>
            <w:lang w:eastAsia="zh-CN"/>
          </w:rPr>
          <w:t>六、环境和生态影响分析</w:t>
        </w:r>
        <w:r>
          <w:tab/>
        </w:r>
        <w:r>
          <w:fldChar w:fldCharType="begin"/>
        </w:r>
        <w:r>
          <w:instrText xml:space="preserve"> PAGEREF _Toc28719 \h </w:instrText>
        </w:r>
        <w:r>
          <w:fldChar w:fldCharType="separate"/>
        </w:r>
        <w:r>
          <w:t>32</w:t>
        </w:r>
        <w:r>
          <w:fldChar w:fldCharType="end"/>
        </w:r>
      </w:hyperlink>
    </w:p>
    <w:p>
      <w:pPr>
        <w:pStyle w:val="TOC2"/>
        <w:tabs>
          <w:tab w:val="right" w:leader="dot" w:pos="8306"/>
        </w:tabs>
      </w:pPr>
      <w:hyperlink w:anchor="_Toc10923" w:history="1">
        <w:r>
          <w:rPr>
            <w:rFonts w:ascii="仿宋" w:eastAsia="仿宋" w:hAnsi="仿宋" w:cs="仿宋" w:hint="eastAsia"/>
            <w:lang w:eastAsia="zh-CN"/>
          </w:rPr>
          <w:t>(一)、环境和生态现状</w:t>
        </w:r>
        <w:r>
          <w:tab/>
        </w:r>
        <w:r>
          <w:fldChar w:fldCharType="begin"/>
        </w:r>
        <w:r>
          <w:instrText xml:space="preserve"> PAGEREF _Toc10923 \h </w:instrText>
        </w:r>
        <w:r>
          <w:fldChar w:fldCharType="separate"/>
        </w:r>
        <w:r>
          <w:t>32</w:t>
        </w:r>
        <w:r>
          <w:fldChar w:fldCharType="end"/>
        </w:r>
      </w:hyperlink>
    </w:p>
    <w:p>
      <w:pPr>
        <w:pStyle w:val="TOC2"/>
        <w:tabs>
          <w:tab w:val="right" w:leader="dot" w:pos="8306"/>
        </w:tabs>
      </w:pPr>
      <w:hyperlink w:anchor="_Toc18058" w:history="1">
        <w:r>
          <w:rPr>
            <w:rFonts w:ascii="仿宋" w:eastAsia="仿宋" w:hAnsi="仿宋" w:cs="仿宋" w:hint="eastAsia"/>
            <w:lang w:eastAsia="zh-CN"/>
          </w:rPr>
          <w:t>(二)、生态环境影响分析</w:t>
        </w:r>
        <w:r>
          <w:tab/>
        </w:r>
        <w:r>
          <w:fldChar w:fldCharType="begin"/>
        </w:r>
        <w:r>
          <w:instrText xml:space="preserve"> PAGEREF _Toc18058 \h </w:instrText>
        </w:r>
        <w:r>
          <w:fldChar w:fldCharType="separate"/>
        </w:r>
        <w:r>
          <w:t>34</w:t>
        </w:r>
        <w:r>
          <w:fldChar w:fldCharType="end"/>
        </w:r>
      </w:hyperlink>
    </w:p>
    <w:p>
      <w:pPr>
        <w:pStyle w:val="TOC2"/>
        <w:tabs>
          <w:tab w:val="right" w:leader="dot" w:pos="8306"/>
        </w:tabs>
      </w:pPr>
      <w:hyperlink w:anchor="_Toc22119" w:history="1">
        <w:r>
          <w:rPr>
            <w:rFonts w:ascii="仿宋" w:eastAsia="仿宋" w:hAnsi="仿宋" w:cs="仿宋" w:hint="eastAsia"/>
            <w:lang w:eastAsia="zh-CN"/>
          </w:rPr>
          <w:t>(三)、生态环境保护措施</w:t>
        </w:r>
        <w:r>
          <w:tab/>
        </w:r>
        <w:r>
          <w:fldChar w:fldCharType="begin"/>
        </w:r>
        <w:r>
          <w:instrText xml:space="preserve"> PAGEREF _Toc22119 \h </w:instrText>
        </w:r>
        <w:r>
          <w:fldChar w:fldCharType="separate"/>
        </w:r>
        <w:r>
          <w:t>35</w:t>
        </w:r>
        <w:r>
          <w:fldChar w:fldCharType="end"/>
        </w:r>
      </w:hyperlink>
    </w:p>
    <w:p>
      <w:pPr>
        <w:pStyle w:val="TOC2"/>
        <w:tabs>
          <w:tab w:val="right" w:leader="dot" w:pos="8306"/>
        </w:tabs>
      </w:pPr>
      <w:hyperlink w:anchor="_Toc27670" w:history="1">
        <w:r>
          <w:rPr>
            <w:rFonts w:ascii="仿宋" w:eastAsia="仿宋" w:hAnsi="仿宋" w:cs="仿宋" w:hint="eastAsia"/>
            <w:lang w:eastAsia="zh-CN"/>
          </w:rPr>
          <w:t>(四)、地质灾害影响分析</w:t>
        </w:r>
        <w:r>
          <w:tab/>
        </w:r>
        <w:r>
          <w:fldChar w:fldCharType="begin"/>
        </w:r>
        <w:r>
          <w:instrText xml:space="preserve"> PAGEREF _Toc27670 \h </w:instrText>
        </w:r>
        <w:r>
          <w:fldChar w:fldCharType="separate"/>
        </w:r>
        <w:r>
          <w:t>37</w:t>
        </w:r>
        <w:r>
          <w:fldChar w:fldCharType="end"/>
        </w:r>
      </w:hyperlink>
    </w:p>
    <w:p>
      <w:pPr>
        <w:pStyle w:val="TOC2"/>
        <w:tabs>
          <w:tab w:val="right" w:leader="dot" w:pos="8306"/>
        </w:tabs>
      </w:pPr>
      <w:hyperlink w:anchor="_Toc19490" w:history="1">
        <w:r>
          <w:rPr>
            <w:rFonts w:ascii="仿宋" w:eastAsia="仿宋" w:hAnsi="仿宋" w:cs="仿宋" w:hint="eastAsia"/>
            <w:lang w:eastAsia="zh-CN"/>
          </w:rPr>
          <w:t>(五)、特殊环境影响</w:t>
        </w:r>
        <w:r>
          <w:tab/>
        </w:r>
        <w:r>
          <w:fldChar w:fldCharType="begin"/>
        </w:r>
        <w:r>
          <w:instrText xml:space="preserve"> PAGEREF _Toc19490 \h </w:instrText>
        </w:r>
        <w:r>
          <w:fldChar w:fldCharType="separate"/>
        </w:r>
        <w:r>
          <w:t>38</w:t>
        </w:r>
        <w:r>
          <w:fldChar w:fldCharType="end"/>
        </w:r>
      </w:hyperlink>
    </w:p>
    <w:p>
      <w:pPr>
        <w:pStyle w:val="TOC1"/>
        <w:tabs>
          <w:tab w:val="right" w:leader="dot" w:pos="8306"/>
        </w:tabs>
      </w:pPr>
      <w:hyperlink w:anchor="_Toc13796" w:history="1">
        <w:r>
          <w:rPr>
            <w:rFonts w:ascii="仿宋" w:eastAsia="仿宋" w:hAnsi="仿宋" w:cs="仿宋" w:hint="eastAsia"/>
            <w:lang w:eastAsia="zh-CN"/>
          </w:rPr>
          <w:t>七、安全与应急管理</w:t>
        </w:r>
        <w:r>
          <w:tab/>
        </w:r>
        <w:r>
          <w:fldChar w:fldCharType="begin"/>
        </w:r>
        <w:r>
          <w:instrText xml:space="preserve"> PAGEREF _Toc13796 \h </w:instrText>
        </w:r>
        <w:r>
          <w:fldChar w:fldCharType="separate"/>
        </w:r>
        <w:r>
          <w:t>39</w:t>
        </w:r>
        <w:r>
          <w:fldChar w:fldCharType="end"/>
        </w:r>
      </w:hyperlink>
    </w:p>
    <w:p>
      <w:pPr>
        <w:pStyle w:val="TOC2"/>
        <w:tabs>
          <w:tab w:val="right" w:leader="dot" w:pos="8306"/>
        </w:tabs>
      </w:pPr>
      <w:hyperlink w:anchor="_Toc21347" w:history="1">
        <w:r>
          <w:rPr>
            <w:rFonts w:ascii="仿宋" w:eastAsia="仿宋" w:hAnsi="仿宋" w:cs="仿宋" w:hint="eastAsia"/>
            <w:lang w:eastAsia="zh-CN"/>
          </w:rPr>
          <w:t>(一)、安全生产管理</w:t>
        </w:r>
        <w:r>
          <w:tab/>
        </w:r>
        <w:r>
          <w:fldChar w:fldCharType="begin"/>
        </w:r>
        <w:r>
          <w:instrText xml:space="preserve"> PAGEREF _Toc21347 \h </w:instrText>
        </w:r>
        <w:r>
          <w:fldChar w:fldCharType="separate"/>
        </w:r>
        <w:r>
          <w:t>39</w:t>
        </w:r>
        <w:r>
          <w:fldChar w:fldCharType="end"/>
        </w:r>
      </w:hyperlink>
    </w:p>
    <w:p>
      <w:pPr>
        <w:pStyle w:val="TOC2"/>
        <w:tabs>
          <w:tab w:val="right" w:leader="dot" w:pos="8306"/>
        </w:tabs>
      </w:pPr>
      <w:hyperlink w:anchor="_Toc16708" w:history="1">
        <w:r>
          <w:rPr>
            <w:rFonts w:ascii="仿宋" w:eastAsia="仿宋" w:hAnsi="仿宋" w:cs="仿宋" w:hint="eastAsia"/>
            <w:lang w:eastAsia="zh-CN"/>
          </w:rPr>
          <w:t>(二)、应急预案与响应</w:t>
        </w:r>
        <w:r>
          <w:tab/>
        </w:r>
        <w:r>
          <w:fldChar w:fldCharType="begin"/>
        </w:r>
        <w:r>
          <w:instrText xml:space="preserve"> PAGEREF _Toc16708 \h </w:instrText>
        </w:r>
        <w:r>
          <w:fldChar w:fldCharType="separate"/>
        </w:r>
        <w:r>
          <w:t>41</w:t>
        </w:r>
        <w:r>
          <w:fldChar w:fldCharType="end"/>
        </w:r>
      </w:hyperlink>
    </w:p>
    <w:p>
      <w:pPr>
        <w:pStyle w:val="TOC1"/>
        <w:tabs>
          <w:tab w:val="right" w:leader="dot" w:pos="8306"/>
        </w:tabs>
      </w:pPr>
      <w:hyperlink w:anchor="_Toc24695" w:history="1">
        <w:r>
          <w:rPr>
            <w:rFonts w:ascii="仿宋" w:eastAsia="仿宋" w:hAnsi="仿宋" w:cs="仿宋" w:hint="eastAsia"/>
            <w:lang w:eastAsia="zh-CN"/>
          </w:rPr>
          <w:t>八、项目实施与管理方案</w:t>
        </w:r>
        <w:r>
          <w:tab/>
        </w:r>
        <w:r>
          <w:fldChar w:fldCharType="begin"/>
        </w:r>
        <w:r>
          <w:instrText xml:space="preserve"> PAGEREF _Toc24695 \h </w:instrText>
        </w:r>
        <w:r>
          <w:fldChar w:fldCharType="separate"/>
        </w:r>
        <w:r>
          <w:t>42</w:t>
        </w:r>
        <w:r>
          <w:fldChar w:fldCharType="end"/>
        </w:r>
      </w:hyperlink>
    </w:p>
    <w:p>
      <w:pPr>
        <w:pStyle w:val="TOC2"/>
        <w:tabs>
          <w:tab w:val="right" w:leader="dot" w:pos="8306"/>
        </w:tabs>
      </w:pPr>
      <w:hyperlink w:anchor="_Toc21646" w:history="1">
        <w:r>
          <w:rPr>
            <w:rFonts w:ascii="仿宋" w:eastAsia="仿宋" w:hAnsi="仿宋" w:cs="仿宋" w:hint="eastAsia"/>
            <w:lang w:eastAsia="zh-CN"/>
          </w:rPr>
          <w:t>(一)、项目实施计划</w:t>
        </w:r>
        <w:r>
          <w:tab/>
        </w:r>
        <w:r>
          <w:fldChar w:fldCharType="begin"/>
        </w:r>
        <w:r>
          <w:instrText xml:space="preserve"> PAGEREF _Toc21646 \h </w:instrText>
        </w:r>
        <w:r>
          <w:fldChar w:fldCharType="separate"/>
        </w:r>
        <w:r>
          <w:t>42</w:t>
        </w:r>
        <w:r>
          <w:fldChar w:fldCharType="end"/>
        </w:r>
      </w:hyperlink>
    </w:p>
    <w:p>
      <w:pPr>
        <w:pStyle w:val="TOC2"/>
        <w:tabs>
          <w:tab w:val="right" w:leader="dot" w:pos="8306"/>
        </w:tabs>
      </w:pPr>
      <w:hyperlink w:anchor="_Toc7849" w:history="1">
        <w:r>
          <w:rPr>
            <w:rFonts w:ascii="仿宋" w:eastAsia="仿宋" w:hAnsi="仿宋" w:cs="仿宋" w:hint="eastAsia"/>
            <w:lang w:eastAsia="zh-CN"/>
          </w:rPr>
          <w:t>(二)、项目组织机构与职责</w:t>
        </w:r>
        <w:r>
          <w:tab/>
        </w:r>
        <w:r>
          <w:fldChar w:fldCharType="begin"/>
        </w:r>
        <w:r>
          <w:instrText xml:space="preserve"> PAGEREF _Toc7849 \h </w:instrText>
        </w:r>
        <w:r>
          <w:fldChar w:fldCharType="separate"/>
        </w:r>
        <w:r>
          <w:t>44</w:t>
        </w:r>
        <w:r>
          <w:fldChar w:fldCharType="end"/>
        </w:r>
      </w:hyperlink>
    </w:p>
    <w:p>
      <w:pPr>
        <w:pStyle w:val="TOC2"/>
        <w:tabs>
          <w:tab w:val="right" w:leader="dot" w:pos="8306"/>
        </w:tabs>
      </w:pPr>
      <w:hyperlink w:anchor="_Toc15080" w:history="1">
        <w:r>
          <w:rPr>
            <w:rFonts w:ascii="仿宋" w:eastAsia="仿宋" w:hAnsi="仿宋" w:cs="仿宋" w:hint="eastAsia"/>
            <w:lang w:eastAsia="zh-CN"/>
          </w:rPr>
          <w:t>(三)、项目管理与监控体系</w:t>
        </w:r>
        <w:r>
          <w:tab/>
        </w:r>
        <w:r>
          <w:fldChar w:fldCharType="begin"/>
        </w:r>
        <w:r>
          <w:instrText xml:space="preserve"> PAGEREF _Toc15080 \h </w:instrText>
        </w:r>
        <w:r>
          <w:fldChar w:fldCharType="separate"/>
        </w:r>
        <w:r>
          <w:t>46</w:t>
        </w:r>
        <w:r>
          <w:fldChar w:fldCharType="end"/>
        </w:r>
      </w:hyperlink>
    </w:p>
    <w:p>
      <w:pPr>
        <w:pStyle w:val="TOC1"/>
        <w:tabs>
          <w:tab w:val="right" w:leader="dot" w:pos="8306"/>
        </w:tabs>
      </w:pPr>
      <w:hyperlink w:anchor="_Toc28006" w:history="1">
        <w:r>
          <w:rPr>
            <w:rFonts w:ascii="仿宋" w:eastAsia="仿宋" w:hAnsi="仿宋" w:cs="仿宋" w:hint="eastAsia"/>
            <w:lang w:eastAsia="zh-CN"/>
          </w:rPr>
          <w:t>九、技术创新与产业升级</w:t>
        </w:r>
        <w:r>
          <w:tab/>
        </w:r>
        <w:r>
          <w:fldChar w:fldCharType="begin"/>
        </w:r>
        <w:r>
          <w:instrText xml:space="preserve"> PAGEREF _Toc28006 \h </w:instrText>
        </w:r>
        <w:r>
          <w:fldChar w:fldCharType="separate"/>
        </w:r>
        <w:r>
          <w:t>48</w:t>
        </w:r>
        <w:r>
          <w:fldChar w:fldCharType="end"/>
        </w:r>
      </w:hyperlink>
    </w:p>
    <w:p>
      <w:pPr>
        <w:pStyle w:val="TOC2"/>
        <w:tabs>
          <w:tab w:val="right" w:leader="dot" w:pos="8306"/>
        </w:tabs>
      </w:pPr>
      <w:hyperlink w:anchor="_Toc7013" w:history="1">
        <w:r>
          <w:rPr>
            <w:rFonts w:ascii="仿宋" w:eastAsia="仿宋" w:hAnsi="仿宋" w:cs="仿宋" w:hint="eastAsia"/>
            <w:lang w:eastAsia="zh-CN"/>
          </w:rPr>
          <w:t>(一)、技术创新方向与目标</w:t>
        </w:r>
        <w:r>
          <w:tab/>
        </w:r>
        <w:r>
          <w:fldChar w:fldCharType="begin"/>
        </w:r>
        <w:r>
          <w:instrText xml:space="preserve"> PAGEREF _Toc7013 \h </w:instrText>
        </w:r>
        <w:r>
          <w:fldChar w:fldCharType="separate"/>
        </w:r>
        <w:r>
          <w:t>48</w:t>
        </w:r>
        <w:r>
          <w:fldChar w:fldCharType="end"/>
        </w:r>
      </w:hyperlink>
    </w:p>
    <w:p>
      <w:pPr>
        <w:pStyle w:val="TOC2"/>
        <w:tabs>
          <w:tab w:val="right" w:leader="dot" w:pos="8306"/>
        </w:tabs>
      </w:pPr>
      <w:hyperlink w:anchor="_Toc28526" w:history="1">
        <w:r>
          <w:rPr>
            <w:rFonts w:ascii="仿宋" w:eastAsia="仿宋" w:hAnsi="仿宋" w:cs="仿宋" w:hint="eastAsia"/>
            <w:lang w:eastAsia="zh-CN"/>
          </w:rPr>
          <w:t>(二)、产业升级路径与措施</w:t>
        </w:r>
        <w:r>
          <w:tab/>
        </w:r>
        <w:r>
          <w:fldChar w:fldCharType="begin"/>
        </w:r>
        <w:r>
          <w:instrText xml:space="preserve"> PAGEREF _Toc28526 \h </w:instrText>
        </w:r>
        <w:r>
          <w:fldChar w:fldCharType="separate"/>
        </w:r>
        <w:r>
          <w:t>49</w:t>
        </w:r>
        <w:r>
          <w:fldChar w:fldCharType="end"/>
        </w:r>
      </w:hyperlink>
    </w:p>
    <w:p>
      <w:pPr>
        <w:pStyle w:val="TOC1"/>
        <w:tabs>
          <w:tab w:val="right" w:leader="dot" w:pos="8306"/>
        </w:tabs>
      </w:pPr>
      <w:hyperlink w:anchor="_Toc3573" w:history="1">
        <w:r>
          <w:rPr>
            <w:rFonts w:ascii="仿宋" w:eastAsia="仿宋" w:hAnsi="仿宋" w:cs="仿宋" w:hint="eastAsia"/>
            <w:lang w:eastAsia="zh-CN"/>
          </w:rPr>
          <w:t>十、资金管理与财务规划</w:t>
        </w:r>
        <w:r>
          <w:tab/>
        </w:r>
        <w:r>
          <w:fldChar w:fldCharType="begin"/>
        </w:r>
        <w:r>
          <w:instrText xml:space="preserve"> PAGEREF _Toc3573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7" w:history="1">
        <w:r>
          <w:rPr>
            <w:rFonts w:ascii="仿宋" w:eastAsia="仿宋" w:hAnsi="仿宋" w:cs="仿宋" w:hint="eastAsia"/>
            <w:lang w:eastAsia="zh-CN"/>
          </w:rPr>
          <w:t>(一)、项目资金来源与筹措</w:t>
        </w:r>
        <w:r>
          <w:tab/>
        </w:r>
        <w:r>
          <w:fldChar w:fldCharType="begin"/>
        </w:r>
        <w:r>
          <w:instrText xml:space="preserve"> PAGEREF _Toc1137 \h </w:instrText>
        </w:r>
        <w:r>
          <w:fldChar w:fldCharType="separate"/>
        </w:r>
        <w:r>
          <w:t>51</w:t>
        </w:r>
        <w:r>
          <w:fldChar w:fldCharType="end"/>
        </w:r>
      </w:hyperlink>
    </w:p>
    <w:p>
      <w:pPr>
        <w:pStyle w:val="TOC2"/>
        <w:tabs>
          <w:tab w:val="right" w:leader="dot" w:pos="8306"/>
        </w:tabs>
      </w:pPr>
      <w:hyperlink w:anchor="_Toc1274" w:history="1">
        <w:r>
          <w:rPr>
            <w:rFonts w:ascii="仿宋" w:eastAsia="仿宋" w:hAnsi="仿宋" w:cs="仿宋" w:hint="eastAsia"/>
            <w:lang w:eastAsia="zh-CN"/>
          </w:rPr>
          <w:t>(二)、资金使用与监管</w:t>
        </w:r>
        <w:r>
          <w:tab/>
        </w:r>
        <w:r>
          <w:fldChar w:fldCharType="begin"/>
        </w:r>
        <w:r>
          <w:instrText xml:space="preserve"> PAGEREF _Toc1274 \h </w:instrText>
        </w:r>
        <w:r>
          <w:fldChar w:fldCharType="separate"/>
        </w:r>
        <w:r>
          <w:t>52</w:t>
        </w:r>
        <w:r>
          <w:fldChar w:fldCharType="end"/>
        </w:r>
      </w:hyperlink>
    </w:p>
    <w:p>
      <w:pPr>
        <w:pStyle w:val="TOC2"/>
        <w:tabs>
          <w:tab w:val="right" w:leader="dot" w:pos="8306"/>
        </w:tabs>
      </w:pPr>
      <w:hyperlink w:anchor="_Toc2263" w:history="1">
        <w:r>
          <w:rPr>
            <w:rFonts w:ascii="仿宋" w:eastAsia="仿宋" w:hAnsi="仿宋" w:cs="仿宋" w:hint="eastAsia"/>
            <w:lang w:eastAsia="zh-CN"/>
          </w:rPr>
          <w:t>(三)、财务规划与预测</w:t>
        </w:r>
        <w:r>
          <w:tab/>
        </w:r>
        <w:r>
          <w:fldChar w:fldCharType="begin"/>
        </w:r>
        <w:r>
          <w:instrText xml:space="preserve"> PAGEREF _Toc2263 \h </w:instrText>
        </w:r>
        <w:r>
          <w:fldChar w:fldCharType="separate"/>
        </w:r>
        <w:r>
          <w:t>53</w:t>
        </w:r>
        <w:r>
          <w:fldChar w:fldCharType="end"/>
        </w:r>
      </w:hyperlink>
    </w:p>
    <w:p>
      <w:pPr>
        <w:pStyle w:val="TOC1"/>
        <w:tabs>
          <w:tab w:val="right" w:leader="dot" w:pos="8306"/>
        </w:tabs>
      </w:pPr>
      <w:hyperlink w:anchor="_Toc6282" w:history="1">
        <w:r>
          <w:rPr>
            <w:rFonts w:ascii="仿宋" w:eastAsia="仿宋" w:hAnsi="仿宋" w:cs="仿宋" w:hint="eastAsia"/>
            <w:lang w:eastAsia="zh-CN"/>
          </w:rPr>
          <w:t>十一、环境保护与绿色发展</w:t>
        </w:r>
        <w:r>
          <w:tab/>
        </w:r>
        <w:r>
          <w:fldChar w:fldCharType="begin"/>
        </w:r>
        <w:r>
          <w:instrText xml:space="preserve"> PAGEREF _Toc6282 \h </w:instrText>
        </w:r>
        <w:r>
          <w:fldChar w:fldCharType="separate"/>
        </w:r>
        <w:r>
          <w:t>54</w:t>
        </w:r>
        <w:r>
          <w:fldChar w:fldCharType="end"/>
        </w:r>
      </w:hyperlink>
    </w:p>
    <w:p>
      <w:pPr>
        <w:pStyle w:val="TOC2"/>
        <w:tabs>
          <w:tab w:val="right" w:leader="dot" w:pos="8306"/>
        </w:tabs>
      </w:pPr>
      <w:hyperlink w:anchor="_Toc21632" w:history="1">
        <w:r>
          <w:rPr>
            <w:rFonts w:ascii="仿宋" w:eastAsia="仿宋" w:hAnsi="仿宋" w:cs="仿宋" w:hint="eastAsia"/>
            <w:lang w:eastAsia="zh-CN"/>
          </w:rPr>
          <w:t>(一)、环境保护措施</w:t>
        </w:r>
        <w:r>
          <w:tab/>
        </w:r>
        <w:r>
          <w:fldChar w:fldCharType="begin"/>
        </w:r>
        <w:r>
          <w:instrText xml:space="preserve"> PAGEREF _Toc21632 \h </w:instrText>
        </w:r>
        <w:r>
          <w:fldChar w:fldCharType="separate"/>
        </w:r>
        <w:r>
          <w:t>54</w:t>
        </w:r>
        <w:r>
          <w:fldChar w:fldCharType="end"/>
        </w:r>
      </w:hyperlink>
    </w:p>
    <w:p>
      <w:pPr>
        <w:pStyle w:val="TOC2"/>
        <w:tabs>
          <w:tab w:val="right" w:leader="dot" w:pos="8306"/>
        </w:tabs>
      </w:pPr>
      <w:hyperlink w:anchor="_Toc26781" w:history="1">
        <w:r>
          <w:rPr>
            <w:rFonts w:ascii="仿宋" w:eastAsia="仿宋" w:hAnsi="仿宋" w:cs="仿宋" w:hint="eastAsia"/>
            <w:lang w:eastAsia="zh-CN"/>
          </w:rPr>
          <w:t>(二)、绿色发展与可持续发展策略</w:t>
        </w:r>
        <w:r>
          <w:tab/>
        </w:r>
        <w:r>
          <w:fldChar w:fldCharType="begin"/>
        </w:r>
        <w:r>
          <w:instrText xml:space="preserve"> PAGEREF _Toc26781 \h </w:instrText>
        </w:r>
        <w:r>
          <w:fldChar w:fldCharType="separate"/>
        </w:r>
        <w:r>
          <w:t>56</w:t>
        </w:r>
        <w:r>
          <w:fldChar w:fldCharType="end"/>
        </w:r>
      </w:hyperlink>
    </w:p>
    <w:p>
      <w:pPr>
        <w:pStyle w:val="TOC1"/>
        <w:tabs>
          <w:tab w:val="right" w:leader="dot" w:pos="8306"/>
        </w:tabs>
      </w:pPr>
      <w:hyperlink w:anchor="_Toc30907" w:history="1">
        <w:r>
          <w:rPr>
            <w:rFonts w:ascii="仿宋" w:eastAsia="仿宋" w:hAnsi="仿宋" w:cs="仿宋" w:hint="eastAsia"/>
            <w:lang w:eastAsia="zh-CN"/>
          </w:rPr>
          <w:t>十二、项目进度计划</w:t>
        </w:r>
        <w:r>
          <w:tab/>
        </w:r>
        <w:r>
          <w:fldChar w:fldCharType="begin"/>
        </w:r>
        <w:r>
          <w:instrText xml:space="preserve"> PAGEREF _Toc30907 \h </w:instrText>
        </w:r>
        <w:r>
          <w:fldChar w:fldCharType="separate"/>
        </w:r>
        <w:r>
          <w:t>58</w:t>
        </w:r>
        <w:r>
          <w:fldChar w:fldCharType="end"/>
        </w:r>
      </w:hyperlink>
    </w:p>
    <w:p>
      <w:pPr>
        <w:pStyle w:val="TOC2"/>
        <w:tabs>
          <w:tab w:val="right" w:leader="dot" w:pos="8306"/>
        </w:tabs>
      </w:pPr>
      <w:hyperlink w:anchor="_Toc13745" w:history="1">
        <w:r>
          <w:rPr>
            <w:rFonts w:ascii="仿宋" w:eastAsia="仿宋" w:hAnsi="仿宋" w:cs="仿宋" w:hint="eastAsia"/>
            <w:lang w:eastAsia="zh-CN"/>
          </w:rPr>
          <w:t>(一)、建设周期</w:t>
        </w:r>
        <w:r>
          <w:tab/>
        </w:r>
        <w:r>
          <w:fldChar w:fldCharType="begin"/>
        </w:r>
        <w:r>
          <w:instrText xml:space="preserve"> PAGEREF _Toc13745 \h </w:instrText>
        </w:r>
        <w:r>
          <w:fldChar w:fldCharType="separate"/>
        </w:r>
        <w:r>
          <w:t>58</w:t>
        </w:r>
        <w:r>
          <w:fldChar w:fldCharType="end"/>
        </w:r>
      </w:hyperlink>
    </w:p>
    <w:p>
      <w:pPr>
        <w:pStyle w:val="TOC2"/>
        <w:tabs>
          <w:tab w:val="right" w:leader="dot" w:pos="8306"/>
        </w:tabs>
      </w:pPr>
      <w:hyperlink w:anchor="_Toc32459" w:history="1">
        <w:r>
          <w:rPr>
            <w:rFonts w:ascii="仿宋" w:eastAsia="仿宋" w:hAnsi="仿宋" w:cs="仿宋" w:hint="eastAsia"/>
            <w:lang w:eastAsia="zh-CN"/>
          </w:rPr>
          <w:t>(二)、建设进度</w:t>
        </w:r>
        <w:r>
          <w:tab/>
        </w:r>
        <w:r>
          <w:fldChar w:fldCharType="begin"/>
        </w:r>
        <w:r>
          <w:instrText xml:space="preserve"> PAGEREF _Toc32459 \h </w:instrText>
        </w:r>
        <w:r>
          <w:fldChar w:fldCharType="separate"/>
        </w:r>
        <w:r>
          <w:t>58</w:t>
        </w:r>
        <w:r>
          <w:fldChar w:fldCharType="end"/>
        </w:r>
      </w:hyperlink>
    </w:p>
    <w:p>
      <w:pPr>
        <w:pStyle w:val="TOC2"/>
        <w:tabs>
          <w:tab w:val="right" w:leader="dot" w:pos="8306"/>
        </w:tabs>
      </w:pPr>
      <w:hyperlink w:anchor="_Toc3002" w:history="1">
        <w:r>
          <w:rPr>
            <w:rFonts w:ascii="仿宋" w:eastAsia="仿宋" w:hAnsi="仿宋" w:cs="仿宋" w:hint="eastAsia"/>
            <w:lang w:eastAsia="zh-CN"/>
          </w:rPr>
          <w:t>(三)、进度安排注意事项</w:t>
        </w:r>
        <w:r>
          <w:tab/>
        </w:r>
        <w:r>
          <w:fldChar w:fldCharType="begin"/>
        </w:r>
        <w:r>
          <w:instrText xml:space="preserve"> PAGEREF _Toc3002 \h </w:instrText>
        </w:r>
        <w:r>
          <w:fldChar w:fldCharType="separate"/>
        </w:r>
        <w:r>
          <w:t>59</w:t>
        </w:r>
        <w:r>
          <w:fldChar w:fldCharType="end"/>
        </w:r>
      </w:hyperlink>
    </w:p>
    <w:p>
      <w:pPr>
        <w:pStyle w:val="TOC2"/>
        <w:tabs>
          <w:tab w:val="right" w:leader="dot" w:pos="8306"/>
        </w:tabs>
      </w:pPr>
      <w:hyperlink w:anchor="_Toc13227" w:history="1">
        <w:r>
          <w:rPr>
            <w:rFonts w:ascii="仿宋" w:eastAsia="仿宋" w:hAnsi="仿宋" w:cs="仿宋" w:hint="eastAsia"/>
            <w:lang w:eastAsia="zh-CN"/>
          </w:rPr>
          <w:t>(四)、人力资源配置</w:t>
        </w:r>
        <w:r>
          <w:tab/>
        </w:r>
        <w:r>
          <w:fldChar w:fldCharType="begin"/>
        </w:r>
        <w:r>
          <w:instrText xml:space="preserve"> PAGEREF _Toc13227 \h </w:instrText>
        </w:r>
        <w:r>
          <w:fldChar w:fldCharType="separate"/>
        </w:r>
        <w:r>
          <w:t>60</w:t>
        </w:r>
        <w:r>
          <w:fldChar w:fldCharType="end"/>
        </w:r>
      </w:hyperlink>
    </w:p>
    <w:p>
      <w:pPr>
        <w:pStyle w:val="TOC2"/>
        <w:tabs>
          <w:tab w:val="right" w:leader="dot" w:pos="8306"/>
        </w:tabs>
      </w:pPr>
      <w:hyperlink w:anchor="_Toc31053" w:history="1">
        <w:r>
          <w:rPr>
            <w:rFonts w:ascii="仿宋" w:eastAsia="仿宋" w:hAnsi="仿宋" w:cs="仿宋" w:hint="eastAsia"/>
            <w:lang w:eastAsia="zh-CN"/>
          </w:rPr>
          <w:t>(五)、员工培训</w:t>
        </w:r>
        <w:r>
          <w:tab/>
        </w:r>
        <w:r>
          <w:fldChar w:fldCharType="begin"/>
        </w:r>
        <w:r>
          <w:instrText xml:space="preserve"> PAGEREF _Toc31053 \h </w:instrText>
        </w:r>
        <w:r>
          <w:fldChar w:fldCharType="separate"/>
        </w:r>
        <w:r>
          <w:t>62</w:t>
        </w:r>
        <w:r>
          <w:fldChar w:fldCharType="end"/>
        </w:r>
      </w:hyperlink>
    </w:p>
    <w:p>
      <w:pPr>
        <w:pStyle w:val="TOC2"/>
        <w:tabs>
          <w:tab w:val="right" w:leader="dot" w:pos="8306"/>
        </w:tabs>
      </w:pPr>
      <w:hyperlink w:anchor="_Toc13049" w:history="1">
        <w:r>
          <w:rPr>
            <w:rFonts w:ascii="仿宋" w:eastAsia="仿宋" w:hAnsi="仿宋" w:cs="仿宋" w:hint="eastAsia"/>
            <w:lang w:eastAsia="zh-CN"/>
          </w:rPr>
          <w:t>(六)、项目实施保障</w:t>
        </w:r>
        <w:r>
          <w:tab/>
        </w:r>
        <w:r>
          <w:fldChar w:fldCharType="begin"/>
        </w:r>
        <w:r>
          <w:instrText xml:space="preserve"> PAGEREF _Toc13049 \h </w:instrText>
        </w:r>
        <w:r>
          <w:fldChar w:fldCharType="separate"/>
        </w:r>
        <w:r>
          <w:t>63</w:t>
        </w:r>
        <w:r>
          <w:fldChar w:fldCharType="end"/>
        </w:r>
      </w:hyperlink>
    </w:p>
    <w:p>
      <w:pPr>
        <w:pStyle w:val="TOC2"/>
        <w:tabs>
          <w:tab w:val="right" w:leader="dot" w:pos="8306"/>
        </w:tabs>
      </w:pPr>
      <w:hyperlink w:anchor="_Toc23913" w:history="1">
        <w:r>
          <w:rPr>
            <w:rFonts w:ascii="仿宋" w:eastAsia="仿宋" w:hAnsi="仿宋" w:cs="仿宋" w:hint="eastAsia"/>
            <w:lang w:eastAsia="zh-CN"/>
          </w:rPr>
          <w:t>(七)、安全规范管理</w:t>
        </w:r>
        <w:r>
          <w:tab/>
        </w:r>
        <w:r>
          <w:fldChar w:fldCharType="begin"/>
        </w:r>
        <w:r>
          <w:instrText xml:space="preserve"> PAGEREF _Toc23913 \h </w:instrText>
        </w:r>
        <w:r>
          <w:fldChar w:fldCharType="separate"/>
        </w:r>
        <w:r>
          <w:t>64</w:t>
        </w:r>
        <w:r>
          <w:fldChar w:fldCharType="end"/>
        </w:r>
      </w:hyperlink>
    </w:p>
    <w:p>
      <w:pPr>
        <w:pStyle w:val="TOC1"/>
        <w:tabs>
          <w:tab w:val="right" w:leader="dot" w:pos="8306"/>
        </w:tabs>
      </w:pPr>
      <w:hyperlink w:anchor="_Toc12847" w:history="1">
        <w:r>
          <w:rPr>
            <w:rFonts w:ascii="仿宋" w:eastAsia="仿宋" w:hAnsi="仿宋" w:cs="仿宋" w:hint="eastAsia"/>
            <w:lang w:eastAsia="zh-CN"/>
          </w:rPr>
          <w:t>十三、产业协同与集群发展</w:t>
        </w:r>
        <w:r>
          <w:tab/>
        </w:r>
        <w:r>
          <w:fldChar w:fldCharType="begin"/>
        </w:r>
        <w:r>
          <w:instrText xml:space="preserve"> PAGEREF _Toc12847 \h </w:instrText>
        </w:r>
        <w:r>
          <w:fldChar w:fldCharType="separate"/>
        </w:r>
        <w:r>
          <w:t>65</w:t>
        </w:r>
        <w:r>
          <w:fldChar w:fldCharType="end"/>
        </w:r>
      </w:hyperlink>
    </w:p>
    <w:p>
      <w:pPr>
        <w:pStyle w:val="TOC2"/>
        <w:tabs>
          <w:tab w:val="right" w:leader="dot" w:pos="8306"/>
        </w:tabs>
      </w:pPr>
      <w:hyperlink w:anchor="_Toc26702" w:history="1">
        <w:r>
          <w:rPr>
            <w:rFonts w:ascii="仿宋" w:eastAsia="仿宋" w:hAnsi="仿宋" w:cs="仿宋" w:hint="eastAsia"/>
            <w:lang w:eastAsia="zh-CN"/>
          </w:rPr>
          <w:t>(一)、产业协同机制建设</w:t>
        </w:r>
        <w:r>
          <w:tab/>
        </w:r>
        <w:r>
          <w:fldChar w:fldCharType="begin"/>
        </w:r>
        <w:r>
          <w:instrText xml:space="preserve"> PAGEREF _Toc26702 \h </w:instrText>
        </w:r>
        <w:r>
          <w:fldChar w:fldCharType="separate"/>
        </w:r>
        <w:r>
          <w:t>65</w:t>
        </w:r>
        <w:r>
          <w:fldChar w:fldCharType="end"/>
        </w:r>
      </w:hyperlink>
    </w:p>
    <w:p>
      <w:pPr>
        <w:pStyle w:val="TOC2"/>
        <w:tabs>
          <w:tab w:val="right" w:leader="dot" w:pos="8306"/>
        </w:tabs>
      </w:pPr>
      <w:hyperlink w:anchor="_Toc22153" w:history="1">
        <w:r>
          <w:rPr>
            <w:rFonts w:ascii="仿宋" w:eastAsia="仿宋" w:hAnsi="仿宋" w:cs="仿宋" w:hint="eastAsia"/>
            <w:lang w:eastAsia="zh-CN"/>
          </w:rPr>
          <w:t>(二)、产业集群培育与发展</w:t>
        </w:r>
        <w:r>
          <w:tab/>
        </w:r>
        <w:r>
          <w:fldChar w:fldCharType="begin"/>
        </w:r>
        <w:r>
          <w:instrText xml:space="preserve"> PAGEREF _Toc22153 \h </w:instrText>
        </w:r>
        <w:r>
          <w:fldChar w:fldCharType="separate"/>
        </w:r>
        <w:r>
          <w:t>66</w:t>
        </w:r>
        <w:r>
          <w:fldChar w:fldCharType="end"/>
        </w:r>
      </w:hyperlink>
    </w:p>
    <w:p>
      <w:pPr>
        <w:pStyle w:val="TOC1"/>
        <w:tabs>
          <w:tab w:val="right" w:leader="dot" w:pos="8306"/>
        </w:tabs>
      </w:pPr>
      <w:hyperlink w:anchor="_Toc4160" w:history="1">
        <w:r>
          <w:rPr>
            <w:rFonts w:ascii="仿宋" w:eastAsia="仿宋" w:hAnsi="仿宋" w:cs="仿宋" w:hint="eastAsia"/>
            <w:lang w:eastAsia="zh-CN"/>
          </w:rPr>
          <w:t>十四、成果转化与推广应用</w:t>
        </w:r>
        <w:r>
          <w:tab/>
        </w:r>
        <w:r>
          <w:fldChar w:fldCharType="begin"/>
        </w:r>
        <w:r>
          <w:instrText xml:space="preserve"> PAGEREF _Toc4160 \h </w:instrText>
        </w:r>
        <w:r>
          <w:fldChar w:fldCharType="separate"/>
        </w:r>
        <w:r>
          <w:t>67</w:t>
        </w:r>
        <w:r>
          <w:fldChar w:fldCharType="end"/>
        </w:r>
      </w:hyperlink>
    </w:p>
    <w:p>
      <w:pPr>
        <w:pStyle w:val="TOC2"/>
        <w:tabs>
          <w:tab w:val="right" w:leader="dot" w:pos="8306"/>
        </w:tabs>
      </w:pPr>
      <w:hyperlink w:anchor="_Toc29523" w:history="1">
        <w:r>
          <w:rPr>
            <w:rFonts w:ascii="仿宋" w:eastAsia="仿宋" w:hAnsi="仿宋" w:cs="仿宋" w:hint="eastAsia"/>
            <w:lang w:eastAsia="zh-CN"/>
          </w:rPr>
          <w:t>(一)、成果转化策略制定</w:t>
        </w:r>
        <w:r>
          <w:tab/>
        </w:r>
        <w:r>
          <w:fldChar w:fldCharType="begin"/>
        </w:r>
        <w:r>
          <w:instrText xml:space="preserve"> PAGEREF _Toc29523 \h </w:instrText>
        </w:r>
        <w:r>
          <w:fldChar w:fldCharType="separate"/>
        </w:r>
        <w:r>
          <w:t>67</w:t>
        </w:r>
        <w:r>
          <w:fldChar w:fldCharType="end"/>
        </w:r>
      </w:hyperlink>
    </w:p>
    <w:p>
      <w:pPr>
        <w:pStyle w:val="TOC2"/>
        <w:tabs>
          <w:tab w:val="right" w:leader="dot" w:pos="8306"/>
        </w:tabs>
      </w:pPr>
      <w:hyperlink w:anchor="_Toc295" w:history="1">
        <w:r>
          <w:rPr>
            <w:rFonts w:ascii="仿宋" w:eastAsia="仿宋" w:hAnsi="仿宋" w:cs="仿宋" w:hint="eastAsia"/>
            <w:lang w:eastAsia="zh-CN"/>
          </w:rPr>
          <w:t>(二)、成果推广应用方案</w:t>
        </w:r>
        <w:r>
          <w:tab/>
        </w:r>
        <w:r>
          <w:fldChar w:fldCharType="begin"/>
        </w:r>
        <w:r>
          <w:instrText xml:space="preserve"> PAGEREF _Toc295 \h </w:instrText>
        </w:r>
        <w:r>
          <w:fldChar w:fldCharType="separate"/>
        </w:r>
        <w:r>
          <w:t>69</w:t>
        </w:r>
        <w:r>
          <w:fldChar w:fldCharType="end"/>
        </w:r>
      </w:hyperlink>
    </w:p>
    <w:p>
      <w:pPr>
        <w:pStyle w:val="TOC1"/>
        <w:tabs>
          <w:tab w:val="right" w:leader="dot" w:pos="8306"/>
        </w:tabs>
      </w:pPr>
      <w:hyperlink w:anchor="_Toc15218" w:history="1">
        <w:r>
          <w:rPr>
            <w:rFonts w:ascii="仿宋" w:eastAsia="仿宋" w:hAnsi="仿宋" w:cs="仿宋" w:hint="eastAsia"/>
            <w:lang w:eastAsia="zh-CN"/>
          </w:rPr>
          <w:t>十五、法律法规与政策遵循</w:t>
        </w:r>
        <w:r>
          <w:tab/>
        </w:r>
        <w:r>
          <w:fldChar w:fldCharType="begin"/>
        </w:r>
        <w:r>
          <w:instrText xml:space="preserve"> PAGEREF _Toc15218 \h </w:instrText>
        </w:r>
        <w:r>
          <w:fldChar w:fldCharType="separate"/>
        </w:r>
        <w:r>
          <w:t>70</w:t>
        </w:r>
        <w:r>
          <w:fldChar w:fldCharType="end"/>
        </w:r>
      </w:hyperlink>
    </w:p>
    <w:p>
      <w:pPr>
        <w:pStyle w:val="TOC2"/>
        <w:tabs>
          <w:tab w:val="right" w:leader="dot" w:pos="8306"/>
        </w:tabs>
      </w:pPr>
      <w:hyperlink w:anchor="_Toc1643" w:history="1">
        <w:r>
          <w:rPr>
            <w:rFonts w:ascii="仿宋" w:eastAsia="仿宋" w:hAnsi="仿宋" w:cs="仿宋" w:hint="eastAsia"/>
            <w:lang w:eastAsia="zh-CN"/>
          </w:rPr>
          <w:t>(一)、法律法规遵守</w:t>
        </w:r>
        <w:r>
          <w:tab/>
        </w:r>
        <w:r>
          <w:fldChar w:fldCharType="begin"/>
        </w:r>
        <w:r>
          <w:instrText xml:space="preserve"> PAGEREF _Toc1643 \h </w:instrText>
        </w:r>
        <w:r>
          <w:fldChar w:fldCharType="separate"/>
        </w:r>
        <w:r>
          <w:t>70</w:t>
        </w:r>
        <w:r>
          <w:fldChar w:fldCharType="end"/>
        </w:r>
      </w:hyperlink>
    </w:p>
    <w:p>
      <w:pPr>
        <w:pStyle w:val="TOC2"/>
        <w:tabs>
          <w:tab w:val="right" w:leader="dot" w:pos="8306"/>
        </w:tabs>
      </w:pPr>
      <w:hyperlink w:anchor="_Toc2146" w:history="1">
        <w:r>
          <w:rPr>
            <w:rFonts w:ascii="仿宋" w:eastAsia="仿宋" w:hAnsi="仿宋" w:cs="仿宋" w:hint="eastAsia"/>
            <w:lang w:eastAsia="zh-CN"/>
          </w:rPr>
          <w:t>(二)、政策导向与利用</w:t>
        </w:r>
        <w:r>
          <w:tab/>
        </w:r>
        <w:r>
          <w:fldChar w:fldCharType="begin"/>
        </w:r>
        <w:r>
          <w:instrText xml:space="preserve"> PAGEREF _Toc2146 \h </w:instrText>
        </w:r>
        <w:r>
          <w:fldChar w:fldCharType="separate"/>
        </w:r>
        <w:r>
          <w:t>71</w:t>
        </w:r>
        <w:r>
          <w:fldChar w:fldCharType="end"/>
        </w:r>
      </w:hyperlink>
    </w:p>
    <w:p>
      <w:pPr>
        <w:pStyle w:val="TOC1"/>
        <w:tabs>
          <w:tab w:val="right" w:leader="dot" w:pos="8306"/>
        </w:tabs>
      </w:pPr>
      <w:hyperlink w:anchor="_Toc10370" w:history="1">
        <w:r>
          <w:rPr>
            <w:rFonts w:ascii="仿宋" w:eastAsia="仿宋" w:hAnsi="仿宋" w:cs="仿宋" w:hint="eastAsia"/>
            <w:lang w:eastAsia="zh-CN"/>
          </w:rPr>
          <w:t>十六、合作与交流机制建立</w:t>
        </w:r>
        <w:r>
          <w:tab/>
        </w:r>
        <w:r>
          <w:fldChar w:fldCharType="begin"/>
        </w:r>
        <w:r>
          <w:instrText xml:space="preserve"> PAGEREF _Toc10370 \h </w:instrText>
        </w:r>
        <w:r>
          <w:fldChar w:fldCharType="separate"/>
        </w:r>
        <w:r>
          <w:t>72</w:t>
        </w:r>
        <w:r>
          <w:fldChar w:fldCharType="end"/>
        </w:r>
      </w:hyperlink>
    </w:p>
    <w:p>
      <w:pPr>
        <w:pStyle w:val="TOC2"/>
        <w:tabs>
          <w:tab w:val="right" w:leader="dot" w:pos="8306"/>
        </w:tabs>
      </w:pPr>
      <w:hyperlink w:anchor="_Toc10758" w:history="1">
        <w:r>
          <w:rPr>
            <w:rFonts w:ascii="仿宋" w:eastAsia="仿宋" w:hAnsi="仿宋" w:cs="仿宋" w:hint="eastAsia"/>
            <w:lang w:eastAsia="zh-CN"/>
          </w:rPr>
          <w:t>(一)、合作伙伴选择与合作方式</w:t>
        </w:r>
        <w:r>
          <w:tab/>
        </w:r>
        <w:r>
          <w:fldChar w:fldCharType="begin"/>
        </w:r>
        <w:r>
          <w:instrText xml:space="preserve"> PAGEREF _Toc10758 \h </w:instrText>
        </w:r>
        <w:r>
          <w:fldChar w:fldCharType="separate"/>
        </w:r>
        <w:r>
          <w:t>72</w:t>
        </w:r>
        <w:r>
          <w:fldChar w:fldCharType="end"/>
        </w:r>
      </w:hyperlink>
    </w:p>
    <w:p>
      <w:pPr>
        <w:pStyle w:val="TOC2"/>
        <w:tabs>
          <w:tab w:val="right" w:leader="dot" w:pos="8306"/>
        </w:tabs>
      </w:pPr>
      <w:hyperlink w:anchor="_Toc17407" w:history="1">
        <w:r>
          <w:rPr>
            <w:rFonts w:ascii="仿宋" w:eastAsia="仿宋" w:hAnsi="仿宋" w:cs="仿宋" w:hint="eastAsia"/>
            <w:lang w:eastAsia="zh-CN"/>
          </w:rPr>
          <w:t>(二)、交流与合作平台搭建</w:t>
        </w:r>
        <w:r>
          <w:tab/>
        </w:r>
        <w:r>
          <w:fldChar w:fldCharType="begin"/>
        </w:r>
        <w:r>
          <w:instrText xml:space="preserve"> PAGEREF _Toc17407 \h </w:instrText>
        </w:r>
        <w:r>
          <w:fldChar w:fldCharType="separate"/>
        </w:r>
        <w:r>
          <w:t>73</w:t>
        </w:r>
        <w:r>
          <w:fldChar w:fldCharType="end"/>
        </w:r>
      </w:hyperlink>
    </w:p>
    <w:p>
      <w:pPr>
        <w:pStyle w:val="TOC1"/>
        <w:tabs>
          <w:tab w:val="right" w:leader="dot" w:pos="8306"/>
        </w:tabs>
      </w:pPr>
      <w:hyperlink w:anchor="_Toc3570" w:history="1">
        <w:r>
          <w:rPr>
            <w:rFonts w:ascii="仿宋" w:eastAsia="仿宋" w:hAnsi="仿宋" w:cs="仿宋" w:hint="eastAsia"/>
            <w:lang w:eastAsia="zh-CN"/>
          </w:rPr>
          <w:t>十七、知识产权管理与保护</w:t>
        </w:r>
        <w:r>
          <w:tab/>
        </w:r>
        <w:r>
          <w:fldChar w:fldCharType="begin"/>
        </w:r>
        <w:r>
          <w:instrText xml:space="preserve"> PAGEREF _Toc3570 \h </w:instrText>
        </w:r>
        <w:r>
          <w:fldChar w:fldCharType="separate"/>
        </w:r>
        <w:r>
          <w:t>75</w:t>
        </w:r>
        <w:r>
          <w:fldChar w:fldCharType="end"/>
        </w:r>
      </w:hyperlink>
    </w:p>
    <w:p>
      <w:pPr>
        <w:pStyle w:val="TOC2"/>
        <w:tabs>
          <w:tab w:val="right" w:leader="dot" w:pos="8306"/>
        </w:tabs>
      </w:pPr>
      <w:hyperlink w:anchor="_Toc20018" w:history="1">
        <w:r>
          <w:rPr>
            <w:rFonts w:ascii="仿宋" w:eastAsia="仿宋" w:hAnsi="仿宋" w:cs="仿宋" w:hint="eastAsia"/>
            <w:lang w:eastAsia="zh-CN"/>
          </w:rPr>
          <w:t>(一)、知识产权管理体系建设</w:t>
        </w:r>
        <w:r>
          <w:tab/>
        </w:r>
        <w:r>
          <w:fldChar w:fldCharType="begin"/>
        </w:r>
        <w:r>
          <w:instrText xml:space="preserve"> PAGEREF _Toc20018 \h </w:instrText>
        </w:r>
        <w:r>
          <w:fldChar w:fldCharType="separate"/>
        </w:r>
        <w:r>
          <w:t>75</w:t>
        </w:r>
        <w:r>
          <w:fldChar w:fldCharType="end"/>
        </w:r>
      </w:hyperlink>
    </w:p>
    <w:p>
      <w:pPr>
        <w:pStyle w:val="TOC2"/>
        <w:tabs>
          <w:tab w:val="right" w:leader="dot" w:pos="8306"/>
        </w:tabs>
      </w:pPr>
      <w:hyperlink w:anchor="_Toc16924" w:history="1">
        <w:r>
          <w:rPr>
            <w:rFonts w:ascii="仿宋" w:eastAsia="仿宋" w:hAnsi="仿宋" w:cs="仿宋" w:hint="eastAsia"/>
            <w:lang w:eastAsia="zh-CN"/>
          </w:rPr>
          <w:t>(二)、知识产权保护措施</w:t>
        </w:r>
        <w:r>
          <w:tab/>
        </w:r>
        <w:r>
          <w:fldChar w:fldCharType="begin"/>
        </w:r>
        <w:r>
          <w:instrText xml:space="preserve"> PAGEREF _Toc16924 \h </w:instrText>
        </w:r>
        <w:r>
          <w:fldChar w:fldCharType="separate"/>
        </w:r>
        <w:r>
          <w:t>76</w:t>
        </w:r>
        <w:r>
          <w:fldChar w:fldCharType="end"/>
        </w:r>
      </w:hyperlink>
    </w:p>
    <w:p>
      <w:pPr>
        <w:pStyle w:val="TOC1"/>
        <w:tabs>
          <w:tab w:val="right" w:leader="dot" w:pos="8306"/>
        </w:tabs>
      </w:pPr>
      <w:hyperlink w:anchor="_Toc23436" w:history="1">
        <w:r>
          <w:rPr>
            <w:rFonts w:ascii="仿宋" w:eastAsia="仿宋" w:hAnsi="仿宋" w:cs="仿宋" w:hint="eastAsia"/>
            <w:lang w:eastAsia="zh-CN"/>
          </w:rPr>
          <w:t>十八、质量管理与控制</w:t>
        </w:r>
        <w:r>
          <w:tab/>
        </w:r>
        <w:r>
          <w:fldChar w:fldCharType="begin"/>
        </w:r>
        <w:r>
          <w:instrText xml:space="preserve"> PAGEREF _Toc23436 \h </w:instrText>
        </w:r>
        <w:r>
          <w:fldChar w:fldCharType="separate"/>
        </w:r>
        <w:r>
          <w:t>77</w:t>
        </w:r>
        <w:r>
          <w:fldChar w:fldCharType="end"/>
        </w:r>
      </w:hyperlink>
    </w:p>
    <w:p>
      <w:pPr>
        <w:pStyle w:val="TOC2"/>
        <w:tabs>
          <w:tab w:val="right" w:leader="dot" w:pos="8306"/>
        </w:tabs>
      </w:pPr>
      <w:hyperlink w:anchor="_Toc13856" w:history="1">
        <w:r>
          <w:rPr>
            <w:rFonts w:ascii="仿宋" w:eastAsia="仿宋" w:hAnsi="仿宋" w:cs="仿宋" w:hint="eastAsia"/>
            <w:lang w:eastAsia="zh-CN"/>
          </w:rPr>
          <w:t>(一)、质量管理体系建设</w:t>
        </w:r>
        <w:r>
          <w:tab/>
        </w:r>
        <w:r>
          <w:fldChar w:fldCharType="begin"/>
        </w:r>
        <w:r>
          <w:instrText xml:space="preserve"> PAGEREF _Toc13856 \h </w:instrText>
        </w:r>
        <w:r>
          <w:fldChar w:fldCharType="separate"/>
        </w:r>
        <w:r>
          <w:t>77</w:t>
        </w:r>
        <w:r>
          <w:fldChar w:fldCharType="end"/>
        </w:r>
      </w:hyperlink>
    </w:p>
    <w:p>
      <w:pPr>
        <w:pStyle w:val="TOC2"/>
        <w:tabs>
          <w:tab w:val="right" w:leader="dot" w:pos="8306"/>
        </w:tabs>
      </w:pPr>
      <w:hyperlink w:anchor="_Toc24169" w:history="1">
        <w:r>
          <w:rPr>
            <w:rFonts w:ascii="仿宋" w:eastAsia="仿宋" w:hAnsi="仿宋" w:cs="仿宋" w:hint="eastAsia"/>
            <w:lang w:eastAsia="zh-CN"/>
          </w:rPr>
          <w:t>(二)、质量控制措施</w:t>
        </w:r>
        <w:r>
          <w:tab/>
        </w:r>
        <w:r>
          <w:fldChar w:fldCharType="begin"/>
        </w:r>
        <w:r>
          <w:instrText xml:space="preserve"> PAGEREF _Toc24169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3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07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21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78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气体管道运输服务项目与土地用途规划：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气体管道运输服务项目的容积率和建筑密度：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用地控制指标通常规定了容积率和建筑密度的要求。对于气体管道运输服务项目来说，这将影响建筑物的规模和高度。必须确保项目的设计符合容积率和建筑密度的限制，以遵守用地控制法规。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气体管道运输服务项目的建筑线限制：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用地控制指标还可能规定了建筑物与街道或相邻土地的距离，这被称为建筑线限制。气体管道运输服务项目必须遵守这些规定，以确保建筑的位置符合法规。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气体管道运输服务项目的环境影响和可持续性：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用地控制指标可能包括环境保护要求，例如绿地比例和污染防控措施。对于气体管道运输服务项目，这意味着必须考虑如何保护当地生态系统、水资源和空气质量，以确保项目的可持续性。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在整个项目规划和实施过程中，与用地控制指标的合作和遵守是至关重要的。这有助于确保气体管道运输服务项目是一个合法、可持续且与城市规划一致的发展项目。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29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气体管道运输服务项目需要评估可用地块的规模和形状，以确定是否满足地总体要求。某些城市规划可能要求项目具有特定的地块大小或形状，以适应城市发展的整体格局。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每个城市都有自己的规划目标和愿景，包括住宅区、商业区和工业区的平衡发展。气体管道运输服务项目需要与城市规划目标保持一致，以确保项目不会破坏城市的整体规划。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https://d.book118.com/276143052033010035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133414"/>
    <w:rsid w:val="2E1334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6143052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2024-01-08T20:30:00Z</dcterms:created>
  <dcterms:modified xsi:type="dcterms:W3CDTF">2024-01-08T20:30:41Z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C2049A7B057E4C11B8C89E80C583F150_11</vt:lpwstr>
  </property>
  <property fmtid="{D5CDD505-2E9C-101B-9397-08002B2CF9AE}" pid="3" name="KSOProductBuildVer">
    <vt:lpwstr>2052-12.1.0.16120</vt:lpwstr>
  </property>
</Properties>
</file>