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清真食品项目规划设计方案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6" w:history="1">
        <w:r>
          <w:rPr>
            <w:rFonts w:ascii="仿宋" w:eastAsia="仿宋" w:hAnsi="仿宋" w:cs="仿宋" w:hint="eastAsia"/>
            <w:lang w:eastAsia="zh-CN"/>
          </w:rPr>
          <w:t>概论</w:t>
        </w:r>
        <w:r>
          <w:tab/>
        </w:r>
        <w:r>
          <w:fldChar w:fldCharType="begin"/>
        </w:r>
        <w:r>
          <w:instrText xml:space="preserve"> PAGEREF _Toc27886 \h </w:instrText>
        </w:r>
        <w:r>
          <w:fldChar w:fldCharType="separate"/>
        </w:r>
        <w:r>
          <w:t>3</w:t>
        </w:r>
        <w:r>
          <w:fldChar w:fldCharType="end"/>
        </w:r>
      </w:hyperlink>
    </w:p>
    <w:p>
      <w:pPr>
        <w:pStyle w:val="TOC1"/>
        <w:tabs>
          <w:tab w:val="right" w:leader="dot" w:pos="8306"/>
        </w:tabs>
      </w:pPr>
      <w:hyperlink w:anchor="_Toc5717" w:history="1">
        <w:r>
          <w:rPr>
            <w:rFonts w:ascii="仿宋" w:eastAsia="仿宋" w:hAnsi="仿宋" w:cs="仿宋" w:hint="eastAsia"/>
            <w:lang w:eastAsia="zh-CN"/>
          </w:rPr>
          <w:t>一、清真食品项目文档管理</w:t>
        </w:r>
        <w:r>
          <w:tab/>
        </w:r>
        <w:r>
          <w:fldChar w:fldCharType="begin"/>
        </w:r>
        <w:r>
          <w:instrText xml:space="preserve"> PAGEREF _Toc5717 \h </w:instrText>
        </w:r>
        <w:r>
          <w:fldChar w:fldCharType="separate"/>
        </w:r>
        <w:r>
          <w:t>3</w:t>
        </w:r>
        <w:r>
          <w:fldChar w:fldCharType="end"/>
        </w:r>
      </w:hyperlink>
    </w:p>
    <w:p>
      <w:pPr>
        <w:pStyle w:val="TOC2"/>
        <w:tabs>
          <w:tab w:val="right" w:leader="dot" w:pos="8306"/>
        </w:tabs>
      </w:pPr>
      <w:hyperlink w:anchor="_Toc26143" w:history="1">
        <w:r>
          <w:rPr>
            <w:rFonts w:ascii="仿宋" w:eastAsia="仿宋" w:hAnsi="仿宋" w:cs="仿宋" w:hint="eastAsia"/>
            <w:lang w:eastAsia="zh-CN"/>
          </w:rPr>
          <w:t>(一)、文档编制与审查</w:t>
        </w:r>
        <w:r>
          <w:tab/>
        </w:r>
        <w:r>
          <w:fldChar w:fldCharType="begin"/>
        </w:r>
        <w:r>
          <w:instrText xml:space="preserve"> PAGEREF _Toc26143 \h </w:instrText>
        </w:r>
        <w:r>
          <w:fldChar w:fldCharType="separate"/>
        </w:r>
        <w:r>
          <w:t>3</w:t>
        </w:r>
        <w:r>
          <w:fldChar w:fldCharType="end"/>
        </w:r>
      </w:hyperlink>
    </w:p>
    <w:p>
      <w:pPr>
        <w:pStyle w:val="TOC2"/>
        <w:tabs>
          <w:tab w:val="right" w:leader="dot" w:pos="8306"/>
        </w:tabs>
      </w:pPr>
      <w:hyperlink w:anchor="_Toc14134" w:history="1">
        <w:r>
          <w:rPr>
            <w:rFonts w:ascii="仿宋" w:eastAsia="仿宋" w:hAnsi="仿宋" w:cs="仿宋" w:hint="eastAsia"/>
            <w:lang w:eastAsia="zh-CN"/>
          </w:rPr>
          <w:t>(二)、文档发布与分发</w:t>
        </w:r>
        <w:r>
          <w:tab/>
        </w:r>
        <w:r>
          <w:fldChar w:fldCharType="begin"/>
        </w:r>
        <w:r>
          <w:instrText xml:space="preserve"> PAGEREF _Toc14134 \h </w:instrText>
        </w:r>
        <w:r>
          <w:fldChar w:fldCharType="separate"/>
        </w:r>
        <w:r>
          <w:t>4</w:t>
        </w:r>
        <w:r>
          <w:fldChar w:fldCharType="end"/>
        </w:r>
      </w:hyperlink>
    </w:p>
    <w:p>
      <w:pPr>
        <w:pStyle w:val="TOC2"/>
        <w:tabs>
          <w:tab w:val="right" w:leader="dot" w:pos="8306"/>
        </w:tabs>
      </w:pPr>
      <w:hyperlink w:anchor="_Toc21825" w:history="1">
        <w:r>
          <w:rPr>
            <w:rFonts w:ascii="仿宋" w:eastAsia="仿宋" w:hAnsi="仿宋" w:cs="仿宋" w:hint="eastAsia"/>
            <w:lang w:eastAsia="zh-CN"/>
          </w:rPr>
          <w:t>(三)、文档存档与归档</w:t>
        </w:r>
        <w:r>
          <w:tab/>
        </w:r>
        <w:r>
          <w:fldChar w:fldCharType="begin"/>
        </w:r>
        <w:r>
          <w:instrText xml:space="preserve"> PAGEREF _Toc21825 \h </w:instrText>
        </w:r>
        <w:r>
          <w:fldChar w:fldCharType="separate"/>
        </w:r>
        <w:r>
          <w:t>5</w:t>
        </w:r>
        <w:r>
          <w:fldChar w:fldCharType="end"/>
        </w:r>
      </w:hyperlink>
    </w:p>
    <w:p>
      <w:pPr>
        <w:pStyle w:val="TOC1"/>
        <w:tabs>
          <w:tab w:val="right" w:leader="dot" w:pos="8306"/>
        </w:tabs>
      </w:pPr>
      <w:hyperlink w:anchor="_Toc3867" w:history="1">
        <w:r>
          <w:rPr>
            <w:rFonts w:ascii="仿宋" w:eastAsia="仿宋" w:hAnsi="仿宋" w:cs="仿宋" w:hint="eastAsia"/>
            <w:lang w:eastAsia="zh-CN"/>
          </w:rPr>
          <w:t>二、清真食品项目选址可行性分析</w:t>
        </w:r>
        <w:r>
          <w:tab/>
        </w:r>
        <w:r>
          <w:fldChar w:fldCharType="begin"/>
        </w:r>
        <w:r>
          <w:instrText xml:space="preserve"> PAGEREF _Toc3867 \h </w:instrText>
        </w:r>
        <w:r>
          <w:fldChar w:fldCharType="separate"/>
        </w:r>
        <w:r>
          <w:t>6</w:t>
        </w:r>
        <w:r>
          <w:fldChar w:fldCharType="end"/>
        </w:r>
      </w:hyperlink>
    </w:p>
    <w:p>
      <w:pPr>
        <w:pStyle w:val="TOC2"/>
        <w:tabs>
          <w:tab w:val="right" w:leader="dot" w:pos="8306"/>
        </w:tabs>
      </w:pPr>
      <w:hyperlink w:anchor="_Toc3528" w:history="1">
        <w:r>
          <w:rPr>
            <w:rFonts w:ascii="仿宋" w:eastAsia="仿宋" w:hAnsi="仿宋" w:cs="仿宋" w:hint="eastAsia"/>
            <w:lang w:eastAsia="zh-CN"/>
          </w:rPr>
          <w:t>(一)、清真食品项目选址</w:t>
        </w:r>
        <w:r>
          <w:tab/>
        </w:r>
        <w:r>
          <w:fldChar w:fldCharType="begin"/>
        </w:r>
        <w:r>
          <w:instrText xml:space="preserve"> PAGEREF _Toc3528 \h </w:instrText>
        </w:r>
        <w:r>
          <w:fldChar w:fldCharType="separate"/>
        </w:r>
        <w:r>
          <w:t>6</w:t>
        </w:r>
        <w:r>
          <w:fldChar w:fldCharType="end"/>
        </w:r>
      </w:hyperlink>
    </w:p>
    <w:p>
      <w:pPr>
        <w:pStyle w:val="TOC2"/>
        <w:tabs>
          <w:tab w:val="right" w:leader="dot" w:pos="8306"/>
        </w:tabs>
      </w:pPr>
      <w:hyperlink w:anchor="_Toc5249" w:history="1">
        <w:r>
          <w:rPr>
            <w:rFonts w:ascii="仿宋" w:eastAsia="仿宋" w:hAnsi="仿宋" w:cs="仿宋" w:hint="eastAsia"/>
            <w:lang w:eastAsia="zh-CN"/>
          </w:rPr>
          <w:t>(二)、用地控制指标</w:t>
        </w:r>
        <w:r>
          <w:tab/>
        </w:r>
        <w:r>
          <w:fldChar w:fldCharType="begin"/>
        </w:r>
        <w:r>
          <w:instrText xml:space="preserve"> PAGEREF _Toc5249 \h </w:instrText>
        </w:r>
        <w:r>
          <w:fldChar w:fldCharType="separate"/>
        </w:r>
        <w:r>
          <w:t>6</w:t>
        </w:r>
        <w:r>
          <w:fldChar w:fldCharType="end"/>
        </w:r>
      </w:hyperlink>
    </w:p>
    <w:p>
      <w:pPr>
        <w:pStyle w:val="TOC2"/>
        <w:tabs>
          <w:tab w:val="right" w:leader="dot" w:pos="8306"/>
        </w:tabs>
      </w:pPr>
      <w:hyperlink w:anchor="_Toc8649" w:history="1">
        <w:r>
          <w:rPr>
            <w:rFonts w:ascii="仿宋" w:eastAsia="仿宋" w:hAnsi="仿宋" w:cs="仿宋" w:hint="eastAsia"/>
            <w:lang w:eastAsia="zh-CN"/>
          </w:rPr>
          <w:t>(三)、节约用地措施</w:t>
        </w:r>
        <w:r>
          <w:tab/>
        </w:r>
        <w:r>
          <w:fldChar w:fldCharType="begin"/>
        </w:r>
        <w:r>
          <w:instrText xml:space="preserve"> PAGEREF _Toc8649 \h </w:instrText>
        </w:r>
        <w:r>
          <w:fldChar w:fldCharType="separate"/>
        </w:r>
        <w:r>
          <w:t>8</w:t>
        </w:r>
        <w:r>
          <w:fldChar w:fldCharType="end"/>
        </w:r>
      </w:hyperlink>
    </w:p>
    <w:p>
      <w:pPr>
        <w:pStyle w:val="TOC2"/>
        <w:tabs>
          <w:tab w:val="right" w:leader="dot" w:pos="8306"/>
        </w:tabs>
      </w:pPr>
      <w:hyperlink w:anchor="_Toc22662" w:history="1">
        <w:r>
          <w:rPr>
            <w:rFonts w:ascii="仿宋" w:eastAsia="仿宋" w:hAnsi="仿宋" w:cs="仿宋" w:hint="eastAsia"/>
            <w:lang w:eastAsia="zh-CN"/>
          </w:rPr>
          <w:t>(四)、总图布置方案</w:t>
        </w:r>
        <w:r>
          <w:tab/>
        </w:r>
        <w:r>
          <w:fldChar w:fldCharType="begin"/>
        </w:r>
        <w:r>
          <w:instrText xml:space="preserve"> PAGEREF _Toc22662 \h </w:instrText>
        </w:r>
        <w:r>
          <w:fldChar w:fldCharType="separate"/>
        </w:r>
        <w:r>
          <w:t>9</w:t>
        </w:r>
        <w:r>
          <w:fldChar w:fldCharType="end"/>
        </w:r>
      </w:hyperlink>
    </w:p>
    <w:p>
      <w:pPr>
        <w:pStyle w:val="TOC2"/>
        <w:tabs>
          <w:tab w:val="right" w:leader="dot" w:pos="8306"/>
        </w:tabs>
      </w:pPr>
      <w:hyperlink w:anchor="_Toc4034" w:history="1">
        <w:r>
          <w:rPr>
            <w:rFonts w:ascii="仿宋" w:eastAsia="仿宋" w:hAnsi="仿宋" w:cs="仿宋" w:hint="eastAsia"/>
            <w:lang w:eastAsia="zh-CN"/>
          </w:rPr>
          <w:t>(五)、选址综合评价</w:t>
        </w:r>
        <w:r>
          <w:tab/>
        </w:r>
        <w:r>
          <w:fldChar w:fldCharType="begin"/>
        </w:r>
        <w:r>
          <w:instrText xml:space="preserve"> PAGEREF _Toc4034 \h </w:instrText>
        </w:r>
        <w:r>
          <w:fldChar w:fldCharType="separate"/>
        </w:r>
        <w:r>
          <w:t>10</w:t>
        </w:r>
        <w:r>
          <w:fldChar w:fldCharType="end"/>
        </w:r>
      </w:hyperlink>
    </w:p>
    <w:p>
      <w:pPr>
        <w:pStyle w:val="TOC1"/>
        <w:tabs>
          <w:tab w:val="right" w:leader="dot" w:pos="8306"/>
        </w:tabs>
      </w:pPr>
      <w:hyperlink w:anchor="_Toc12834" w:history="1">
        <w:r>
          <w:rPr>
            <w:rFonts w:ascii="仿宋" w:eastAsia="仿宋" w:hAnsi="仿宋" w:cs="仿宋" w:hint="eastAsia"/>
            <w:lang w:eastAsia="zh-CN"/>
          </w:rPr>
          <w:t>三、清真食品项目绩效评估</w:t>
        </w:r>
        <w:r>
          <w:tab/>
        </w:r>
        <w:r>
          <w:fldChar w:fldCharType="begin"/>
        </w:r>
        <w:r>
          <w:instrText xml:space="preserve"> PAGEREF _Toc12834 \h </w:instrText>
        </w:r>
        <w:r>
          <w:fldChar w:fldCharType="separate"/>
        </w:r>
        <w:r>
          <w:t>12</w:t>
        </w:r>
        <w:r>
          <w:fldChar w:fldCharType="end"/>
        </w:r>
      </w:hyperlink>
    </w:p>
    <w:p>
      <w:pPr>
        <w:pStyle w:val="TOC2"/>
        <w:tabs>
          <w:tab w:val="right" w:leader="dot" w:pos="8306"/>
        </w:tabs>
      </w:pPr>
      <w:hyperlink w:anchor="_Toc9078" w:history="1">
        <w:r>
          <w:rPr>
            <w:rFonts w:ascii="仿宋" w:eastAsia="仿宋" w:hAnsi="仿宋" w:cs="仿宋" w:hint="eastAsia"/>
            <w:lang w:eastAsia="zh-CN"/>
          </w:rPr>
          <w:t>(一)、绩效评估指标</w:t>
        </w:r>
        <w:r>
          <w:tab/>
        </w:r>
        <w:r>
          <w:fldChar w:fldCharType="begin"/>
        </w:r>
        <w:r>
          <w:instrText xml:space="preserve"> PAGEREF _Toc9078 \h </w:instrText>
        </w:r>
        <w:r>
          <w:fldChar w:fldCharType="separate"/>
        </w:r>
        <w:r>
          <w:t>12</w:t>
        </w:r>
        <w:r>
          <w:fldChar w:fldCharType="end"/>
        </w:r>
      </w:hyperlink>
    </w:p>
    <w:p>
      <w:pPr>
        <w:pStyle w:val="TOC2"/>
        <w:tabs>
          <w:tab w:val="right" w:leader="dot" w:pos="8306"/>
        </w:tabs>
      </w:pPr>
      <w:hyperlink w:anchor="_Toc29714" w:history="1">
        <w:r>
          <w:rPr>
            <w:rFonts w:ascii="仿宋" w:eastAsia="仿宋" w:hAnsi="仿宋" w:cs="仿宋" w:hint="eastAsia"/>
            <w:lang w:eastAsia="zh-CN"/>
          </w:rPr>
          <w:t>(二)、绩效评估方法</w:t>
        </w:r>
        <w:r>
          <w:tab/>
        </w:r>
        <w:r>
          <w:fldChar w:fldCharType="begin"/>
        </w:r>
        <w:r>
          <w:instrText xml:space="preserve"> PAGEREF _Toc29714 \h </w:instrText>
        </w:r>
        <w:r>
          <w:fldChar w:fldCharType="separate"/>
        </w:r>
        <w:r>
          <w:t>13</w:t>
        </w:r>
        <w:r>
          <w:fldChar w:fldCharType="end"/>
        </w:r>
      </w:hyperlink>
    </w:p>
    <w:p>
      <w:pPr>
        <w:pStyle w:val="TOC2"/>
        <w:tabs>
          <w:tab w:val="right" w:leader="dot" w:pos="8306"/>
        </w:tabs>
      </w:pPr>
      <w:hyperlink w:anchor="_Toc19110" w:history="1">
        <w:r>
          <w:rPr>
            <w:rFonts w:ascii="仿宋" w:eastAsia="仿宋" w:hAnsi="仿宋" w:cs="仿宋" w:hint="eastAsia"/>
            <w:lang w:eastAsia="zh-CN"/>
          </w:rPr>
          <w:t>(三)、绩效评估周期</w:t>
        </w:r>
        <w:r>
          <w:tab/>
        </w:r>
        <w:r>
          <w:fldChar w:fldCharType="begin"/>
        </w:r>
        <w:r>
          <w:instrText xml:space="preserve"> PAGEREF _Toc19110 \h </w:instrText>
        </w:r>
        <w:r>
          <w:fldChar w:fldCharType="separate"/>
        </w:r>
        <w:r>
          <w:t>14</w:t>
        </w:r>
        <w:r>
          <w:fldChar w:fldCharType="end"/>
        </w:r>
      </w:hyperlink>
    </w:p>
    <w:p>
      <w:pPr>
        <w:pStyle w:val="TOC1"/>
        <w:tabs>
          <w:tab w:val="right" w:leader="dot" w:pos="8306"/>
        </w:tabs>
      </w:pPr>
      <w:hyperlink w:anchor="_Toc2850" w:history="1">
        <w:r>
          <w:rPr>
            <w:rFonts w:ascii="仿宋" w:eastAsia="仿宋" w:hAnsi="仿宋" w:cs="仿宋" w:hint="eastAsia"/>
            <w:lang w:eastAsia="zh-CN"/>
          </w:rPr>
          <w:t>四、产品规划分析</w:t>
        </w:r>
        <w:r>
          <w:tab/>
        </w:r>
        <w:r>
          <w:fldChar w:fldCharType="begin"/>
        </w:r>
        <w:r>
          <w:instrText xml:space="preserve"> PAGEREF _Toc2850 \h </w:instrText>
        </w:r>
        <w:r>
          <w:fldChar w:fldCharType="separate"/>
        </w:r>
        <w:r>
          <w:t>15</w:t>
        </w:r>
        <w:r>
          <w:fldChar w:fldCharType="end"/>
        </w:r>
      </w:hyperlink>
    </w:p>
    <w:p>
      <w:pPr>
        <w:pStyle w:val="TOC2"/>
        <w:tabs>
          <w:tab w:val="right" w:leader="dot" w:pos="8306"/>
        </w:tabs>
      </w:pPr>
      <w:hyperlink w:anchor="_Toc25787" w:history="1">
        <w:r>
          <w:rPr>
            <w:rFonts w:ascii="仿宋" w:eastAsia="仿宋" w:hAnsi="仿宋" w:cs="仿宋" w:hint="eastAsia"/>
            <w:lang w:eastAsia="zh-CN"/>
          </w:rPr>
          <w:t>(一)、产品规划</w:t>
        </w:r>
        <w:r>
          <w:tab/>
        </w:r>
        <w:r>
          <w:fldChar w:fldCharType="begin"/>
        </w:r>
        <w:r>
          <w:instrText xml:space="preserve"> PAGEREF _Toc25787 \h </w:instrText>
        </w:r>
        <w:r>
          <w:fldChar w:fldCharType="separate"/>
        </w:r>
        <w:r>
          <w:t>15</w:t>
        </w:r>
        <w:r>
          <w:fldChar w:fldCharType="end"/>
        </w:r>
      </w:hyperlink>
    </w:p>
    <w:p>
      <w:pPr>
        <w:pStyle w:val="TOC2"/>
        <w:tabs>
          <w:tab w:val="right" w:leader="dot" w:pos="8306"/>
        </w:tabs>
      </w:pPr>
      <w:hyperlink w:anchor="_Toc4023" w:history="1">
        <w:r>
          <w:rPr>
            <w:rFonts w:ascii="仿宋" w:eastAsia="仿宋" w:hAnsi="仿宋" w:cs="仿宋" w:hint="eastAsia"/>
            <w:lang w:eastAsia="zh-CN"/>
          </w:rPr>
          <w:t>(二)、建设规模</w:t>
        </w:r>
        <w:r>
          <w:tab/>
        </w:r>
        <w:r>
          <w:fldChar w:fldCharType="begin"/>
        </w:r>
        <w:r>
          <w:instrText xml:space="preserve"> PAGEREF _Toc4023 \h </w:instrText>
        </w:r>
        <w:r>
          <w:fldChar w:fldCharType="separate"/>
        </w:r>
        <w:r>
          <w:t>15</w:t>
        </w:r>
        <w:r>
          <w:fldChar w:fldCharType="end"/>
        </w:r>
      </w:hyperlink>
    </w:p>
    <w:p>
      <w:pPr>
        <w:pStyle w:val="TOC1"/>
        <w:tabs>
          <w:tab w:val="right" w:leader="dot" w:pos="8306"/>
        </w:tabs>
      </w:pPr>
      <w:hyperlink w:anchor="_Toc3229" w:history="1">
        <w:r>
          <w:rPr>
            <w:rFonts w:ascii="仿宋" w:eastAsia="仿宋" w:hAnsi="仿宋" w:cs="仿宋" w:hint="eastAsia"/>
            <w:lang w:eastAsia="zh-CN"/>
          </w:rPr>
          <w:t>五、清真食品项目土建工程</w:t>
        </w:r>
        <w:r>
          <w:tab/>
        </w:r>
        <w:r>
          <w:fldChar w:fldCharType="begin"/>
        </w:r>
        <w:r>
          <w:instrText xml:space="preserve"> PAGEREF _Toc3229 \h </w:instrText>
        </w:r>
        <w:r>
          <w:fldChar w:fldCharType="separate"/>
        </w:r>
        <w:r>
          <w:t>17</w:t>
        </w:r>
        <w:r>
          <w:fldChar w:fldCharType="end"/>
        </w:r>
      </w:hyperlink>
    </w:p>
    <w:p>
      <w:pPr>
        <w:pStyle w:val="TOC2"/>
        <w:tabs>
          <w:tab w:val="right" w:leader="dot" w:pos="8306"/>
        </w:tabs>
      </w:pPr>
      <w:hyperlink w:anchor="_Toc27853" w:history="1">
        <w:r>
          <w:rPr>
            <w:rFonts w:ascii="仿宋" w:eastAsia="仿宋" w:hAnsi="仿宋" w:cs="仿宋" w:hint="eastAsia"/>
            <w:lang w:eastAsia="zh-CN"/>
          </w:rPr>
          <w:t>(一)、建筑工程设计原则</w:t>
        </w:r>
        <w:r>
          <w:tab/>
        </w:r>
        <w:r>
          <w:fldChar w:fldCharType="begin"/>
        </w:r>
        <w:r>
          <w:instrText xml:space="preserve"> PAGEREF _Toc27853 \h </w:instrText>
        </w:r>
        <w:r>
          <w:fldChar w:fldCharType="separate"/>
        </w:r>
        <w:r>
          <w:t>17</w:t>
        </w:r>
        <w:r>
          <w:fldChar w:fldCharType="end"/>
        </w:r>
      </w:hyperlink>
    </w:p>
    <w:p>
      <w:pPr>
        <w:pStyle w:val="TOC2"/>
        <w:tabs>
          <w:tab w:val="right" w:leader="dot" w:pos="8306"/>
        </w:tabs>
      </w:pPr>
      <w:hyperlink w:anchor="_Toc5698" w:history="1">
        <w:r>
          <w:rPr>
            <w:rFonts w:ascii="仿宋" w:eastAsia="仿宋" w:hAnsi="仿宋" w:cs="仿宋" w:hint="eastAsia"/>
            <w:lang w:eastAsia="zh-CN"/>
          </w:rPr>
          <w:t>(二)、土建工程设计年限及安全等级</w:t>
        </w:r>
        <w:r>
          <w:tab/>
        </w:r>
        <w:r>
          <w:fldChar w:fldCharType="begin"/>
        </w:r>
        <w:r>
          <w:instrText xml:space="preserve"> PAGEREF _Toc5698 \h </w:instrText>
        </w:r>
        <w:r>
          <w:fldChar w:fldCharType="separate"/>
        </w:r>
        <w:r>
          <w:t>18</w:t>
        </w:r>
        <w:r>
          <w:fldChar w:fldCharType="end"/>
        </w:r>
      </w:hyperlink>
    </w:p>
    <w:p>
      <w:pPr>
        <w:pStyle w:val="TOC2"/>
        <w:tabs>
          <w:tab w:val="right" w:leader="dot" w:pos="8306"/>
        </w:tabs>
      </w:pPr>
      <w:hyperlink w:anchor="_Toc4039" w:history="1">
        <w:r>
          <w:rPr>
            <w:rFonts w:ascii="仿宋" w:eastAsia="仿宋" w:hAnsi="仿宋" w:cs="仿宋" w:hint="eastAsia"/>
            <w:lang w:eastAsia="zh-CN"/>
          </w:rPr>
          <w:t>(三)、建筑工程设计总体要求</w:t>
        </w:r>
        <w:r>
          <w:tab/>
        </w:r>
        <w:r>
          <w:fldChar w:fldCharType="begin"/>
        </w:r>
        <w:r>
          <w:instrText xml:space="preserve"> PAGEREF _Toc4039 \h </w:instrText>
        </w:r>
        <w:r>
          <w:fldChar w:fldCharType="separate"/>
        </w:r>
        <w:r>
          <w:t>19</w:t>
        </w:r>
        <w:r>
          <w:fldChar w:fldCharType="end"/>
        </w:r>
      </w:hyperlink>
    </w:p>
    <w:p>
      <w:pPr>
        <w:pStyle w:val="TOC2"/>
        <w:tabs>
          <w:tab w:val="right" w:leader="dot" w:pos="8306"/>
        </w:tabs>
      </w:pPr>
      <w:hyperlink w:anchor="_Toc1469" w:history="1">
        <w:r>
          <w:rPr>
            <w:rFonts w:ascii="仿宋" w:eastAsia="仿宋" w:hAnsi="仿宋" w:cs="仿宋" w:hint="eastAsia"/>
            <w:lang w:eastAsia="zh-CN"/>
          </w:rPr>
          <w:t>(四)、土建工程建设指标</w:t>
        </w:r>
        <w:r>
          <w:tab/>
        </w:r>
        <w:r>
          <w:fldChar w:fldCharType="begin"/>
        </w:r>
        <w:r>
          <w:instrText xml:space="preserve"> PAGEREF _Toc1469 \h </w:instrText>
        </w:r>
        <w:r>
          <w:fldChar w:fldCharType="separate"/>
        </w:r>
        <w:r>
          <w:t>20</w:t>
        </w:r>
        <w:r>
          <w:fldChar w:fldCharType="end"/>
        </w:r>
      </w:hyperlink>
    </w:p>
    <w:p>
      <w:pPr>
        <w:pStyle w:val="TOC1"/>
        <w:tabs>
          <w:tab w:val="right" w:leader="dot" w:pos="8306"/>
        </w:tabs>
      </w:pPr>
      <w:hyperlink w:anchor="_Toc28600" w:history="1">
        <w:r>
          <w:rPr>
            <w:rFonts w:ascii="仿宋" w:eastAsia="仿宋" w:hAnsi="仿宋" w:cs="仿宋" w:hint="eastAsia"/>
            <w:lang w:eastAsia="zh-CN"/>
          </w:rPr>
          <w:t>六、工艺说明</w:t>
        </w:r>
        <w:r>
          <w:tab/>
        </w:r>
        <w:r>
          <w:fldChar w:fldCharType="begin"/>
        </w:r>
        <w:r>
          <w:instrText xml:space="preserve"> PAGEREF _Toc28600 \h </w:instrText>
        </w:r>
        <w:r>
          <w:fldChar w:fldCharType="separate"/>
        </w:r>
        <w:r>
          <w:t>20</w:t>
        </w:r>
        <w:r>
          <w:fldChar w:fldCharType="end"/>
        </w:r>
      </w:hyperlink>
    </w:p>
    <w:p>
      <w:pPr>
        <w:pStyle w:val="TOC2"/>
        <w:tabs>
          <w:tab w:val="right" w:leader="dot" w:pos="8306"/>
        </w:tabs>
      </w:pPr>
      <w:hyperlink w:anchor="_Toc13278" w:history="1">
        <w:r>
          <w:rPr>
            <w:rFonts w:ascii="仿宋" w:eastAsia="仿宋" w:hAnsi="仿宋" w:cs="仿宋" w:hint="eastAsia"/>
            <w:lang w:eastAsia="zh-CN"/>
          </w:rPr>
          <w:t>(一)、技术管理特点</w:t>
        </w:r>
        <w:r>
          <w:tab/>
        </w:r>
        <w:r>
          <w:fldChar w:fldCharType="begin"/>
        </w:r>
        <w:r>
          <w:instrText xml:space="preserve"> PAGEREF _Toc13278 \h </w:instrText>
        </w:r>
        <w:r>
          <w:fldChar w:fldCharType="separate"/>
        </w:r>
        <w:r>
          <w:t>20</w:t>
        </w:r>
        <w:r>
          <w:fldChar w:fldCharType="end"/>
        </w:r>
      </w:hyperlink>
    </w:p>
    <w:p>
      <w:pPr>
        <w:pStyle w:val="TOC2"/>
        <w:tabs>
          <w:tab w:val="right" w:leader="dot" w:pos="8306"/>
        </w:tabs>
      </w:pPr>
      <w:hyperlink w:anchor="_Toc28697" w:history="1">
        <w:r>
          <w:rPr>
            <w:rFonts w:ascii="仿宋" w:eastAsia="仿宋" w:hAnsi="仿宋" w:cs="仿宋" w:hint="eastAsia"/>
            <w:lang w:eastAsia="zh-CN"/>
          </w:rPr>
          <w:t>(二)、清真食品项目工艺技术设计方案</w:t>
        </w:r>
        <w:r>
          <w:tab/>
        </w:r>
        <w:r>
          <w:fldChar w:fldCharType="begin"/>
        </w:r>
        <w:r>
          <w:instrText xml:space="preserve"> PAGEREF _Toc28697 \h </w:instrText>
        </w:r>
        <w:r>
          <w:fldChar w:fldCharType="separate"/>
        </w:r>
        <w:r>
          <w:t>21</w:t>
        </w:r>
        <w:r>
          <w:fldChar w:fldCharType="end"/>
        </w:r>
      </w:hyperlink>
    </w:p>
    <w:p>
      <w:pPr>
        <w:pStyle w:val="TOC2"/>
        <w:tabs>
          <w:tab w:val="right" w:leader="dot" w:pos="8306"/>
        </w:tabs>
      </w:pPr>
      <w:hyperlink w:anchor="_Toc13462" w:history="1">
        <w:r>
          <w:rPr>
            <w:rFonts w:ascii="仿宋" w:eastAsia="仿宋" w:hAnsi="仿宋" w:cs="仿宋" w:hint="eastAsia"/>
            <w:lang w:eastAsia="zh-CN"/>
          </w:rPr>
          <w:t>(三)、设备选型方案</w:t>
        </w:r>
        <w:r>
          <w:tab/>
        </w:r>
        <w:r>
          <w:fldChar w:fldCharType="begin"/>
        </w:r>
        <w:r>
          <w:instrText xml:space="preserve"> PAGEREF _Toc13462 \h </w:instrText>
        </w:r>
        <w:r>
          <w:fldChar w:fldCharType="separate"/>
        </w:r>
        <w:r>
          <w:t>22</w:t>
        </w:r>
        <w:r>
          <w:fldChar w:fldCharType="end"/>
        </w:r>
      </w:hyperlink>
    </w:p>
    <w:p>
      <w:pPr>
        <w:pStyle w:val="TOC1"/>
        <w:tabs>
          <w:tab w:val="right" w:leader="dot" w:pos="8306"/>
        </w:tabs>
      </w:pPr>
      <w:hyperlink w:anchor="_Toc515" w:history="1">
        <w:r>
          <w:rPr>
            <w:rFonts w:ascii="仿宋" w:eastAsia="仿宋" w:hAnsi="仿宋" w:cs="仿宋" w:hint="eastAsia"/>
            <w:lang w:eastAsia="zh-CN"/>
          </w:rPr>
          <w:t>七、清真食品项目社会影响</w:t>
        </w:r>
        <w:r>
          <w:tab/>
        </w:r>
        <w:r>
          <w:fldChar w:fldCharType="begin"/>
        </w:r>
        <w:r>
          <w:instrText xml:space="preserve"> PAGEREF _Toc515 \h </w:instrText>
        </w:r>
        <w:r>
          <w:fldChar w:fldCharType="separate"/>
        </w:r>
        <w:r>
          <w:t>24</w:t>
        </w:r>
        <w:r>
          <w:fldChar w:fldCharType="end"/>
        </w:r>
      </w:hyperlink>
    </w:p>
    <w:p>
      <w:pPr>
        <w:pStyle w:val="TOC2"/>
        <w:tabs>
          <w:tab w:val="right" w:leader="dot" w:pos="8306"/>
        </w:tabs>
      </w:pPr>
      <w:hyperlink w:anchor="_Toc30145" w:history="1">
        <w:r>
          <w:rPr>
            <w:rFonts w:ascii="仿宋" w:eastAsia="仿宋" w:hAnsi="仿宋" w:cs="仿宋" w:hint="eastAsia"/>
            <w:lang w:eastAsia="zh-CN"/>
          </w:rPr>
          <w:t>(一)、社会责任与义务</w:t>
        </w:r>
        <w:r>
          <w:tab/>
        </w:r>
        <w:r>
          <w:fldChar w:fldCharType="begin"/>
        </w:r>
        <w:r>
          <w:instrText xml:space="preserve"> PAGEREF _Toc30145 \h </w:instrText>
        </w:r>
        <w:r>
          <w:fldChar w:fldCharType="separate"/>
        </w:r>
        <w:r>
          <w:t>24</w:t>
        </w:r>
        <w:r>
          <w:fldChar w:fldCharType="end"/>
        </w:r>
      </w:hyperlink>
    </w:p>
    <w:p>
      <w:pPr>
        <w:pStyle w:val="TOC2"/>
        <w:tabs>
          <w:tab w:val="right" w:leader="dot" w:pos="8306"/>
        </w:tabs>
      </w:pPr>
      <w:hyperlink w:anchor="_Toc16487" w:history="1">
        <w:r>
          <w:rPr>
            <w:rFonts w:ascii="仿宋" w:eastAsia="仿宋" w:hAnsi="仿宋" w:cs="仿宋" w:hint="eastAsia"/>
            <w:lang w:eastAsia="zh-CN"/>
          </w:rPr>
          <w:t>(二)、社会参与与沟通</w:t>
        </w:r>
        <w:r>
          <w:tab/>
        </w:r>
        <w:r>
          <w:fldChar w:fldCharType="begin"/>
        </w:r>
        <w:r>
          <w:instrText xml:space="preserve"> PAGEREF _Toc16487 \h </w:instrText>
        </w:r>
        <w:r>
          <w:fldChar w:fldCharType="separate"/>
        </w:r>
        <w:r>
          <w:t>24</w:t>
        </w:r>
        <w:r>
          <w:fldChar w:fldCharType="end"/>
        </w:r>
      </w:hyperlink>
    </w:p>
    <w:p>
      <w:pPr>
        <w:pStyle w:val="TOC1"/>
        <w:tabs>
          <w:tab w:val="right" w:leader="dot" w:pos="8306"/>
        </w:tabs>
      </w:pPr>
      <w:hyperlink w:anchor="_Toc263" w:history="1">
        <w:r>
          <w:rPr>
            <w:rFonts w:ascii="仿宋" w:eastAsia="仿宋" w:hAnsi="仿宋" w:cs="仿宋" w:hint="eastAsia"/>
            <w:lang w:eastAsia="zh-CN"/>
          </w:rPr>
          <w:t>八、清真食品项目计划安排</w:t>
        </w:r>
        <w:r>
          <w:tab/>
        </w:r>
        <w:r>
          <w:fldChar w:fldCharType="begin"/>
        </w:r>
        <w:r>
          <w:instrText xml:space="preserve"> PAGEREF _Toc263 \h </w:instrText>
        </w:r>
        <w:r>
          <w:fldChar w:fldCharType="separate"/>
        </w:r>
        <w:r>
          <w:t>25</w:t>
        </w:r>
        <w:r>
          <w:fldChar w:fldCharType="end"/>
        </w:r>
      </w:hyperlink>
    </w:p>
    <w:p>
      <w:pPr>
        <w:pStyle w:val="TOC2"/>
        <w:tabs>
          <w:tab w:val="right" w:leader="dot" w:pos="8306"/>
        </w:tabs>
      </w:pPr>
      <w:hyperlink w:anchor="_Toc26332" w:history="1">
        <w:r>
          <w:rPr>
            <w:rFonts w:ascii="仿宋" w:eastAsia="仿宋" w:hAnsi="仿宋" w:cs="仿宋" w:hint="eastAsia"/>
            <w:lang w:eastAsia="zh-CN"/>
          </w:rPr>
          <w:t>(一)、建设周期</w:t>
        </w:r>
        <w:r>
          <w:tab/>
        </w:r>
        <w:r>
          <w:fldChar w:fldCharType="begin"/>
        </w:r>
        <w:r>
          <w:instrText xml:space="preserve"> PAGEREF _Toc26332 \h </w:instrText>
        </w:r>
        <w:r>
          <w:fldChar w:fldCharType="separate"/>
        </w:r>
        <w:r>
          <w:t>25</w:t>
        </w:r>
        <w:r>
          <w:fldChar w:fldCharType="end"/>
        </w:r>
      </w:hyperlink>
    </w:p>
    <w:p>
      <w:pPr>
        <w:pStyle w:val="TOC2"/>
        <w:tabs>
          <w:tab w:val="right" w:leader="dot" w:pos="8306"/>
        </w:tabs>
      </w:pPr>
      <w:hyperlink w:anchor="_Toc25071" w:history="1">
        <w:r>
          <w:rPr>
            <w:rFonts w:ascii="仿宋" w:eastAsia="仿宋" w:hAnsi="仿宋" w:cs="仿宋" w:hint="eastAsia"/>
            <w:lang w:eastAsia="zh-CN"/>
          </w:rPr>
          <w:t>(二)、建设进度</w:t>
        </w:r>
        <w:r>
          <w:tab/>
        </w:r>
        <w:r>
          <w:fldChar w:fldCharType="begin"/>
        </w:r>
        <w:r>
          <w:instrText xml:space="preserve"> PAGEREF _Toc25071 \h </w:instrText>
        </w:r>
        <w:r>
          <w:fldChar w:fldCharType="separate"/>
        </w:r>
        <w:r>
          <w:t>26</w:t>
        </w:r>
        <w:r>
          <w:fldChar w:fldCharType="end"/>
        </w:r>
      </w:hyperlink>
    </w:p>
    <w:p>
      <w:pPr>
        <w:pStyle w:val="TOC2"/>
        <w:tabs>
          <w:tab w:val="right" w:leader="dot" w:pos="8306"/>
        </w:tabs>
      </w:pPr>
      <w:hyperlink w:anchor="_Toc16373" w:history="1">
        <w:r>
          <w:rPr>
            <w:rFonts w:ascii="仿宋" w:eastAsia="仿宋" w:hAnsi="仿宋" w:cs="仿宋" w:hint="eastAsia"/>
            <w:lang w:eastAsia="zh-CN"/>
          </w:rPr>
          <w:t>(三)、进度安排注意事项</w:t>
        </w:r>
        <w:r>
          <w:tab/>
        </w:r>
        <w:r>
          <w:fldChar w:fldCharType="begin"/>
        </w:r>
        <w:r>
          <w:instrText xml:space="preserve"> PAGEREF _Toc16373 \h </w:instrText>
        </w:r>
        <w:r>
          <w:fldChar w:fldCharType="separate"/>
        </w:r>
        <w:r>
          <w:t>27</w:t>
        </w:r>
        <w:r>
          <w:fldChar w:fldCharType="end"/>
        </w:r>
      </w:hyperlink>
    </w:p>
    <w:p>
      <w:pPr>
        <w:pStyle w:val="TOC2"/>
        <w:tabs>
          <w:tab w:val="right" w:leader="dot" w:pos="8306"/>
        </w:tabs>
      </w:pPr>
      <w:hyperlink w:anchor="_Toc31063" w:history="1">
        <w:r>
          <w:rPr>
            <w:rFonts w:ascii="仿宋" w:eastAsia="仿宋" w:hAnsi="仿宋" w:cs="仿宋" w:hint="eastAsia"/>
            <w:lang w:eastAsia="zh-CN"/>
          </w:rPr>
          <w:t>(四)、人力资源配置</w:t>
        </w:r>
        <w:r>
          <w:tab/>
        </w:r>
        <w:r>
          <w:fldChar w:fldCharType="begin"/>
        </w:r>
        <w:r>
          <w:instrText xml:space="preserve"> PAGEREF _Toc31063 \h </w:instrText>
        </w:r>
        <w:r>
          <w:fldChar w:fldCharType="separate"/>
        </w:r>
        <w:r>
          <w:t>29</w:t>
        </w:r>
        <w:r>
          <w:fldChar w:fldCharType="end"/>
        </w:r>
      </w:hyperlink>
    </w:p>
    <w:p>
      <w:pPr>
        <w:pStyle w:val="TOC1"/>
        <w:tabs>
          <w:tab w:val="right" w:leader="dot" w:pos="8306"/>
        </w:tabs>
      </w:pPr>
      <w:hyperlink w:anchor="_Toc20292" w:history="1">
        <w:r>
          <w:rPr>
            <w:rFonts w:ascii="仿宋" w:eastAsia="仿宋" w:hAnsi="仿宋" w:cs="仿宋" w:hint="eastAsia"/>
            <w:lang w:eastAsia="zh-CN"/>
          </w:rPr>
          <w:t>九、清真食品项目创新与研发</w:t>
        </w:r>
        <w:r>
          <w:tab/>
        </w:r>
        <w:r>
          <w:fldChar w:fldCharType="begin"/>
        </w:r>
        <w:r>
          <w:instrText xml:space="preserve"> PAGEREF _Toc20292 \h </w:instrText>
        </w:r>
        <w:r>
          <w:fldChar w:fldCharType="separate"/>
        </w:r>
        <w:r>
          <w:t>29</w:t>
        </w:r>
        <w:r>
          <w:fldChar w:fldCharType="end"/>
        </w:r>
      </w:hyperlink>
    </w:p>
    <w:p>
      <w:pPr>
        <w:pStyle w:val="TOC2"/>
        <w:tabs>
          <w:tab w:val="right" w:leader="dot" w:pos="8306"/>
        </w:tabs>
      </w:pPr>
      <w:hyperlink w:anchor="_Toc4594" w:history="1">
        <w:r>
          <w:rPr>
            <w:rFonts w:ascii="仿宋" w:eastAsia="仿宋" w:hAnsi="仿宋" w:cs="仿宋" w:hint="eastAsia"/>
            <w:lang w:eastAsia="zh-CN"/>
          </w:rPr>
          <w:t>(一)、创新策略与方向</w:t>
        </w:r>
        <w:r>
          <w:tab/>
        </w:r>
        <w:r>
          <w:fldChar w:fldCharType="begin"/>
        </w:r>
        <w:r>
          <w:instrText xml:space="preserve"> PAGEREF _Toc4594 \h </w:instrText>
        </w:r>
        <w:r>
          <w:fldChar w:fldCharType="separate"/>
        </w:r>
        <w:r>
          <w:t>29</w:t>
        </w:r>
        <w:r>
          <w:fldChar w:fldCharType="end"/>
        </w:r>
      </w:hyperlink>
    </w:p>
    <w:p>
      <w:pPr>
        <w:pStyle w:val="TOC2"/>
        <w:tabs>
          <w:tab w:val="right" w:leader="dot" w:pos="8306"/>
        </w:tabs>
      </w:pPr>
      <w:hyperlink w:anchor="_Toc23667" w:history="1">
        <w:r>
          <w:rPr>
            <w:rFonts w:ascii="仿宋" w:eastAsia="仿宋" w:hAnsi="仿宋" w:cs="仿宋" w:hint="eastAsia"/>
            <w:lang w:eastAsia="zh-CN"/>
          </w:rPr>
          <w:t>(二)、研发规划与投入</w:t>
        </w:r>
        <w:r>
          <w:tab/>
        </w:r>
        <w:r>
          <w:fldChar w:fldCharType="begin"/>
        </w:r>
        <w:r>
          <w:instrText xml:space="preserve"> PAGEREF _Toc23667 \h </w:instrText>
        </w:r>
        <w:r>
          <w:fldChar w:fldCharType="separate"/>
        </w:r>
        <w:r>
          <w:t>31</w:t>
        </w:r>
        <w:r>
          <w:fldChar w:fldCharType="end"/>
        </w:r>
      </w:hyperlink>
    </w:p>
    <w:p>
      <w:pPr>
        <w:pStyle w:val="TOC1"/>
        <w:tabs>
          <w:tab w:val="right" w:leader="dot" w:pos="8306"/>
        </w:tabs>
      </w:pPr>
      <w:hyperlink w:anchor="_Toc25984" w:history="1">
        <w:r>
          <w:rPr>
            <w:rFonts w:ascii="仿宋" w:eastAsia="仿宋" w:hAnsi="仿宋" w:cs="仿宋" w:hint="eastAsia"/>
            <w:lang w:eastAsia="zh-CN"/>
          </w:rPr>
          <w:t>十、清真食品项目风险管理</w:t>
        </w:r>
        <w:r>
          <w:tab/>
        </w:r>
        <w:r>
          <w:fldChar w:fldCharType="begin"/>
        </w:r>
        <w:r>
          <w:instrText xml:space="preserve"> PAGEREF _Toc25984 \h </w:instrText>
        </w:r>
        <w:r>
          <w:fldChar w:fldCharType="separate"/>
        </w:r>
        <w:r>
          <w:t>33</w:t>
        </w:r>
        <w:r>
          <w:fldChar w:fldCharType="end"/>
        </w:r>
      </w:hyperlink>
    </w:p>
    <w:p>
      <w:pPr>
        <w:pStyle w:val="TOC2"/>
        <w:tabs>
          <w:tab w:val="right" w:leader="dot" w:pos="8306"/>
        </w:tabs>
      </w:pPr>
      <w:hyperlink w:anchor="_Toc28694" w:history="1">
        <w:r>
          <w:rPr>
            <w:rFonts w:ascii="仿宋" w:eastAsia="仿宋" w:hAnsi="仿宋" w:cs="仿宋" w:hint="eastAsia"/>
            <w:lang w:eastAsia="zh-CN"/>
          </w:rPr>
          <w:t>(一)、风险识别与评估</w:t>
        </w:r>
        <w:r>
          <w:tab/>
        </w:r>
        <w:r>
          <w:fldChar w:fldCharType="begin"/>
        </w:r>
        <w:r>
          <w:instrText xml:space="preserve"> PAGEREF _Toc28694 \h </w:instrText>
        </w:r>
        <w:r>
          <w:fldChar w:fldCharType="separate"/>
        </w:r>
        <w:r>
          <w:t>33</w:t>
        </w:r>
        <w:r>
          <w:fldChar w:fldCharType="end"/>
        </w:r>
      </w:hyperlink>
    </w:p>
    <w:p>
      <w:pPr>
        <w:pStyle w:val="TOC2"/>
        <w:tabs>
          <w:tab w:val="right" w:leader="dot" w:pos="8306"/>
        </w:tabs>
      </w:pPr>
      <w:hyperlink w:anchor="_Toc207" w:history="1">
        <w:r>
          <w:rPr>
            <w:rFonts w:ascii="仿宋" w:eastAsia="仿宋" w:hAnsi="仿宋" w:cs="仿宋" w:hint="eastAsia"/>
            <w:lang w:eastAsia="zh-CN"/>
          </w:rPr>
          <w:t>(二)、风险应对策略</w:t>
        </w:r>
        <w:r>
          <w:tab/>
        </w:r>
        <w:r>
          <w:fldChar w:fldCharType="begin"/>
        </w:r>
        <w:r>
          <w:instrText xml:space="preserve"> PAGEREF _Toc207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81" w:history="1">
        <w:r>
          <w:rPr>
            <w:rFonts w:ascii="仿宋" w:eastAsia="仿宋" w:hAnsi="仿宋" w:cs="仿宋" w:hint="eastAsia"/>
            <w:lang w:eastAsia="zh-CN"/>
          </w:rPr>
          <w:t>(三)、风险监控与控制</w:t>
        </w:r>
        <w:r>
          <w:tab/>
        </w:r>
        <w:r>
          <w:fldChar w:fldCharType="begin"/>
        </w:r>
        <w:r>
          <w:instrText xml:space="preserve"> PAGEREF _Toc6181 \h </w:instrText>
        </w:r>
        <w:r>
          <w:fldChar w:fldCharType="separate"/>
        </w:r>
        <w:r>
          <w:t>36</w:t>
        </w:r>
        <w:r>
          <w:fldChar w:fldCharType="end"/>
        </w:r>
      </w:hyperlink>
    </w:p>
    <w:p>
      <w:pPr>
        <w:pStyle w:val="TOC1"/>
        <w:tabs>
          <w:tab w:val="right" w:leader="dot" w:pos="8306"/>
        </w:tabs>
      </w:pPr>
      <w:hyperlink w:anchor="_Toc9422" w:history="1">
        <w:r>
          <w:rPr>
            <w:rFonts w:ascii="仿宋" w:eastAsia="仿宋" w:hAnsi="仿宋" w:cs="仿宋" w:hint="eastAsia"/>
            <w:lang w:eastAsia="zh-CN"/>
          </w:rPr>
          <w:t>十一、清真食品项目技术管理</w:t>
        </w:r>
        <w:r>
          <w:tab/>
        </w:r>
        <w:r>
          <w:fldChar w:fldCharType="begin"/>
        </w:r>
        <w:r>
          <w:instrText xml:space="preserve"> PAGEREF _Toc9422 \h </w:instrText>
        </w:r>
        <w:r>
          <w:fldChar w:fldCharType="separate"/>
        </w:r>
        <w:r>
          <w:t>37</w:t>
        </w:r>
        <w:r>
          <w:fldChar w:fldCharType="end"/>
        </w:r>
      </w:hyperlink>
    </w:p>
    <w:p>
      <w:pPr>
        <w:pStyle w:val="TOC2"/>
        <w:tabs>
          <w:tab w:val="right" w:leader="dot" w:pos="8306"/>
        </w:tabs>
      </w:pPr>
      <w:hyperlink w:anchor="_Toc14661" w:history="1">
        <w:r>
          <w:rPr>
            <w:rFonts w:ascii="仿宋" w:eastAsia="仿宋" w:hAnsi="仿宋" w:cs="仿宋" w:hint="eastAsia"/>
            <w:lang w:eastAsia="zh-CN"/>
          </w:rPr>
          <w:t>(一)、技术方案选用方向</w:t>
        </w:r>
        <w:r>
          <w:tab/>
        </w:r>
        <w:r>
          <w:fldChar w:fldCharType="begin"/>
        </w:r>
        <w:r>
          <w:instrText xml:space="preserve"> PAGEREF _Toc14661 \h </w:instrText>
        </w:r>
        <w:r>
          <w:fldChar w:fldCharType="separate"/>
        </w:r>
        <w:r>
          <w:t>37</w:t>
        </w:r>
        <w:r>
          <w:fldChar w:fldCharType="end"/>
        </w:r>
      </w:hyperlink>
    </w:p>
    <w:p>
      <w:pPr>
        <w:pStyle w:val="TOC2"/>
        <w:tabs>
          <w:tab w:val="right" w:leader="dot" w:pos="8306"/>
        </w:tabs>
      </w:pPr>
      <w:hyperlink w:anchor="_Toc30010" w:history="1">
        <w:r>
          <w:rPr>
            <w:rFonts w:ascii="仿宋" w:eastAsia="仿宋" w:hAnsi="仿宋" w:cs="仿宋" w:hint="eastAsia"/>
            <w:lang w:eastAsia="zh-CN"/>
          </w:rPr>
          <w:t>(二)、工艺技术方案选用原则</w:t>
        </w:r>
        <w:r>
          <w:tab/>
        </w:r>
        <w:r>
          <w:fldChar w:fldCharType="begin"/>
        </w:r>
        <w:r>
          <w:instrText xml:space="preserve"> PAGEREF _Toc30010 \h </w:instrText>
        </w:r>
        <w:r>
          <w:fldChar w:fldCharType="separate"/>
        </w:r>
        <w:r>
          <w:t>38</w:t>
        </w:r>
        <w:r>
          <w:fldChar w:fldCharType="end"/>
        </w:r>
      </w:hyperlink>
    </w:p>
    <w:p>
      <w:pPr>
        <w:pStyle w:val="TOC2"/>
        <w:tabs>
          <w:tab w:val="right" w:leader="dot" w:pos="8306"/>
        </w:tabs>
      </w:pPr>
      <w:hyperlink w:anchor="_Toc6977" w:history="1">
        <w:r>
          <w:rPr>
            <w:rFonts w:ascii="仿宋" w:eastAsia="仿宋" w:hAnsi="仿宋" w:cs="仿宋" w:hint="eastAsia"/>
            <w:lang w:eastAsia="zh-CN"/>
          </w:rPr>
          <w:t>(三)、工艺技术方案要求</w:t>
        </w:r>
        <w:r>
          <w:tab/>
        </w:r>
        <w:r>
          <w:fldChar w:fldCharType="begin"/>
        </w:r>
        <w:r>
          <w:instrText xml:space="preserve"> PAGEREF _Toc6977 \h </w:instrText>
        </w:r>
        <w:r>
          <w:fldChar w:fldCharType="separate"/>
        </w:r>
        <w:r>
          <w:t>40</w:t>
        </w:r>
        <w:r>
          <w:fldChar w:fldCharType="end"/>
        </w:r>
      </w:hyperlink>
    </w:p>
    <w:p>
      <w:pPr>
        <w:pStyle w:val="TOC1"/>
        <w:tabs>
          <w:tab w:val="right" w:leader="dot" w:pos="8306"/>
        </w:tabs>
      </w:pPr>
      <w:hyperlink w:anchor="_Toc2473" w:history="1">
        <w:r>
          <w:rPr>
            <w:rFonts w:ascii="仿宋" w:eastAsia="仿宋" w:hAnsi="仿宋" w:cs="仿宋" w:hint="eastAsia"/>
            <w:lang w:eastAsia="zh-CN"/>
          </w:rPr>
          <w:t>十二、清真食品项目人力资源管理</w:t>
        </w:r>
        <w:r>
          <w:tab/>
        </w:r>
        <w:r>
          <w:fldChar w:fldCharType="begin"/>
        </w:r>
        <w:r>
          <w:instrText xml:space="preserve"> PAGEREF _Toc2473 \h </w:instrText>
        </w:r>
        <w:r>
          <w:fldChar w:fldCharType="separate"/>
        </w:r>
        <w:r>
          <w:t>43</w:t>
        </w:r>
        <w:r>
          <w:fldChar w:fldCharType="end"/>
        </w:r>
      </w:hyperlink>
    </w:p>
    <w:p>
      <w:pPr>
        <w:pStyle w:val="TOC2"/>
        <w:tabs>
          <w:tab w:val="right" w:leader="dot" w:pos="8306"/>
        </w:tabs>
      </w:pPr>
      <w:hyperlink w:anchor="_Toc4709" w:history="1">
        <w:r>
          <w:rPr>
            <w:rFonts w:ascii="仿宋" w:eastAsia="仿宋" w:hAnsi="仿宋" w:cs="仿宋" w:hint="eastAsia"/>
            <w:lang w:eastAsia="zh-CN"/>
          </w:rPr>
          <w:t>(一)、建立健全的预算管理制度</w:t>
        </w:r>
        <w:r>
          <w:tab/>
        </w:r>
        <w:r>
          <w:fldChar w:fldCharType="begin"/>
        </w:r>
        <w:r>
          <w:instrText xml:space="preserve"> PAGEREF _Toc4709 \h </w:instrText>
        </w:r>
        <w:r>
          <w:fldChar w:fldCharType="separate"/>
        </w:r>
        <w:r>
          <w:t>43</w:t>
        </w:r>
        <w:r>
          <w:fldChar w:fldCharType="end"/>
        </w:r>
      </w:hyperlink>
    </w:p>
    <w:p>
      <w:pPr>
        <w:pStyle w:val="TOC2"/>
        <w:tabs>
          <w:tab w:val="right" w:leader="dot" w:pos="8306"/>
        </w:tabs>
      </w:pPr>
      <w:hyperlink w:anchor="_Toc23558" w:history="1">
        <w:r>
          <w:rPr>
            <w:rFonts w:ascii="仿宋" w:eastAsia="仿宋" w:hAnsi="仿宋" w:cs="仿宋" w:hint="eastAsia"/>
            <w:lang w:eastAsia="zh-CN"/>
          </w:rPr>
          <w:t>(二)、加强资金流动监控</w:t>
        </w:r>
        <w:r>
          <w:tab/>
        </w:r>
        <w:r>
          <w:fldChar w:fldCharType="begin"/>
        </w:r>
        <w:r>
          <w:instrText xml:space="preserve"> PAGEREF _Toc23558 \h </w:instrText>
        </w:r>
        <w:r>
          <w:fldChar w:fldCharType="separate"/>
        </w:r>
        <w:r>
          <w:t>44</w:t>
        </w:r>
        <w:r>
          <w:fldChar w:fldCharType="end"/>
        </w:r>
      </w:hyperlink>
    </w:p>
    <w:p>
      <w:pPr>
        <w:pStyle w:val="TOC2"/>
        <w:tabs>
          <w:tab w:val="right" w:leader="dot" w:pos="8306"/>
        </w:tabs>
      </w:pPr>
      <w:hyperlink w:anchor="_Toc29849" w:history="1">
        <w:r>
          <w:rPr>
            <w:rFonts w:ascii="仿宋" w:eastAsia="仿宋" w:hAnsi="仿宋" w:cs="仿宋" w:hint="eastAsia"/>
            <w:lang w:eastAsia="zh-CN"/>
          </w:rPr>
          <w:t>(三)、制定完善的风险控制机制</w:t>
        </w:r>
        <w:r>
          <w:tab/>
        </w:r>
        <w:r>
          <w:fldChar w:fldCharType="begin"/>
        </w:r>
        <w:r>
          <w:instrText xml:space="preserve"> PAGEREF _Toc29849 \h </w:instrText>
        </w:r>
        <w:r>
          <w:fldChar w:fldCharType="separate"/>
        </w:r>
        <w:r>
          <w:t>45</w:t>
        </w:r>
        <w:r>
          <w:fldChar w:fldCharType="end"/>
        </w:r>
      </w:hyperlink>
    </w:p>
    <w:p>
      <w:pPr>
        <w:pStyle w:val="TOC2"/>
        <w:tabs>
          <w:tab w:val="right" w:leader="dot" w:pos="8306"/>
        </w:tabs>
      </w:pPr>
      <w:hyperlink w:anchor="_Toc10159" w:history="1">
        <w:r>
          <w:rPr>
            <w:rFonts w:ascii="仿宋" w:eastAsia="仿宋" w:hAnsi="仿宋" w:cs="仿宋" w:hint="eastAsia"/>
            <w:lang w:eastAsia="zh-CN"/>
          </w:rPr>
          <w:t>(四)、优化成本管理</w:t>
        </w:r>
        <w:r>
          <w:tab/>
        </w:r>
        <w:r>
          <w:fldChar w:fldCharType="begin"/>
        </w:r>
        <w:r>
          <w:instrText xml:space="preserve"> PAGEREF _Toc10159 \h </w:instrText>
        </w:r>
        <w:r>
          <w:fldChar w:fldCharType="separate"/>
        </w:r>
        <w:r>
          <w:t>47</w:t>
        </w:r>
        <w:r>
          <w:fldChar w:fldCharType="end"/>
        </w:r>
      </w:hyperlink>
    </w:p>
    <w:p>
      <w:pPr>
        <w:pStyle w:val="TOC1"/>
        <w:tabs>
          <w:tab w:val="right" w:leader="dot" w:pos="8306"/>
        </w:tabs>
      </w:pPr>
      <w:hyperlink w:anchor="_Toc16493" w:history="1">
        <w:r>
          <w:rPr>
            <w:rFonts w:ascii="仿宋" w:eastAsia="仿宋" w:hAnsi="仿宋" w:cs="仿宋" w:hint="eastAsia"/>
            <w:lang w:eastAsia="zh-CN"/>
          </w:rPr>
          <w:t>十三、清真食品项目实施时间节点</w:t>
        </w:r>
        <w:r>
          <w:tab/>
        </w:r>
        <w:r>
          <w:fldChar w:fldCharType="begin"/>
        </w:r>
        <w:r>
          <w:instrText xml:space="preserve"> PAGEREF _Toc16493 \h </w:instrText>
        </w:r>
        <w:r>
          <w:fldChar w:fldCharType="separate"/>
        </w:r>
        <w:r>
          <w:t>48</w:t>
        </w:r>
        <w:r>
          <w:fldChar w:fldCharType="end"/>
        </w:r>
      </w:hyperlink>
    </w:p>
    <w:p>
      <w:pPr>
        <w:pStyle w:val="TOC2"/>
        <w:tabs>
          <w:tab w:val="right" w:leader="dot" w:pos="8306"/>
        </w:tabs>
      </w:pPr>
      <w:hyperlink w:anchor="_Toc9951" w:history="1">
        <w:r>
          <w:rPr>
            <w:rFonts w:ascii="仿宋" w:eastAsia="仿宋" w:hAnsi="仿宋" w:cs="仿宋" w:hint="eastAsia"/>
            <w:lang w:eastAsia="zh-CN"/>
          </w:rPr>
          <w:t>(一)、清真食品项目启动阶段时间节点</w:t>
        </w:r>
        <w:r>
          <w:tab/>
        </w:r>
        <w:r>
          <w:fldChar w:fldCharType="begin"/>
        </w:r>
        <w:r>
          <w:instrText xml:space="preserve"> PAGEREF _Toc9951 \h </w:instrText>
        </w:r>
        <w:r>
          <w:fldChar w:fldCharType="separate"/>
        </w:r>
        <w:r>
          <w:t>48</w:t>
        </w:r>
        <w:r>
          <w:fldChar w:fldCharType="end"/>
        </w:r>
      </w:hyperlink>
    </w:p>
    <w:p>
      <w:pPr>
        <w:pStyle w:val="TOC2"/>
        <w:tabs>
          <w:tab w:val="right" w:leader="dot" w:pos="8306"/>
        </w:tabs>
      </w:pPr>
      <w:hyperlink w:anchor="_Toc19833" w:history="1">
        <w:r>
          <w:rPr>
            <w:rFonts w:ascii="仿宋" w:eastAsia="仿宋" w:hAnsi="仿宋" w:cs="仿宋" w:hint="eastAsia"/>
            <w:lang w:eastAsia="zh-CN"/>
          </w:rPr>
          <w:t>(二)、清真食品项目执行阶段时间节点</w:t>
        </w:r>
        <w:r>
          <w:tab/>
        </w:r>
        <w:r>
          <w:fldChar w:fldCharType="begin"/>
        </w:r>
        <w:r>
          <w:instrText xml:space="preserve"> PAGEREF _Toc19833 \h </w:instrText>
        </w:r>
        <w:r>
          <w:fldChar w:fldCharType="separate"/>
        </w:r>
        <w:r>
          <w:t>49</w:t>
        </w:r>
        <w:r>
          <w:fldChar w:fldCharType="end"/>
        </w:r>
      </w:hyperlink>
    </w:p>
    <w:p>
      <w:pPr>
        <w:pStyle w:val="TOC2"/>
        <w:tabs>
          <w:tab w:val="right" w:leader="dot" w:pos="8306"/>
        </w:tabs>
      </w:pPr>
      <w:hyperlink w:anchor="_Toc18439" w:history="1">
        <w:r>
          <w:rPr>
            <w:rFonts w:ascii="仿宋" w:eastAsia="仿宋" w:hAnsi="仿宋" w:cs="仿宋" w:hint="eastAsia"/>
            <w:lang w:eastAsia="zh-CN"/>
          </w:rPr>
          <w:t>(三)、清真食品项目完成阶段时间节点</w:t>
        </w:r>
        <w:r>
          <w:tab/>
        </w:r>
        <w:r>
          <w:fldChar w:fldCharType="begin"/>
        </w:r>
        <w:r>
          <w:instrText xml:space="preserve"> PAGEREF _Toc18439 \h </w:instrText>
        </w:r>
        <w:r>
          <w:fldChar w:fldCharType="separate"/>
        </w:r>
        <w:r>
          <w:t>50</w:t>
        </w:r>
        <w:r>
          <w:fldChar w:fldCharType="end"/>
        </w:r>
      </w:hyperlink>
    </w:p>
    <w:p>
      <w:pPr>
        <w:pStyle w:val="TOC1"/>
        <w:tabs>
          <w:tab w:val="right" w:leader="dot" w:pos="8306"/>
        </w:tabs>
      </w:pPr>
      <w:hyperlink w:anchor="_Toc22715" w:history="1">
        <w:r>
          <w:rPr>
            <w:rFonts w:ascii="仿宋" w:eastAsia="仿宋" w:hAnsi="仿宋" w:cs="仿宋" w:hint="eastAsia"/>
            <w:lang w:eastAsia="zh-CN"/>
          </w:rPr>
          <w:t>十四、利益相关者分析与沟通计划</w:t>
        </w:r>
        <w:r>
          <w:tab/>
        </w:r>
        <w:r>
          <w:fldChar w:fldCharType="begin"/>
        </w:r>
        <w:r>
          <w:instrText xml:space="preserve"> PAGEREF _Toc22715 \h </w:instrText>
        </w:r>
        <w:r>
          <w:fldChar w:fldCharType="separate"/>
        </w:r>
        <w:r>
          <w:t>51</w:t>
        </w:r>
        <w:r>
          <w:fldChar w:fldCharType="end"/>
        </w:r>
      </w:hyperlink>
    </w:p>
    <w:p>
      <w:pPr>
        <w:pStyle w:val="TOC2"/>
        <w:tabs>
          <w:tab w:val="right" w:leader="dot" w:pos="8306"/>
        </w:tabs>
      </w:pPr>
      <w:hyperlink w:anchor="_Toc827" w:history="1">
        <w:r>
          <w:rPr>
            <w:rFonts w:ascii="仿宋" w:eastAsia="仿宋" w:hAnsi="仿宋" w:cs="仿宋" w:hint="eastAsia"/>
            <w:lang w:eastAsia="zh-CN"/>
          </w:rPr>
          <w:t>(一)、利益相关者分析</w:t>
        </w:r>
        <w:r>
          <w:tab/>
        </w:r>
        <w:r>
          <w:fldChar w:fldCharType="begin"/>
        </w:r>
        <w:r>
          <w:instrText xml:space="preserve"> PAGEREF _Toc827 \h </w:instrText>
        </w:r>
        <w:r>
          <w:fldChar w:fldCharType="separate"/>
        </w:r>
        <w:r>
          <w:t>51</w:t>
        </w:r>
        <w:r>
          <w:fldChar w:fldCharType="end"/>
        </w:r>
      </w:hyperlink>
    </w:p>
    <w:p>
      <w:pPr>
        <w:pStyle w:val="TOC2"/>
        <w:tabs>
          <w:tab w:val="right" w:leader="dot" w:pos="8306"/>
        </w:tabs>
      </w:pPr>
      <w:hyperlink w:anchor="_Toc5331" w:history="1">
        <w:r>
          <w:rPr>
            <w:rFonts w:ascii="仿宋" w:eastAsia="仿宋" w:hAnsi="仿宋" w:cs="仿宋" w:hint="eastAsia"/>
            <w:lang w:eastAsia="zh-CN"/>
          </w:rPr>
          <w:t>(二)、沟通计划</w:t>
        </w:r>
        <w:r>
          <w:tab/>
        </w:r>
        <w:r>
          <w:fldChar w:fldCharType="begin"/>
        </w:r>
        <w:r>
          <w:instrText xml:space="preserve"> PAGEREF _Toc5331 \h </w:instrText>
        </w:r>
        <w:r>
          <w:fldChar w:fldCharType="separate"/>
        </w:r>
        <w:r>
          <w:t>52</w:t>
        </w:r>
        <w:r>
          <w:fldChar w:fldCharType="end"/>
        </w:r>
      </w:hyperlink>
    </w:p>
    <w:p>
      <w:pPr>
        <w:pStyle w:val="TOC1"/>
        <w:tabs>
          <w:tab w:val="right" w:leader="dot" w:pos="8306"/>
        </w:tabs>
      </w:pPr>
      <w:hyperlink w:anchor="_Toc30705" w:history="1">
        <w:r>
          <w:rPr>
            <w:rFonts w:ascii="仿宋" w:eastAsia="仿宋" w:hAnsi="仿宋" w:cs="仿宋" w:hint="eastAsia"/>
            <w:lang w:eastAsia="zh-CN"/>
          </w:rPr>
          <w:t>十五、供应链管理</w:t>
        </w:r>
        <w:r>
          <w:tab/>
        </w:r>
        <w:r>
          <w:fldChar w:fldCharType="begin"/>
        </w:r>
        <w:r>
          <w:instrText xml:space="preserve"> PAGEREF _Toc30705 \h </w:instrText>
        </w:r>
        <w:r>
          <w:fldChar w:fldCharType="separate"/>
        </w:r>
        <w:r>
          <w:t>54</w:t>
        </w:r>
        <w:r>
          <w:fldChar w:fldCharType="end"/>
        </w:r>
      </w:hyperlink>
    </w:p>
    <w:p>
      <w:pPr>
        <w:pStyle w:val="TOC2"/>
        <w:tabs>
          <w:tab w:val="right" w:leader="dot" w:pos="8306"/>
        </w:tabs>
      </w:pPr>
      <w:hyperlink w:anchor="_Toc25944" w:history="1">
        <w:r>
          <w:rPr>
            <w:rFonts w:ascii="仿宋" w:eastAsia="仿宋" w:hAnsi="仿宋" w:cs="仿宋" w:hint="eastAsia"/>
            <w:lang w:eastAsia="zh-CN"/>
          </w:rPr>
          <w:t>(一)、供应链战略规划</w:t>
        </w:r>
        <w:r>
          <w:tab/>
        </w:r>
        <w:r>
          <w:fldChar w:fldCharType="begin"/>
        </w:r>
        <w:r>
          <w:instrText xml:space="preserve"> PAGEREF _Toc25944 \h </w:instrText>
        </w:r>
        <w:r>
          <w:fldChar w:fldCharType="separate"/>
        </w:r>
        <w:r>
          <w:t>54</w:t>
        </w:r>
        <w:r>
          <w:fldChar w:fldCharType="end"/>
        </w:r>
      </w:hyperlink>
    </w:p>
    <w:p>
      <w:pPr>
        <w:pStyle w:val="TOC2"/>
        <w:tabs>
          <w:tab w:val="right" w:leader="dot" w:pos="8306"/>
        </w:tabs>
      </w:pPr>
      <w:hyperlink w:anchor="_Toc32142" w:history="1">
        <w:r>
          <w:rPr>
            <w:rFonts w:ascii="仿宋" w:eastAsia="仿宋" w:hAnsi="仿宋" w:cs="仿宋" w:hint="eastAsia"/>
            <w:lang w:eastAsia="zh-CN"/>
          </w:rPr>
          <w:t>(二)、供应商选择与合作</w:t>
        </w:r>
        <w:r>
          <w:tab/>
        </w:r>
        <w:r>
          <w:fldChar w:fldCharType="begin"/>
        </w:r>
        <w:r>
          <w:instrText xml:space="preserve"> PAGEREF _Toc32142 \h </w:instrText>
        </w:r>
        <w:r>
          <w:fldChar w:fldCharType="separate"/>
        </w:r>
        <w:r>
          <w:t>55</w:t>
        </w:r>
        <w:r>
          <w:fldChar w:fldCharType="end"/>
        </w:r>
      </w:hyperlink>
    </w:p>
    <w:p>
      <w:pPr>
        <w:pStyle w:val="TOC2"/>
        <w:tabs>
          <w:tab w:val="right" w:leader="dot" w:pos="8306"/>
        </w:tabs>
      </w:pPr>
      <w:hyperlink w:anchor="_Toc26009" w:history="1">
        <w:r>
          <w:rPr>
            <w:rFonts w:ascii="仿宋" w:eastAsia="仿宋" w:hAnsi="仿宋" w:cs="仿宋" w:hint="eastAsia"/>
            <w:lang w:eastAsia="zh-CN"/>
          </w:rPr>
          <w:t>(三)、物流与库存管理</w:t>
        </w:r>
        <w:r>
          <w:tab/>
        </w:r>
        <w:r>
          <w:fldChar w:fldCharType="begin"/>
        </w:r>
        <w:r>
          <w:instrText xml:space="preserve"> PAGEREF _Toc26009 \h </w:instrText>
        </w:r>
        <w:r>
          <w:fldChar w:fldCharType="separate"/>
        </w:r>
        <w:r>
          <w:t>56</w:t>
        </w:r>
        <w:r>
          <w:fldChar w:fldCharType="end"/>
        </w:r>
      </w:hyperlink>
    </w:p>
    <w:p>
      <w:pPr>
        <w:pStyle w:val="TOC1"/>
        <w:tabs>
          <w:tab w:val="right" w:leader="dot" w:pos="8306"/>
        </w:tabs>
      </w:pPr>
      <w:hyperlink w:anchor="_Toc26017" w:history="1">
        <w:r>
          <w:rPr>
            <w:rFonts w:ascii="仿宋" w:eastAsia="仿宋" w:hAnsi="仿宋" w:cs="仿宋" w:hint="eastAsia"/>
            <w:lang w:eastAsia="zh-CN"/>
          </w:rPr>
          <w:t>十六、清真食品项目治理与监督</w:t>
        </w:r>
        <w:r>
          <w:tab/>
        </w:r>
        <w:r>
          <w:fldChar w:fldCharType="begin"/>
        </w:r>
        <w:r>
          <w:instrText xml:space="preserve"> PAGEREF _Toc26017 \h </w:instrText>
        </w:r>
        <w:r>
          <w:fldChar w:fldCharType="separate"/>
        </w:r>
        <w:r>
          <w:t>58</w:t>
        </w:r>
        <w:r>
          <w:fldChar w:fldCharType="end"/>
        </w:r>
      </w:hyperlink>
    </w:p>
    <w:p>
      <w:pPr>
        <w:pStyle w:val="TOC2"/>
        <w:tabs>
          <w:tab w:val="right" w:leader="dot" w:pos="8306"/>
        </w:tabs>
      </w:pPr>
      <w:hyperlink w:anchor="_Toc7806" w:history="1">
        <w:r>
          <w:rPr>
            <w:rFonts w:ascii="仿宋" w:eastAsia="仿宋" w:hAnsi="仿宋" w:cs="仿宋" w:hint="eastAsia"/>
            <w:lang w:eastAsia="zh-CN"/>
          </w:rPr>
          <w:t>(一)、清真食品项目治理结构</w:t>
        </w:r>
        <w:r>
          <w:tab/>
        </w:r>
        <w:r>
          <w:fldChar w:fldCharType="begin"/>
        </w:r>
        <w:r>
          <w:instrText xml:space="preserve"> PAGEREF _Toc7806 \h </w:instrText>
        </w:r>
        <w:r>
          <w:fldChar w:fldCharType="separate"/>
        </w:r>
        <w:r>
          <w:t>58</w:t>
        </w:r>
        <w:r>
          <w:fldChar w:fldCharType="end"/>
        </w:r>
      </w:hyperlink>
    </w:p>
    <w:p>
      <w:pPr>
        <w:pStyle w:val="TOC2"/>
        <w:tabs>
          <w:tab w:val="right" w:leader="dot" w:pos="8306"/>
        </w:tabs>
      </w:pPr>
      <w:hyperlink w:anchor="_Toc25789" w:history="1">
        <w:r>
          <w:rPr>
            <w:rFonts w:ascii="仿宋" w:eastAsia="仿宋" w:hAnsi="仿宋" w:cs="仿宋" w:hint="eastAsia"/>
            <w:lang w:eastAsia="zh-CN"/>
          </w:rPr>
          <w:t>(二)、监督与审计</w:t>
        </w:r>
        <w:r>
          <w:tab/>
        </w:r>
        <w:r>
          <w:fldChar w:fldCharType="begin"/>
        </w:r>
        <w:r>
          <w:instrText xml:space="preserve"> PAGEREF _Toc25789 \h </w:instrText>
        </w:r>
        <w:r>
          <w:fldChar w:fldCharType="separate"/>
        </w:r>
        <w:r>
          <w:t>59</w:t>
        </w:r>
        <w:r>
          <w:fldChar w:fldCharType="end"/>
        </w:r>
      </w:hyperlink>
    </w:p>
    <w:p>
      <w:pPr>
        <w:pStyle w:val="TOC1"/>
        <w:tabs>
          <w:tab w:val="right" w:leader="dot" w:pos="8306"/>
        </w:tabs>
      </w:pPr>
      <w:hyperlink w:anchor="_Toc11371" w:history="1">
        <w:r>
          <w:rPr>
            <w:rFonts w:ascii="仿宋" w:eastAsia="仿宋" w:hAnsi="仿宋" w:cs="仿宋" w:hint="eastAsia"/>
            <w:lang w:eastAsia="zh-CN"/>
          </w:rPr>
          <w:t>十七、质量管理体系</w:t>
        </w:r>
        <w:r>
          <w:tab/>
        </w:r>
        <w:r>
          <w:fldChar w:fldCharType="begin"/>
        </w:r>
        <w:r>
          <w:instrText xml:space="preserve"> PAGEREF _Toc11371 \h </w:instrText>
        </w:r>
        <w:r>
          <w:fldChar w:fldCharType="separate"/>
        </w:r>
        <w:r>
          <w:t>61</w:t>
        </w:r>
        <w:r>
          <w:fldChar w:fldCharType="end"/>
        </w:r>
      </w:hyperlink>
    </w:p>
    <w:p>
      <w:pPr>
        <w:pStyle w:val="TOC2"/>
        <w:tabs>
          <w:tab w:val="right" w:leader="dot" w:pos="8306"/>
        </w:tabs>
      </w:pPr>
      <w:hyperlink w:anchor="_Toc32589" w:history="1">
        <w:r>
          <w:rPr>
            <w:rFonts w:ascii="仿宋" w:eastAsia="仿宋" w:hAnsi="仿宋" w:cs="仿宋" w:hint="eastAsia"/>
            <w:lang w:eastAsia="zh-CN"/>
          </w:rPr>
          <w:t>(一)、质量目标与方针</w:t>
        </w:r>
        <w:r>
          <w:tab/>
        </w:r>
        <w:r>
          <w:fldChar w:fldCharType="begin"/>
        </w:r>
        <w:r>
          <w:instrText xml:space="preserve"> PAGEREF _Toc32589 \h </w:instrText>
        </w:r>
        <w:r>
          <w:fldChar w:fldCharType="separate"/>
        </w:r>
        <w:r>
          <w:t>61</w:t>
        </w:r>
        <w:r>
          <w:fldChar w:fldCharType="end"/>
        </w:r>
      </w:hyperlink>
    </w:p>
    <w:p>
      <w:pPr>
        <w:pStyle w:val="TOC2"/>
        <w:tabs>
          <w:tab w:val="right" w:leader="dot" w:pos="8306"/>
        </w:tabs>
      </w:pPr>
      <w:hyperlink w:anchor="_Toc23895" w:history="1">
        <w:r>
          <w:rPr>
            <w:rFonts w:ascii="仿宋" w:eastAsia="仿宋" w:hAnsi="仿宋" w:cs="仿宋" w:hint="eastAsia"/>
            <w:lang w:eastAsia="zh-CN"/>
          </w:rPr>
          <w:t>(二)、质量管理责任</w:t>
        </w:r>
        <w:r>
          <w:tab/>
        </w:r>
        <w:r>
          <w:fldChar w:fldCharType="begin"/>
        </w:r>
        <w:r>
          <w:instrText xml:space="preserve"> PAGEREF _Toc23895 \h </w:instrText>
        </w:r>
        <w:r>
          <w:fldChar w:fldCharType="separate"/>
        </w:r>
        <w:r>
          <w:t>62</w:t>
        </w:r>
        <w:r>
          <w:fldChar w:fldCharType="end"/>
        </w:r>
      </w:hyperlink>
    </w:p>
    <w:p>
      <w:pPr>
        <w:pStyle w:val="TOC2"/>
        <w:tabs>
          <w:tab w:val="right" w:leader="dot" w:pos="8306"/>
        </w:tabs>
      </w:pPr>
      <w:hyperlink w:anchor="_Toc470" w:history="1">
        <w:r>
          <w:rPr>
            <w:rFonts w:ascii="仿宋" w:eastAsia="仿宋" w:hAnsi="仿宋" w:cs="仿宋" w:hint="eastAsia"/>
            <w:lang w:eastAsia="zh-CN"/>
          </w:rPr>
          <w:t>(三)、质量管理体系文件</w:t>
        </w:r>
        <w:r>
          <w:tab/>
        </w:r>
        <w:r>
          <w:fldChar w:fldCharType="begin"/>
        </w:r>
        <w:r>
          <w:instrText xml:space="preserve"> PAGEREF _Toc470 \h </w:instrText>
        </w:r>
        <w:r>
          <w:fldChar w:fldCharType="separate"/>
        </w:r>
        <w:r>
          <w:t>63</w:t>
        </w:r>
        <w:r>
          <w:fldChar w:fldCharType="end"/>
        </w:r>
      </w:hyperlink>
    </w:p>
    <w:p>
      <w:pPr>
        <w:pStyle w:val="TOC2"/>
        <w:tabs>
          <w:tab w:val="right" w:leader="dot" w:pos="8306"/>
        </w:tabs>
      </w:pPr>
      <w:hyperlink w:anchor="_Toc20594" w:history="1">
        <w:r>
          <w:rPr>
            <w:rFonts w:ascii="仿宋" w:eastAsia="仿宋" w:hAnsi="仿宋" w:cs="仿宋" w:hint="eastAsia"/>
            <w:lang w:eastAsia="zh-CN"/>
          </w:rPr>
          <w:t>(四)、质量培训与教育</w:t>
        </w:r>
        <w:r>
          <w:tab/>
        </w:r>
        <w:r>
          <w:fldChar w:fldCharType="begin"/>
        </w:r>
        <w:r>
          <w:instrText xml:space="preserve"> PAGEREF _Toc20594 \h </w:instrText>
        </w:r>
        <w:r>
          <w:fldChar w:fldCharType="separate"/>
        </w:r>
        <w:r>
          <w:t>65</w:t>
        </w:r>
        <w:r>
          <w:fldChar w:fldCharType="end"/>
        </w:r>
      </w:hyperlink>
    </w:p>
    <w:p>
      <w:pPr>
        <w:pStyle w:val="TOC2"/>
        <w:tabs>
          <w:tab w:val="right" w:leader="dot" w:pos="8306"/>
        </w:tabs>
      </w:pPr>
      <w:hyperlink w:anchor="_Toc2181" w:history="1">
        <w:r>
          <w:rPr>
            <w:rFonts w:ascii="仿宋" w:eastAsia="仿宋" w:hAnsi="仿宋" w:cs="仿宋" w:hint="eastAsia"/>
            <w:lang w:eastAsia="zh-CN"/>
          </w:rPr>
          <w:t>(五)、质量审核与评价</w:t>
        </w:r>
        <w:r>
          <w:tab/>
        </w:r>
        <w:r>
          <w:fldChar w:fldCharType="begin"/>
        </w:r>
        <w:r>
          <w:instrText xml:space="preserve"> PAGEREF _Toc2181 \h </w:instrText>
        </w:r>
        <w:r>
          <w:fldChar w:fldCharType="separate"/>
        </w:r>
        <w:r>
          <w:t>66</w:t>
        </w:r>
        <w:r>
          <w:fldChar w:fldCharType="end"/>
        </w:r>
      </w:hyperlink>
    </w:p>
    <w:p>
      <w:pPr>
        <w:pStyle w:val="TOC2"/>
        <w:tabs>
          <w:tab w:val="right" w:leader="dot" w:pos="8306"/>
        </w:tabs>
      </w:pPr>
      <w:hyperlink w:anchor="_Toc11272" w:history="1">
        <w:r>
          <w:rPr>
            <w:rFonts w:ascii="仿宋" w:eastAsia="仿宋" w:hAnsi="仿宋" w:cs="仿宋" w:hint="eastAsia"/>
            <w:lang w:eastAsia="zh-CN"/>
          </w:rPr>
          <w:t>(六)、不符合与纠正措施</w:t>
        </w:r>
        <w:r>
          <w:tab/>
        </w:r>
        <w:r>
          <w:fldChar w:fldCharType="begin"/>
        </w:r>
        <w:r>
          <w:instrText xml:space="preserve"> PAGEREF _Toc11272 \h </w:instrText>
        </w:r>
        <w:r>
          <w:fldChar w:fldCharType="separate"/>
        </w:r>
        <w:r>
          <w:t>67</w:t>
        </w:r>
        <w:r>
          <w:fldChar w:fldCharType="end"/>
        </w:r>
      </w:hyperlink>
    </w:p>
    <w:p>
      <w:pPr>
        <w:pStyle w:val="TOC1"/>
        <w:tabs>
          <w:tab w:val="right" w:leader="dot" w:pos="8306"/>
        </w:tabs>
      </w:pPr>
      <w:hyperlink w:anchor="_Toc30718" w:history="1">
        <w:r>
          <w:rPr>
            <w:rFonts w:ascii="仿宋" w:eastAsia="仿宋" w:hAnsi="仿宋" w:cs="仿宋" w:hint="eastAsia"/>
            <w:lang w:eastAsia="zh-CN"/>
          </w:rPr>
          <w:t>十八、清真食品项目变更管理</w:t>
        </w:r>
        <w:r>
          <w:tab/>
        </w:r>
        <w:r>
          <w:fldChar w:fldCharType="begin"/>
        </w:r>
        <w:r>
          <w:instrText xml:space="preserve"> PAGEREF _Toc30718 \h </w:instrText>
        </w:r>
        <w:r>
          <w:fldChar w:fldCharType="separate"/>
        </w:r>
        <w:r>
          <w:t>68</w:t>
        </w:r>
        <w:r>
          <w:fldChar w:fldCharType="end"/>
        </w:r>
      </w:hyperlink>
    </w:p>
    <w:p>
      <w:pPr>
        <w:pStyle w:val="TOC2"/>
        <w:tabs>
          <w:tab w:val="right" w:leader="dot" w:pos="8306"/>
        </w:tabs>
      </w:pPr>
      <w:hyperlink w:anchor="_Toc25484" w:history="1">
        <w:r>
          <w:rPr>
            <w:rFonts w:ascii="仿宋" w:eastAsia="仿宋" w:hAnsi="仿宋" w:cs="仿宋" w:hint="eastAsia"/>
            <w:lang w:eastAsia="zh-CN"/>
          </w:rPr>
          <w:t>(一)、变更申请与评估</w:t>
        </w:r>
        <w:r>
          <w:tab/>
        </w:r>
        <w:r>
          <w:fldChar w:fldCharType="begin"/>
        </w:r>
        <w:r>
          <w:instrText xml:space="preserve"> PAGEREF _Toc25484 \h </w:instrText>
        </w:r>
        <w:r>
          <w:fldChar w:fldCharType="separate"/>
        </w:r>
        <w:r>
          <w:t>68</w:t>
        </w:r>
        <w:r>
          <w:fldChar w:fldCharType="end"/>
        </w:r>
      </w:hyperlink>
    </w:p>
    <w:p>
      <w:pPr>
        <w:pStyle w:val="TOC2"/>
        <w:tabs>
          <w:tab w:val="right" w:leader="dot" w:pos="8306"/>
        </w:tabs>
      </w:pPr>
      <w:hyperlink w:anchor="_Toc6595" w:history="1">
        <w:r>
          <w:rPr>
            <w:rFonts w:ascii="仿宋" w:eastAsia="仿宋" w:hAnsi="仿宋" w:cs="仿宋" w:hint="eastAsia"/>
            <w:lang w:eastAsia="zh-CN"/>
          </w:rPr>
          <w:t>(二)、变更实施与控制</w:t>
        </w:r>
        <w:r>
          <w:tab/>
        </w:r>
        <w:r>
          <w:fldChar w:fldCharType="begin"/>
        </w:r>
        <w:r>
          <w:instrText xml:space="preserve"> PAGEREF _Toc6595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17"/>
      <w:r>
        <w:rPr>
          <w:rFonts w:ascii="仿宋" w:eastAsia="仿宋" w:hAnsi="仿宋" w:cs="仿宋" w:hint="eastAsia"/>
          <w:sz w:val="28"/>
          <w:lang w:eastAsia="zh-CN"/>
        </w:rPr>
        <w:t>一、清真食品项目文档管理</w:t>
      </w:r>
      <w:bookmarkEnd w:id="2"/>
    </w:p>
    <w:p>
      <w:pPr>
        <w:pStyle w:val="Heading2"/>
        <w:rPr>
          <w:rFonts w:ascii="仿宋" w:eastAsia="仿宋" w:hAnsi="仿宋" w:cs="仿宋" w:hint="eastAsia"/>
          <w:lang w:eastAsia="zh-CN"/>
        </w:rPr>
      </w:pPr>
      <w:bookmarkStart w:id="3" w:name="_Toc261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清真食品项目高度重视文档的质量和准确性，以支持清真食品项目的各项活动和决策。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文档的编制始于清真食品项目计划的初期，我们制定了详细的文档编制计划，明确了每个文档的内容、格式和编写责任人。在清真食品项目启动阶段，我们首先编制了清真食品项目章程，明确定义了清真食品项目的目标、范围、风险等关键要素。随后，清真食品项目团队根据计划陆续编制了需求文档、设计文档、测试文档等各类文档，确保清真食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真食品项目管理中的重要环节，旨在确保清真食品项目文档符合质量标准和清真食品项目需求。在清真食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除了内部审查，我们还进行了外部审查，邀请清真食品项目相关利益方和专业领域的专家对文档进行独立审查。这有助于获取更全面、客观的反馈，确保清真食品项目文档不仅符合内部标准，也满足外部需求。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清真食品项目在文档编制与审查方面建立了严格的管理机制，通过规范的流程和多维度的审查，确保清真食品项目文档的质量、准确性和可靠性，为清真食品项目的顺利推进提供了有力支持。</w:t>
      </w:r>
    </w:p>
    <w:p>
      <w:pPr>
        <w:pStyle w:val="Heading2"/>
        <w:ind w:firstLine="560" w:firstLineChars="200"/>
        <w:rPr>
          <w:rFonts w:ascii="仿宋" w:eastAsia="仿宋" w:hAnsi="仿宋" w:cs="仿宋" w:hint="eastAsia"/>
          <w:sz w:val="28"/>
          <w:lang w:eastAsia="zh-CN"/>
        </w:rPr>
      </w:pPr>
      <w:bookmarkStart w:id="4" w:name="_Toc141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我们通过多渠道发布文档，包括电子邮件、清真食品项目管理平台、内部网站等，以满足不同团队成员的偏好和需求。多渠道发布确保了信息的全面覆盖。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我们采用了精细的权限控制，确保只有授权人员可以访问敏感信息。这种安全措施保护了清真食品项目文档的机密性，防止了未经授权的信息泄露。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82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文档存档与归档是清真食品项目生命周期中一个至关重要的环节，直接关系到清真食品项目信息的长期保存和历史记录的完整性。在清真食品项目中，我们实施了一系列有效的文档存档与归档管理策略：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67"/>
      <w:r>
        <w:rPr>
          <w:rFonts w:ascii="仿宋" w:eastAsia="仿宋" w:hAnsi="仿宋" w:cs="仿宋" w:hint="eastAsia"/>
          <w:sz w:val="28"/>
          <w:lang w:eastAsia="zh-CN"/>
        </w:rPr>
        <w:t>二、清真食品项目选址可行性分析</w:t>
      </w:r>
      <w:bookmarkEnd w:id="6"/>
    </w:p>
    <w:p>
      <w:pPr>
        <w:pStyle w:val="Heading2"/>
        <w:rPr>
          <w:rFonts w:ascii="仿宋" w:eastAsia="仿宋" w:hAnsi="仿宋" w:cs="仿宋" w:hint="eastAsia"/>
          <w:lang w:eastAsia="zh-CN"/>
        </w:rPr>
      </w:pPr>
      <w:bookmarkStart w:id="7" w:name="_Toc3528"/>
      <w:r>
        <w:rPr>
          <w:rFonts w:ascii="仿宋" w:eastAsia="仿宋" w:hAnsi="仿宋" w:cs="仿宋" w:hint="eastAsia"/>
          <w:lang w:eastAsia="zh-CN"/>
        </w:rPr>
        <w:t>(一)、清真食品项目选址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该清真食品项目选址位于XX省XX市XX区XXX街道</w:t>
      </w:r>
    </w:p>
    <w:p>
      <w:pPr>
        <w:pStyle w:val="Heading2"/>
        <w:ind w:firstLine="560" w:firstLineChars="200"/>
        <w:rPr>
          <w:rFonts w:ascii="仿宋" w:eastAsia="仿宋" w:hAnsi="仿宋" w:cs="仿宋" w:hint="eastAsia"/>
          <w:sz w:val="28"/>
          <w:lang w:eastAsia="zh-CN"/>
        </w:rPr>
      </w:pPr>
      <w:bookmarkStart w:id="8" w:name="_Toc524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清真食品项目的征地面积将根据清真食品项目的实际规模和需求进行精确规划。具体面积XXX平方米，旨在确保清真食品项目不仅能够满足当前的发展需求，还能够预留空间以适应未来的扩展。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净用地面积是在征地面积基础上去除不可利用面积后的实际可开发用地。具体面积XXX平方米，考虑到环保、交通、安全等多方面因素，以确保清真食品项目在整体利用效率上达到最优。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清真食品项目计划建设的建筑总规模具体面积XXX平方米。这一规模的确定综合考虑了清真食品项目的性质、规模，以及城市规划的相关要求，确保建筑布局与周边环境协调一致。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绿地率是清真食品项目用地中被规划为绿地的比例。具体面积XXX平方米，旨在通过合理规划绿地，改善清真食品项目周边环境，提升居民生活质量，并符合城市整体绿化规划。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容积率是用地上可以建设的建筑总体积与用地面积之比。具体面积XXX，通过合理的容积率规划，确保清真食品项目建筑规模与周边环境和谐共生。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确保清真食品项目选址与当地城市规划相一致，具体面积XXX平方米。通过与城市规划部门深入沟通，确保清真食品项目不仅符合城市的整体发展方向，还能够融入城市的发展布局，为城市的长远发展贡献力量。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清真食品项目选址符合当地产业政策，具体面积XXX平方米。这包括清真食品项目对当地经济的促进作用，以及对相关产业的带动效应，确保清真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用地总体要求必须符合环保和可持续发展的原则，具体面积XXX平方米。通过采用绿色建筑设计、节能减排等措施，确保清真食品项目在建设和运营过程中对环境的影响最小化，达到可持续发展的要求。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确保清真食品项目选址具备必要的公共设施配套，具体面积XXX平方米。这包括交通便利性、教育、医疗等基础设施，以提高居民生活品质，使得清真食品项目选址更具吸引力。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考虑用地总体要求对当地社会稳定性的影响，具体面积XXX平方米。通过深入了解当地社区反馈，确保清真食品项目的选址和建设过程对当地社会和谐稳定产生积极作用。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清真食品项目选址不仅符合法规和规划，还在实际操作中具有可行性。这一全面规划将为清真食品项目的成功实施提供坚实的基础，确保清真食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64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真食品项目的设备规划和空间设计中，我们将采取灵活设备布局的措施。设备布局将根据实际需求进行灵活设计，避免不必要的浪费。通过合理规划设备摆放位置，我们将提高设备的利用率，减少设备间距，以确保清真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真食品项目内部引入共享设施的概念，例如共享会议室、办公区等。通过这种方式，我们可以减少对资源的重复建设，提高资源共享效率，从而减小清真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266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清真食品项目的总图布置中，我们将不同功能区域进行明确的规划，以最大程度满足清真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03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清真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清真食品项目对环境的影响是综合评价的重要因素之一。我们将详细考虑选址周边的自然环境、生态保护区、水源地等情况，确保清真食品项目的建设和运营对环境影响最小化，并符合当地的环保法规标准。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对选址的评价还需充分考虑当地政府的产业政策和法规。我们将详细了解清真食品项目所在地的相关政策，确保清真食品项目的规划和运营与当地法规相符，降低不必要的法律风险。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考虑到社会稳定性对企业运营的重要性，我们将评估选址地区的社会安全情况、劳工关系、社区反馈等方面，以确保清真食品项目的建设和运营不会受到社会稳定性的负面影响。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最后，我们将综合考虑用地成本，包括土地购置费用、土地开发成本等。通过对用地成本的详细评估，我们能够做出更为精确的经济效益分析，为清真食品项目的投资决策提供有力支持。</w:t>
      </w:r>
    </w:p>
    <w:p>
      <w:pPr>
        <w:pStyle w:val="Heading1"/>
        <w:ind w:firstLine="560" w:firstLineChars="200"/>
        <w:rPr>
          <w:rFonts w:ascii="仿宋" w:eastAsia="仿宋" w:hAnsi="仿宋" w:cs="仿宋" w:hint="eastAsia"/>
          <w:sz w:val="28"/>
          <w:lang w:eastAsia="zh-CN"/>
        </w:rPr>
      </w:pPr>
      <w:bookmarkStart w:id="12" w:name="_Toc12834"/>
      <w:r>
        <w:rPr>
          <w:rFonts w:ascii="仿宋" w:eastAsia="仿宋" w:hAnsi="仿宋" w:cs="仿宋" w:hint="eastAsia"/>
          <w:sz w:val="28"/>
          <w:lang w:eastAsia="zh-CN"/>
        </w:rPr>
        <w:t>三、清真食品项目绩效评估</w:t>
      </w:r>
      <w:bookmarkEnd w:id="12"/>
    </w:p>
    <w:p>
      <w:pPr>
        <w:pStyle w:val="Heading2"/>
        <w:rPr>
          <w:rFonts w:ascii="仿宋" w:eastAsia="仿宋" w:hAnsi="仿宋" w:cs="仿宋" w:hint="eastAsia"/>
          <w:lang w:eastAsia="zh-CN"/>
        </w:rPr>
      </w:pPr>
      <w:bookmarkStart w:id="13" w:name="_Toc907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清真食品项目中，我们设计了一套全面的绩效评估指标，以确保清真食品项目的可控和成功交付。这些指标跨足清真食品项目目标、成本、进度和质量等多个维度，为我们提供了全面洞察清真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目标达成率是我们关注的首要指标。我们设定了明确的目标，并通过定期监测和评估，迅速发现并应对潜在的目标偏差。这为清真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成本绩效是另一个核心关注点。通过实际成本与预算成本的对比分析，我们深入了解成本差异的原因，及时调整资源分配，保持清真食品项目在经济效益方面的合理水平。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进度作为关键的绩效指标之一，得到了精心的关注。我们制定了详细的清真食品项目进度计划，并设立了进度符合度指标，确保实际进度与计划进度保持一致。这使我们能够快速发现和解决潜在的进度问题，保持清真食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真食品项目绩效的不可或缺的一环。我们引入了一系列的质量标准和客户满意度指标，以确保清真食品项目交付的成果在质量上达到或超越预期水平。通过持续监测这些指标，我们努力提升清真食品项目整体质量水平，为清真食品项目的成功交付提供有力保障。通过这些科学且全面的绩效评估，我们能够更好地引导清真食品项目的持续改进，确保清真食品项目目标的顺利达成。</w:t>
      </w:r>
    </w:p>
    <w:p>
      <w:pPr>
        <w:pStyle w:val="Heading2"/>
        <w:ind w:firstLine="560" w:firstLineChars="200"/>
        <w:rPr>
          <w:rFonts w:ascii="仿宋" w:eastAsia="仿宋" w:hAnsi="仿宋" w:cs="仿宋" w:hint="eastAsia"/>
          <w:sz w:val="28"/>
          <w:lang w:eastAsia="zh-CN"/>
        </w:rPr>
      </w:pPr>
      <w:bookmarkStart w:id="14" w:name="_Toc2971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绩效评估是清真食品项目中的关键环节，为确保清真食品项目达到预期目标，我们采用了多层次、多维度的绩效评估方法。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清真食品项目的战略目标对齐，确保每个决策和行动都与清真食品项目整体目标保持一致。团队会定期召开战略对齐会议，审视当前工作与清真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真食品项目进度、质量、成本和风险等方面。这些指标通过数据收集和分析，为清真食品项目管理团队提供了客观的评估依据。例如，我们通过清真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绩效评估不仅仅停留在清真食品项目内部，还考虑了清真食品项目对外部环境的影响。我们定期进行干系人满意度调查，以了解各利益相关方对清真食品项目的期望和满意度，并及时做出调整。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这种多层次、多角度的绩效评估方法，使得我们能够全面了解清真食品项目的运行状态，及时做出调整，确保清真食品项目在不断变化的环境中保持稳健前行。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1911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为了确保清真食品项目的有效管理和不断优化，我们采用了精心设计的绩效评估周期。这个周期旨在实现灵活、实时和全面的评估，以适应清真食品项目执行中的各种挑战。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真食品项目的不同需求，分为短期、中期和长期。短期评估关注每个迭代或工作周期，以及时发现和解决当前任务中的问题。中期评估涵盖几个迭代，深入了解整体清真食品项目的趋势和性能。长期评估则着眼于整个清真食品项目阶段，确保清真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真食品项目管理工具和协作平台，团队成员能够随时更新和分享清真食品项目数据。这种实时性的反馈机制使我们能够及时察觉潜在问题，快速调整，保持清真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真食品项目的决策制定密不可分。每个周期的清真食品项目回顾会议成为集体总结经验、识别问题深层次原因并找到创新解决方案的平台。这种定期的反思与调整机制使清真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85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578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清真食品项目的主要产品是XXXX，预计年产值为XXX万元。这一产品在市场中占据着重要的地位，其广泛的应用范围使得该清真食品项目的市场前景非常广阔。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真食品项目的xxx产品作为重要的原材料之一，将在多个领域发挥关键作用。其在建筑、交通、能源等方面的广泛应用将为整个产业链提供强大的支持，形成产业协同效应。清真食品项目的年产值XXX万XXX万XXX万万元不仅反映了其在市场上的巨大潜力，更预示着它对国民经济的积极贡献。这种关联度高、涉及面广的产业关系，使得该清真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40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总征地面积为XXXX平方米，相当于约XX.XX亩，其中净用地面积为XXXX平方米，红线范围内相当于约XX.XX亩。这一用地规模充分考虑了清真食品项目的建设需求，保障了清真食品项目在合适的空间内得以充分发展。清真食品项目规划的总建筑面积为XXXX平方米，其中主体工程建设占XXXX平方米，计容建筑面积达XXXX平方米。预计建筑工程的投资将达到XXXX万元，为清真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计划购置的设备共计XXXX台（套），设备购置费用为XXXX万元。这一设备购置计划充分考虑到清真食品项目的生产需求和技术要求，确保了清真食品项目在生产运营中具备先进的技术装备和高效的生产能力。设备的合理配置将为清真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真食品项目计划总投资为XXXX万元，预计年实现营业收入为XXXX万元。这一产能规模的设定旨在确保清真食品项目能够在投资与回报之间取得平衡，实现长期可持续的发展。清真食品项目的总投资充分考虑到各个方面的需求，包括用地建设、设备购置等多个环节，以确保清真食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https://d.book118.com/276143233113010042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清真食品项目规划设计方案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D6AB9"/>
    <w:rsid w:val="1F5D6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432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2024-01-28T03:16:00Z</dcterms:created>
  <dcterms:modified xsi:type="dcterms:W3CDTF">2024-01-28T03:16:36Z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44FBC17E43C54F2B8FA312EB7CB59D9F_11</vt:lpwstr>
  </property>
  <property fmtid="{D5CDD505-2E9C-101B-9397-08002B2CF9AE}" pid="3" name="KSOProductBuildVer">
    <vt:lpwstr>2052-12.1.0.16120</vt:lpwstr>
  </property>
</Properties>
</file>