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摩托车整车项目规划设计蓝图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8" w:history="1">
        <w:r>
          <w:rPr>
            <w:rFonts w:ascii="仿宋" w:eastAsia="仿宋" w:hAnsi="仿宋" w:cs="仿宋" w:hint="eastAsia"/>
            <w:lang w:eastAsia="zh-CN"/>
          </w:rPr>
          <w:t>前言</w:t>
        </w:r>
        <w:r>
          <w:tab/>
        </w:r>
        <w:r>
          <w:fldChar w:fldCharType="begin"/>
        </w:r>
        <w:r>
          <w:instrText xml:space="preserve"> PAGEREF _Toc29208 \h </w:instrText>
        </w:r>
        <w:r>
          <w:fldChar w:fldCharType="separate"/>
        </w:r>
        <w:r>
          <w:t>3</w:t>
        </w:r>
        <w:r>
          <w:fldChar w:fldCharType="end"/>
        </w:r>
      </w:hyperlink>
    </w:p>
    <w:p>
      <w:pPr>
        <w:pStyle w:val="TOC1"/>
        <w:tabs>
          <w:tab w:val="right" w:leader="dot" w:pos="8306"/>
        </w:tabs>
      </w:pPr>
      <w:hyperlink w:anchor="_Toc20905" w:history="1">
        <w:r>
          <w:rPr>
            <w:rFonts w:ascii="仿宋" w:eastAsia="仿宋" w:hAnsi="仿宋" w:cs="仿宋" w:hint="eastAsia"/>
            <w:lang w:eastAsia="zh-CN"/>
          </w:rPr>
          <w:t>一、摩托车整车项目选址可行性分析</w:t>
        </w:r>
        <w:r>
          <w:tab/>
        </w:r>
        <w:r>
          <w:fldChar w:fldCharType="begin"/>
        </w:r>
        <w:r>
          <w:instrText xml:space="preserve"> PAGEREF _Toc20905 \h </w:instrText>
        </w:r>
        <w:r>
          <w:fldChar w:fldCharType="separate"/>
        </w:r>
        <w:r>
          <w:t>3</w:t>
        </w:r>
        <w:r>
          <w:fldChar w:fldCharType="end"/>
        </w:r>
      </w:hyperlink>
    </w:p>
    <w:p>
      <w:pPr>
        <w:pStyle w:val="TOC2"/>
        <w:tabs>
          <w:tab w:val="right" w:leader="dot" w:pos="8306"/>
        </w:tabs>
      </w:pPr>
      <w:hyperlink w:anchor="_Toc435" w:history="1">
        <w:r>
          <w:rPr>
            <w:rFonts w:ascii="仿宋" w:eastAsia="仿宋" w:hAnsi="仿宋" w:cs="仿宋" w:hint="eastAsia"/>
            <w:lang w:eastAsia="zh-CN"/>
          </w:rPr>
          <w:t>(一)、摩托车整车项目选址</w:t>
        </w:r>
        <w:r>
          <w:tab/>
        </w:r>
        <w:r>
          <w:fldChar w:fldCharType="begin"/>
        </w:r>
        <w:r>
          <w:instrText xml:space="preserve"> PAGEREF _Toc435 \h </w:instrText>
        </w:r>
        <w:r>
          <w:fldChar w:fldCharType="separate"/>
        </w:r>
        <w:r>
          <w:t>3</w:t>
        </w:r>
        <w:r>
          <w:fldChar w:fldCharType="end"/>
        </w:r>
      </w:hyperlink>
    </w:p>
    <w:p>
      <w:pPr>
        <w:pStyle w:val="TOC2"/>
        <w:tabs>
          <w:tab w:val="right" w:leader="dot" w:pos="8306"/>
        </w:tabs>
      </w:pPr>
      <w:hyperlink w:anchor="_Toc12685" w:history="1">
        <w:r>
          <w:rPr>
            <w:rFonts w:ascii="仿宋" w:eastAsia="仿宋" w:hAnsi="仿宋" w:cs="仿宋" w:hint="eastAsia"/>
            <w:lang w:eastAsia="zh-CN"/>
          </w:rPr>
          <w:t>(二)、用地控制指标</w:t>
        </w:r>
        <w:r>
          <w:tab/>
        </w:r>
        <w:r>
          <w:fldChar w:fldCharType="begin"/>
        </w:r>
        <w:r>
          <w:instrText xml:space="preserve"> PAGEREF _Toc12685 \h </w:instrText>
        </w:r>
        <w:r>
          <w:fldChar w:fldCharType="separate"/>
        </w:r>
        <w:r>
          <w:t>3</w:t>
        </w:r>
        <w:r>
          <w:fldChar w:fldCharType="end"/>
        </w:r>
      </w:hyperlink>
    </w:p>
    <w:p>
      <w:pPr>
        <w:pStyle w:val="TOC2"/>
        <w:tabs>
          <w:tab w:val="right" w:leader="dot" w:pos="8306"/>
        </w:tabs>
      </w:pPr>
      <w:hyperlink w:anchor="_Toc7559" w:history="1">
        <w:r>
          <w:rPr>
            <w:rFonts w:ascii="仿宋" w:eastAsia="仿宋" w:hAnsi="仿宋" w:cs="仿宋" w:hint="eastAsia"/>
            <w:lang w:eastAsia="zh-CN"/>
          </w:rPr>
          <w:t>(三)、节约用地措施</w:t>
        </w:r>
        <w:r>
          <w:tab/>
        </w:r>
        <w:r>
          <w:fldChar w:fldCharType="begin"/>
        </w:r>
        <w:r>
          <w:instrText xml:space="preserve"> PAGEREF _Toc7559 \h </w:instrText>
        </w:r>
        <w:r>
          <w:fldChar w:fldCharType="separate"/>
        </w:r>
        <w:r>
          <w:t>5</w:t>
        </w:r>
        <w:r>
          <w:fldChar w:fldCharType="end"/>
        </w:r>
      </w:hyperlink>
    </w:p>
    <w:p>
      <w:pPr>
        <w:pStyle w:val="TOC2"/>
        <w:tabs>
          <w:tab w:val="right" w:leader="dot" w:pos="8306"/>
        </w:tabs>
      </w:pPr>
      <w:hyperlink w:anchor="_Toc29875" w:history="1">
        <w:r>
          <w:rPr>
            <w:rFonts w:ascii="仿宋" w:eastAsia="仿宋" w:hAnsi="仿宋" w:cs="仿宋" w:hint="eastAsia"/>
            <w:lang w:eastAsia="zh-CN"/>
          </w:rPr>
          <w:t>(四)、总图布置方案</w:t>
        </w:r>
        <w:r>
          <w:tab/>
        </w:r>
        <w:r>
          <w:fldChar w:fldCharType="begin"/>
        </w:r>
        <w:r>
          <w:instrText xml:space="preserve"> PAGEREF _Toc29875 \h </w:instrText>
        </w:r>
        <w:r>
          <w:fldChar w:fldCharType="separate"/>
        </w:r>
        <w:r>
          <w:t>6</w:t>
        </w:r>
        <w:r>
          <w:fldChar w:fldCharType="end"/>
        </w:r>
      </w:hyperlink>
    </w:p>
    <w:p>
      <w:pPr>
        <w:pStyle w:val="TOC2"/>
        <w:tabs>
          <w:tab w:val="right" w:leader="dot" w:pos="8306"/>
        </w:tabs>
      </w:pPr>
      <w:hyperlink w:anchor="_Toc13524" w:history="1">
        <w:r>
          <w:rPr>
            <w:rFonts w:ascii="仿宋" w:eastAsia="仿宋" w:hAnsi="仿宋" w:cs="仿宋" w:hint="eastAsia"/>
            <w:lang w:eastAsia="zh-CN"/>
          </w:rPr>
          <w:t>(五)、选址综合评价</w:t>
        </w:r>
        <w:r>
          <w:tab/>
        </w:r>
        <w:r>
          <w:fldChar w:fldCharType="begin"/>
        </w:r>
        <w:r>
          <w:instrText xml:space="preserve"> PAGEREF _Toc13524 \h </w:instrText>
        </w:r>
        <w:r>
          <w:fldChar w:fldCharType="separate"/>
        </w:r>
        <w:r>
          <w:t>7</w:t>
        </w:r>
        <w:r>
          <w:fldChar w:fldCharType="end"/>
        </w:r>
      </w:hyperlink>
    </w:p>
    <w:p>
      <w:pPr>
        <w:pStyle w:val="TOC1"/>
        <w:tabs>
          <w:tab w:val="right" w:leader="dot" w:pos="8306"/>
        </w:tabs>
      </w:pPr>
      <w:hyperlink w:anchor="_Toc7859" w:history="1">
        <w:r>
          <w:rPr>
            <w:rFonts w:ascii="仿宋" w:eastAsia="仿宋" w:hAnsi="仿宋" w:cs="仿宋" w:hint="eastAsia"/>
            <w:lang w:eastAsia="zh-CN"/>
          </w:rPr>
          <w:t>二、摩托车整车项目文档管理</w:t>
        </w:r>
        <w:r>
          <w:tab/>
        </w:r>
        <w:r>
          <w:fldChar w:fldCharType="begin"/>
        </w:r>
        <w:r>
          <w:instrText xml:space="preserve"> PAGEREF _Toc7859 \h </w:instrText>
        </w:r>
        <w:r>
          <w:fldChar w:fldCharType="separate"/>
        </w:r>
        <w:r>
          <w:t>8</w:t>
        </w:r>
        <w:r>
          <w:fldChar w:fldCharType="end"/>
        </w:r>
      </w:hyperlink>
    </w:p>
    <w:p>
      <w:pPr>
        <w:pStyle w:val="TOC2"/>
        <w:tabs>
          <w:tab w:val="right" w:leader="dot" w:pos="8306"/>
        </w:tabs>
      </w:pPr>
      <w:hyperlink w:anchor="_Toc12483" w:history="1">
        <w:r>
          <w:rPr>
            <w:rFonts w:ascii="仿宋" w:eastAsia="仿宋" w:hAnsi="仿宋" w:cs="仿宋" w:hint="eastAsia"/>
            <w:lang w:eastAsia="zh-CN"/>
          </w:rPr>
          <w:t>(一)、文档编制与审查</w:t>
        </w:r>
        <w:r>
          <w:tab/>
        </w:r>
        <w:r>
          <w:fldChar w:fldCharType="begin"/>
        </w:r>
        <w:r>
          <w:instrText xml:space="preserve"> PAGEREF _Toc12483 \h </w:instrText>
        </w:r>
        <w:r>
          <w:fldChar w:fldCharType="separate"/>
        </w:r>
        <w:r>
          <w:t>8</w:t>
        </w:r>
        <w:r>
          <w:fldChar w:fldCharType="end"/>
        </w:r>
      </w:hyperlink>
    </w:p>
    <w:p>
      <w:pPr>
        <w:pStyle w:val="TOC2"/>
        <w:tabs>
          <w:tab w:val="right" w:leader="dot" w:pos="8306"/>
        </w:tabs>
      </w:pPr>
      <w:hyperlink w:anchor="_Toc24636" w:history="1">
        <w:r>
          <w:rPr>
            <w:rFonts w:ascii="仿宋" w:eastAsia="仿宋" w:hAnsi="仿宋" w:cs="仿宋" w:hint="eastAsia"/>
            <w:lang w:eastAsia="zh-CN"/>
          </w:rPr>
          <w:t>(二)、文档发布与分发</w:t>
        </w:r>
        <w:r>
          <w:tab/>
        </w:r>
        <w:r>
          <w:fldChar w:fldCharType="begin"/>
        </w:r>
        <w:r>
          <w:instrText xml:space="preserve"> PAGEREF _Toc24636 \h </w:instrText>
        </w:r>
        <w:r>
          <w:fldChar w:fldCharType="separate"/>
        </w:r>
        <w:r>
          <w:t>10</w:t>
        </w:r>
        <w:r>
          <w:fldChar w:fldCharType="end"/>
        </w:r>
      </w:hyperlink>
    </w:p>
    <w:p>
      <w:pPr>
        <w:pStyle w:val="TOC2"/>
        <w:tabs>
          <w:tab w:val="right" w:leader="dot" w:pos="8306"/>
        </w:tabs>
      </w:pPr>
      <w:hyperlink w:anchor="_Toc25288" w:history="1">
        <w:r>
          <w:rPr>
            <w:rFonts w:ascii="仿宋" w:eastAsia="仿宋" w:hAnsi="仿宋" w:cs="仿宋" w:hint="eastAsia"/>
            <w:lang w:eastAsia="zh-CN"/>
          </w:rPr>
          <w:t>(三)、文档存档与归档</w:t>
        </w:r>
        <w:r>
          <w:tab/>
        </w:r>
        <w:r>
          <w:fldChar w:fldCharType="begin"/>
        </w:r>
        <w:r>
          <w:instrText xml:space="preserve"> PAGEREF _Toc25288 \h </w:instrText>
        </w:r>
        <w:r>
          <w:fldChar w:fldCharType="separate"/>
        </w:r>
        <w:r>
          <w:t>10</w:t>
        </w:r>
        <w:r>
          <w:fldChar w:fldCharType="end"/>
        </w:r>
      </w:hyperlink>
    </w:p>
    <w:p>
      <w:pPr>
        <w:pStyle w:val="TOC1"/>
        <w:tabs>
          <w:tab w:val="right" w:leader="dot" w:pos="8306"/>
        </w:tabs>
      </w:pPr>
      <w:hyperlink w:anchor="_Toc8809" w:history="1">
        <w:r>
          <w:rPr>
            <w:rFonts w:ascii="仿宋" w:eastAsia="仿宋" w:hAnsi="仿宋" w:cs="仿宋" w:hint="eastAsia"/>
            <w:lang w:eastAsia="zh-CN"/>
          </w:rPr>
          <w:t>三、摩托车整车项目概论</w:t>
        </w:r>
        <w:r>
          <w:tab/>
        </w:r>
        <w:r>
          <w:fldChar w:fldCharType="begin"/>
        </w:r>
        <w:r>
          <w:instrText xml:space="preserve"> PAGEREF _Toc8809 \h </w:instrText>
        </w:r>
        <w:r>
          <w:fldChar w:fldCharType="separate"/>
        </w:r>
        <w:r>
          <w:t>12</w:t>
        </w:r>
        <w:r>
          <w:fldChar w:fldCharType="end"/>
        </w:r>
      </w:hyperlink>
    </w:p>
    <w:p>
      <w:pPr>
        <w:pStyle w:val="TOC2"/>
        <w:tabs>
          <w:tab w:val="right" w:leader="dot" w:pos="8306"/>
        </w:tabs>
      </w:pPr>
      <w:hyperlink w:anchor="_Toc24359" w:history="1">
        <w:r>
          <w:rPr>
            <w:rFonts w:ascii="仿宋" w:eastAsia="仿宋" w:hAnsi="仿宋" w:cs="仿宋" w:hint="eastAsia"/>
            <w:lang w:eastAsia="zh-CN"/>
          </w:rPr>
          <w:t>(一)、摩托车整车项目概况</w:t>
        </w:r>
        <w:r>
          <w:tab/>
        </w:r>
        <w:r>
          <w:fldChar w:fldCharType="begin"/>
        </w:r>
        <w:r>
          <w:instrText xml:space="preserve"> PAGEREF _Toc24359 \h </w:instrText>
        </w:r>
        <w:r>
          <w:fldChar w:fldCharType="separate"/>
        </w:r>
        <w:r>
          <w:t>12</w:t>
        </w:r>
        <w:r>
          <w:fldChar w:fldCharType="end"/>
        </w:r>
      </w:hyperlink>
    </w:p>
    <w:p>
      <w:pPr>
        <w:pStyle w:val="TOC2"/>
        <w:tabs>
          <w:tab w:val="right" w:leader="dot" w:pos="8306"/>
        </w:tabs>
      </w:pPr>
      <w:hyperlink w:anchor="_Toc446" w:history="1">
        <w:r>
          <w:rPr>
            <w:rFonts w:ascii="仿宋" w:eastAsia="仿宋" w:hAnsi="仿宋" w:cs="仿宋" w:hint="eastAsia"/>
            <w:lang w:eastAsia="zh-CN"/>
          </w:rPr>
          <w:t>(二)、摩托车整车项目目标</w:t>
        </w:r>
        <w:r>
          <w:tab/>
        </w:r>
        <w:r>
          <w:fldChar w:fldCharType="begin"/>
        </w:r>
        <w:r>
          <w:instrText xml:space="preserve"> PAGEREF _Toc446 \h </w:instrText>
        </w:r>
        <w:r>
          <w:fldChar w:fldCharType="separate"/>
        </w:r>
        <w:r>
          <w:t>14</w:t>
        </w:r>
        <w:r>
          <w:fldChar w:fldCharType="end"/>
        </w:r>
      </w:hyperlink>
    </w:p>
    <w:p>
      <w:pPr>
        <w:pStyle w:val="TOC2"/>
        <w:tabs>
          <w:tab w:val="right" w:leader="dot" w:pos="8306"/>
        </w:tabs>
      </w:pPr>
      <w:hyperlink w:anchor="_Toc27763" w:history="1">
        <w:r>
          <w:rPr>
            <w:rFonts w:ascii="仿宋" w:eastAsia="仿宋" w:hAnsi="仿宋" w:cs="仿宋" w:hint="eastAsia"/>
            <w:lang w:eastAsia="zh-CN"/>
          </w:rPr>
          <w:t>(三)、摩托车整车项目提出的理由</w:t>
        </w:r>
        <w:r>
          <w:tab/>
        </w:r>
        <w:r>
          <w:fldChar w:fldCharType="begin"/>
        </w:r>
        <w:r>
          <w:instrText xml:space="preserve"> PAGEREF _Toc27763 \h </w:instrText>
        </w:r>
        <w:r>
          <w:fldChar w:fldCharType="separate"/>
        </w:r>
        <w:r>
          <w:t>15</w:t>
        </w:r>
        <w:r>
          <w:fldChar w:fldCharType="end"/>
        </w:r>
      </w:hyperlink>
    </w:p>
    <w:p>
      <w:pPr>
        <w:pStyle w:val="TOC2"/>
        <w:tabs>
          <w:tab w:val="right" w:leader="dot" w:pos="8306"/>
        </w:tabs>
      </w:pPr>
      <w:hyperlink w:anchor="_Toc24089" w:history="1">
        <w:r>
          <w:rPr>
            <w:rFonts w:ascii="仿宋" w:eastAsia="仿宋" w:hAnsi="仿宋" w:cs="仿宋" w:hint="eastAsia"/>
            <w:lang w:eastAsia="zh-CN"/>
          </w:rPr>
          <w:t>(四)、摩托车整车项目意义</w:t>
        </w:r>
        <w:r>
          <w:tab/>
        </w:r>
        <w:r>
          <w:fldChar w:fldCharType="begin"/>
        </w:r>
        <w:r>
          <w:instrText xml:space="preserve"> PAGEREF _Toc24089 \h </w:instrText>
        </w:r>
        <w:r>
          <w:fldChar w:fldCharType="separate"/>
        </w:r>
        <w:r>
          <w:t>16</w:t>
        </w:r>
        <w:r>
          <w:fldChar w:fldCharType="end"/>
        </w:r>
      </w:hyperlink>
    </w:p>
    <w:p>
      <w:pPr>
        <w:pStyle w:val="TOC2"/>
        <w:tabs>
          <w:tab w:val="right" w:leader="dot" w:pos="8306"/>
        </w:tabs>
      </w:pPr>
      <w:hyperlink w:anchor="_Toc14405" w:history="1">
        <w:r>
          <w:rPr>
            <w:rFonts w:ascii="仿宋" w:eastAsia="仿宋" w:hAnsi="仿宋" w:cs="仿宋" w:hint="eastAsia"/>
            <w:lang w:eastAsia="zh-CN"/>
          </w:rPr>
          <w:t>(五)、摩托车整车项目背景</w:t>
        </w:r>
        <w:r>
          <w:tab/>
        </w:r>
        <w:r>
          <w:fldChar w:fldCharType="begin"/>
        </w:r>
        <w:r>
          <w:instrText xml:space="preserve"> PAGEREF _Toc14405 \h </w:instrText>
        </w:r>
        <w:r>
          <w:fldChar w:fldCharType="separate"/>
        </w:r>
        <w:r>
          <w:t>17</w:t>
        </w:r>
        <w:r>
          <w:fldChar w:fldCharType="end"/>
        </w:r>
      </w:hyperlink>
    </w:p>
    <w:p>
      <w:pPr>
        <w:pStyle w:val="TOC1"/>
        <w:tabs>
          <w:tab w:val="right" w:leader="dot" w:pos="8306"/>
        </w:tabs>
      </w:pPr>
      <w:hyperlink w:anchor="_Toc3865" w:history="1">
        <w:r>
          <w:rPr>
            <w:rFonts w:ascii="仿宋" w:eastAsia="仿宋" w:hAnsi="仿宋" w:cs="仿宋" w:hint="eastAsia"/>
            <w:lang w:eastAsia="zh-CN"/>
          </w:rPr>
          <w:t>四、摩托车整车项目可持续发展</w:t>
        </w:r>
        <w:r>
          <w:tab/>
        </w:r>
        <w:r>
          <w:fldChar w:fldCharType="begin"/>
        </w:r>
        <w:r>
          <w:instrText xml:space="preserve"> PAGEREF _Toc3865 \h </w:instrText>
        </w:r>
        <w:r>
          <w:fldChar w:fldCharType="separate"/>
        </w:r>
        <w:r>
          <w:t>18</w:t>
        </w:r>
        <w:r>
          <w:fldChar w:fldCharType="end"/>
        </w:r>
      </w:hyperlink>
    </w:p>
    <w:p>
      <w:pPr>
        <w:pStyle w:val="TOC2"/>
        <w:tabs>
          <w:tab w:val="right" w:leader="dot" w:pos="8306"/>
        </w:tabs>
      </w:pPr>
      <w:hyperlink w:anchor="_Toc17027" w:history="1">
        <w:r>
          <w:rPr>
            <w:rFonts w:ascii="仿宋" w:eastAsia="仿宋" w:hAnsi="仿宋" w:cs="仿宋" w:hint="eastAsia"/>
            <w:lang w:eastAsia="zh-CN"/>
          </w:rPr>
          <w:t>(一)、可持续战略与实践</w:t>
        </w:r>
        <w:r>
          <w:tab/>
        </w:r>
        <w:r>
          <w:fldChar w:fldCharType="begin"/>
        </w:r>
        <w:r>
          <w:instrText xml:space="preserve"> PAGEREF _Toc17027 \h </w:instrText>
        </w:r>
        <w:r>
          <w:fldChar w:fldCharType="separate"/>
        </w:r>
        <w:r>
          <w:t>18</w:t>
        </w:r>
        <w:r>
          <w:fldChar w:fldCharType="end"/>
        </w:r>
      </w:hyperlink>
    </w:p>
    <w:p>
      <w:pPr>
        <w:pStyle w:val="TOC2"/>
        <w:tabs>
          <w:tab w:val="right" w:leader="dot" w:pos="8306"/>
        </w:tabs>
      </w:pPr>
      <w:hyperlink w:anchor="_Toc2246" w:history="1">
        <w:r>
          <w:rPr>
            <w:rFonts w:ascii="仿宋" w:eastAsia="仿宋" w:hAnsi="仿宋" w:cs="仿宋" w:hint="eastAsia"/>
            <w:lang w:eastAsia="zh-CN"/>
          </w:rPr>
          <w:t>(二)、环保与社会责任</w:t>
        </w:r>
        <w:r>
          <w:tab/>
        </w:r>
        <w:r>
          <w:fldChar w:fldCharType="begin"/>
        </w:r>
        <w:r>
          <w:instrText xml:space="preserve"> PAGEREF _Toc2246 \h </w:instrText>
        </w:r>
        <w:r>
          <w:fldChar w:fldCharType="separate"/>
        </w:r>
        <w:r>
          <w:t>19</w:t>
        </w:r>
        <w:r>
          <w:fldChar w:fldCharType="end"/>
        </w:r>
      </w:hyperlink>
    </w:p>
    <w:p>
      <w:pPr>
        <w:pStyle w:val="TOC1"/>
        <w:tabs>
          <w:tab w:val="right" w:leader="dot" w:pos="8306"/>
        </w:tabs>
      </w:pPr>
      <w:hyperlink w:anchor="_Toc15332" w:history="1">
        <w:r>
          <w:rPr>
            <w:rFonts w:ascii="仿宋" w:eastAsia="仿宋" w:hAnsi="仿宋" w:cs="仿宋" w:hint="eastAsia"/>
            <w:lang w:eastAsia="zh-CN"/>
          </w:rPr>
          <w:t>五、工艺说明</w:t>
        </w:r>
        <w:r>
          <w:tab/>
        </w:r>
        <w:r>
          <w:fldChar w:fldCharType="begin"/>
        </w:r>
        <w:r>
          <w:instrText xml:space="preserve"> PAGEREF _Toc15332 \h </w:instrText>
        </w:r>
        <w:r>
          <w:fldChar w:fldCharType="separate"/>
        </w:r>
        <w:r>
          <w:t>20</w:t>
        </w:r>
        <w:r>
          <w:fldChar w:fldCharType="end"/>
        </w:r>
      </w:hyperlink>
    </w:p>
    <w:p>
      <w:pPr>
        <w:pStyle w:val="TOC2"/>
        <w:tabs>
          <w:tab w:val="right" w:leader="dot" w:pos="8306"/>
        </w:tabs>
      </w:pPr>
      <w:hyperlink w:anchor="_Toc23175" w:history="1">
        <w:r>
          <w:rPr>
            <w:rFonts w:ascii="仿宋" w:eastAsia="仿宋" w:hAnsi="仿宋" w:cs="仿宋" w:hint="eastAsia"/>
            <w:lang w:eastAsia="zh-CN"/>
          </w:rPr>
          <w:t>(一)、技术管理特点</w:t>
        </w:r>
        <w:r>
          <w:tab/>
        </w:r>
        <w:r>
          <w:fldChar w:fldCharType="begin"/>
        </w:r>
        <w:r>
          <w:instrText xml:space="preserve"> PAGEREF _Toc23175 \h </w:instrText>
        </w:r>
        <w:r>
          <w:fldChar w:fldCharType="separate"/>
        </w:r>
        <w:r>
          <w:t>20</w:t>
        </w:r>
        <w:r>
          <w:fldChar w:fldCharType="end"/>
        </w:r>
      </w:hyperlink>
    </w:p>
    <w:p>
      <w:pPr>
        <w:pStyle w:val="TOC2"/>
        <w:tabs>
          <w:tab w:val="right" w:leader="dot" w:pos="8306"/>
        </w:tabs>
      </w:pPr>
      <w:hyperlink w:anchor="_Toc14745" w:history="1">
        <w:r>
          <w:rPr>
            <w:rFonts w:ascii="仿宋" w:eastAsia="仿宋" w:hAnsi="仿宋" w:cs="仿宋" w:hint="eastAsia"/>
            <w:lang w:eastAsia="zh-CN"/>
          </w:rPr>
          <w:t>(二)、摩托车整车项目工艺技术设计方案</w:t>
        </w:r>
        <w:r>
          <w:tab/>
        </w:r>
        <w:r>
          <w:fldChar w:fldCharType="begin"/>
        </w:r>
        <w:r>
          <w:instrText xml:space="preserve"> PAGEREF _Toc14745 \h </w:instrText>
        </w:r>
        <w:r>
          <w:fldChar w:fldCharType="separate"/>
        </w:r>
        <w:r>
          <w:t>21</w:t>
        </w:r>
        <w:r>
          <w:fldChar w:fldCharType="end"/>
        </w:r>
      </w:hyperlink>
    </w:p>
    <w:p>
      <w:pPr>
        <w:pStyle w:val="TOC2"/>
        <w:tabs>
          <w:tab w:val="right" w:leader="dot" w:pos="8306"/>
        </w:tabs>
      </w:pPr>
      <w:hyperlink w:anchor="_Toc673" w:history="1">
        <w:r>
          <w:rPr>
            <w:rFonts w:ascii="仿宋" w:eastAsia="仿宋" w:hAnsi="仿宋" w:cs="仿宋" w:hint="eastAsia"/>
            <w:lang w:eastAsia="zh-CN"/>
          </w:rPr>
          <w:t>(三)、设备选型方案</w:t>
        </w:r>
        <w:r>
          <w:tab/>
        </w:r>
        <w:r>
          <w:fldChar w:fldCharType="begin"/>
        </w:r>
        <w:r>
          <w:instrText xml:space="preserve"> PAGEREF _Toc673 \h </w:instrText>
        </w:r>
        <w:r>
          <w:fldChar w:fldCharType="separate"/>
        </w:r>
        <w:r>
          <w:t>22</w:t>
        </w:r>
        <w:r>
          <w:fldChar w:fldCharType="end"/>
        </w:r>
      </w:hyperlink>
    </w:p>
    <w:p>
      <w:pPr>
        <w:pStyle w:val="TOC1"/>
        <w:tabs>
          <w:tab w:val="right" w:leader="dot" w:pos="8306"/>
        </w:tabs>
      </w:pPr>
      <w:hyperlink w:anchor="_Toc28485" w:history="1">
        <w:r>
          <w:rPr>
            <w:rFonts w:ascii="仿宋" w:eastAsia="仿宋" w:hAnsi="仿宋" w:cs="仿宋" w:hint="eastAsia"/>
            <w:lang w:eastAsia="zh-CN"/>
          </w:rPr>
          <w:t>六、摩托车整车项目危机管理</w:t>
        </w:r>
        <w:r>
          <w:tab/>
        </w:r>
        <w:r>
          <w:fldChar w:fldCharType="begin"/>
        </w:r>
        <w:r>
          <w:instrText xml:space="preserve"> PAGEREF _Toc28485 \h </w:instrText>
        </w:r>
        <w:r>
          <w:fldChar w:fldCharType="separate"/>
        </w:r>
        <w:r>
          <w:t>24</w:t>
        </w:r>
        <w:r>
          <w:fldChar w:fldCharType="end"/>
        </w:r>
      </w:hyperlink>
    </w:p>
    <w:p>
      <w:pPr>
        <w:pStyle w:val="TOC2"/>
        <w:tabs>
          <w:tab w:val="right" w:leader="dot" w:pos="8306"/>
        </w:tabs>
      </w:pPr>
      <w:hyperlink w:anchor="_Toc8915" w:history="1">
        <w:r>
          <w:rPr>
            <w:rFonts w:ascii="仿宋" w:eastAsia="仿宋" w:hAnsi="仿宋" w:cs="仿宋" w:hint="eastAsia"/>
            <w:lang w:eastAsia="zh-CN"/>
          </w:rPr>
          <w:t>(一)、危机预警与识别</w:t>
        </w:r>
        <w:r>
          <w:tab/>
        </w:r>
        <w:r>
          <w:fldChar w:fldCharType="begin"/>
        </w:r>
        <w:r>
          <w:instrText xml:space="preserve"> PAGEREF _Toc8915 \h </w:instrText>
        </w:r>
        <w:r>
          <w:fldChar w:fldCharType="separate"/>
        </w:r>
        <w:r>
          <w:t>24</w:t>
        </w:r>
        <w:r>
          <w:fldChar w:fldCharType="end"/>
        </w:r>
      </w:hyperlink>
    </w:p>
    <w:p>
      <w:pPr>
        <w:pStyle w:val="TOC2"/>
        <w:tabs>
          <w:tab w:val="right" w:leader="dot" w:pos="8306"/>
        </w:tabs>
      </w:pPr>
      <w:hyperlink w:anchor="_Toc27049" w:history="1">
        <w:r>
          <w:rPr>
            <w:rFonts w:ascii="仿宋" w:eastAsia="仿宋" w:hAnsi="仿宋" w:cs="仿宋" w:hint="eastAsia"/>
            <w:lang w:eastAsia="zh-CN"/>
          </w:rPr>
          <w:t>(二)、危机应对与恢复</w:t>
        </w:r>
        <w:r>
          <w:tab/>
        </w:r>
        <w:r>
          <w:fldChar w:fldCharType="begin"/>
        </w:r>
        <w:r>
          <w:instrText xml:space="preserve"> PAGEREF _Toc27049 \h </w:instrText>
        </w:r>
        <w:r>
          <w:fldChar w:fldCharType="separate"/>
        </w:r>
        <w:r>
          <w:t>25</w:t>
        </w:r>
        <w:r>
          <w:fldChar w:fldCharType="end"/>
        </w:r>
      </w:hyperlink>
    </w:p>
    <w:p>
      <w:pPr>
        <w:pStyle w:val="TOC1"/>
        <w:tabs>
          <w:tab w:val="right" w:leader="dot" w:pos="8306"/>
        </w:tabs>
      </w:pPr>
      <w:hyperlink w:anchor="_Toc18135" w:history="1">
        <w:r>
          <w:rPr>
            <w:rFonts w:ascii="仿宋" w:eastAsia="仿宋" w:hAnsi="仿宋" w:cs="仿宋" w:hint="eastAsia"/>
            <w:lang w:eastAsia="zh-CN"/>
          </w:rPr>
          <w:t>七、摩托车整车项目投资规划</w:t>
        </w:r>
        <w:r>
          <w:tab/>
        </w:r>
        <w:r>
          <w:fldChar w:fldCharType="begin"/>
        </w:r>
        <w:r>
          <w:instrText xml:space="preserve"> PAGEREF _Toc18135 \h </w:instrText>
        </w:r>
        <w:r>
          <w:fldChar w:fldCharType="separate"/>
        </w:r>
        <w:r>
          <w:t>26</w:t>
        </w:r>
        <w:r>
          <w:fldChar w:fldCharType="end"/>
        </w:r>
      </w:hyperlink>
    </w:p>
    <w:p>
      <w:pPr>
        <w:pStyle w:val="TOC2"/>
        <w:tabs>
          <w:tab w:val="right" w:leader="dot" w:pos="8306"/>
        </w:tabs>
      </w:pPr>
      <w:hyperlink w:anchor="_Toc22443" w:history="1">
        <w:r>
          <w:rPr>
            <w:rFonts w:ascii="仿宋" w:eastAsia="仿宋" w:hAnsi="仿宋" w:cs="仿宋" w:hint="eastAsia"/>
            <w:lang w:eastAsia="zh-CN"/>
          </w:rPr>
          <w:t>(一)、摩托车整车项目总投资估算</w:t>
        </w:r>
        <w:r>
          <w:tab/>
        </w:r>
        <w:r>
          <w:fldChar w:fldCharType="begin"/>
        </w:r>
        <w:r>
          <w:instrText xml:space="preserve"> PAGEREF _Toc22443 \h </w:instrText>
        </w:r>
        <w:r>
          <w:fldChar w:fldCharType="separate"/>
        </w:r>
        <w:r>
          <w:t>26</w:t>
        </w:r>
        <w:r>
          <w:fldChar w:fldCharType="end"/>
        </w:r>
      </w:hyperlink>
    </w:p>
    <w:p>
      <w:pPr>
        <w:pStyle w:val="TOC2"/>
        <w:tabs>
          <w:tab w:val="right" w:leader="dot" w:pos="8306"/>
        </w:tabs>
      </w:pPr>
      <w:hyperlink w:anchor="_Toc13254" w:history="1">
        <w:r>
          <w:rPr>
            <w:rFonts w:ascii="仿宋" w:eastAsia="仿宋" w:hAnsi="仿宋" w:cs="仿宋" w:hint="eastAsia"/>
            <w:lang w:eastAsia="zh-CN"/>
          </w:rPr>
          <w:t>(二)、资金筹措</w:t>
        </w:r>
        <w:r>
          <w:tab/>
        </w:r>
        <w:r>
          <w:fldChar w:fldCharType="begin"/>
        </w:r>
        <w:r>
          <w:instrText xml:space="preserve"> PAGEREF _Toc13254 \h </w:instrText>
        </w:r>
        <w:r>
          <w:fldChar w:fldCharType="separate"/>
        </w:r>
        <w:r>
          <w:t>27</w:t>
        </w:r>
        <w:r>
          <w:fldChar w:fldCharType="end"/>
        </w:r>
      </w:hyperlink>
    </w:p>
    <w:p>
      <w:pPr>
        <w:pStyle w:val="TOC1"/>
        <w:tabs>
          <w:tab w:val="right" w:leader="dot" w:pos="8306"/>
        </w:tabs>
      </w:pPr>
      <w:hyperlink w:anchor="_Toc7331" w:history="1">
        <w:r>
          <w:rPr>
            <w:rFonts w:ascii="仿宋" w:eastAsia="仿宋" w:hAnsi="仿宋" w:cs="仿宋" w:hint="eastAsia"/>
            <w:lang w:eastAsia="zh-CN"/>
          </w:rPr>
          <w:t>八、摩托车整车项目人力资源管理</w:t>
        </w:r>
        <w:r>
          <w:tab/>
        </w:r>
        <w:r>
          <w:fldChar w:fldCharType="begin"/>
        </w:r>
        <w:r>
          <w:instrText xml:space="preserve"> PAGEREF _Toc7331 \h </w:instrText>
        </w:r>
        <w:r>
          <w:fldChar w:fldCharType="separate"/>
        </w:r>
        <w:r>
          <w:t>28</w:t>
        </w:r>
        <w:r>
          <w:fldChar w:fldCharType="end"/>
        </w:r>
      </w:hyperlink>
    </w:p>
    <w:p>
      <w:pPr>
        <w:pStyle w:val="TOC2"/>
        <w:tabs>
          <w:tab w:val="right" w:leader="dot" w:pos="8306"/>
        </w:tabs>
      </w:pPr>
      <w:hyperlink w:anchor="_Toc12206" w:history="1">
        <w:r>
          <w:rPr>
            <w:rFonts w:ascii="仿宋" w:eastAsia="仿宋" w:hAnsi="仿宋" w:cs="仿宋" w:hint="eastAsia"/>
            <w:lang w:eastAsia="zh-CN"/>
          </w:rPr>
          <w:t>(一)、建立健全的预算管理制度</w:t>
        </w:r>
        <w:r>
          <w:tab/>
        </w:r>
        <w:r>
          <w:fldChar w:fldCharType="begin"/>
        </w:r>
        <w:r>
          <w:instrText xml:space="preserve"> PAGEREF _Toc12206 \h </w:instrText>
        </w:r>
        <w:r>
          <w:fldChar w:fldCharType="separate"/>
        </w:r>
        <w:r>
          <w:t>28</w:t>
        </w:r>
        <w:r>
          <w:fldChar w:fldCharType="end"/>
        </w:r>
      </w:hyperlink>
    </w:p>
    <w:p>
      <w:pPr>
        <w:pStyle w:val="TOC2"/>
        <w:tabs>
          <w:tab w:val="right" w:leader="dot" w:pos="8306"/>
        </w:tabs>
      </w:pPr>
      <w:hyperlink w:anchor="_Toc32281" w:history="1">
        <w:r>
          <w:rPr>
            <w:rFonts w:ascii="仿宋" w:eastAsia="仿宋" w:hAnsi="仿宋" w:cs="仿宋" w:hint="eastAsia"/>
            <w:lang w:eastAsia="zh-CN"/>
          </w:rPr>
          <w:t>(二)、加强资金流动监控</w:t>
        </w:r>
        <w:r>
          <w:tab/>
        </w:r>
        <w:r>
          <w:fldChar w:fldCharType="begin"/>
        </w:r>
        <w:r>
          <w:instrText xml:space="preserve"> PAGEREF _Toc32281 \h </w:instrText>
        </w:r>
        <w:r>
          <w:fldChar w:fldCharType="separate"/>
        </w:r>
        <w:r>
          <w:t>30</w:t>
        </w:r>
        <w:r>
          <w:fldChar w:fldCharType="end"/>
        </w:r>
      </w:hyperlink>
    </w:p>
    <w:p>
      <w:pPr>
        <w:pStyle w:val="TOC2"/>
        <w:tabs>
          <w:tab w:val="right" w:leader="dot" w:pos="8306"/>
        </w:tabs>
      </w:pPr>
      <w:hyperlink w:anchor="_Toc27363" w:history="1">
        <w:r>
          <w:rPr>
            <w:rFonts w:ascii="仿宋" w:eastAsia="仿宋" w:hAnsi="仿宋" w:cs="仿宋" w:hint="eastAsia"/>
            <w:lang w:eastAsia="zh-CN"/>
          </w:rPr>
          <w:t>(三)、制定完善的风险控制机制</w:t>
        </w:r>
        <w:r>
          <w:tab/>
        </w:r>
        <w:r>
          <w:fldChar w:fldCharType="begin"/>
        </w:r>
        <w:r>
          <w:instrText xml:space="preserve"> PAGEREF _Toc27363 \h </w:instrText>
        </w:r>
        <w:r>
          <w:fldChar w:fldCharType="separate"/>
        </w:r>
        <w:r>
          <w:t>31</w:t>
        </w:r>
        <w:r>
          <w:fldChar w:fldCharType="end"/>
        </w:r>
      </w:hyperlink>
    </w:p>
    <w:p>
      <w:pPr>
        <w:pStyle w:val="TOC2"/>
        <w:tabs>
          <w:tab w:val="right" w:leader="dot" w:pos="8306"/>
        </w:tabs>
      </w:pPr>
      <w:hyperlink w:anchor="_Toc4179" w:history="1">
        <w:r>
          <w:rPr>
            <w:rFonts w:ascii="仿宋" w:eastAsia="仿宋" w:hAnsi="仿宋" w:cs="仿宋" w:hint="eastAsia"/>
            <w:lang w:eastAsia="zh-CN"/>
          </w:rPr>
          <w:t>(四)、优化成本管理</w:t>
        </w:r>
        <w:r>
          <w:tab/>
        </w:r>
        <w:r>
          <w:fldChar w:fldCharType="begin"/>
        </w:r>
        <w:r>
          <w:instrText xml:space="preserve"> PAGEREF _Toc4179 \h </w:instrText>
        </w:r>
        <w:r>
          <w:fldChar w:fldCharType="separate"/>
        </w:r>
        <w:r>
          <w:t>32</w:t>
        </w:r>
        <w:r>
          <w:fldChar w:fldCharType="end"/>
        </w:r>
      </w:hyperlink>
    </w:p>
    <w:p>
      <w:pPr>
        <w:pStyle w:val="TOC1"/>
        <w:tabs>
          <w:tab w:val="right" w:leader="dot" w:pos="8306"/>
        </w:tabs>
      </w:pPr>
      <w:hyperlink w:anchor="_Toc16592" w:history="1">
        <w:r>
          <w:rPr>
            <w:rFonts w:ascii="仿宋" w:eastAsia="仿宋" w:hAnsi="仿宋" w:cs="仿宋" w:hint="eastAsia"/>
            <w:lang w:eastAsia="zh-CN"/>
          </w:rPr>
          <w:t>九、摩托车整车项目风险管理</w:t>
        </w:r>
        <w:r>
          <w:tab/>
        </w:r>
        <w:r>
          <w:fldChar w:fldCharType="begin"/>
        </w:r>
        <w:r>
          <w:instrText xml:space="preserve"> PAGEREF _Toc16592 \h </w:instrText>
        </w:r>
        <w:r>
          <w:fldChar w:fldCharType="separate"/>
        </w:r>
        <w:r>
          <w:t>33</w:t>
        </w:r>
        <w:r>
          <w:fldChar w:fldCharType="end"/>
        </w:r>
      </w:hyperlink>
    </w:p>
    <w:p>
      <w:pPr>
        <w:pStyle w:val="TOC2"/>
        <w:tabs>
          <w:tab w:val="right" w:leader="dot" w:pos="8306"/>
        </w:tabs>
      </w:pPr>
      <w:hyperlink w:anchor="_Toc24670" w:history="1">
        <w:r>
          <w:rPr>
            <w:rFonts w:ascii="仿宋" w:eastAsia="仿宋" w:hAnsi="仿宋" w:cs="仿宋" w:hint="eastAsia"/>
            <w:lang w:eastAsia="zh-CN"/>
          </w:rPr>
          <w:t>(一)、风险识别与评估</w:t>
        </w:r>
        <w:r>
          <w:tab/>
        </w:r>
        <w:r>
          <w:fldChar w:fldCharType="begin"/>
        </w:r>
        <w:r>
          <w:instrText xml:space="preserve"> PAGEREF _Toc24670 \h </w:instrText>
        </w:r>
        <w:r>
          <w:fldChar w:fldCharType="separate"/>
        </w:r>
        <w:r>
          <w:t>33</w:t>
        </w:r>
        <w:r>
          <w:fldChar w:fldCharType="end"/>
        </w:r>
      </w:hyperlink>
    </w:p>
    <w:p>
      <w:pPr>
        <w:pStyle w:val="TOC2"/>
        <w:tabs>
          <w:tab w:val="right" w:leader="dot" w:pos="8306"/>
        </w:tabs>
      </w:pPr>
      <w:hyperlink w:anchor="_Toc29780" w:history="1">
        <w:r>
          <w:rPr>
            <w:rFonts w:ascii="仿宋" w:eastAsia="仿宋" w:hAnsi="仿宋" w:cs="仿宋" w:hint="eastAsia"/>
            <w:lang w:eastAsia="zh-CN"/>
          </w:rPr>
          <w:t>(二)、风险应对策略</w:t>
        </w:r>
        <w:r>
          <w:tab/>
        </w:r>
        <w:r>
          <w:fldChar w:fldCharType="begin"/>
        </w:r>
        <w:r>
          <w:instrText xml:space="preserve"> PAGEREF _Toc29780 \h </w:instrText>
        </w:r>
        <w:r>
          <w:fldChar w:fldCharType="separate"/>
        </w:r>
        <w:r>
          <w:t>35</w:t>
        </w:r>
        <w:r>
          <w:fldChar w:fldCharType="end"/>
        </w:r>
      </w:hyperlink>
    </w:p>
    <w:p>
      <w:pPr>
        <w:pStyle w:val="TOC2"/>
        <w:tabs>
          <w:tab w:val="right" w:leader="dot" w:pos="8306"/>
        </w:tabs>
      </w:pPr>
      <w:hyperlink w:anchor="_Toc3974" w:history="1">
        <w:r>
          <w:rPr>
            <w:rFonts w:ascii="仿宋" w:eastAsia="仿宋" w:hAnsi="仿宋" w:cs="仿宋" w:hint="eastAsia"/>
            <w:lang w:eastAsia="zh-CN"/>
          </w:rPr>
          <w:t>(三)、风险监控与控制</w:t>
        </w:r>
        <w:r>
          <w:tab/>
        </w:r>
        <w:r>
          <w:fldChar w:fldCharType="begin"/>
        </w:r>
        <w:r>
          <w:instrText xml:space="preserve"> PAGEREF _Toc3974 \h </w:instrText>
        </w:r>
        <w:r>
          <w:fldChar w:fldCharType="separate"/>
        </w:r>
        <w:r>
          <w:t>36</w:t>
        </w:r>
        <w:r>
          <w:fldChar w:fldCharType="end"/>
        </w:r>
      </w:hyperlink>
    </w:p>
    <w:p>
      <w:pPr>
        <w:pStyle w:val="TOC1"/>
        <w:tabs>
          <w:tab w:val="right" w:leader="dot" w:pos="8306"/>
        </w:tabs>
      </w:pPr>
      <w:hyperlink w:anchor="_Toc27622" w:history="1">
        <w:r>
          <w:rPr>
            <w:rFonts w:ascii="仿宋" w:eastAsia="仿宋" w:hAnsi="仿宋" w:cs="仿宋" w:hint="eastAsia"/>
            <w:lang w:eastAsia="zh-CN"/>
          </w:rPr>
          <w:t>十、摩托车整车项目计划安排</w:t>
        </w:r>
        <w:r>
          <w:tab/>
        </w:r>
        <w:r>
          <w:fldChar w:fldCharType="begin"/>
        </w:r>
        <w:r>
          <w:instrText xml:space="preserve"> PAGEREF _Toc27622 \h </w:instrText>
        </w:r>
        <w:r>
          <w:fldChar w:fldCharType="separate"/>
        </w:r>
        <w:r>
          <w:t>37</w:t>
        </w:r>
        <w:r>
          <w:fldChar w:fldCharType="end"/>
        </w:r>
      </w:hyperlink>
    </w:p>
    <w:p>
      <w:pPr>
        <w:pStyle w:val="TOC2"/>
        <w:tabs>
          <w:tab w:val="right" w:leader="dot" w:pos="8306"/>
        </w:tabs>
      </w:pPr>
      <w:hyperlink w:anchor="_Toc29519" w:history="1">
        <w:r>
          <w:rPr>
            <w:rFonts w:ascii="仿宋" w:eastAsia="仿宋" w:hAnsi="仿宋" w:cs="仿宋" w:hint="eastAsia"/>
            <w:lang w:eastAsia="zh-CN"/>
          </w:rPr>
          <w:t>(一)、建设周期</w:t>
        </w:r>
        <w:r>
          <w:tab/>
        </w:r>
        <w:r>
          <w:fldChar w:fldCharType="begin"/>
        </w:r>
        <w:r>
          <w:instrText xml:space="preserve"> PAGEREF _Toc29519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9" w:history="1">
        <w:r>
          <w:rPr>
            <w:rFonts w:ascii="仿宋" w:eastAsia="仿宋" w:hAnsi="仿宋" w:cs="仿宋" w:hint="eastAsia"/>
            <w:lang w:eastAsia="zh-CN"/>
          </w:rPr>
          <w:t>(二)、建设进度</w:t>
        </w:r>
        <w:r>
          <w:tab/>
        </w:r>
        <w:r>
          <w:fldChar w:fldCharType="begin"/>
        </w:r>
        <w:r>
          <w:instrText xml:space="preserve"> PAGEREF _Toc21539 \h </w:instrText>
        </w:r>
        <w:r>
          <w:fldChar w:fldCharType="separate"/>
        </w:r>
        <w:r>
          <w:t>38</w:t>
        </w:r>
        <w:r>
          <w:fldChar w:fldCharType="end"/>
        </w:r>
      </w:hyperlink>
    </w:p>
    <w:p>
      <w:pPr>
        <w:pStyle w:val="TOC2"/>
        <w:tabs>
          <w:tab w:val="right" w:leader="dot" w:pos="8306"/>
        </w:tabs>
      </w:pPr>
      <w:hyperlink w:anchor="_Toc9838" w:history="1">
        <w:r>
          <w:rPr>
            <w:rFonts w:ascii="仿宋" w:eastAsia="仿宋" w:hAnsi="仿宋" w:cs="仿宋" w:hint="eastAsia"/>
            <w:lang w:eastAsia="zh-CN"/>
          </w:rPr>
          <w:t>(三)、进度安排注意事项</w:t>
        </w:r>
        <w:r>
          <w:tab/>
        </w:r>
        <w:r>
          <w:fldChar w:fldCharType="begin"/>
        </w:r>
        <w:r>
          <w:instrText xml:space="preserve"> PAGEREF _Toc9838 \h </w:instrText>
        </w:r>
        <w:r>
          <w:fldChar w:fldCharType="separate"/>
        </w:r>
        <w:r>
          <w:t>39</w:t>
        </w:r>
        <w:r>
          <w:fldChar w:fldCharType="end"/>
        </w:r>
      </w:hyperlink>
    </w:p>
    <w:p>
      <w:pPr>
        <w:pStyle w:val="TOC2"/>
        <w:tabs>
          <w:tab w:val="right" w:leader="dot" w:pos="8306"/>
        </w:tabs>
      </w:pPr>
      <w:hyperlink w:anchor="_Toc873" w:history="1">
        <w:r>
          <w:rPr>
            <w:rFonts w:ascii="仿宋" w:eastAsia="仿宋" w:hAnsi="仿宋" w:cs="仿宋" w:hint="eastAsia"/>
            <w:lang w:eastAsia="zh-CN"/>
          </w:rPr>
          <w:t>(四)、人力资源配置</w:t>
        </w:r>
        <w:r>
          <w:tab/>
        </w:r>
        <w:r>
          <w:fldChar w:fldCharType="begin"/>
        </w:r>
        <w:r>
          <w:instrText xml:space="preserve"> PAGEREF _Toc873 \h </w:instrText>
        </w:r>
        <w:r>
          <w:fldChar w:fldCharType="separate"/>
        </w:r>
        <w:r>
          <w:t>41</w:t>
        </w:r>
        <w:r>
          <w:fldChar w:fldCharType="end"/>
        </w:r>
      </w:hyperlink>
    </w:p>
    <w:p>
      <w:pPr>
        <w:pStyle w:val="TOC1"/>
        <w:tabs>
          <w:tab w:val="right" w:leader="dot" w:pos="8306"/>
        </w:tabs>
      </w:pPr>
      <w:hyperlink w:anchor="_Toc6740" w:history="1">
        <w:r>
          <w:rPr>
            <w:rFonts w:ascii="仿宋" w:eastAsia="仿宋" w:hAnsi="仿宋" w:cs="仿宋" w:hint="eastAsia"/>
            <w:lang w:eastAsia="zh-CN"/>
          </w:rPr>
          <w:t>十一、摩托车整车项目人力资源培养与发展</w:t>
        </w:r>
        <w:r>
          <w:tab/>
        </w:r>
        <w:r>
          <w:fldChar w:fldCharType="begin"/>
        </w:r>
        <w:r>
          <w:instrText xml:space="preserve"> PAGEREF _Toc6740 \h </w:instrText>
        </w:r>
        <w:r>
          <w:fldChar w:fldCharType="separate"/>
        </w:r>
        <w:r>
          <w:t>41</w:t>
        </w:r>
        <w:r>
          <w:fldChar w:fldCharType="end"/>
        </w:r>
      </w:hyperlink>
    </w:p>
    <w:p>
      <w:pPr>
        <w:pStyle w:val="TOC2"/>
        <w:tabs>
          <w:tab w:val="right" w:leader="dot" w:pos="8306"/>
        </w:tabs>
      </w:pPr>
      <w:hyperlink w:anchor="_Toc4013" w:history="1">
        <w:r>
          <w:rPr>
            <w:rFonts w:ascii="仿宋" w:eastAsia="仿宋" w:hAnsi="仿宋" w:cs="仿宋" w:hint="eastAsia"/>
            <w:lang w:eastAsia="zh-CN"/>
          </w:rPr>
          <w:t>(一)、人才需求与规划</w:t>
        </w:r>
        <w:r>
          <w:tab/>
        </w:r>
        <w:r>
          <w:fldChar w:fldCharType="begin"/>
        </w:r>
        <w:r>
          <w:instrText xml:space="preserve"> PAGEREF _Toc4013 \h </w:instrText>
        </w:r>
        <w:r>
          <w:fldChar w:fldCharType="separate"/>
        </w:r>
        <w:r>
          <w:t>41</w:t>
        </w:r>
        <w:r>
          <w:fldChar w:fldCharType="end"/>
        </w:r>
      </w:hyperlink>
    </w:p>
    <w:p>
      <w:pPr>
        <w:pStyle w:val="TOC2"/>
        <w:tabs>
          <w:tab w:val="right" w:leader="dot" w:pos="8306"/>
        </w:tabs>
      </w:pPr>
      <w:hyperlink w:anchor="_Toc30279" w:history="1">
        <w:r>
          <w:rPr>
            <w:rFonts w:ascii="仿宋" w:eastAsia="仿宋" w:hAnsi="仿宋" w:cs="仿宋" w:hint="eastAsia"/>
            <w:lang w:eastAsia="zh-CN"/>
          </w:rPr>
          <w:t>(二)、培训与发展计划</w:t>
        </w:r>
        <w:r>
          <w:tab/>
        </w:r>
        <w:r>
          <w:fldChar w:fldCharType="begin"/>
        </w:r>
        <w:r>
          <w:instrText xml:space="preserve"> PAGEREF _Toc30279 \h </w:instrText>
        </w:r>
        <w:r>
          <w:fldChar w:fldCharType="separate"/>
        </w:r>
        <w:r>
          <w:t>42</w:t>
        </w:r>
        <w:r>
          <w:fldChar w:fldCharType="end"/>
        </w:r>
      </w:hyperlink>
    </w:p>
    <w:p>
      <w:pPr>
        <w:pStyle w:val="TOC1"/>
        <w:tabs>
          <w:tab w:val="right" w:leader="dot" w:pos="8306"/>
        </w:tabs>
      </w:pPr>
      <w:hyperlink w:anchor="_Toc20405" w:history="1">
        <w:r>
          <w:rPr>
            <w:rFonts w:ascii="仿宋" w:eastAsia="仿宋" w:hAnsi="仿宋" w:cs="仿宋" w:hint="eastAsia"/>
            <w:lang w:eastAsia="zh-CN"/>
          </w:rPr>
          <w:t>十二、摩托车整车项目环境影响分析</w:t>
        </w:r>
        <w:r>
          <w:tab/>
        </w:r>
        <w:r>
          <w:fldChar w:fldCharType="begin"/>
        </w:r>
        <w:r>
          <w:instrText xml:space="preserve"> PAGEREF _Toc20405 \h </w:instrText>
        </w:r>
        <w:r>
          <w:fldChar w:fldCharType="separate"/>
        </w:r>
        <w:r>
          <w:t>43</w:t>
        </w:r>
        <w:r>
          <w:fldChar w:fldCharType="end"/>
        </w:r>
      </w:hyperlink>
    </w:p>
    <w:p>
      <w:pPr>
        <w:pStyle w:val="TOC2"/>
        <w:tabs>
          <w:tab w:val="right" w:leader="dot" w:pos="8306"/>
        </w:tabs>
      </w:pPr>
      <w:hyperlink w:anchor="_Toc14374" w:history="1">
        <w:r>
          <w:rPr>
            <w:rFonts w:ascii="仿宋" w:eastAsia="仿宋" w:hAnsi="仿宋" w:cs="仿宋" w:hint="eastAsia"/>
            <w:lang w:eastAsia="zh-CN"/>
          </w:rPr>
          <w:t>(一)、建设区域环境质量现状</w:t>
        </w:r>
        <w:r>
          <w:tab/>
        </w:r>
        <w:r>
          <w:fldChar w:fldCharType="begin"/>
        </w:r>
        <w:r>
          <w:instrText xml:space="preserve"> PAGEREF _Toc14374 \h </w:instrText>
        </w:r>
        <w:r>
          <w:fldChar w:fldCharType="separate"/>
        </w:r>
        <w:r>
          <w:t>43</w:t>
        </w:r>
        <w:r>
          <w:fldChar w:fldCharType="end"/>
        </w:r>
      </w:hyperlink>
    </w:p>
    <w:p>
      <w:pPr>
        <w:pStyle w:val="TOC2"/>
        <w:tabs>
          <w:tab w:val="right" w:leader="dot" w:pos="8306"/>
        </w:tabs>
      </w:pPr>
      <w:hyperlink w:anchor="_Toc2900" w:history="1">
        <w:r>
          <w:rPr>
            <w:rFonts w:ascii="仿宋" w:eastAsia="仿宋" w:hAnsi="仿宋" w:cs="仿宋" w:hint="eastAsia"/>
            <w:lang w:eastAsia="zh-CN"/>
          </w:rPr>
          <w:t>(二)、建设期环境保护</w:t>
        </w:r>
        <w:r>
          <w:tab/>
        </w:r>
        <w:r>
          <w:fldChar w:fldCharType="begin"/>
        </w:r>
        <w:r>
          <w:instrText xml:space="preserve"> PAGEREF _Toc2900 \h </w:instrText>
        </w:r>
        <w:r>
          <w:fldChar w:fldCharType="separate"/>
        </w:r>
        <w:r>
          <w:t>44</w:t>
        </w:r>
        <w:r>
          <w:fldChar w:fldCharType="end"/>
        </w:r>
      </w:hyperlink>
    </w:p>
    <w:p>
      <w:pPr>
        <w:pStyle w:val="TOC2"/>
        <w:tabs>
          <w:tab w:val="right" w:leader="dot" w:pos="8306"/>
        </w:tabs>
      </w:pPr>
      <w:hyperlink w:anchor="_Toc27707" w:history="1">
        <w:r>
          <w:rPr>
            <w:rFonts w:ascii="仿宋" w:eastAsia="仿宋" w:hAnsi="仿宋" w:cs="仿宋" w:hint="eastAsia"/>
            <w:lang w:eastAsia="zh-CN"/>
          </w:rPr>
          <w:t>(三)、运营期环境保护</w:t>
        </w:r>
        <w:r>
          <w:tab/>
        </w:r>
        <w:r>
          <w:fldChar w:fldCharType="begin"/>
        </w:r>
        <w:r>
          <w:instrText xml:space="preserve"> PAGEREF _Toc27707 \h </w:instrText>
        </w:r>
        <w:r>
          <w:fldChar w:fldCharType="separate"/>
        </w:r>
        <w:r>
          <w:t>45</w:t>
        </w:r>
        <w:r>
          <w:fldChar w:fldCharType="end"/>
        </w:r>
      </w:hyperlink>
    </w:p>
    <w:p>
      <w:pPr>
        <w:pStyle w:val="TOC2"/>
        <w:tabs>
          <w:tab w:val="right" w:leader="dot" w:pos="8306"/>
        </w:tabs>
      </w:pPr>
      <w:hyperlink w:anchor="_Toc31328" w:history="1">
        <w:r>
          <w:rPr>
            <w:rFonts w:ascii="仿宋" w:eastAsia="仿宋" w:hAnsi="仿宋" w:cs="仿宋" w:hint="eastAsia"/>
            <w:lang w:eastAsia="zh-CN"/>
          </w:rPr>
          <w:t>(四)、摩托车整车项目建设对区域经济的影响</w:t>
        </w:r>
        <w:r>
          <w:tab/>
        </w:r>
        <w:r>
          <w:fldChar w:fldCharType="begin"/>
        </w:r>
        <w:r>
          <w:instrText xml:space="preserve"> PAGEREF _Toc31328 \h </w:instrText>
        </w:r>
        <w:r>
          <w:fldChar w:fldCharType="separate"/>
        </w:r>
        <w:r>
          <w:t>47</w:t>
        </w:r>
        <w:r>
          <w:fldChar w:fldCharType="end"/>
        </w:r>
      </w:hyperlink>
    </w:p>
    <w:p>
      <w:pPr>
        <w:pStyle w:val="TOC2"/>
        <w:tabs>
          <w:tab w:val="right" w:leader="dot" w:pos="8306"/>
        </w:tabs>
      </w:pPr>
      <w:hyperlink w:anchor="_Toc15574" w:history="1">
        <w:r>
          <w:rPr>
            <w:rFonts w:ascii="仿宋" w:eastAsia="仿宋" w:hAnsi="仿宋" w:cs="仿宋" w:hint="eastAsia"/>
            <w:lang w:eastAsia="zh-CN"/>
          </w:rPr>
          <w:t>(五)、废弃物处理</w:t>
        </w:r>
        <w:r>
          <w:tab/>
        </w:r>
        <w:r>
          <w:fldChar w:fldCharType="begin"/>
        </w:r>
        <w:r>
          <w:instrText xml:space="preserve"> PAGEREF _Toc15574 \h </w:instrText>
        </w:r>
        <w:r>
          <w:fldChar w:fldCharType="separate"/>
        </w:r>
        <w:r>
          <w:t>49</w:t>
        </w:r>
        <w:r>
          <w:fldChar w:fldCharType="end"/>
        </w:r>
      </w:hyperlink>
    </w:p>
    <w:p>
      <w:pPr>
        <w:pStyle w:val="TOC2"/>
        <w:tabs>
          <w:tab w:val="right" w:leader="dot" w:pos="8306"/>
        </w:tabs>
      </w:pPr>
      <w:hyperlink w:anchor="_Toc28789" w:history="1">
        <w:r>
          <w:rPr>
            <w:rFonts w:ascii="仿宋" w:eastAsia="仿宋" w:hAnsi="仿宋" w:cs="仿宋" w:hint="eastAsia"/>
            <w:lang w:eastAsia="zh-CN"/>
          </w:rPr>
          <w:t>(六)、特殊环境影响分析</w:t>
        </w:r>
        <w:r>
          <w:tab/>
        </w:r>
        <w:r>
          <w:fldChar w:fldCharType="begin"/>
        </w:r>
        <w:r>
          <w:instrText xml:space="preserve"> PAGEREF _Toc28789 \h </w:instrText>
        </w:r>
        <w:r>
          <w:fldChar w:fldCharType="separate"/>
        </w:r>
        <w:r>
          <w:t>50</w:t>
        </w:r>
        <w:r>
          <w:fldChar w:fldCharType="end"/>
        </w:r>
      </w:hyperlink>
    </w:p>
    <w:p>
      <w:pPr>
        <w:pStyle w:val="TOC2"/>
        <w:tabs>
          <w:tab w:val="right" w:leader="dot" w:pos="8306"/>
        </w:tabs>
      </w:pPr>
      <w:hyperlink w:anchor="_Toc24451" w:history="1">
        <w:r>
          <w:rPr>
            <w:rFonts w:ascii="仿宋" w:eastAsia="仿宋" w:hAnsi="仿宋" w:cs="仿宋" w:hint="eastAsia"/>
            <w:lang w:eastAsia="zh-CN"/>
          </w:rPr>
          <w:t>(七)、清洁生产</w:t>
        </w:r>
        <w:r>
          <w:tab/>
        </w:r>
        <w:r>
          <w:fldChar w:fldCharType="begin"/>
        </w:r>
        <w:r>
          <w:instrText xml:space="preserve"> PAGEREF _Toc24451 \h </w:instrText>
        </w:r>
        <w:r>
          <w:fldChar w:fldCharType="separate"/>
        </w:r>
        <w:r>
          <w:t>51</w:t>
        </w:r>
        <w:r>
          <w:fldChar w:fldCharType="end"/>
        </w:r>
      </w:hyperlink>
    </w:p>
    <w:p>
      <w:pPr>
        <w:pStyle w:val="TOC2"/>
        <w:tabs>
          <w:tab w:val="right" w:leader="dot" w:pos="8306"/>
        </w:tabs>
      </w:pPr>
      <w:hyperlink w:anchor="_Toc17353" w:history="1">
        <w:r>
          <w:rPr>
            <w:rFonts w:ascii="仿宋" w:eastAsia="仿宋" w:hAnsi="仿宋" w:cs="仿宋" w:hint="eastAsia"/>
            <w:lang w:eastAsia="zh-CN"/>
          </w:rPr>
          <w:t>(八)、环境保护综合评价</w:t>
        </w:r>
        <w:r>
          <w:tab/>
        </w:r>
        <w:r>
          <w:fldChar w:fldCharType="begin"/>
        </w:r>
        <w:r>
          <w:instrText xml:space="preserve"> PAGEREF _Toc17353 \h </w:instrText>
        </w:r>
        <w:r>
          <w:fldChar w:fldCharType="separate"/>
        </w:r>
        <w:r>
          <w:t>52</w:t>
        </w:r>
        <w:r>
          <w:fldChar w:fldCharType="end"/>
        </w:r>
      </w:hyperlink>
    </w:p>
    <w:p>
      <w:pPr>
        <w:pStyle w:val="TOC1"/>
        <w:tabs>
          <w:tab w:val="right" w:leader="dot" w:pos="8306"/>
        </w:tabs>
      </w:pPr>
      <w:hyperlink w:anchor="_Toc21778" w:history="1">
        <w:r>
          <w:rPr>
            <w:rFonts w:ascii="仿宋" w:eastAsia="仿宋" w:hAnsi="仿宋" w:cs="仿宋" w:hint="eastAsia"/>
            <w:lang w:eastAsia="zh-CN"/>
          </w:rPr>
          <w:t>十三、摩托车整车项目实施时间节点</w:t>
        </w:r>
        <w:r>
          <w:tab/>
        </w:r>
        <w:r>
          <w:fldChar w:fldCharType="begin"/>
        </w:r>
        <w:r>
          <w:instrText xml:space="preserve"> PAGEREF _Toc21778 \h </w:instrText>
        </w:r>
        <w:r>
          <w:fldChar w:fldCharType="separate"/>
        </w:r>
        <w:r>
          <w:t>53</w:t>
        </w:r>
        <w:r>
          <w:fldChar w:fldCharType="end"/>
        </w:r>
      </w:hyperlink>
    </w:p>
    <w:p>
      <w:pPr>
        <w:pStyle w:val="TOC2"/>
        <w:tabs>
          <w:tab w:val="right" w:leader="dot" w:pos="8306"/>
        </w:tabs>
      </w:pPr>
      <w:hyperlink w:anchor="_Toc12186" w:history="1">
        <w:r>
          <w:rPr>
            <w:rFonts w:ascii="仿宋" w:eastAsia="仿宋" w:hAnsi="仿宋" w:cs="仿宋" w:hint="eastAsia"/>
            <w:lang w:eastAsia="zh-CN"/>
          </w:rPr>
          <w:t>(一)、摩托车整车项目启动阶段时间节点</w:t>
        </w:r>
        <w:r>
          <w:tab/>
        </w:r>
        <w:r>
          <w:fldChar w:fldCharType="begin"/>
        </w:r>
        <w:r>
          <w:instrText xml:space="preserve"> PAGEREF _Toc12186 \h </w:instrText>
        </w:r>
        <w:r>
          <w:fldChar w:fldCharType="separate"/>
        </w:r>
        <w:r>
          <w:t>53</w:t>
        </w:r>
        <w:r>
          <w:fldChar w:fldCharType="end"/>
        </w:r>
      </w:hyperlink>
    </w:p>
    <w:p>
      <w:pPr>
        <w:pStyle w:val="TOC2"/>
        <w:tabs>
          <w:tab w:val="right" w:leader="dot" w:pos="8306"/>
        </w:tabs>
      </w:pPr>
      <w:hyperlink w:anchor="_Toc23248" w:history="1">
        <w:r>
          <w:rPr>
            <w:rFonts w:ascii="仿宋" w:eastAsia="仿宋" w:hAnsi="仿宋" w:cs="仿宋" w:hint="eastAsia"/>
            <w:lang w:eastAsia="zh-CN"/>
          </w:rPr>
          <w:t>(二)、摩托车整车项目执行阶段时间节点</w:t>
        </w:r>
        <w:r>
          <w:tab/>
        </w:r>
        <w:r>
          <w:fldChar w:fldCharType="begin"/>
        </w:r>
        <w:r>
          <w:instrText xml:space="preserve"> PAGEREF _Toc23248 \h </w:instrText>
        </w:r>
        <w:r>
          <w:fldChar w:fldCharType="separate"/>
        </w:r>
        <w:r>
          <w:t>55</w:t>
        </w:r>
        <w:r>
          <w:fldChar w:fldCharType="end"/>
        </w:r>
      </w:hyperlink>
    </w:p>
    <w:p>
      <w:pPr>
        <w:pStyle w:val="TOC2"/>
        <w:tabs>
          <w:tab w:val="right" w:leader="dot" w:pos="8306"/>
        </w:tabs>
      </w:pPr>
      <w:hyperlink w:anchor="_Toc14068" w:history="1">
        <w:r>
          <w:rPr>
            <w:rFonts w:ascii="仿宋" w:eastAsia="仿宋" w:hAnsi="仿宋" w:cs="仿宋" w:hint="eastAsia"/>
            <w:lang w:eastAsia="zh-CN"/>
          </w:rPr>
          <w:t>(三)、摩托车整车项目完成阶段时间节点</w:t>
        </w:r>
        <w:r>
          <w:tab/>
        </w:r>
        <w:r>
          <w:fldChar w:fldCharType="begin"/>
        </w:r>
        <w:r>
          <w:instrText xml:space="preserve"> PAGEREF _Toc14068 \h </w:instrText>
        </w:r>
        <w:r>
          <w:fldChar w:fldCharType="separate"/>
        </w:r>
        <w:r>
          <w:t>56</w:t>
        </w:r>
        <w:r>
          <w:fldChar w:fldCharType="end"/>
        </w:r>
      </w:hyperlink>
    </w:p>
    <w:p>
      <w:pPr>
        <w:pStyle w:val="TOC1"/>
        <w:tabs>
          <w:tab w:val="right" w:leader="dot" w:pos="8306"/>
        </w:tabs>
      </w:pPr>
      <w:hyperlink w:anchor="_Toc7844" w:history="1">
        <w:r>
          <w:rPr>
            <w:rFonts w:ascii="仿宋" w:eastAsia="仿宋" w:hAnsi="仿宋" w:cs="仿宋" w:hint="eastAsia"/>
            <w:lang w:eastAsia="zh-CN"/>
          </w:rPr>
          <w:t>十四、摩托车整车项目变更管理</w:t>
        </w:r>
        <w:r>
          <w:tab/>
        </w:r>
        <w:r>
          <w:fldChar w:fldCharType="begin"/>
        </w:r>
        <w:r>
          <w:instrText xml:space="preserve"> PAGEREF _Toc7844 \h </w:instrText>
        </w:r>
        <w:r>
          <w:fldChar w:fldCharType="separate"/>
        </w:r>
        <w:r>
          <w:t>57</w:t>
        </w:r>
        <w:r>
          <w:fldChar w:fldCharType="end"/>
        </w:r>
      </w:hyperlink>
    </w:p>
    <w:p>
      <w:pPr>
        <w:pStyle w:val="TOC2"/>
        <w:tabs>
          <w:tab w:val="right" w:leader="dot" w:pos="8306"/>
        </w:tabs>
      </w:pPr>
      <w:hyperlink w:anchor="_Toc29424" w:history="1">
        <w:r>
          <w:rPr>
            <w:rFonts w:ascii="仿宋" w:eastAsia="仿宋" w:hAnsi="仿宋" w:cs="仿宋" w:hint="eastAsia"/>
            <w:lang w:eastAsia="zh-CN"/>
          </w:rPr>
          <w:t>(一)、变更申请与评估</w:t>
        </w:r>
        <w:r>
          <w:tab/>
        </w:r>
        <w:r>
          <w:fldChar w:fldCharType="begin"/>
        </w:r>
        <w:r>
          <w:instrText xml:space="preserve"> PAGEREF _Toc29424 \h </w:instrText>
        </w:r>
        <w:r>
          <w:fldChar w:fldCharType="separate"/>
        </w:r>
        <w:r>
          <w:t>57</w:t>
        </w:r>
        <w:r>
          <w:fldChar w:fldCharType="end"/>
        </w:r>
      </w:hyperlink>
    </w:p>
    <w:p>
      <w:pPr>
        <w:pStyle w:val="TOC2"/>
        <w:tabs>
          <w:tab w:val="right" w:leader="dot" w:pos="8306"/>
        </w:tabs>
      </w:pPr>
      <w:hyperlink w:anchor="_Toc5353" w:history="1">
        <w:r>
          <w:rPr>
            <w:rFonts w:ascii="仿宋" w:eastAsia="仿宋" w:hAnsi="仿宋" w:cs="仿宋" w:hint="eastAsia"/>
            <w:lang w:eastAsia="zh-CN"/>
          </w:rPr>
          <w:t>(二)、变更实施与控制</w:t>
        </w:r>
        <w:r>
          <w:tab/>
        </w:r>
        <w:r>
          <w:fldChar w:fldCharType="begin"/>
        </w:r>
        <w:r>
          <w:instrText xml:space="preserve"> PAGEREF _Toc5353 \h </w:instrText>
        </w:r>
        <w:r>
          <w:fldChar w:fldCharType="separate"/>
        </w:r>
        <w:r>
          <w:t>57</w:t>
        </w:r>
        <w:r>
          <w:fldChar w:fldCharType="end"/>
        </w:r>
      </w:hyperlink>
    </w:p>
    <w:p>
      <w:pPr>
        <w:pStyle w:val="TOC1"/>
        <w:tabs>
          <w:tab w:val="right" w:leader="dot" w:pos="8306"/>
        </w:tabs>
      </w:pPr>
      <w:hyperlink w:anchor="_Toc20373" w:history="1">
        <w:r>
          <w:rPr>
            <w:rFonts w:ascii="仿宋" w:eastAsia="仿宋" w:hAnsi="仿宋" w:cs="仿宋" w:hint="eastAsia"/>
            <w:lang w:eastAsia="zh-CN"/>
          </w:rPr>
          <w:t>十五、供应链管理</w:t>
        </w:r>
        <w:r>
          <w:tab/>
        </w:r>
        <w:r>
          <w:fldChar w:fldCharType="begin"/>
        </w:r>
        <w:r>
          <w:instrText xml:space="preserve"> PAGEREF _Toc20373 \h </w:instrText>
        </w:r>
        <w:r>
          <w:fldChar w:fldCharType="separate"/>
        </w:r>
        <w:r>
          <w:t>58</w:t>
        </w:r>
        <w:r>
          <w:fldChar w:fldCharType="end"/>
        </w:r>
      </w:hyperlink>
    </w:p>
    <w:p>
      <w:pPr>
        <w:pStyle w:val="TOC2"/>
        <w:tabs>
          <w:tab w:val="right" w:leader="dot" w:pos="8306"/>
        </w:tabs>
      </w:pPr>
      <w:hyperlink w:anchor="_Toc1595" w:history="1">
        <w:r>
          <w:rPr>
            <w:rFonts w:ascii="仿宋" w:eastAsia="仿宋" w:hAnsi="仿宋" w:cs="仿宋" w:hint="eastAsia"/>
            <w:lang w:eastAsia="zh-CN"/>
          </w:rPr>
          <w:t>(一)、供应链战略规划</w:t>
        </w:r>
        <w:r>
          <w:tab/>
        </w:r>
        <w:r>
          <w:fldChar w:fldCharType="begin"/>
        </w:r>
        <w:r>
          <w:instrText xml:space="preserve"> PAGEREF _Toc1595 \h </w:instrText>
        </w:r>
        <w:r>
          <w:fldChar w:fldCharType="separate"/>
        </w:r>
        <w:r>
          <w:t>58</w:t>
        </w:r>
        <w:r>
          <w:fldChar w:fldCharType="end"/>
        </w:r>
      </w:hyperlink>
    </w:p>
    <w:p>
      <w:pPr>
        <w:pStyle w:val="TOC2"/>
        <w:tabs>
          <w:tab w:val="right" w:leader="dot" w:pos="8306"/>
        </w:tabs>
      </w:pPr>
      <w:hyperlink w:anchor="_Toc5371" w:history="1">
        <w:r>
          <w:rPr>
            <w:rFonts w:ascii="仿宋" w:eastAsia="仿宋" w:hAnsi="仿宋" w:cs="仿宋" w:hint="eastAsia"/>
            <w:lang w:eastAsia="zh-CN"/>
          </w:rPr>
          <w:t>(二)、供应商选择与合作</w:t>
        </w:r>
        <w:r>
          <w:tab/>
        </w:r>
        <w:r>
          <w:fldChar w:fldCharType="begin"/>
        </w:r>
        <w:r>
          <w:instrText xml:space="preserve"> PAGEREF _Toc5371 \h </w:instrText>
        </w:r>
        <w:r>
          <w:fldChar w:fldCharType="separate"/>
        </w:r>
        <w:r>
          <w:t>59</w:t>
        </w:r>
        <w:r>
          <w:fldChar w:fldCharType="end"/>
        </w:r>
      </w:hyperlink>
    </w:p>
    <w:p>
      <w:pPr>
        <w:pStyle w:val="TOC2"/>
        <w:tabs>
          <w:tab w:val="right" w:leader="dot" w:pos="8306"/>
        </w:tabs>
      </w:pPr>
      <w:hyperlink w:anchor="_Toc23701" w:history="1">
        <w:r>
          <w:rPr>
            <w:rFonts w:ascii="仿宋" w:eastAsia="仿宋" w:hAnsi="仿宋" w:cs="仿宋" w:hint="eastAsia"/>
            <w:lang w:eastAsia="zh-CN"/>
          </w:rPr>
          <w:t>(三)、物流与库存管理</w:t>
        </w:r>
        <w:r>
          <w:tab/>
        </w:r>
        <w:r>
          <w:fldChar w:fldCharType="begin"/>
        </w:r>
        <w:r>
          <w:instrText xml:space="preserve"> PAGEREF _Toc23701 \h </w:instrText>
        </w:r>
        <w:r>
          <w:fldChar w:fldCharType="separate"/>
        </w:r>
        <w:r>
          <w:t>61</w:t>
        </w:r>
        <w:r>
          <w:fldChar w:fldCharType="end"/>
        </w:r>
      </w:hyperlink>
    </w:p>
    <w:p>
      <w:pPr>
        <w:pStyle w:val="TOC1"/>
        <w:tabs>
          <w:tab w:val="right" w:leader="dot" w:pos="8306"/>
        </w:tabs>
      </w:pPr>
      <w:hyperlink w:anchor="_Toc18026" w:history="1">
        <w:r>
          <w:rPr>
            <w:rFonts w:ascii="仿宋" w:eastAsia="仿宋" w:hAnsi="仿宋" w:cs="仿宋" w:hint="eastAsia"/>
            <w:lang w:eastAsia="zh-CN"/>
          </w:rPr>
          <w:t>十六、营销与推广策略</w:t>
        </w:r>
        <w:r>
          <w:tab/>
        </w:r>
        <w:r>
          <w:fldChar w:fldCharType="begin"/>
        </w:r>
        <w:r>
          <w:instrText xml:space="preserve"> PAGEREF _Toc18026 \h </w:instrText>
        </w:r>
        <w:r>
          <w:fldChar w:fldCharType="separate"/>
        </w:r>
        <w:r>
          <w:t>62</w:t>
        </w:r>
        <w:r>
          <w:fldChar w:fldCharType="end"/>
        </w:r>
      </w:hyperlink>
    </w:p>
    <w:p>
      <w:pPr>
        <w:pStyle w:val="TOC2"/>
        <w:tabs>
          <w:tab w:val="right" w:leader="dot" w:pos="8306"/>
        </w:tabs>
      </w:pPr>
      <w:hyperlink w:anchor="_Toc12910" w:history="1">
        <w:r>
          <w:rPr>
            <w:rFonts w:ascii="仿宋" w:eastAsia="仿宋" w:hAnsi="仿宋" w:cs="仿宋" w:hint="eastAsia"/>
            <w:lang w:eastAsia="zh-CN"/>
          </w:rPr>
          <w:t>(一)、产品/服务定位与特点</w:t>
        </w:r>
        <w:r>
          <w:tab/>
        </w:r>
        <w:r>
          <w:fldChar w:fldCharType="begin"/>
        </w:r>
        <w:r>
          <w:instrText xml:space="preserve"> PAGEREF _Toc12910 \h </w:instrText>
        </w:r>
        <w:r>
          <w:fldChar w:fldCharType="separate"/>
        </w:r>
        <w:r>
          <w:t>62</w:t>
        </w:r>
        <w:r>
          <w:fldChar w:fldCharType="end"/>
        </w:r>
      </w:hyperlink>
    </w:p>
    <w:p>
      <w:pPr>
        <w:pStyle w:val="TOC2"/>
        <w:tabs>
          <w:tab w:val="right" w:leader="dot" w:pos="8306"/>
        </w:tabs>
      </w:pPr>
      <w:hyperlink w:anchor="_Toc28552" w:history="1">
        <w:r>
          <w:rPr>
            <w:rFonts w:ascii="仿宋" w:eastAsia="仿宋" w:hAnsi="仿宋" w:cs="仿宋" w:hint="eastAsia"/>
            <w:lang w:eastAsia="zh-CN"/>
          </w:rPr>
          <w:t>(二)、市场定位与竞争分析</w:t>
        </w:r>
        <w:r>
          <w:tab/>
        </w:r>
        <w:r>
          <w:fldChar w:fldCharType="begin"/>
        </w:r>
        <w:r>
          <w:instrText xml:space="preserve"> PAGEREF _Toc28552 \h </w:instrText>
        </w:r>
        <w:r>
          <w:fldChar w:fldCharType="separate"/>
        </w:r>
        <w:r>
          <w:t>63</w:t>
        </w:r>
        <w:r>
          <w:fldChar w:fldCharType="end"/>
        </w:r>
      </w:hyperlink>
    </w:p>
    <w:p>
      <w:pPr>
        <w:pStyle w:val="TOC2"/>
        <w:tabs>
          <w:tab w:val="right" w:leader="dot" w:pos="8306"/>
        </w:tabs>
      </w:pPr>
      <w:hyperlink w:anchor="_Toc31675" w:history="1">
        <w:r>
          <w:rPr>
            <w:rFonts w:ascii="仿宋" w:eastAsia="仿宋" w:hAnsi="仿宋" w:cs="仿宋" w:hint="eastAsia"/>
            <w:lang w:eastAsia="zh-CN"/>
          </w:rPr>
          <w:t>(三)、营销渠道与策略</w:t>
        </w:r>
        <w:r>
          <w:tab/>
        </w:r>
        <w:r>
          <w:fldChar w:fldCharType="begin"/>
        </w:r>
        <w:r>
          <w:instrText xml:space="preserve"> PAGEREF _Toc31675 \h </w:instrText>
        </w:r>
        <w:r>
          <w:fldChar w:fldCharType="separate"/>
        </w:r>
        <w:r>
          <w:t>65</w:t>
        </w:r>
        <w:r>
          <w:fldChar w:fldCharType="end"/>
        </w:r>
      </w:hyperlink>
    </w:p>
    <w:p>
      <w:pPr>
        <w:pStyle w:val="TOC2"/>
        <w:tabs>
          <w:tab w:val="right" w:leader="dot" w:pos="8306"/>
        </w:tabs>
      </w:pPr>
      <w:hyperlink w:anchor="_Toc30670" w:history="1">
        <w:r>
          <w:rPr>
            <w:rFonts w:ascii="仿宋" w:eastAsia="仿宋" w:hAnsi="仿宋" w:cs="仿宋" w:hint="eastAsia"/>
            <w:lang w:eastAsia="zh-CN"/>
          </w:rPr>
          <w:t>(四)、推广与宣传活动</w:t>
        </w:r>
        <w:r>
          <w:tab/>
        </w:r>
        <w:r>
          <w:fldChar w:fldCharType="begin"/>
        </w:r>
        <w:r>
          <w:instrText xml:space="preserve"> PAGEREF _Toc30670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05"/>
      <w:r>
        <w:rPr>
          <w:rFonts w:ascii="仿宋" w:eastAsia="仿宋" w:hAnsi="仿宋" w:cs="仿宋" w:hint="eastAsia"/>
          <w:sz w:val="28"/>
          <w:lang w:eastAsia="zh-CN"/>
        </w:rPr>
        <w:t>一、摩托车整车项目选址可行性分析</w:t>
      </w:r>
      <w:bookmarkEnd w:id="2"/>
    </w:p>
    <w:p>
      <w:pPr>
        <w:pStyle w:val="Heading2"/>
        <w:rPr>
          <w:rFonts w:ascii="仿宋" w:eastAsia="仿宋" w:hAnsi="仿宋" w:cs="仿宋" w:hint="eastAsia"/>
          <w:lang w:eastAsia="zh-CN"/>
        </w:rPr>
      </w:pPr>
      <w:bookmarkStart w:id="3" w:name="_Toc435"/>
      <w:r>
        <w:rPr>
          <w:rFonts w:ascii="仿宋" w:eastAsia="仿宋" w:hAnsi="仿宋" w:cs="仿宋" w:hint="eastAsia"/>
          <w:lang w:eastAsia="zh-CN"/>
        </w:rPr>
        <w:t>(一)、摩托车整车项目选址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该摩托车整车项目选址位于XX省XX市XX区XXX街道</w:t>
      </w:r>
    </w:p>
    <w:p>
      <w:pPr>
        <w:pStyle w:val="Heading2"/>
        <w:ind w:firstLine="560" w:firstLineChars="200"/>
        <w:rPr>
          <w:rFonts w:ascii="仿宋" w:eastAsia="仿宋" w:hAnsi="仿宋" w:cs="仿宋" w:hint="eastAsia"/>
          <w:sz w:val="28"/>
          <w:lang w:eastAsia="zh-CN"/>
        </w:rPr>
      </w:pPr>
      <w:bookmarkStart w:id="4" w:name="_Toc126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摩托车整车项目的征地面积将根据摩托车整车项目的实际规模和需求进行精确规划。具体面积XXX平方米，旨在确保摩托车整车项目不仅能够满足当前的发展需求，还能够预留空间以适应未来的扩展。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净用地面积是在征地面积基础上去除不可利用面积后的实际可开发用地。具体面积XXX平方米，考虑到环保、交通、安全等多方面因素，以确保摩托车整车项目在整体利用效率上达到最优。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摩托车整车项目计划建设的建筑总规模具体面积XXX平方米。这一规模的确定综合考虑了摩托车整车项目的性质、规模，以及城市规划的相关要求，确保建筑布局与周边环境协调一致。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绿地率是摩托车整车项目用地中被规划为绿地的比例。具体面积XXX平方米，旨在通过合理规划绿地，改善摩托车整车项目周边环境，提升居民生活质量，并符合城市整体绿化规划。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容积率是用地上可以建设的建筑总体积与用地面积之比。具体面积XXX，通过合理的容积率规划，确保摩托车整车项目建筑规模与周边环境和谐共生。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摩托车整车项目选址与当地城市规划相一致，具体面积XXX平方米。通过与城市规划部门深入沟通，确保摩托车整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摩托车整车项目选址符合当地产业政策，具体面积XXX平方米。这包括摩托车整车项目对当地经济的促进作用，以及对相关产业的带动效应，确保摩托车整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用地总体要求必须符合环保和可持续发展的原则，具体面积XXX平方米。通过采用绿色建筑设计、节能减排等措施，确保摩托车整车项目在建设和运营过程中对环境的影响最小化，达到可持续发展的要求。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确保摩托车整车项目选址具备必要的公共设施配套，具体面积XXX平方米。这包括交通便利性、教育、医疗等基础设施，以提高居民生活品质，使得摩托车整车项目选址更具吸引力。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考虑用地总体要求对当地社会稳定性的影响，具体面积XXX平方米。通过深入了解当地社区反馈，确保摩托车整车项目的选址和建设过程对当地社会和谐稳定产生积极作用。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摩托车整车项目选址不仅符合法规和规划，还在实际操作中具有可行性。这一全面规划将为摩托车整车项目的成功实施提供坚实的基础，确保摩托车整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5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整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摩托车整车项目的设备规划和空间设计中，我们将采取灵活设备布局的措施。设备布局将根据实际需求进行灵活设计，避免不必要的浪费。通过合理规划设备摆放位置，我们将提高设备的利用率，减少设备间距，以确保摩托车整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摩托车整车项目内部引入共享设施的概念，例如共享会议室、办公区等。通过这种方式，我们可以减少对资源的重复建设，提高资源共享效率，从而减小摩托车整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摩托车整车项目的总图布置中，我们将不同功能区域进行明确的规划，以最大程度满足摩托车整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5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摩托车整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摩托车整车项目对环境的影响是综合评价的重要因素之一。我们将详细考虑选址周边的自然环境、生态保护区、水源地等情况，确保摩托车整车项目的建设和运营对环境影响最小化，并符合当地的环保法规标准。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对选址的评价还需充分考虑当地政府的产业政策和法规。我们将详细了解摩托车整车项目所在地的相关政策，确保摩托车整车项目的规划和运营与当地法规相符，降低不必要的法律风险。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考虑到社会稳定性对企业运营的重要性，我们将评估选址地区的社会安全情况、劳工关系、社区反馈等方面，以确保摩托车整车项目的建设和运营不会受到社会稳定性的负面影响。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最后，我们将综合考虑用地成本，包括土地购置费用、土地开发成本等。通过对用地成本的详细评估，我们能够做出更为精确的经济效益分析，为摩托车整车项目的投资决策提供有力支持。</w:t>
      </w:r>
    </w:p>
    <w:p>
      <w:pPr>
        <w:pStyle w:val="Heading1"/>
        <w:ind w:firstLine="560" w:firstLineChars="200"/>
        <w:rPr>
          <w:rFonts w:ascii="仿宋" w:eastAsia="仿宋" w:hAnsi="仿宋" w:cs="仿宋" w:hint="eastAsia"/>
          <w:sz w:val="28"/>
          <w:lang w:eastAsia="zh-CN"/>
        </w:rPr>
      </w:pPr>
      <w:bookmarkStart w:id="8" w:name="_Toc7859"/>
      <w:r>
        <w:rPr>
          <w:rFonts w:ascii="仿宋" w:eastAsia="仿宋" w:hAnsi="仿宋" w:cs="仿宋" w:hint="eastAsia"/>
          <w:sz w:val="28"/>
          <w:lang w:eastAsia="zh-CN"/>
        </w:rPr>
        <w:t>二、摩托车整车项目文档管理</w:t>
      </w:r>
      <w:bookmarkEnd w:id="8"/>
    </w:p>
    <w:p>
      <w:pPr>
        <w:pStyle w:val="Heading2"/>
        <w:rPr>
          <w:rFonts w:ascii="仿宋" w:eastAsia="仿宋" w:hAnsi="仿宋" w:cs="仿宋" w:hint="eastAsia"/>
          <w:lang w:eastAsia="zh-CN"/>
        </w:rPr>
      </w:pPr>
      <w:bookmarkStart w:id="9" w:name="_Toc1248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摩托车整车项目高度重视文档的质量和准确性，以支持摩托车整车项目的各项活动和决策。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文档的编制始于摩托车整车项目计划的初期，我们制定了详细的文档编制计划，明确了每个文档的内容、格式和编写责任人。在摩托车整车项目启动阶段，我们首先编制了摩托车整车项目章程，明确定义了摩托车整车项目的目标、范围、风险等关键要素。随后，摩托车整车项目团队根据计划陆续编制了需求文档、设计文档、测试文档等各类文档，确保摩托车整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摩托车整车项目管理中的重要环节，旨在确保摩托车整车项目文档符合质量标准和摩托车整车项目需求。在摩托车整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摩托车整车项目相关利益方和专业领域的专家对文档进行独立审查。这有助于获取更全面、客观的反馈，确保摩托车整车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摩托车整车项目在文档编制与审查方面建立了严格的管理机制，通过规范的流程和多维度的审查，确保摩托车整车项目文档的质量、准确性和可靠性，为摩托车整车项目的顺利推进提供了有力支持。</w:t>
      </w:r>
    </w:p>
    <w:p>
      <w:pPr>
        <w:pStyle w:val="Heading2"/>
        <w:ind w:firstLine="560" w:firstLineChars="200"/>
        <w:rPr>
          <w:rFonts w:ascii="仿宋" w:eastAsia="仿宋" w:hAnsi="仿宋" w:cs="仿宋" w:hint="eastAsia"/>
          <w:sz w:val="28"/>
          <w:lang w:eastAsia="zh-CN"/>
        </w:rPr>
      </w:pPr>
      <w:bookmarkStart w:id="10" w:name="_Toc246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在摩托车整车项目中，我们致力于优化文档发布与分发过程，以确保信息的高效传递和团队间协作的顺畅进行。以下是我们采取的关键优化策略：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我们通过多渠道发布文档，包括电子邮件、摩托车整车项目管理平台、内部网站等，以满足不同团队成员的偏好和需求。多渠道发布确保了信息的全面覆盖。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我们采用了精细的权限控制，确保只有授权人员可以访问敏感信息。这种安全措施保护了摩托车整车项目文档的机密性，防止了未经授权的信息泄露。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2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文档存档与归档是摩托车整车项目生命周期中一个至关重要的环节，直接关系到摩托车整车项目信息的长期保存和历史记录的完整性。在摩托车整车项目中，我们实施了一系列有效的文档存档与归档管理策略：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809"/>
      <w:r>
        <w:rPr>
          <w:rFonts w:ascii="仿宋" w:eastAsia="仿宋" w:hAnsi="仿宋" w:cs="仿宋" w:hint="eastAsia"/>
          <w:sz w:val="28"/>
          <w:lang w:eastAsia="zh-CN"/>
        </w:rPr>
        <w:t>三、摩托车整车项目概论</w:t>
      </w:r>
      <w:bookmarkEnd w:id="12"/>
    </w:p>
    <w:p>
      <w:pPr>
        <w:pStyle w:val="Heading2"/>
        <w:rPr>
          <w:rFonts w:ascii="仿宋" w:eastAsia="仿宋" w:hAnsi="仿宋" w:cs="仿宋" w:hint="eastAsia"/>
          <w:lang w:eastAsia="zh-CN"/>
        </w:rPr>
      </w:pPr>
      <w:bookmarkStart w:id="13" w:name="_Toc24359"/>
      <w:r>
        <w:rPr>
          <w:rFonts w:ascii="仿宋" w:eastAsia="仿宋" w:hAnsi="仿宋" w:cs="仿宋" w:hint="eastAsia"/>
          <w:lang w:eastAsia="zh-CN"/>
        </w:rPr>
        <w:t>(一)、摩托车整车项目概况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起源追溯至对市场的深入洞察。市场的不断演变与变革为摩托车整车项目提供了难得的机遇。当前市场存在的需求缺口和变革的大环境共同构成了摩托车整车项目的背景。这个摩托车整车项目旨在充分利用市场机遇，填补行业中尚未满足的需求，为客户提供全新的解决方案。市场的变革和需求的增长使得这个摩托车整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摩托车整车项目名称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正式命名为摩托车整车。这个名称不仅仅是一个标识，更代表了摩托车整车项目的核心理念和愿景。它蕴含着摩托车整车项目所要解决问题的关键字，具有强烈的表达和辨识度，为摩托车整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摩托车整车项目目标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核心目标是提供一种全新、高效的解决方案，满足客户日益增长的需求。摩托车整车项目追求的不仅仅是满足市场需求，更是在市场中获得卓越的竞争优势。通过不断提升产品或服务的质量和创新水平，摩托车整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摩托车整车项目范围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全面涵盖了产品研发、制造、市场推广和售后服务，确保从产品设计到最终用户体验的全方位关注。这一全面的摩托车整车项目范围是为了确保摩托车整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摩托车整车项目时间表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摩托车整车项目计划在未来18个月内完成，包括研发、测试、市场试点和正式推出等不同阶段。这个时间表的合理设计是为了确保摩托车整车项目各个阶段的顺利推进，以便按时交付高质量的成果。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摩托车整车项目预算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摩托车整车项目总预算估算为XX百万美元，主要分配在研发、市场推广、人员培训和运营等方面。这一充足的预算为摩托车整车项目提供了充足的资源，确保摩托车整车项目在各个方面都能取得优异的表现。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摩托车整车项目风险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可能面临的风险包括市场接受度低、技术难题、竞争激烈等。摩托车整车项目团队已经制定了相应的风险应对计划，通过前瞻性的风险管理，确保摩托车整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摩托车整车项目团队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摩托车整车项目汇聚了一支经验丰富、多领域专业素养的核心团队，确保摩托车整车项目在各个方面都能拥有高水平的执行力。团队的协同作战是摩托车整车项目成功的关键因素之一。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摩托车整车项目背景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摩托车整车项目的背景根植于市场对更高效、创新产品的渴望，同时也受到科技发展对行业格局的深刻改变的影响。这为摩托车整车项目提供了广阔的发展空间和市场需求。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摩托车整车项目现状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截至目前，摩托车整车项目已完成市场调研和技术验证，取得了初步的成功。这为摩托车整车项目在未来的发展奠定了坚实的基础，为更远大的目标打下了坚实的基石。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46"/>
      <w:r>
        <w:rPr>
          <w:rFonts w:ascii="仿宋" w:eastAsia="仿宋" w:hAnsi="仿宋" w:cs="仿宋" w:hint="eastAsia"/>
          <w:sz w:val="28"/>
          <w:lang w:eastAsia="zh-CN"/>
        </w:rPr>
        <w:t>(二)、摩托车整车项目目标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keyword》摩托车整车项目首要业务目标是在市场中占据有利地位，实现产品/服务的成功推广和销售。通过不断提升产品质量、创新性，摩托车整车项目追求成为行业中的领导者，赢得更多客户的青睐。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在科技迅速发展的时代，摩托车整车项目着眼于技术创新。通过持续的研发和技术升级，摩托车整车项目旨在推出更具创新性的产品或服务，以满足市场对新鲜、先进解决方案的需求。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为了建立可持续的客户关系，摩托车整车项目设定了客户满意度目标。通过提供卓越的产品质量和优质的客户服务，摩托车整车项目追求赢得客户的信任和忠诚度，确保他们的满意度达到行业领先水平。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摩托车整车项目注重社会责任和可持续发展。通过实施环保、社会责任摩托车整车项目，摩托车整车项目致力于在经济发展的同时保护环境，促进社会公平，实现可持续经营。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摩托车整车项目的团队是实现目标的核心驱动力。因此，摩托车整车项目设定了团队发展目标，包括提升团队成员的专业技能、培养领导力，以及搭建协同高效的团队工作氛围。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763"/>
      <w:r>
        <w:rPr>
          <w:rFonts w:ascii="仿宋" w:eastAsia="仿宋" w:hAnsi="仿宋" w:cs="仿宋" w:hint="eastAsia"/>
          <w:sz w:val="28"/>
          <w:lang w:eastAsia="zh-CN"/>
        </w:rPr>
        <w:t>(三)、摩托车整车项目提出的理由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摩托车整车项目提出的理由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源于对市场机遇的深刻洞察。当前市场中存在的需求缺口和行业发展趋势表明，有巨大的商业机会等待被开发。通过准确捕捉市场机遇，摩托车整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理念基于对技术创新的信仰。通过持续的研发和技术投入，摩托车整车项目有望推出更具创新性的产品或服务。在科技飞速发展的当下，摩托车整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是为了增强企业的行业竞争力。通过提升产品或服务的质量和独特性，摩托车整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响应了消费者需求的变化。随着社会和科技的不断发展，消费者对产品和服务的需求也在发生变化。通过深入了解并及时回应消费者的新需求，摩托车整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摩托车整车项目的提出是企业战略发展规划的一部分。在面对日益激烈的市场竞争和不断变化的商业环境中，摩托车整车项目作为企业战略的一环，旨在为企业开辟新的增长领域，巩固企业在行业中的地位。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不仅仅是基于商业考量，还注重社会责任。通过推出环保、社会责任等方面的摩托车整车项目，摩托车整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摩托车整车项目的提出反映了对利益相关者期望的关注。包括客户、员工、投资者等利益相关者在企业发展中都有着各自的期望，摩托车整车项目力求在满足这些期望的同时，取得更大的共赢。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089"/>
      <w:r>
        <w:rPr>
          <w:rFonts w:ascii="仿宋" w:eastAsia="仿宋" w:hAnsi="仿宋" w:cs="仿宋" w:hint="eastAsia"/>
          <w:sz w:val="28"/>
          <w:lang w:eastAsia="zh-CN"/>
        </w:rPr>
        <w:t>(四)、摩托车整车项目意义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https://d.book118.com/276145221220010051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摩托车整车项目规划设计蓝图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92F9F"/>
    <w:rsid w:val="0EB92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4522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2024-02-18T09:27:00Z</dcterms:created>
  <dcterms:modified xsi:type="dcterms:W3CDTF">2024-02-18T09:28:08Z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7E203377DD034EF1AC376FFEB3EE475C_11</vt:lpwstr>
  </property>
  <property fmtid="{D5CDD505-2E9C-101B-9397-08002B2CF9AE}" pid="3" name="KSOProductBuildVer">
    <vt:lpwstr>2052-12.1.0.16250</vt:lpwstr>
  </property>
</Properties>
</file>