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森林防火项目投资建议书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36" w:history="1">
        <w:r>
          <w:rPr>
            <w:rFonts w:ascii="仿宋" w:eastAsia="仿宋" w:hAnsi="仿宋" w:cs="仿宋" w:hint="eastAsia"/>
            <w:lang w:eastAsia="zh-CN"/>
          </w:rPr>
          <w:t>概论</w:t>
        </w:r>
        <w:r>
          <w:tab/>
        </w:r>
        <w:r>
          <w:fldChar w:fldCharType="begin"/>
        </w:r>
        <w:r>
          <w:instrText xml:space="preserve"> PAGEREF _Toc10636 \h </w:instrText>
        </w:r>
        <w:r>
          <w:fldChar w:fldCharType="separate"/>
        </w:r>
        <w:r>
          <w:t>4</w:t>
        </w:r>
        <w:r>
          <w:fldChar w:fldCharType="end"/>
        </w:r>
      </w:hyperlink>
    </w:p>
    <w:p>
      <w:pPr>
        <w:pStyle w:val="TOC1"/>
        <w:tabs>
          <w:tab w:val="right" w:leader="dot" w:pos="8306"/>
        </w:tabs>
      </w:pPr>
      <w:hyperlink w:anchor="_Toc30860" w:history="1">
        <w:r>
          <w:rPr>
            <w:rFonts w:ascii="仿宋" w:eastAsia="仿宋" w:hAnsi="仿宋" w:cs="仿宋" w:hint="eastAsia"/>
            <w:lang w:eastAsia="zh-CN"/>
          </w:rPr>
          <w:t>一、建设规模</w:t>
        </w:r>
        <w:r>
          <w:tab/>
        </w:r>
        <w:r>
          <w:fldChar w:fldCharType="begin"/>
        </w:r>
        <w:r>
          <w:instrText xml:space="preserve"> PAGEREF _Toc30860 \h </w:instrText>
        </w:r>
        <w:r>
          <w:fldChar w:fldCharType="separate"/>
        </w:r>
        <w:r>
          <w:t>4</w:t>
        </w:r>
        <w:r>
          <w:fldChar w:fldCharType="end"/>
        </w:r>
      </w:hyperlink>
    </w:p>
    <w:p>
      <w:pPr>
        <w:pStyle w:val="TOC2"/>
        <w:tabs>
          <w:tab w:val="right" w:leader="dot" w:pos="8306"/>
        </w:tabs>
      </w:pPr>
      <w:hyperlink w:anchor="_Toc2146" w:history="1">
        <w:r>
          <w:rPr>
            <w:rFonts w:ascii="仿宋" w:eastAsia="仿宋" w:hAnsi="仿宋" w:cs="仿宋" w:hint="eastAsia"/>
            <w:lang w:eastAsia="zh-CN"/>
          </w:rPr>
          <w:t>(一)、产品规划</w:t>
        </w:r>
        <w:r>
          <w:tab/>
        </w:r>
        <w:r>
          <w:fldChar w:fldCharType="begin"/>
        </w:r>
        <w:r>
          <w:instrText xml:space="preserve"> PAGEREF _Toc2146 \h </w:instrText>
        </w:r>
        <w:r>
          <w:fldChar w:fldCharType="separate"/>
        </w:r>
        <w:r>
          <w:t>4</w:t>
        </w:r>
        <w:r>
          <w:fldChar w:fldCharType="end"/>
        </w:r>
      </w:hyperlink>
    </w:p>
    <w:p>
      <w:pPr>
        <w:pStyle w:val="TOC2"/>
        <w:tabs>
          <w:tab w:val="right" w:leader="dot" w:pos="8306"/>
        </w:tabs>
      </w:pPr>
      <w:hyperlink w:anchor="_Toc16971" w:history="1">
        <w:r>
          <w:rPr>
            <w:rFonts w:ascii="仿宋" w:eastAsia="仿宋" w:hAnsi="仿宋" w:cs="仿宋" w:hint="eastAsia"/>
            <w:lang w:eastAsia="zh-CN"/>
          </w:rPr>
          <w:t>(二)、建设规模</w:t>
        </w:r>
        <w:r>
          <w:tab/>
        </w:r>
        <w:r>
          <w:fldChar w:fldCharType="begin"/>
        </w:r>
        <w:r>
          <w:instrText xml:space="preserve"> PAGEREF _Toc16971 \h </w:instrText>
        </w:r>
        <w:r>
          <w:fldChar w:fldCharType="separate"/>
        </w:r>
        <w:r>
          <w:t>5</w:t>
        </w:r>
        <w:r>
          <w:fldChar w:fldCharType="end"/>
        </w:r>
      </w:hyperlink>
    </w:p>
    <w:p>
      <w:pPr>
        <w:pStyle w:val="TOC1"/>
        <w:tabs>
          <w:tab w:val="right" w:leader="dot" w:pos="8306"/>
        </w:tabs>
      </w:pPr>
      <w:hyperlink w:anchor="_Toc30850" w:history="1">
        <w:r>
          <w:rPr>
            <w:rFonts w:ascii="仿宋" w:eastAsia="仿宋" w:hAnsi="仿宋" w:cs="仿宋" w:hint="eastAsia"/>
            <w:lang w:eastAsia="zh-CN"/>
          </w:rPr>
          <w:t>二、森林防火运营管理及商业模式分析</w:t>
        </w:r>
        <w:r>
          <w:tab/>
        </w:r>
        <w:r>
          <w:fldChar w:fldCharType="begin"/>
        </w:r>
        <w:r>
          <w:instrText xml:space="preserve"> PAGEREF _Toc30850 \h </w:instrText>
        </w:r>
        <w:r>
          <w:fldChar w:fldCharType="separate"/>
        </w:r>
        <w:r>
          <w:t>5</w:t>
        </w:r>
        <w:r>
          <w:fldChar w:fldCharType="end"/>
        </w:r>
      </w:hyperlink>
    </w:p>
    <w:p>
      <w:pPr>
        <w:pStyle w:val="TOC2"/>
        <w:tabs>
          <w:tab w:val="right" w:leader="dot" w:pos="8306"/>
        </w:tabs>
      </w:pPr>
      <w:hyperlink w:anchor="_Toc2426" w:history="1">
        <w:r>
          <w:rPr>
            <w:rFonts w:ascii="仿宋" w:eastAsia="仿宋" w:hAnsi="仿宋" w:cs="仿宋" w:hint="eastAsia"/>
            <w:lang w:eastAsia="zh-CN"/>
          </w:rPr>
          <w:t>(一)、森林防火数字化发展方案</w:t>
        </w:r>
        <w:r>
          <w:tab/>
        </w:r>
        <w:r>
          <w:fldChar w:fldCharType="begin"/>
        </w:r>
        <w:r>
          <w:instrText xml:space="preserve"> PAGEREF _Toc2426 \h </w:instrText>
        </w:r>
        <w:r>
          <w:fldChar w:fldCharType="separate"/>
        </w:r>
        <w:r>
          <w:t>5</w:t>
        </w:r>
        <w:r>
          <w:fldChar w:fldCharType="end"/>
        </w:r>
      </w:hyperlink>
    </w:p>
    <w:p>
      <w:pPr>
        <w:pStyle w:val="TOC2"/>
        <w:tabs>
          <w:tab w:val="right" w:leader="dot" w:pos="8306"/>
        </w:tabs>
      </w:pPr>
      <w:hyperlink w:anchor="_Toc23917" w:history="1">
        <w:r>
          <w:rPr>
            <w:rFonts w:ascii="仿宋" w:eastAsia="仿宋" w:hAnsi="仿宋" w:cs="仿宋" w:hint="eastAsia"/>
            <w:lang w:eastAsia="zh-CN"/>
          </w:rPr>
          <w:t>(二)、森林防火新型运营方式</w:t>
        </w:r>
        <w:r>
          <w:tab/>
        </w:r>
        <w:r>
          <w:fldChar w:fldCharType="begin"/>
        </w:r>
        <w:r>
          <w:instrText xml:space="preserve"> PAGEREF _Toc23917 \h </w:instrText>
        </w:r>
        <w:r>
          <w:fldChar w:fldCharType="separate"/>
        </w:r>
        <w:r>
          <w:t>9</w:t>
        </w:r>
        <w:r>
          <w:fldChar w:fldCharType="end"/>
        </w:r>
      </w:hyperlink>
    </w:p>
    <w:p>
      <w:pPr>
        <w:pStyle w:val="TOC2"/>
        <w:tabs>
          <w:tab w:val="right" w:leader="dot" w:pos="8306"/>
        </w:tabs>
      </w:pPr>
      <w:hyperlink w:anchor="_Toc10229" w:history="1">
        <w:r>
          <w:rPr>
            <w:rFonts w:ascii="仿宋" w:eastAsia="仿宋" w:hAnsi="仿宋" w:cs="仿宋" w:hint="eastAsia"/>
            <w:lang w:eastAsia="zh-CN"/>
          </w:rPr>
          <w:t>(三)、森林防火风险管理</w:t>
        </w:r>
        <w:r>
          <w:tab/>
        </w:r>
        <w:r>
          <w:fldChar w:fldCharType="begin"/>
        </w:r>
        <w:r>
          <w:instrText xml:space="preserve"> PAGEREF _Toc10229 \h </w:instrText>
        </w:r>
        <w:r>
          <w:fldChar w:fldCharType="separate"/>
        </w:r>
        <w:r>
          <w:t>12</w:t>
        </w:r>
        <w:r>
          <w:fldChar w:fldCharType="end"/>
        </w:r>
      </w:hyperlink>
    </w:p>
    <w:p>
      <w:pPr>
        <w:pStyle w:val="TOC1"/>
        <w:tabs>
          <w:tab w:val="right" w:leader="dot" w:pos="8306"/>
        </w:tabs>
      </w:pPr>
      <w:hyperlink w:anchor="_Toc9318" w:history="1">
        <w:r>
          <w:rPr>
            <w:rFonts w:ascii="仿宋" w:eastAsia="仿宋" w:hAnsi="仿宋" w:cs="仿宋" w:hint="eastAsia"/>
            <w:lang w:eastAsia="zh-CN"/>
          </w:rPr>
          <w:t>三、产品规划</w:t>
        </w:r>
        <w:r>
          <w:tab/>
        </w:r>
        <w:r>
          <w:fldChar w:fldCharType="begin"/>
        </w:r>
        <w:r>
          <w:instrText xml:space="preserve"> PAGEREF _Toc9318 \h </w:instrText>
        </w:r>
        <w:r>
          <w:fldChar w:fldCharType="separate"/>
        </w:r>
        <w:r>
          <w:t>17</w:t>
        </w:r>
        <w:r>
          <w:fldChar w:fldCharType="end"/>
        </w:r>
      </w:hyperlink>
    </w:p>
    <w:p>
      <w:pPr>
        <w:pStyle w:val="TOC2"/>
        <w:tabs>
          <w:tab w:val="right" w:leader="dot" w:pos="8306"/>
        </w:tabs>
      </w:pPr>
      <w:hyperlink w:anchor="_Toc19814" w:history="1">
        <w:r>
          <w:rPr>
            <w:rFonts w:ascii="仿宋" w:eastAsia="仿宋" w:hAnsi="仿宋" w:cs="仿宋" w:hint="eastAsia"/>
            <w:lang w:eastAsia="zh-CN"/>
          </w:rPr>
          <w:t>(一)、产品规划</w:t>
        </w:r>
        <w:r>
          <w:tab/>
        </w:r>
        <w:r>
          <w:fldChar w:fldCharType="begin"/>
        </w:r>
        <w:r>
          <w:instrText xml:space="preserve"> PAGEREF _Toc19814 \h </w:instrText>
        </w:r>
        <w:r>
          <w:fldChar w:fldCharType="separate"/>
        </w:r>
        <w:r>
          <w:t>17</w:t>
        </w:r>
        <w:r>
          <w:fldChar w:fldCharType="end"/>
        </w:r>
      </w:hyperlink>
    </w:p>
    <w:p>
      <w:pPr>
        <w:pStyle w:val="TOC2"/>
        <w:tabs>
          <w:tab w:val="right" w:leader="dot" w:pos="8306"/>
        </w:tabs>
      </w:pPr>
      <w:hyperlink w:anchor="_Toc8222" w:history="1">
        <w:r>
          <w:rPr>
            <w:rFonts w:ascii="仿宋" w:eastAsia="仿宋" w:hAnsi="仿宋" w:cs="仿宋" w:hint="eastAsia"/>
            <w:lang w:eastAsia="zh-CN"/>
          </w:rPr>
          <w:t>(二)、建设规模</w:t>
        </w:r>
        <w:r>
          <w:tab/>
        </w:r>
        <w:r>
          <w:fldChar w:fldCharType="begin"/>
        </w:r>
        <w:r>
          <w:instrText xml:space="preserve"> PAGEREF _Toc8222 \h </w:instrText>
        </w:r>
        <w:r>
          <w:fldChar w:fldCharType="separate"/>
        </w:r>
        <w:r>
          <w:t>18</w:t>
        </w:r>
        <w:r>
          <w:fldChar w:fldCharType="end"/>
        </w:r>
      </w:hyperlink>
    </w:p>
    <w:p>
      <w:pPr>
        <w:pStyle w:val="TOC1"/>
        <w:tabs>
          <w:tab w:val="right" w:leader="dot" w:pos="8306"/>
        </w:tabs>
      </w:pPr>
      <w:hyperlink w:anchor="_Toc1212" w:history="1">
        <w:r>
          <w:rPr>
            <w:rFonts w:ascii="仿宋" w:eastAsia="仿宋" w:hAnsi="仿宋" w:cs="仿宋" w:hint="eastAsia"/>
            <w:lang w:eastAsia="zh-CN"/>
          </w:rPr>
          <w:t>四、工艺方案的选择</w:t>
        </w:r>
        <w:r>
          <w:tab/>
        </w:r>
        <w:r>
          <w:fldChar w:fldCharType="begin"/>
        </w:r>
        <w:r>
          <w:instrText xml:space="preserve"> PAGEREF _Toc1212 \h </w:instrText>
        </w:r>
        <w:r>
          <w:fldChar w:fldCharType="separate"/>
        </w:r>
        <w:r>
          <w:t>19</w:t>
        </w:r>
        <w:r>
          <w:fldChar w:fldCharType="end"/>
        </w:r>
      </w:hyperlink>
    </w:p>
    <w:p>
      <w:pPr>
        <w:pStyle w:val="TOC2"/>
        <w:tabs>
          <w:tab w:val="right" w:leader="dot" w:pos="8306"/>
        </w:tabs>
      </w:pPr>
      <w:hyperlink w:anchor="_Toc11969" w:history="1">
        <w:r>
          <w:rPr>
            <w:rFonts w:ascii="仿宋" w:eastAsia="仿宋" w:hAnsi="仿宋" w:cs="仿宋" w:hint="eastAsia"/>
            <w:lang w:eastAsia="zh-CN"/>
          </w:rPr>
          <w:t>(一)、基本要求</w:t>
        </w:r>
        <w:r>
          <w:tab/>
        </w:r>
        <w:r>
          <w:fldChar w:fldCharType="begin"/>
        </w:r>
        <w:r>
          <w:instrText xml:space="preserve"> PAGEREF _Toc11969 \h </w:instrText>
        </w:r>
        <w:r>
          <w:fldChar w:fldCharType="separate"/>
        </w:r>
        <w:r>
          <w:t>19</w:t>
        </w:r>
        <w:r>
          <w:fldChar w:fldCharType="end"/>
        </w:r>
      </w:hyperlink>
    </w:p>
    <w:p>
      <w:pPr>
        <w:pStyle w:val="TOC2"/>
        <w:tabs>
          <w:tab w:val="right" w:leader="dot" w:pos="8306"/>
        </w:tabs>
      </w:pPr>
      <w:hyperlink w:anchor="_Toc7814" w:history="1">
        <w:r>
          <w:rPr>
            <w:rFonts w:ascii="仿宋" w:eastAsia="仿宋" w:hAnsi="仿宋" w:cs="仿宋" w:hint="eastAsia"/>
            <w:lang w:eastAsia="zh-CN"/>
          </w:rPr>
          <w:t>(二)、典型工艺技术介绍</w:t>
        </w:r>
        <w:r>
          <w:tab/>
        </w:r>
        <w:r>
          <w:fldChar w:fldCharType="begin"/>
        </w:r>
        <w:r>
          <w:instrText xml:space="preserve"> PAGEREF _Toc7814 \h </w:instrText>
        </w:r>
        <w:r>
          <w:fldChar w:fldCharType="separate"/>
        </w:r>
        <w:r>
          <w:t>20</w:t>
        </w:r>
        <w:r>
          <w:fldChar w:fldCharType="end"/>
        </w:r>
      </w:hyperlink>
    </w:p>
    <w:p>
      <w:pPr>
        <w:pStyle w:val="TOC2"/>
        <w:tabs>
          <w:tab w:val="right" w:leader="dot" w:pos="8306"/>
        </w:tabs>
      </w:pPr>
      <w:hyperlink w:anchor="_Toc25963" w:history="1">
        <w:r>
          <w:rPr>
            <w:rFonts w:ascii="仿宋" w:eastAsia="仿宋" w:hAnsi="仿宋" w:cs="仿宋" w:hint="eastAsia"/>
            <w:lang w:eastAsia="zh-CN"/>
          </w:rPr>
          <w:t>(三)、森林防火项目组成</w:t>
        </w:r>
        <w:r>
          <w:tab/>
        </w:r>
        <w:r>
          <w:fldChar w:fldCharType="begin"/>
        </w:r>
        <w:r>
          <w:instrText xml:space="preserve"> PAGEREF _Toc25963 \h </w:instrText>
        </w:r>
        <w:r>
          <w:fldChar w:fldCharType="separate"/>
        </w:r>
        <w:r>
          <w:t>21</w:t>
        </w:r>
        <w:r>
          <w:fldChar w:fldCharType="end"/>
        </w:r>
      </w:hyperlink>
    </w:p>
    <w:p>
      <w:pPr>
        <w:pStyle w:val="TOC2"/>
        <w:tabs>
          <w:tab w:val="right" w:leader="dot" w:pos="8306"/>
        </w:tabs>
      </w:pPr>
      <w:hyperlink w:anchor="_Toc28432" w:history="1">
        <w:r>
          <w:rPr>
            <w:rFonts w:ascii="仿宋" w:eastAsia="仿宋" w:hAnsi="仿宋" w:cs="仿宋" w:hint="eastAsia"/>
            <w:lang w:eastAsia="zh-CN"/>
          </w:rPr>
          <w:t>(四)、工艺技术方案的选择</w:t>
        </w:r>
        <w:r>
          <w:tab/>
        </w:r>
        <w:r>
          <w:fldChar w:fldCharType="begin"/>
        </w:r>
        <w:r>
          <w:instrText xml:space="preserve"> PAGEREF _Toc28432 \h </w:instrText>
        </w:r>
        <w:r>
          <w:fldChar w:fldCharType="separate"/>
        </w:r>
        <w:r>
          <w:t>23</w:t>
        </w:r>
        <w:r>
          <w:fldChar w:fldCharType="end"/>
        </w:r>
      </w:hyperlink>
    </w:p>
    <w:p>
      <w:pPr>
        <w:pStyle w:val="TOC2"/>
        <w:tabs>
          <w:tab w:val="right" w:leader="dot" w:pos="8306"/>
        </w:tabs>
      </w:pPr>
      <w:hyperlink w:anchor="_Toc5201" w:history="1">
        <w:r>
          <w:rPr>
            <w:rFonts w:ascii="仿宋" w:eastAsia="仿宋" w:hAnsi="仿宋" w:cs="仿宋" w:hint="eastAsia"/>
            <w:lang w:eastAsia="zh-CN"/>
          </w:rPr>
          <w:t>(五)、工艺技术方案的设计</w:t>
        </w:r>
        <w:r>
          <w:tab/>
        </w:r>
        <w:r>
          <w:fldChar w:fldCharType="begin"/>
        </w:r>
        <w:r>
          <w:instrText xml:space="preserve"> PAGEREF _Toc5201 \h </w:instrText>
        </w:r>
        <w:r>
          <w:fldChar w:fldCharType="separate"/>
        </w:r>
        <w:r>
          <w:t>24</w:t>
        </w:r>
        <w:r>
          <w:fldChar w:fldCharType="end"/>
        </w:r>
      </w:hyperlink>
    </w:p>
    <w:p>
      <w:pPr>
        <w:pStyle w:val="TOC1"/>
        <w:tabs>
          <w:tab w:val="right" w:leader="dot" w:pos="8306"/>
        </w:tabs>
      </w:pPr>
      <w:hyperlink w:anchor="_Toc1647" w:history="1">
        <w:r>
          <w:rPr>
            <w:rFonts w:ascii="仿宋" w:eastAsia="仿宋" w:hAnsi="仿宋" w:cs="仿宋" w:hint="eastAsia"/>
            <w:lang w:eastAsia="zh-CN"/>
          </w:rPr>
          <w:t>五、工程设计说明</w:t>
        </w:r>
        <w:r>
          <w:tab/>
        </w:r>
        <w:r>
          <w:fldChar w:fldCharType="begin"/>
        </w:r>
        <w:r>
          <w:instrText xml:space="preserve"> PAGEREF _Toc1647 \h </w:instrText>
        </w:r>
        <w:r>
          <w:fldChar w:fldCharType="separate"/>
        </w:r>
        <w:r>
          <w:t>25</w:t>
        </w:r>
        <w:r>
          <w:fldChar w:fldCharType="end"/>
        </w:r>
      </w:hyperlink>
    </w:p>
    <w:p>
      <w:pPr>
        <w:pStyle w:val="TOC2"/>
        <w:tabs>
          <w:tab w:val="right" w:leader="dot" w:pos="8306"/>
        </w:tabs>
      </w:pPr>
      <w:hyperlink w:anchor="_Toc20768" w:history="1">
        <w:r>
          <w:rPr>
            <w:rFonts w:ascii="仿宋" w:eastAsia="仿宋" w:hAnsi="仿宋" w:cs="仿宋" w:hint="eastAsia"/>
            <w:lang w:eastAsia="zh-CN"/>
          </w:rPr>
          <w:t>(一)、建筑工程设计原则</w:t>
        </w:r>
        <w:r>
          <w:tab/>
        </w:r>
        <w:r>
          <w:fldChar w:fldCharType="begin"/>
        </w:r>
        <w:r>
          <w:instrText xml:space="preserve"> PAGEREF _Toc20768 \h </w:instrText>
        </w:r>
        <w:r>
          <w:fldChar w:fldCharType="separate"/>
        </w:r>
        <w:r>
          <w:t>25</w:t>
        </w:r>
        <w:r>
          <w:fldChar w:fldCharType="end"/>
        </w:r>
      </w:hyperlink>
    </w:p>
    <w:p>
      <w:pPr>
        <w:pStyle w:val="TOC2"/>
        <w:tabs>
          <w:tab w:val="right" w:leader="dot" w:pos="8306"/>
        </w:tabs>
      </w:pPr>
      <w:hyperlink w:anchor="_Toc31199" w:history="1">
        <w:r>
          <w:rPr>
            <w:rFonts w:ascii="仿宋" w:eastAsia="仿宋" w:hAnsi="仿宋" w:cs="仿宋" w:hint="eastAsia"/>
            <w:lang w:eastAsia="zh-CN"/>
          </w:rPr>
          <w:t>(二)、森林防火项目工程建设标准规范</w:t>
        </w:r>
        <w:r>
          <w:tab/>
        </w:r>
        <w:r>
          <w:fldChar w:fldCharType="begin"/>
        </w:r>
        <w:r>
          <w:instrText xml:space="preserve"> PAGEREF _Toc31199 \h </w:instrText>
        </w:r>
        <w:r>
          <w:fldChar w:fldCharType="separate"/>
        </w:r>
        <w:r>
          <w:t>25</w:t>
        </w:r>
        <w:r>
          <w:fldChar w:fldCharType="end"/>
        </w:r>
      </w:hyperlink>
    </w:p>
    <w:p>
      <w:pPr>
        <w:pStyle w:val="TOC2"/>
        <w:tabs>
          <w:tab w:val="right" w:leader="dot" w:pos="8306"/>
        </w:tabs>
      </w:pPr>
      <w:hyperlink w:anchor="_Toc24925" w:history="1">
        <w:r>
          <w:rPr>
            <w:rFonts w:ascii="仿宋" w:eastAsia="仿宋" w:hAnsi="仿宋" w:cs="仿宋" w:hint="eastAsia"/>
            <w:lang w:eastAsia="zh-CN"/>
          </w:rPr>
          <w:t>(三)、森林防火项目总平面设计要求</w:t>
        </w:r>
        <w:r>
          <w:tab/>
        </w:r>
        <w:r>
          <w:fldChar w:fldCharType="begin"/>
        </w:r>
        <w:r>
          <w:instrText xml:space="preserve"> PAGEREF _Toc24925 \h </w:instrText>
        </w:r>
        <w:r>
          <w:fldChar w:fldCharType="separate"/>
        </w:r>
        <w:r>
          <w:t>26</w:t>
        </w:r>
        <w:r>
          <w:fldChar w:fldCharType="end"/>
        </w:r>
      </w:hyperlink>
    </w:p>
    <w:p>
      <w:pPr>
        <w:pStyle w:val="TOC2"/>
        <w:tabs>
          <w:tab w:val="right" w:leader="dot" w:pos="8306"/>
        </w:tabs>
      </w:pPr>
      <w:hyperlink w:anchor="_Toc20769" w:history="1">
        <w:r>
          <w:rPr>
            <w:rFonts w:ascii="仿宋" w:eastAsia="仿宋" w:hAnsi="仿宋" w:cs="仿宋" w:hint="eastAsia"/>
            <w:lang w:eastAsia="zh-CN"/>
          </w:rPr>
          <w:t>(四)、建筑设计规范和标准</w:t>
        </w:r>
        <w:r>
          <w:tab/>
        </w:r>
        <w:r>
          <w:fldChar w:fldCharType="begin"/>
        </w:r>
        <w:r>
          <w:instrText xml:space="preserve"> PAGEREF _Toc20769 \h </w:instrText>
        </w:r>
        <w:r>
          <w:fldChar w:fldCharType="separate"/>
        </w:r>
        <w:r>
          <w:t>26</w:t>
        </w:r>
        <w:r>
          <w:fldChar w:fldCharType="end"/>
        </w:r>
      </w:hyperlink>
    </w:p>
    <w:p>
      <w:pPr>
        <w:pStyle w:val="TOC2"/>
        <w:tabs>
          <w:tab w:val="right" w:leader="dot" w:pos="8306"/>
        </w:tabs>
      </w:pPr>
      <w:hyperlink w:anchor="_Toc27857" w:history="1">
        <w:r>
          <w:rPr>
            <w:rFonts w:ascii="仿宋" w:eastAsia="仿宋" w:hAnsi="仿宋" w:cs="仿宋" w:hint="eastAsia"/>
            <w:lang w:eastAsia="zh-CN"/>
          </w:rPr>
          <w:t>(五)、土建工程设计年限及安全等级</w:t>
        </w:r>
        <w:r>
          <w:tab/>
        </w:r>
        <w:r>
          <w:fldChar w:fldCharType="begin"/>
        </w:r>
        <w:r>
          <w:instrText xml:space="preserve"> PAGEREF _Toc27857 \h </w:instrText>
        </w:r>
        <w:r>
          <w:fldChar w:fldCharType="separate"/>
        </w:r>
        <w:r>
          <w:t>26</w:t>
        </w:r>
        <w:r>
          <w:fldChar w:fldCharType="end"/>
        </w:r>
      </w:hyperlink>
    </w:p>
    <w:p>
      <w:pPr>
        <w:pStyle w:val="TOC2"/>
        <w:tabs>
          <w:tab w:val="right" w:leader="dot" w:pos="8306"/>
        </w:tabs>
      </w:pPr>
      <w:hyperlink w:anchor="_Toc32697" w:history="1">
        <w:r>
          <w:rPr>
            <w:rFonts w:ascii="仿宋" w:eastAsia="仿宋" w:hAnsi="仿宋" w:cs="仿宋" w:hint="eastAsia"/>
            <w:lang w:eastAsia="zh-CN"/>
          </w:rPr>
          <w:t>(六)、建筑工程设计总体要求</w:t>
        </w:r>
        <w:r>
          <w:tab/>
        </w:r>
        <w:r>
          <w:fldChar w:fldCharType="begin"/>
        </w:r>
        <w:r>
          <w:instrText xml:space="preserve"> PAGEREF _Toc32697 \h </w:instrText>
        </w:r>
        <w:r>
          <w:fldChar w:fldCharType="separate"/>
        </w:r>
        <w:r>
          <w:t>26</w:t>
        </w:r>
        <w:r>
          <w:fldChar w:fldCharType="end"/>
        </w:r>
      </w:hyperlink>
    </w:p>
    <w:p>
      <w:pPr>
        <w:pStyle w:val="TOC1"/>
        <w:tabs>
          <w:tab w:val="right" w:leader="dot" w:pos="8306"/>
        </w:tabs>
      </w:pPr>
      <w:hyperlink w:anchor="_Toc24645" w:history="1">
        <w:r>
          <w:rPr>
            <w:rFonts w:ascii="仿宋" w:eastAsia="仿宋" w:hAnsi="仿宋" w:cs="仿宋" w:hint="eastAsia"/>
            <w:lang w:eastAsia="zh-CN"/>
          </w:rPr>
          <w:t>六、定性、定量安全评价</w:t>
        </w:r>
        <w:r>
          <w:tab/>
        </w:r>
        <w:r>
          <w:fldChar w:fldCharType="begin"/>
        </w:r>
        <w:r>
          <w:instrText xml:space="preserve"> PAGEREF _Toc24645 \h </w:instrText>
        </w:r>
        <w:r>
          <w:fldChar w:fldCharType="separate"/>
        </w:r>
        <w:r>
          <w:t>27</w:t>
        </w:r>
        <w:r>
          <w:fldChar w:fldCharType="end"/>
        </w:r>
      </w:hyperlink>
    </w:p>
    <w:p>
      <w:pPr>
        <w:pStyle w:val="TOC2"/>
        <w:tabs>
          <w:tab w:val="right" w:leader="dot" w:pos="8306"/>
        </w:tabs>
      </w:pPr>
      <w:hyperlink w:anchor="_Toc20804" w:history="1">
        <w:r>
          <w:rPr>
            <w:rFonts w:ascii="仿宋" w:eastAsia="仿宋" w:hAnsi="仿宋" w:cs="仿宋" w:hint="eastAsia"/>
            <w:lang w:eastAsia="zh-CN"/>
          </w:rPr>
          <w:t>(一)、安全管理单元</w:t>
        </w:r>
        <w:r>
          <w:tab/>
        </w:r>
        <w:r>
          <w:fldChar w:fldCharType="begin"/>
        </w:r>
        <w:r>
          <w:instrText xml:space="preserve"> PAGEREF _Toc20804 \h </w:instrText>
        </w:r>
        <w:r>
          <w:fldChar w:fldCharType="separate"/>
        </w:r>
        <w:r>
          <w:t>27</w:t>
        </w:r>
        <w:r>
          <w:fldChar w:fldCharType="end"/>
        </w:r>
      </w:hyperlink>
    </w:p>
    <w:p>
      <w:pPr>
        <w:pStyle w:val="TOC2"/>
        <w:tabs>
          <w:tab w:val="right" w:leader="dot" w:pos="8306"/>
        </w:tabs>
      </w:pPr>
      <w:hyperlink w:anchor="_Toc27411" w:history="1">
        <w:r>
          <w:rPr>
            <w:rFonts w:ascii="仿宋" w:eastAsia="仿宋" w:hAnsi="仿宋" w:cs="仿宋" w:hint="eastAsia"/>
            <w:lang w:eastAsia="zh-CN"/>
          </w:rPr>
          <w:t>(二)、厂址条件、平面布置及建、构筑物单元</w:t>
        </w:r>
        <w:r>
          <w:tab/>
        </w:r>
        <w:r>
          <w:fldChar w:fldCharType="begin"/>
        </w:r>
        <w:r>
          <w:instrText xml:space="preserve"> PAGEREF _Toc27411 \h </w:instrText>
        </w:r>
        <w:r>
          <w:fldChar w:fldCharType="separate"/>
        </w:r>
        <w:r>
          <w:t>28</w:t>
        </w:r>
        <w:r>
          <w:fldChar w:fldCharType="end"/>
        </w:r>
      </w:hyperlink>
    </w:p>
    <w:p>
      <w:pPr>
        <w:pStyle w:val="TOC2"/>
        <w:tabs>
          <w:tab w:val="right" w:leader="dot" w:pos="8306"/>
        </w:tabs>
      </w:pPr>
      <w:hyperlink w:anchor="_Toc10547" w:history="1">
        <w:r>
          <w:rPr>
            <w:rFonts w:ascii="仿宋" w:eastAsia="仿宋" w:hAnsi="仿宋" w:cs="仿宋" w:hint="eastAsia"/>
            <w:lang w:eastAsia="zh-CN"/>
          </w:rPr>
          <w:t>(三)、生产单元</w:t>
        </w:r>
        <w:r>
          <w:tab/>
        </w:r>
        <w:r>
          <w:fldChar w:fldCharType="begin"/>
        </w:r>
        <w:r>
          <w:instrText xml:space="preserve"> PAGEREF _Toc10547 \h </w:instrText>
        </w:r>
        <w:r>
          <w:fldChar w:fldCharType="separate"/>
        </w:r>
        <w:r>
          <w:t>29</w:t>
        </w:r>
        <w:r>
          <w:fldChar w:fldCharType="end"/>
        </w:r>
      </w:hyperlink>
    </w:p>
    <w:p>
      <w:pPr>
        <w:pStyle w:val="TOC2"/>
        <w:tabs>
          <w:tab w:val="right" w:leader="dot" w:pos="8306"/>
        </w:tabs>
      </w:pPr>
      <w:hyperlink w:anchor="_Toc5725" w:history="1">
        <w:r>
          <w:rPr>
            <w:rFonts w:ascii="仿宋" w:eastAsia="仿宋" w:hAnsi="仿宋" w:cs="仿宋" w:hint="eastAsia"/>
            <w:lang w:eastAsia="zh-CN"/>
          </w:rPr>
          <w:t>(四)、公用工程及辅助设施单元</w:t>
        </w:r>
        <w:r>
          <w:tab/>
        </w:r>
        <w:r>
          <w:fldChar w:fldCharType="begin"/>
        </w:r>
        <w:r>
          <w:instrText xml:space="preserve"> PAGEREF _Toc5725 \h </w:instrText>
        </w:r>
        <w:r>
          <w:fldChar w:fldCharType="separate"/>
        </w:r>
        <w:r>
          <w:t>31</w:t>
        </w:r>
        <w:r>
          <w:fldChar w:fldCharType="end"/>
        </w:r>
      </w:hyperlink>
    </w:p>
    <w:p>
      <w:pPr>
        <w:pStyle w:val="TOC1"/>
        <w:tabs>
          <w:tab w:val="right" w:leader="dot" w:pos="8306"/>
        </w:tabs>
      </w:pPr>
      <w:hyperlink w:anchor="_Toc14769" w:history="1">
        <w:r>
          <w:rPr>
            <w:rFonts w:ascii="仿宋" w:eastAsia="仿宋" w:hAnsi="仿宋" w:cs="仿宋" w:hint="eastAsia"/>
            <w:lang w:eastAsia="zh-CN"/>
          </w:rPr>
          <w:t>七、森林防火项目建设背景及必要性分析</w:t>
        </w:r>
        <w:r>
          <w:tab/>
        </w:r>
        <w:r>
          <w:fldChar w:fldCharType="begin"/>
        </w:r>
        <w:r>
          <w:instrText xml:space="preserve"> PAGEREF _Toc14769 \h </w:instrText>
        </w:r>
        <w:r>
          <w:fldChar w:fldCharType="separate"/>
        </w:r>
        <w:r>
          <w:t>34</w:t>
        </w:r>
        <w:r>
          <w:fldChar w:fldCharType="end"/>
        </w:r>
      </w:hyperlink>
    </w:p>
    <w:p>
      <w:pPr>
        <w:pStyle w:val="TOC2"/>
        <w:tabs>
          <w:tab w:val="right" w:leader="dot" w:pos="8306"/>
        </w:tabs>
      </w:pPr>
      <w:hyperlink w:anchor="_Toc10988" w:history="1">
        <w:r>
          <w:rPr>
            <w:rFonts w:ascii="仿宋" w:eastAsia="仿宋" w:hAnsi="仿宋" w:cs="仿宋" w:hint="eastAsia"/>
            <w:lang w:eastAsia="zh-CN"/>
          </w:rPr>
          <w:t>(一)、森林防火项目背景分析</w:t>
        </w:r>
        <w:r>
          <w:tab/>
        </w:r>
        <w:r>
          <w:fldChar w:fldCharType="begin"/>
        </w:r>
        <w:r>
          <w:instrText xml:space="preserve"> PAGEREF _Toc10988 \h </w:instrText>
        </w:r>
        <w:r>
          <w:fldChar w:fldCharType="separate"/>
        </w:r>
        <w:r>
          <w:t>34</w:t>
        </w:r>
        <w:r>
          <w:fldChar w:fldCharType="end"/>
        </w:r>
      </w:hyperlink>
    </w:p>
    <w:p>
      <w:pPr>
        <w:pStyle w:val="TOC2"/>
        <w:tabs>
          <w:tab w:val="right" w:leader="dot" w:pos="8306"/>
        </w:tabs>
      </w:pPr>
      <w:hyperlink w:anchor="_Toc12937" w:history="1">
        <w:r>
          <w:rPr>
            <w:rFonts w:ascii="仿宋" w:eastAsia="仿宋" w:hAnsi="仿宋" w:cs="仿宋" w:hint="eastAsia"/>
            <w:lang w:eastAsia="zh-CN"/>
          </w:rPr>
          <w:t>(二)、森林防火项目建设必要性分析</w:t>
        </w:r>
        <w:r>
          <w:tab/>
        </w:r>
        <w:r>
          <w:fldChar w:fldCharType="begin"/>
        </w:r>
        <w:r>
          <w:instrText xml:space="preserve"> PAGEREF _Toc12937 \h </w:instrText>
        </w:r>
        <w:r>
          <w:fldChar w:fldCharType="separate"/>
        </w:r>
        <w:r>
          <w:t>36</w:t>
        </w:r>
        <w:r>
          <w:fldChar w:fldCharType="end"/>
        </w:r>
      </w:hyperlink>
    </w:p>
    <w:p>
      <w:pPr>
        <w:pStyle w:val="TOC1"/>
        <w:tabs>
          <w:tab w:val="right" w:leader="dot" w:pos="8306"/>
        </w:tabs>
      </w:pPr>
      <w:hyperlink w:anchor="_Toc763" w:history="1">
        <w:r>
          <w:rPr>
            <w:rFonts w:ascii="仿宋" w:eastAsia="仿宋" w:hAnsi="仿宋" w:cs="仿宋" w:hint="eastAsia"/>
            <w:lang w:eastAsia="zh-CN"/>
          </w:rPr>
          <w:t>八、环境基础状况</w:t>
        </w:r>
        <w:r>
          <w:tab/>
        </w:r>
        <w:r>
          <w:fldChar w:fldCharType="begin"/>
        </w:r>
        <w:r>
          <w:instrText xml:space="preserve"> PAGEREF _Toc763 \h </w:instrText>
        </w:r>
        <w:r>
          <w:fldChar w:fldCharType="separate"/>
        </w:r>
        <w:r>
          <w:t>37</w:t>
        </w:r>
        <w:r>
          <w:fldChar w:fldCharType="end"/>
        </w:r>
      </w:hyperlink>
    </w:p>
    <w:p>
      <w:pPr>
        <w:pStyle w:val="TOC2"/>
        <w:tabs>
          <w:tab w:val="right" w:leader="dot" w:pos="8306"/>
        </w:tabs>
      </w:pPr>
      <w:hyperlink w:anchor="_Toc12340" w:history="1">
        <w:r>
          <w:rPr>
            <w:rFonts w:ascii="仿宋" w:eastAsia="仿宋" w:hAnsi="仿宋" w:cs="仿宋" w:hint="eastAsia"/>
            <w:lang w:eastAsia="zh-CN"/>
          </w:rPr>
          <w:t>(一)、大气环境</w:t>
        </w:r>
        <w:r>
          <w:tab/>
        </w:r>
        <w:r>
          <w:fldChar w:fldCharType="begin"/>
        </w:r>
        <w:r>
          <w:instrText xml:space="preserve"> PAGEREF _Toc12340 \h </w:instrText>
        </w:r>
        <w:r>
          <w:fldChar w:fldCharType="separate"/>
        </w:r>
        <w:r>
          <w:t>37</w:t>
        </w:r>
        <w:r>
          <w:fldChar w:fldCharType="end"/>
        </w:r>
      </w:hyperlink>
    </w:p>
    <w:p>
      <w:pPr>
        <w:pStyle w:val="TOC2"/>
        <w:tabs>
          <w:tab w:val="right" w:leader="dot" w:pos="8306"/>
        </w:tabs>
      </w:pPr>
      <w:hyperlink w:anchor="_Toc3975" w:history="1">
        <w:r>
          <w:rPr>
            <w:rFonts w:ascii="仿宋" w:eastAsia="仿宋" w:hAnsi="仿宋" w:cs="仿宋" w:hint="eastAsia"/>
            <w:lang w:eastAsia="zh-CN"/>
          </w:rPr>
          <w:t>(二)、水环境</w:t>
        </w:r>
        <w:r>
          <w:tab/>
        </w:r>
        <w:r>
          <w:fldChar w:fldCharType="begin"/>
        </w:r>
        <w:r>
          <w:instrText xml:space="preserve"> PAGEREF _Toc3975 \h </w:instrText>
        </w:r>
        <w:r>
          <w:fldChar w:fldCharType="separate"/>
        </w:r>
        <w:r>
          <w:t>39</w:t>
        </w:r>
        <w:r>
          <w:fldChar w:fldCharType="end"/>
        </w:r>
      </w:hyperlink>
    </w:p>
    <w:p>
      <w:pPr>
        <w:pStyle w:val="TOC2"/>
        <w:tabs>
          <w:tab w:val="right" w:leader="dot" w:pos="8306"/>
        </w:tabs>
      </w:pPr>
      <w:hyperlink w:anchor="_Toc13447" w:history="1">
        <w:r>
          <w:rPr>
            <w:rFonts w:ascii="仿宋" w:eastAsia="仿宋" w:hAnsi="仿宋" w:cs="仿宋" w:hint="eastAsia"/>
            <w:lang w:eastAsia="zh-CN"/>
          </w:rPr>
          <w:t>(三)、土壤环境</w:t>
        </w:r>
        <w:r>
          <w:tab/>
        </w:r>
        <w:r>
          <w:fldChar w:fldCharType="begin"/>
        </w:r>
        <w:r>
          <w:instrText xml:space="preserve"> PAGEREF _Toc13447 \h </w:instrText>
        </w:r>
        <w:r>
          <w:fldChar w:fldCharType="separate"/>
        </w:r>
        <w:r>
          <w:t>40</w:t>
        </w:r>
        <w:r>
          <w:fldChar w:fldCharType="end"/>
        </w:r>
      </w:hyperlink>
    </w:p>
    <w:p>
      <w:pPr>
        <w:pStyle w:val="TOC2"/>
        <w:tabs>
          <w:tab w:val="right" w:leader="dot" w:pos="8306"/>
        </w:tabs>
      </w:pPr>
      <w:hyperlink w:anchor="_Toc21711" w:history="1">
        <w:r>
          <w:rPr>
            <w:rFonts w:ascii="仿宋" w:eastAsia="仿宋" w:hAnsi="仿宋" w:cs="仿宋" w:hint="eastAsia"/>
            <w:lang w:eastAsia="zh-CN"/>
          </w:rPr>
          <w:t>(四)、生态环境</w:t>
        </w:r>
        <w:r>
          <w:tab/>
        </w:r>
        <w:r>
          <w:fldChar w:fldCharType="begin"/>
        </w:r>
        <w:r>
          <w:instrText xml:space="preserve"> PAGEREF _Toc21711 \h </w:instrText>
        </w:r>
        <w:r>
          <w:fldChar w:fldCharType="separate"/>
        </w:r>
        <w:r>
          <w:t>41</w:t>
        </w:r>
        <w:r>
          <w:fldChar w:fldCharType="end"/>
        </w:r>
      </w:hyperlink>
    </w:p>
    <w:p>
      <w:pPr>
        <w:pStyle w:val="TOC2"/>
        <w:tabs>
          <w:tab w:val="right" w:leader="dot" w:pos="8306"/>
        </w:tabs>
      </w:pPr>
      <w:hyperlink w:anchor="_Toc32144" w:history="1">
        <w:r>
          <w:rPr>
            <w:rFonts w:ascii="仿宋" w:eastAsia="仿宋" w:hAnsi="仿宋" w:cs="仿宋" w:hint="eastAsia"/>
            <w:lang w:eastAsia="zh-CN"/>
          </w:rPr>
          <w:t>(五)、噪声环境</w:t>
        </w:r>
        <w:r>
          <w:tab/>
        </w:r>
        <w:r>
          <w:fldChar w:fldCharType="begin"/>
        </w:r>
        <w:r>
          <w:instrText xml:space="preserve"> PAGEREF _Toc32144 \h </w:instrText>
        </w:r>
        <w:r>
          <w:fldChar w:fldCharType="separate"/>
        </w:r>
        <w:r>
          <w:t>42</w:t>
        </w:r>
        <w:r>
          <w:fldChar w:fldCharType="end"/>
        </w:r>
      </w:hyperlink>
    </w:p>
    <w:p>
      <w:pPr>
        <w:pStyle w:val="TOC1"/>
        <w:tabs>
          <w:tab w:val="right" w:leader="dot" w:pos="8306"/>
        </w:tabs>
      </w:pPr>
      <w:hyperlink w:anchor="_Toc44" w:history="1">
        <w:r>
          <w:rPr>
            <w:rFonts w:ascii="仿宋" w:eastAsia="仿宋" w:hAnsi="仿宋" w:cs="仿宋" w:hint="eastAsia"/>
            <w:lang w:eastAsia="zh-CN"/>
          </w:rPr>
          <w:t>九、实施计划</w:t>
        </w:r>
        <w:r>
          <w:tab/>
        </w:r>
        <w:r>
          <w:fldChar w:fldCharType="begin"/>
        </w:r>
        <w:r>
          <w:instrText xml:space="preserve"> PAGEREF _Toc44 \h </w:instrText>
        </w:r>
        <w:r>
          <w:fldChar w:fldCharType="separate"/>
        </w:r>
        <w:r>
          <w:t>44</w:t>
        </w:r>
        <w:r>
          <w:fldChar w:fldCharType="end"/>
        </w:r>
      </w:hyperlink>
    </w:p>
    <w:p>
      <w:pPr>
        <w:pStyle w:val="TOC2"/>
        <w:tabs>
          <w:tab w:val="right" w:leader="dot" w:pos="8306"/>
        </w:tabs>
      </w:pPr>
      <w:hyperlink w:anchor="_Toc29865" w:history="1">
        <w:r>
          <w:rPr>
            <w:rFonts w:ascii="仿宋" w:eastAsia="仿宋" w:hAnsi="仿宋" w:cs="仿宋" w:hint="eastAsia"/>
            <w:lang w:eastAsia="zh-CN"/>
          </w:rPr>
          <w:t>(一)、建设周期</w:t>
        </w:r>
        <w:r>
          <w:tab/>
        </w:r>
        <w:r>
          <w:fldChar w:fldCharType="begin"/>
        </w:r>
        <w:r>
          <w:instrText xml:space="preserve"> PAGEREF _Toc29865 \h </w:instrText>
        </w:r>
        <w:r>
          <w:fldChar w:fldCharType="separate"/>
        </w:r>
        <w:r>
          <w:t>44</w:t>
        </w:r>
        <w:r>
          <w:fldChar w:fldCharType="end"/>
        </w:r>
      </w:hyperlink>
    </w:p>
    <w:p>
      <w:pPr>
        <w:pStyle w:val="TOC2"/>
        <w:tabs>
          <w:tab w:val="right" w:leader="dot" w:pos="8306"/>
        </w:tabs>
      </w:pPr>
      <w:hyperlink w:anchor="_Toc2419" w:history="1">
        <w:r>
          <w:rPr>
            <w:rFonts w:ascii="仿宋" w:eastAsia="仿宋" w:hAnsi="仿宋" w:cs="仿宋" w:hint="eastAsia"/>
            <w:lang w:eastAsia="zh-CN"/>
          </w:rPr>
          <w:t>(二)、建设进度</w:t>
        </w:r>
        <w:r>
          <w:tab/>
        </w:r>
        <w:r>
          <w:fldChar w:fldCharType="begin"/>
        </w:r>
        <w:r>
          <w:instrText xml:space="preserve"> PAGEREF _Toc2419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52" w:history="1">
        <w:r>
          <w:rPr>
            <w:rFonts w:ascii="仿宋" w:eastAsia="仿宋" w:hAnsi="仿宋" w:cs="仿宋" w:hint="eastAsia"/>
            <w:lang w:eastAsia="zh-CN"/>
          </w:rPr>
          <w:t>(三)、进度安排注意事项</w:t>
        </w:r>
        <w:r>
          <w:tab/>
        </w:r>
        <w:r>
          <w:fldChar w:fldCharType="begin"/>
        </w:r>
        <w:r>
          <w:instrText xml:space="preserve"> PAGEREF _Toc32452 \h </w:instrText>
        </w:r>
        <w:r>
          <w:fldChar w:fldCharType="separate"/>
        </w:r>
        <w:r>
          <w:t>44</w:t>
        </w:r>
        <w:r>
          <w:fldChar w:fldCharType="end"/>
        </w:r>
      </w:hyperlink>
    </w:p>
    <w:p>
      <w:pPr>
        <w:pStyle w:val="TOC2"/>
        <w:tabs>
          <w:tab w:val="right" w:leader="dot" w:pos="8306"/>
        </w:tabs>
      </w:pPr>
      <w:hyperlink w:anchor="_Toc9328" w:history="1">
        <w:r>
          <w:rPr>
            <w:rFonts w:ascii="仿宋" w:eastAsia="仿宋" w:hAnsi="仿宋" w:cs="仿宋" w:hint="eastAsia"/>
            <w:lang w:eastAsia="zh-CN"/>
          </w:rPr>
          <w:t>(四)、人力资源配置和员工培训</w:t>
        </w:r>
        <w:r>
          <w:tab/>
        </w:r>
        <w:r>
          <w:fldChar w:fldCharType="begin"/>
        </w:r>
        <w:r>
          <w:instrText xml:space="preserve"> PAGEREF _Toc9328 \h </w:instrText>
        </w:r>
        <w:r>
          <w:fldChar w:fldCharType="separate"/>
        </w:r>
        <w:r>
          <w:t>45</w:t>
        </w:r>
        <w:r>
          <w:fldChar w:fldCharType="end"/>
        </w:r>
      </w:hyperlink>
    </w:p>
    <w:p>
      <w:pPr>
        <w:pStyle w:val="TOC2"/>
        <w:tabs>
          <w:tab w:val="right" w:leader="dot" w:pos="8306"/>
        </w:tabs>
      </w:pPr>
      <w:hyperlink w:anchor="_Toc129" w:history="1">
        <w:r>
          <w:rPr>
            <w:rFonts w:ascii="仿宋" w:eastAsia="仿宋" w:hAnsi="仿宋" w:cs="仿宋" w:hint="eastAsia"/>
            <w:lang w:eastAsia="zh-CN"/>
          </w:rPr>
          <w:t>(五)、森林防火项目实施保障</w:t>
        </w:r>
        <w:r>
          <w:tab/>
        </w:r>
        <w:r>
          <w:fldChar w:fldCharType="begin"/>
        </w:r>
        <w:r>
          <w:instrText xml:space="preserve"> PAGEREF _Toc129 \h </w:instrText>
        </w:r>
        <w:r>
          <w:fldChar w:fldCharType="separate"/>
        </w:r>
        <w:r>
          <w:t>45</w:t>
        </w:r>
        <w:r>
          <w:fldChar w:fldCharType="end"/>
        </w:r>
      </w:hyperlink>
    </w:p>
    <w:p>
      <w:pPr>
        <w:pStyle w:val="TOC1"/>
        <w:tabs>
          <w:tab w:val="right" w:leader="dot" w:pos="8306"/>
        </w:tabs>
      </w:pPr>
      <w:hyperlink w:anchor="_Toc11075" w:history="1">
        <w:r>
          <w:rPr>
            <w:rFonts w:ascii="仿宋" w:eastAsia="仿宋" w:hAnsi="仿宋" w:cs="仿宋" w:hint="eastAsia"/>
            <w:lang w:eastAsia="zh-CN"/>
          </w:rPr>
          <w:t>十、员工社会责任履行及参与公益活动</w:t>
        </w:r>
        <w:r>
          <w:tab/>
        </w:r>
        <w:r>
          <w:fldChar w:fldCharType="begin"/>
        </w:r>
        <w:r>
          <w:instrText xml:space="preserve"> PAGEREF _Toc11075 \h </w:instrText>
        </w:r>
        <w:r>
          <w:fldChar w:fldCharType="separate"/>
        </w:r>
        <w:r>
          <w:t>46</w:t>
        </w:r>
        <w:r>
          <w:fldChar w:fldCharType="end"/>
        </w:r>
      </w:hyperlink>
    </w:p>
    <w:p>
      <w:pPr>
        <w:pStyle w:val="TOC2"/>
        <w:tabs>
          <w:tab w:val="right" w:leader="dot" w:pos="8306"/>
        </w:tabs>
      </w:pPr>
      <w:hyperlink w:anchor="_Toc15245" w:history="1">
        <w:r>
          <w:rPr>
            <w:rFonts w:ascii="仿宋" w:eastAsia="仿宋" w:hAnsi="仿宋" w:cs="仿宋" w:hint="eastAsia"/>
            <w:lang w:eastAsia="zh-CN"/>
          </w:rPr>
          <w:t>(一)、员工社会责任的内涵及履行方式</w:t>
        </w:r>
        <w:r>
          <w:tab/>
        </w:r>
        <w:r>
          <w:fldChar w:fldCharType="begin"/>
        </w:r>
        <w:r>
          <w:instrText xml:space="preserve"> PAGEREF _Toc15245 \h </w:instrText>
        </w:r>
        <w:r>
          <w:fldChar w:fldCharType="separate"/>
        </w:r>
        <w:r>
          <w:t>46</w:t>
        </w:r>
        <w:r>
          <w:fldChar w:fldCharType="end"/>
        </w:r>
      </w:hyperlink>
    </w:p>
    <w:p>
      <w:pPr>
        <w:pStyle w:val="TOC2"/>
        <w:tabs>
          <w:tab w:val="right" w:leader="dot" w:pos="8306"/>
        </w:tabs>
      </w:pPr>
      <w:hyperlink w:anchor="_Toc12457" w:history="1">
        <w:r>
          <w:rPr>
            <w:rFonts w:ascii="仿宋" w:eastAsia="仿宋" w:hAnsi="仿宋" w:cs="仿宋" w:hint="eastAsia"/>
            <w:lang w:eastAsia="zh-CN"/>
          </w:rPr>
          <w:t>(二)、参与公益活动的意义及实施策略</w:t>
        </w:r>
        <w:r>
          <w:tab/>
        </w:r>
        <w:r>
          <w:fldChar w:fldCharType="begin"/>
        </w:r>
        <w:r>
          <w:instrText xml:space="preserve"> PAGEREF _Toc12457 \h </w:instrText>
        </w:r>
        <w:r>
          <w:fldChar w:fldCharType="separate"/>
        </w:r>
        <w:r>
          <w:t>46</w:t>
        </w:r>
        <w:r>
          <w:fldChar w:fldCharType="end"/>
        </w:r>
      </w:hyperlink>
    </w:p>
    <w:p>
      <w:pPr>
        <w:pStyle w:val="TOC2"/>
        <w:tabs>
          <w:tab w:val="right" w:leader="dot" w:pos="8306"/>
        </w:tabs>
      </w:pPr>
      <w:hyperlink w:anchor="_Toc6233" w:history="1">
        <w:r>
          <w:rPr>
            <w:rFonts w:ascii="仿宋" w:eastAsia="仿宋" w:hAnsi="仿宋" w:cs="仿宋" w:hint="eastAsia"/>
            <w:lang w:eastAsia="zh-CN"/>
          </w:rPr>
          <w:t>(三)、社会责任履行及公益活动参与的持续推进</w:t>
        </w:r>
        <w:r>
          <w:tab/>
        </w:r>
        <w:r>
          <w:fldChar w:fldCharType="begin"/>
        </w:r>
        <w:r>
          <w:instrText xml:space="preserve"> PAGEREF _Toc6233 \h </w:instrText>
        </w:r>
        <w:r>
          <w:fldChar w:fldCharType="separate"/>
        </w:r>
        <w:r>
          <w:t>47</w:t>
        </w:r>
        <w:r>
          <w:fldChar w:fldCharType="end"/>
        </w:r>
      </w:hyperlink>
    </w:p>
    <w:p>
      <w:pPr>
        <w:pStyle w:val="TOC1"/>
        <w:tabs>
          <w:tab w:val="right" w:leader="dot" w:pos="8306"/>
        </w:tabs>
      </w:pPr>
      <w:hyperlink w:anchor="_Toc8559" w:history="1">
        <w:r>
          <w:rPr>
            <w:rFonts w:ascii="仿宋" w:eastAsia="仿宋" w:hAnsi="仿宋" w:cs="仿宋" w:hint="eastAsia"/>
            <w:lang w:eastAsia="zh-CN"/>
          </w:rPr>
          <w:t>十一、劳动安全评价</w:t>
        </w:r>
        <w:r>
          <w:tab/>
        </w:r>
        <w:r>
          <w:fldChar w:fldCharType="begin"/>
        </w:r>
        <w:r>
          <w:instrText xml:space="preserve"> PAGEREF _Toc8559 \h </w:instrText>
        </w:r>
        <w:r>
          <w:fldChar w:fldCharType="separate"/>
        </w:r>
        <w:r>
          <w:t>47</w:t>
        </w:r>
        <w:r>
          <w:fldChar w:fldCharType="end"/>
        </w:r>
      </w:hyperlink>
    </w:p>
    <w:p>
      <w:pPr>
        <w:pStyle w:val="TOC2"/>
        <w:tabs>
          <w:tab w:val="right" w:leader="dot" w:pos="8306"/>
        </w:tabs>
      </w:pPr>
      <w:hyperlink w:anchor="_Toc17964" w:history="1">
        <w:r>
          <w:rPr>
            <w:rFonts w:ascii="仿宋" w:eastAsia="仿宋" w:hAnsi="仿宋" w:cs="仿宋" w:hint="eastAsia"/>
            <w:lang w:eastAsia="zh-CN"/>
          </w:rPr>
          <w:t>(一)、设计依据</w:t>
        </w:r>
        <w:r>
          <w:tab/>
        </w:r>
        <w:r>
          <w:fldChar w:fldCharType="begin"/>
        </w:r>
        <w:r>
          <w:instrText xml:space="preserve"> PAGEREF _Toc17964 \h </w:instrText>
        </w:r>
        <w:r>
          <w:fldChar w:fldCharType="separate"/>
        </w:r>
        <w:r>
          <w:t>47</w:t>
        </w:r>
        <w:r>
          <w:fldChar w:fldCharType="end"/>
        </w:r>
      </w:hyperlink>
    </w:p>
    <w:p>
      <w:pPr>
        <w:pStyle w:val="TOC2"/>
        <w:tabs>
          <w:tab w:val="right" w:leader="dot" w:pos="8306"/>
        </w:tabs>
      </w:pPr>
      <w:hyperlink w:anchor="_Toc22181" w:history="1">
        <w:r>
          <w:rPr>
            <w:rFonts w:ascii="仿宋" w:eastAsia="仿宋" w:hAnsi="仿宋" w:cs="仿宋" w:hint="eastAsia"/>
            <w:lang w:eastAsia="zh-CN"/>
          </w:rPr>
          <w:t>(二)、主要防范措施</w:t>
        </w:r>
        <w:r>
          <w:tab/>
        </w:r>
        <w:r>
          <w:fldChar w:fldCharType="begin"/>
        </w:r>
        <w:r>
          <w:instrText xml:space="preserve"> PAGEREF _Toc22181 \h </w:instrText>
        </w:r>
        <w:r>
          <w:fldChar w:fldCharType="separate"/>
        </w:r>
        <w:r>
          <w:t>49</w:t>
        </w:r>
        <w:r>
          <w:fldChar w:fldCharType="end"/>
        </w:r>
      </w:hyperlink>
    </w:p>
    <w:p>
      <w:pPr>
        <w:pStyle w:val="TOC2"/>
        <w:tabs>
          <w:tab w:val="right" w:leader="dot" w:pos="8306"/>
        </w:tabs>
      </w:pPr>
      <w:hyperlink w:anchor="_Toc11546" w:history="1">
        <w:r>
          <w:rPr>
            <w:rFonts w:ascii="仿宋" w:eastAsia="仿宋" w:hAnsi="仿宋" w:cs="仿宋" w:hint="eastAsia"/>
            <w:lang w:eastAsia="zh-CN"/>
          </w:rPr>
          <w:t>(三)、劳动安全预期效果评价</w:t>
        </w:r>
        <w:r>
          <w:tab/>
        </w:r>
        <w:r>
          <w:fldChar w:fldCharType="begin"/>
        </w:r>
        <w:r>
          <w:instrText xml:space="preserve"> PAGEREF _Toc11546 \h </w:instrText>
        </w:r>
        <w:r>
          <w:fldChar w:fldCharType="separate"/>
        </w:r>
        <w:r>
          <w:t>51</w:t>
        </w:r>
        <w:r>
          <w:fldChar w:fldCharType="end"/>
        </w:r>
      </w:hyperlink>
    </w:p>
    <w:p>
      <w:pPr>
        <w:pStyle w:val="TOC1"/>
        <w:tabs>
          <w:tab w:val="right" w:leader="dot" w:pos="8306"/>
        </w:tabs>
      </w:pPr>
      <w:hyperlink w:anchor="_Toc17999" w:history="1">
        <w:r>
          <w:rPr>
            <w:rFonts w:ascii="仿宋" w:eastAsia="仿宋" w:hAnsi="仿宋" w:cs="仿宋" w:hint="eastAsia"/>
            <w:lang w:eastAsia="zh-CN"/>
          </w:rPr>
          <w:t>十二、环境影响评估</w:t>
        </w:r>
        <w:r>
          <w:tab/>
        </w:r>
        <w:r>
          <w:fldChar w:fldCharType="begin"/>
        </w:r>
        <w:r>
          <w:instrText xml:space="preserve"> PAGEREF _Toc17999 \h </w:instrText>
        </w:r>
        <w:r>
          <w:fldChar w:fldCharType="separate"/>
        </w:r>
        <w:r>
          <w:t>52</w:t>
        </w:r>
        <w:r>
          <w:fldChar w:fldCharType="end"/>
        </w:r>
      </w:hyperlink>
    </w:p>
    <w:p>
      <w:pPr>
        <w:pStyle w:val="TOC2"/>
        <w:tabs>
          <w:tab w:val="right" w:leader="dot" w:pos="8306"/>
        </w:tabs>
      </w:pPr>
      <w:hyperlink w:anchor="_Toc18537" w:history="1">
        <w:r>
          <w:rPr>
            <w:rFonts w:ascii="仿宋" w:eastAsia="仿宋" w:hAnsi="仿宋" w:cs="仿宋" w:hint="eastAsia"/>
            <w:lang w:eastAsia="zh-CN"/>
          </w:rPr>
          <w:t>(一)、环境影响评估目的</w:t>
        </w:r>
        <w:r>
          <w:tab/>
        </w:r>
        <w:r>
          <w:fldChar w:fldCharType="begin"/>
        </w:r>
        <w:r>
          <w:instrText xml:space="preserve"> PAGEREF _Toc18537 \h </w:instrText>
        </w:r>
        <w:r>
          <w:fldChar w:fldCharType="separate"/>
        </w:r>
        <w:r>
          <w:t>52</w:t>
        </w:r>
        <w:r>
          <w:fldChar w:fldCharType="end"/>
        </w:r>
      </w:hyperlink>
    </w:p>
    <w:p>
      <w:pPr>
        <w:pStyle w:val="TOC2"/>
        <w:tabs>
          <w:tab w:val="right" w:leader="dot" w:pos="8306"/>
        </w:tabs>
      </w:pPr>
      <w:hyperlink w:anchor="_Toc11932" w:history="1">
        <w:r>
          <w:rPr>
            <w:rFonts w:ascii="仿宋" w:eastAsia="仿宋" w:hAnsi="仿宋" w:cs="仿宋" w:hint="eastAsia"/>
            <w:lang w:eastAsia="zh-CN"/>
          </w:rPr>
          <w:t>(二)、环境影响评估法律法规依据</w:t>
        </w:r>
        <w:r>
          <w:tab/>
        </w:r>
        <w:r>
          <w:fldChar w:fldCharType="begin"/>
        </w:r>
        <w:r>
          <w:instrText xml:space="preserve"> PAGEREF _Toc11932 \h </w:instrText>
        </w:r>
        <w:r>
          <w:fldChar w:fldCharType="separate"/>
        </w:r>
        <w:r>
          <w:t>52</w:t>
        </w:r>
        <w:r>
          <w:fldChar w:fldCharType="end"/>
        </w:r>
      </w:hyperlink>
    </w:p>
    <w:p>
      <w:pPr>
        <w:pStyle w:val="TOC2"/>
        <w:tabs>
          <w:tab w:val="right" w:leader="dot" w:pos="8306"/>
        </w:tabs>
      </w:pPr>
      <w:hyperlink w:anchor="_Toc30060" w:history="1">
        <w:r>
          <w:rPr>
            <w:rFonts w:ascii="仿宋" w:eastAsia="仿宋" w:hAnsi="仿宋" w:cs="仿宋" w:hint="eastAsia"/>
            <w:lang w:eastAsia="zh-CN"/>
          </w:rPr>
          <w:t>(三)、森林防火项目对环境的主要影响</w:t>
        </w:r>
        <w:r>
          <w:tab/>
        </w:r>
        <w:r>
          <w:fldChar w:fldCharType="begin"/>
        </w:r>
        <w:r>
          <w:instrText xml:space="preserve"> PAGEREF _Toc30060 \h </w:instrText>
        </w:r>
        <w:r>
          <w:fldChar w:fldCharType="separate"/>
        </w:r>
        <w:r>
          <w:t>52</w:t>
        </w:r>
        <w:r>
          <w:fldChar w:fldCharType="end"/>
        </w:r>
      </w:hyperlink>
    </w:p>
    <w:p>
      <w:pPr>
        <w:pStyle w:val="TOC2"/>
        <w:tabs>
          <w:tab w:val="right" w:leader="dot" w:pos="8306"/>
        </w:tabs>
      </w:pPr>
      <w:hyperlink w:anchor="_Toc14326" w:history="1">
        <w:r>
          <w:rPr>
            <w:rFonts w:ascii="仿宋" w:eastAsia="仿宋" w:hAnsi="仿宋" w:cs="仿宋" w:hint="eastAsia"/>
            <w:lang w:eastAsia="zh-CN"/>
          </w:rPr>
          <w:t>(四)、环境保护措施</w:t>
        </w:r>
        <w:r>
          <w:tab/>
        </w:r>
        <w:r>
          <w:fldChar w:fldCharType="begin"/>
        </w:r>
        <w:r>
          <w:instrText xml:space="preserve"> PAGEREF _Toc14326 \h </w:instrText>
        </w:r>
        <w:r>
          <w:fldChar w:fldCharType="separate"/>
        </w:r>
        <w:r>
          <w:t>53</w:t>
        </w:r>
        <w:r>
          <w:fldChar w:fldCharType="end"/>
        </w:r>
      </w:hyperlink>
    </w:p>
    <w:p>
      <w:pPr>
        <w:pStyle w:val="TOC2"/>
        <w:tabs>
          <w:tab w:val="right" w:leader="dot" w:pos="8306"/>
        </w:tabs>
      </w:pPr>
      <w:hyperlink w:anchor="_Toc25048" w:history="1">
        <w:r>
          <w:rPr>
            <w:rFonts w:ascii="仿宋" w:eastAsia="仿宋" w:hAnsi="仿宋" w:cs="仿宋" w:hint="eastAsia"/>
            <w:lang w:eastAsia="zh-CN"/>
          </w:rPr>
          <w:t>(五)、环境监测与管理计划</w:t>
        </w:r>
        <w:r>
          <w:tab/>
        </w:r>
        <w:r>
          <w:fldChar w:fldCharType="begin"/>
        </w:r>
        <w:r>
          <w:instrText xml:space="preserve"> PAGEREF _Toc25048 \h </w:instrText>
        </w:r>
        <w:r>
          <w:fldChar w:fldCharType="separate"/>
        </w:r>
        <w:r>
          <w:t>53</w:t>
        </w:r>
        <w:r>
          <w:fldChar w:fldCharType="end"/>
        </w:r>
      </w:hyperlink>
    </w:p>
    <w:p>
      <w:pPr>
        <w:pStyle w:val="TOC2"/>
        <w:tabs>
          <w:tab w:val="right" w:leader="dot" w:pos="8306"/>
        </w:tabs>
      </w:pPr>
      <w:hyperlink w:anchor="_Toc11362" w:history="1">
        <w:r>
          <w:rPr>
            <w:rFonts w:ascii="仿宋" w:eastAsia="仿宋" w:hAnsi="仿宋" w:cs="仿宋" w:hint="eastAsia"/>
            <w:lang w:eastAsia="zh-CN"/>
          </w:rPr>
          <w:t>(六)、环境影响评估报告编制要求</w:t>
        </w:r>
        <w:r>
          <w:tab/>
        </w:r>
        <w:r>
          <w:fldChar w:fldCharType="begin"/>
        </w:r>
        <w:r>
          <w:instrText xml:space="preserve"> PAGEREF _Toc11362 \h </w:instrText>
        </w:r>
        <w:r>
          <w:fldChar w:fldCharType="separate"/>
        </w:r>
        <w:r>
          <w:t>54</w:t>
        </w:r>
        <w:r>
          <w:fldChar w:fldCharType="end"/>
        </w:r>
      </w:hyperlink>
    </w:p>
    <w:p>
      <w:pPr>
        <w:pStyle w:val="TOC1"/>
        <w:tabs>
          <w:tab w:val="right" w:leader="dot" w:pos="8306"/>
        </w:tabs>
      </w:pPr>
      <w:hyperlink w:anchor="_Toc24095" w:history="1">
        <w:r>
          <w:rPr>
            <w:rFonts w:ascii="仿宋" w:eastAsia="仿宋" w:hAnsi="仿宋" w:cs="仿宋" w:hint="eastAsia"/>
            <w:lang w:eastAsia="zh-CN"/>
          </w:rPr>
          <w:t>十三、投资估算</w:t>
        </w:r>
        <w:r>
          <w:tab/>
        </w:r>
        <w:r>
          <w:fldChar w:fldCharType="begin"/>
        </w:r>
        <w:r>
          <w:instrText xml:space="preserve"> PAGEREF _Toc24095 \h </w:instrText>
        </w:r>
        <w:r>
          <w:fldChar w:fldCharType="separate"/>
        </w:r>
        <w:r>
          <w:t>54</w:t>
        </w:r>
        <w:r>
          <w:fldChar w:fldCharType="end"/>
        </w:r>
      </w:hyperlink>
    </w:p>
    <w:p>
      <w:pPr>
        <w:pStyle w:val="TOC2"/>
        <w:tabs>
          <w:tab w:val="right" w:leader="dot" w:pos="8306"/>
        </w:tabs>
      </w:pPr>
      <w:hyperlink w:anchor="_Toc5897" w:history="1">
        <w:r>
          <w:rPr>
            <w:rFonts w:ascii="仿宋" w:eastAsia="仿宋" w:hAnsi="仿宋" w:cs="仿宋" w:hint="eastAsia"/>
            <w:lang w:eastAsia="zh-CN"/>
          </w:rPr>
          <w:t>(一)、投资估算的编制说明</w:t>
        </w:r>
        <w:r>
          <w:tab/>
        </w:r>
        <w:r>
          <w:fldChar w:fldCharType="begin"/>
        </w:r>
        <w:r>
          <w:instrText xml:space="preserve"> PAGEREF _Toc5897 \h </w:instrText>
        </w:r>
        <w:r>
          <w:fldChar w:fldCharType="separate"/>
        </w:r>
        <w:r>
          <w:t>54</w:t>
        </w:r>
        <w:r>
          <w:fldChar w:fldCharType="end"/>
        </w:r>
      </w:hyperlink>
    </w:p>
    <w:p>
      <w:pPr>
        <w:pStyle w:val="TOC2"/>
        <w:tabs>
          <w:tab w:val="right" w:leader="dot" w:pos="8306"/>
        </w:tabs>
      </w:pPr>
      <w:hyperlink w:anchor="_Toc15195" w:history="1">
        <w:r>
          <w:rPr>
            <w:rFonts w:ascii="仿宋" w:eastAsia="仿宋" w:hAnsi="仿宋" w:cs="仿宋" w:hint="eastAsia"/>
            <w:lang w:eastAsia="zh-CN"/>
          </w:rPr>
          <w:t>(二)、建设投资估算</w:t>
        </w:r>
        <w:r>
          <w:tab/>
        </w:r>
        <w:r>
          <w:fldChar w:fldCharType="begin"/>
        </w:r>
        <w:r>
          <w:instrText xml:space="preserve"> PAGEREF _Toc15195 \h </w:instrText>
        </w:r>
        <w:r>
          <w:fldChar w:fldCharType="separate"/>
        </w:r>
        <w:r>
          <w:t>55</w:t>
        </w:r>
        <w:r>
          <w:fldChar w:fldCharType="end"/>
        </w:r>
      </w:hyperlink>
    </w:p>
    <w:p>
      <w:pPr>
        <w:pStyle w:val="TOC2"/>
        <w:tabs>
          <w:tab w:val="right" w:leader="dot" w:pos="8306"/>
        </w:tabs>
      </w:pPr>
      <w:hyperlink w:anchor="_Toc29921" w:history="1">
        <w:r>
          <w:rPr>
            <w:rFonts w:ascii="仿宋" w:eastAsia="仿宋" w:hAnsi="仿宋" w:cs="仿宋" w:hint="eastAsia"/>
            <w:lang w:eastAsia="zh-CN"/>
          </w:rPr>
          <w:t>(三)、建设期利息</w:t>
        </w:r>
        <w:r>
          <w:tab/>
        </w:r>
        <w:r>
          <w:fldChar w:fldCharType="begin"/>
        </w:r>
        <w:r>
          <w:instrText xml:space="preserve"> PAGEREF _Toc29921 \h </w:instrText>
        </w:r>
        <w:r>
          <w:fldChar w:fldCharType="separate"/>
        </w:r>
        <w:r>
          <w:t>56</w:t>
        </w:r>
        <w:r>
          <w:fldChar w:fldCharType="end"/>
        </w:r>
      </w:hyperlink>
    </w:p>
    <w:p>
      <w:pPr>
        <w:pStyle w:val="TOC2"/>
        <w:tabs>
          <w:tab w:val="right" w:leader="dot" w:pos="8306"/>
        </w:tabs>
      </w:pPr>
      <w:hyperlink w:anchor="_Toc22986" w:history="1">
        <w:r>
          <w:rPr>
            <w:rFonts w:ascii="仿宋" w:eastAsia="仿宋" w:hAnsi="仿宋" w:cs="仿宋" w:hint="eastAsia"/>
            <w:lang w:eastAsia="zh-CN"/>
          </w:rPr>
          <w:t>(四)、流动资金</w:t>
        </w:r>
        <w:r>
          <w:tab/>
        </w:r>
        <w:r>
          <w:fldChar w:fldCharType="begin"/>
        </w:r>
        <w:r>
          <w:instrText xml:space="preserve"> PAGEREF _Toc22986 \h </w:instrText>
        </w:r>
        <w:r>
          <w:fldChar w:fldCharType="separate"/>
        </w:r>
        <w:r>
          <w:t>57</w:t>
        </w:r>
        <w:r>
          <w:fldChar w:fldCharType="end"/>
        </w:r>
      </w:hyperlink>
    </w:p>
    <w:p>
      <w:pPr>
        <w:pStyle w:val="TOC2"/>
        <w:tabs>
          <w:tab w:val="right" w:leader="dot" w:pos="8306"/>
        </w:tabs>
      </w:pPr>
      <w:hyperlink w:anchor="_Toc10194" w:history="1">
        <w:r>
          <w:rPr>
            <w:rFonts w:ascii="仿宋" w:eastAsia="仿宋" w:hAnsi="仿宋" w:cs="仿宋" w:hint="eastAsia"/>
            <w:lang w:eastAsia="zh-CN"/>
          </w:rPr>
          <w:t>(五)、森林防火项目总投资</w:t>
        </w:r>
        <w:r>
          <w:tab/>
        </w:r>
        <w:r>
          <w:fldChar w:fldCharType="begin"/>
        </w:r>
        <w:r>
          <w:instrText xml:space="preserve"> PAGEREF _Toc10194 \h </w:instrText>
        </w:r>
        <w:r>
          <w:fldChar w:fldCharType="separate"/>
        </w:r>
        <w:r>
          <w:t>58</w:t>
        </w:r>
        <w:r>
          <w:fldChar w:fldCharType="end"/>
        </w:r>
      </w:hyperlink>
    </w:p>
    <w:p>
      <w:pPr>
        <w:pStyle w:val="TOC2"/>
        <w:tabs>
          <w:tab w:val="right" w:leader="dot" w:pos="8306"/>
        </w:tabs>
      </w:pPr>
      <w:hyperlink w:anchor="_Toc29672" w:history="1">
        <w:r>
          <w:rPr>
            <w:rFonts w:ascii="仿宋" w:eastAsia="仿宋" w:hAnsi="仿宋" w:cs="仿宋" w:hint="eastAsia"/>
            <w:lang w:eastAsia="zh-CN"/>
          </w:rPr>
          <w:t>(六)、资金筹措与投资计划</w:t>
        </w:r>
        <w:r>
          <w:tab/>
        </w:r>
        <w:r>
          <w:fldChar w:fldCharType="begin"/>
        </w:r>
        <w:r>
          <w:instrText xml:space="preserve"> PAGEREF _Toc29672 \h </w:instrText>
        </w:r>
        <w:r>
          <w:fldChar w:fldCharType="separate"/>
        </w:r>
        <w:r>
          <w:t>58</w:t>
        </w:r>
        <w:r>
          <w:fldChar w:fldCharType="end"/>
        </w:r>
      </w:hyperlink>
    </w:p>
    <w:p>
      <w:pPr>
        <w:pStyle w:val="TOC1"/>
        <w:tabs>
          <w:tab w:val="right" w:leader="dot" w:pos="8306"/>
        </w:tabs>
      </w:pPr>
      <w:hyperlink w:anchor="_Toc10183" w:history="1">
        <w:r>
          <w:rPr>
            <w:rFonts w:ascii="仿宋" w:eastAsia="仿宋" w:hAnsi="仿宋" w:cs="仿宋" w:hint="eastAsia"/>
            <w:lang w:eastAsia="zh-CN"/>
          </w:rPr>
          <w:t>十四、员工福利与企业文化</w:t>
        </w:r>
        <w:r>
          <w:tab/>
        </w:r>
        <w:r>
          <w:fldChar w:fldCharType="begin"/>
        </w:r>
        <w:r>
          <w:instrText xml:space="preserve"> PAGEREF _Toc10183 \h </w:instrText>
        </w:r>
        <w:r>
          <w:fldChar w:fldCharType="separate"/>
        </w:r>
        <w:r>
          <w:t>59</w:t>
        </w:r>
        <w:r>
          <w:fldChar w:fldCharType="end"/>
        </w:r>
      </w:hyperlink>
    </w:p>
    <w:p>
      <w:pPr>
        <w:pStyle w:val="TOC2"/>
        <w:tabs>
          <w:tab w:val="right" w:leader="dot" w:pos="8306"/>
        </w:tabs>
      </w:pPr>
      <w:hyperlink w:anchor="_Toc21425" w:history="1">
        <w:r>
          <w:rPr>
            <w:rFonts w:ascii="仿宋" w:eastAsia="仿宋" w:hAnsi="仿宋" w:cs="仿宋" w:hint="eastAsia"/>
            <w:lang w:eastAsia="zh-CN"/>
          </w:rPr>
          <w:t>(一)、员工福利政策</w:t>
        </w:r>
        <w:r>
          <w:tab/>
        </w:r>
        <w:r>
          <w:fldChar w:fldCharType="begin"/>
        </w:r>
        <w:r>
          <w:instrText xml:space="preserve"> PAGEREF _Toc21425 \h </w:instrText>
        </w:r>
        <w:r>
          <w:fldChar w:fldCharType="separate"/>
        </w:r>
        <w:r>
          <w:t>59</w:t>
        </w:r>
        <w:r>
          <w:fldChar w:fldCharType="end"/>
        </w:r>
      </w:hyperlink>
    </w:p>
    <w:p>
      <w:pPr>
        <w:pStyle w:val="TOC2"/>
        <w:tabs>
          <w:tab w:val="right" w:leader="dot" w:pos="8306"/>
        </w:tabs>
      </w:pPr>
      <w:hyperlink w:anchor="_Toc2448" w:history="1">
        <w:r>
          <w:rPr>
            <w:rFonts w:ascii="仿宋" w:eastAsia="仿宋" w:hAnsi="仿宋" w:cs="仿宋" w:hint="eastAsia"/>
            <w:lang w:eastAsia="zh-CN"/>
          </w:rPr>
          <w:t>(二)、团队建设与员工培训</w:t>
        </w:r>
        <w:r>
          <w:tab/>
        </w:r>
        <w:r>
          <w:fldChar w:fldCharType="begin"/>
        </w:r>
        <w:r>
          <w:instrText xml:space="preserve"> PAGEREF _Toc2448 \h </w:instrText>
        </w:r>
        <w:r>
          <w:fldChar w:fldCharType="separate"/>
        </w:r>
        <w:r>
          <w:t>60</w:t>
        </w:r>
        <w:r>
          <w:fldChar w:fldCharType="end"/>
        </w:r>
      </w:hyperlink>
    </w:p>
    <w:p>
      <w:pPr>
        <w:pStyle w:val="TOC2"/>
        <w:tabs>
          <w:tab w:val="right" w:leader="dot" w:pos="8306"/>
        </w:tabs>
      </w:pPr>
      <w:hyperlink w:anchor="_Toc19085" w:history="1">
        <w:r>
          <w:rPr>
            <w:rFonts w:ascii="仿宋" w:eastAsia="仿宋" w:hAnsi="仿宋" w:cs="仿宋" w:hint="eastAsia"/>
            <w:lang w:eastAsia="zh-CN"/>
          </w:rPr>
          <w:t>(三)、企业文化建设</w:t>
        </w:r>
        <w:r>
          <w:tab/>
        </w:r>
        <w:r>
          <w:fldChar w:fldCharType="begin"/>
        </w:r>
        <w:r>
          <w:instrText xml:space="preserve"> PAGEREF _Toc19085 \h </w:instrText>
        </w:r>
        <w:r>
          <w:fldChar w:fldCharType="separate"/>
        </w:r>
        <w:r>
          <w:t>62</w:t>
        </w:r>
        <w:r>
          <w:fldChar w:fldCharType="end"/>
        </w:r>
      </w:hyperlink>
    </w:p>
    <w:p>
      <w:pPr>
        <w:pStyle w:val="TOC2"/>
        <w:tabs>
          <w:tab w:val="right" w:leader="dot" w:pos="8306"/>
        </w:tabs>
      </w:pPr>
      <w:hyperlink w:anchor="_Toc29052" w:history="1">
        <w:r>
          <w:rPr>
            <w:rFonts w:ascii="仿宋" w:eastAsia="仿宋" w:hAnsi="仿宋" w:cs="仿宋" w:hint="eastAsia"/>
            <w:lang w:eastAsia="zh-CN"/>
          </w:rPr>
          <w:t>(四)、员工健康与工作平衡</w:t>
        </w:r>
        <w:r>
          <w:tab/>
        </w:r>
        <w:r>
          <w:fldChar w:fldCharType="begin"/>
        </w:r>
        <w:r>
          <w:instrText xml:space="preserve"> PAGEREF _Toc29052 \h </w:instrText>
        </w:r>
        <w:r>
          <w:fldChar w:fldCharType="separate"/>
        </w:r>
        <w:r>
          <w:t>64</w:t>
        </w:r>
        <w:r>
          <w:fldChar w:fldCharType="end"/>
        </w:r>
      </w:hyperlink>
    </w:p>
    <w:p>
      <w:pPr>
        <w:pStyle w:val="TOC1"/>
        <w:tabs>
          <w:tab w:val="right" w:leader="dot" w:pos="8306"/>
        </w:tabs>
      </w:pPr>
      <w:hyperlink w:anchor="_Toc18924" w:history="1">
        <w:r>
          <w:rPr>
            <w:rFonts w:ascii="仿宋" w:eastAsia="仿宋" w:hAnsi="仿宋" w:cs="仿宋" w:hint="eastAsia"/>
            <w:lang w:eastAsia="zh-CN"/>
          </w:rPr>
          <w:t>十五、环境影响评价</w:t>
        </w:r>
        <w:r>
          <w:tab/>
        </w:r>
        <w:r>
          <w:fldChar w:fldCharType="begin"/>
        </w:r>
        <w:r>
          <w:instrText xml:space="preserve"> PAGEREF _Toc18924 \h </w:instrText>
        </w:r>
        <w:r>
          <w:fldChar w:fldCharType="separate"/>
        </w:r>
        <w:r>
          <w:t>66</w:t>
        </w:r>
        <w:r>
          <w:fldChar w:fldCharType="end"/>
        </w:r>
      </w:hyperlink>
    </w:p>
    <w:p>
      <w:pPr>
        <w:pStyle w:val="TOC2"/>
        <w:tabs>
          <w:tab w:val="right" w:leader="dot" w:pos="8306"/>
        </w:tabs>
      </w:pPr>
      <w:hyperlink w:anchor="_Toc30737" w:history="1">
        <w:r>
          <w:rPr>
            <w:rFonts w:ascii="仿宋" w:eastAsia="仿宋" w:hAnsi="仿宋" w:cs="仿宋" w:hint="eastAsia"/>
            <w:lang w:eastAsia="zh-CN"/>
          </w:rPr>
          <w:t>(一)、环境影响评价概述</w:t>
        </w:r>
        <w:r>
          <w:tab/>
        </w:r>
        <w:r>
          <w:fldChar w:fldCharType="begin"/>
        </w:r>
        <w:r>
          <w:instrText xml:space="preserve"> PAGEREF _Toc30737 \h </w:instrText>
        </w:r>
        <w:r>
          <w:fldChar w:fldCharType="separate"/>
        </w:r>
        <w:r>
          <w:t>66</w:t>
        </w:r>
        <w:r>
          <w:fldChar w:fldCharType="end"/>
        </w:r>
      </w:hyperlink>
    </w:p>
    <w:p>
      <w:pPr>
        <w:pStyle w:val="TOC2"/>
        <w:tabs>
          <w:tab w:val="right" w:leader="dot" w:pos="8306"/>
        </w:tabs>
      </w:pPr>
      <w:hyperlink w:anchor="_Toc10673" w:history="1">
        <w:r>
          <w:rPr>
            <w:rFonts w:ascii="仿宋" w:eastAsia="仿宋" w:hAnsi="仿宋" w:cs="仿宋" w:hint="eastAsia"/>
            <w:lang w:eastAsia="zh-CN"/>
          </w:rPr>
          <w:t>(二)、环境监测与治理计划</w:t>
        </w:r>
        <w:r>
          <w:tab/>
        </w:r>
        <w:r>
          <w:fldChar w:fldCharType="begin"/>
        </w:r>
        <w:r>
          <w:instrText xml:space="preserve"> PAGEREF _Toc10673 \h </w:instrText>
        </w:r>
        <w:r>
          <w:fldChar w:fldCharType="separate"/>
        </w:r>
        <w:r>
          <w:t>66</w:t>
        </w:r>
        <w:r>
          <w:fldChar w:fldCharType="end"/>
        </w:r>
      </w:hyperlink>
    </w:p>
    <w:p>
      <w:pPr>
        <w:pStyle w:val="TOC2"/>
        <w:tabs>
          <w:tab w:val="right" w:leader="dot" w:pos="8306"/>
        </w:tabs>
      </w:pPr>
      <w:hyperlink w:anchor="_Toc31063" w:history="1">
        <w:r>
          <w:rPr>
            <w:rFonts w:ascii="仿宋" w:eastAsia="仿宋" w:hAnsi="仿宋" w:cs="仿宋" w:hint="eastAsia"/>
            <w:lang w:eastAsia="zh-CN"/>
          </w:rPr>
          <w:t>(三)、环境风险管理与应对策略</w:t>
        </w:r>
        <w:r>
          <w:tab/>
        </w:r>
        <w:r>
          <w:fldChar w:fldCharType="begin"/>
        </w:r>
        <w:r>
          <w:instrText xml:space="preserve"> PAGEREF _Toc31063 \h </w:instrText>
        </w:r>
        <w:r>
          <w:fldChar w:fldCharType="separate"/>
        </w:r>
        <w:r>
          <w:t>67</w:t>
        </w:r>
        <w:r>
          <w:fldChar w:fldCharType="end"/>
        </w:r>
      </w:hyperlink>
    </w:p>
    <w:p>
      <w:pPr>
        <w:pStyle w:val="TOC1"/>
        <w:tabs>
          <w:tab w:val="right" w:leader="dot" w:pos="8306"/>
        </w:tabs>
      </w:pPr>
      <w:hyperlink w:anchor="_Toc21190" w:history="1">
        <w:r>
          <w:rPr>
            <w:rFonts w:ascii="仿宋" w:eastAsia="仿宋" w:hAnsi="仿宋" w:cs="仿宋" w:hint="eastAsia"/>
            <w:lang w:eastAsia="zh-CN"/>
          </w:rPr>
          <w:t>十六、森林防火项目工程方案</w:t>
        </w:r>
        <w:r>
          <w:tab/>
        </w:r>
        <w:r>
          <w:fldChar w:fldCharType="begin"/>
        </w:r>
        <w:r>
          <w:instrText xml:space="preserve"> PAGEREF _Toc21190 \h </w:instrText>
        </w:r>
        <w:r>
          <w:fldChar w:fldCharType="separate"/>
        </w:r>
        <w:r>
          <w:t>68</w:t>
        </w:r>
        <w:r>
          <w:fldChar w:fldCharType="end"/>
        </w:r>
      </w:hyperlink>
    </w:p>
    <w:p>
      <w:pPr>
        <w:pStyle w:val="TOC2"/>
        <w:tabs>
          <w:tab w:val="right" w:leader="dot" w:pos="8306"/>
        </w:tabs>
      </w:pPr>
      <w:hyperlink w:anchor="_Toc19331" w:history="1">
        <w:r>
          <w:rPr>
            <w:rFonts w:ascii="仿宋" w:eastAsia="仿宋" w:hAnsi="仿宋" w:cs="仿宋" w:hint="eastAsia"/>
            <w:lang w:eastAsia="zh-CN"/>
          </w:rPr>
          <w:t>(一)、建筑工程设计原则</w:t>
        </w:r>
        <w:r>
          <w:tab/>
        </w:r>
        <w:r>
          <w:fldChar w:fldCharType="begin"/>
        </w:r>
        <w:r>
          <w:instrText xml:space="preserve"> PAGEREF _Toc19331 \h </w:instrText>
        </w:r>
        <w:r>
          <w:fldChar w:fldCharType="separate"/>
        </w:r>
        <w:r>
          <w:t>68</w:t>
        </w:r>
        <w:r>
          <w:fldChar w:fldCharType="end"/>
        </w:r>
      </w:hyperlink>
    </w:p>
    <w:p>
      <w:pPr>
        <w:pStyle w:val="TOC2"/>
        <w:tabs>
          <w:tab w:val="right" w:leader="dot" w:pos="8306"/>
        </w:tabs>
      </w:pPr>
      <w:hyperlink w:anchor="_Toc30620" w:history="1">
        <w:r>
          <w:rPr>
            <w:rFonts w:ascii="仿宋" w:eastAsia="仿宋" w:hAnsi="仿宋" w:cs="仿宋" w:hint="eastAsia"/>
            <w:lang w:eastAsia="zh-CN"/>
          </w:rPr>
          <w:t>(二)、土建工程设计年限及安全等级</w:t>
        </w:r>
        <w:r>
          <w:tab/>
        </w:r>
        <w:r>
          <w:fldChar w:fldCharType="begin"/>
        </w:r>
        <w:r>
          <w:instrText xml:space="preserve"> PAGEREF _Toc30620 \h </w:instrText>
        </w:r>
        <w:r>
          <w:fldChar w:fldCharType="separate"/>
        </w:r>
        <w:r>
          <w:t>68</w:t>
        </w:r>
        <w:r>
          <w:fldChar w:fldCharType="end"/>
        </w:r>
      </w:hyperlink>
    </w:p>
    <w:p>
      <w:pPr>
        <w:pStyle w:val="TOC2"/>
        <w:tabs>
          <w:tab w:val="right" w:leader="dot" w:pos="8306"/>
        </w:tabs>
      </w:pPr>
      <w:hyperlink w:anchor="_Toc17" w:history="1">
        <w:r>
          <w:rPr>
            <w:rFonts w:ascii="仿宋" w:eastAsia="仿宋" w:hAnsi="仿宋" w:cs="仿宋" w:hint="eastAsia"/>
            <w:lang w:eastAsia="zh-CN"/>
          </w:rPr>
          <w:t>(三)、建筑工程设计总体要求</w:t>
        </w:r>
        <w:r>
          <w:tab/>
        </w:r>
        <w:r>
          <w:fldChar w:fldCharType="begin"/>
        </w:r>
        <w:r>
          <w:instrText xml:space="preserve"> PAGEREF _Toc17 \h </w:instrText>
        </w:r>
        <w:r>
          <w:fldChar w:fldCharType="separate"/>
        </w:r>
        <w:r>
          <w:t>69</w:t>
        </w:r>
        <w:r>
          <w:fldChar w:fldCharType="end"/>
        </w:r>
      </w:hyperlink>
    </w:p>
    <w:p>
      <w:pPr>
        <w:pStyle w:val="TOC2"/>
        <w:tabs>
          <w:tab w:val="right" w:leader="dot" w:pos="8306"/>
        </w:tabs>
      </w:pPr>
      <w:hyperlink w:anchor="_Toc4452" w:history="1">
        <w:r>
          <w:rPr>
            <w:rFonts w:ascii="仿宋" w:eastAsia="仿宋" w:hAnsi="仿宋" w:cs="仿宋" w:hint="eastAsia"/>
            <w:lang w:eastAsia="zh-CN"/>
          </w:rPr>
          <w:t>(四)、土建工程建设指标</w:t>
        </w:r>
        <w:r>
          <w:tab/>
        </w:r>
        <w:r>
          <w:fldChar w:fldCharType="begin"/>
        </w:r>
        <w:r>
          <w:instrText xml:space="preserve"> PAGEREF _Toc4452 \h </w:instrText>
        </w:r>
        <w:r>
          <w:fldChar w:fldCharType="separate"/>
        </w:r>
        <w:r>
          <w:t>69</w:t>
        </w:r>
        <w:r>
          <w:fldChar w:fldCharType="end"/>
        </w:r>
      </w:hyperlink>
    </w:p>
    <w:p>
      <w:pPr>
        <w:pStyle w:val="TOC1"/>
        <w:tabs>
          <w:tab w:val="right" w:leader="dot" w:pos="8306"/>
        </w:tabs>
      </w:pPr>
      <w:hyperlink w:anchor="_Toc10888" w:history="1">
        <w:r>
          <w:rPr>
            <w:rFonts w:ascii="仿宋" w:eastAsia="仿宋" w:hAnsi="仿宋" w:cs="仿宋" w:hint="eastAsia"/>
            <w:lang w:eastAsia="zh-CN"/>
          </w:rPr>
          <w:t>十七、供应链与物流管理</w:t>
        </w:r>
        <w:r>
          <w:tab/>
        </w:r>
        <w:r>
          <w:fldChar w:fldCharType="begin"/>
        </w:r>
        <w:r>
          <w:instrText xml:space="preserve"> PAGEREF _Toc10888 \h </w:instrText>
        </w:r>
        <w:r>
          <w:fldChar w:fldCharType="separate"/>
        </w:r>
        <w:r>
          <w:t>69</w:t>
        </w:r>
        <w:r>
          <w:fldChar w:fldCharType="end"/>
        </w:r>
      </w:hyperlink>
    </w:p>
    <w:p>
      <w:pPr>
        <w:pStyle w:val="TOC2"/>
        <w:tabs>
          <w:tab w:val="right" w:leader="dot" w:pos="8306"/>
        </w:tabs>
      </w:pPr>
      <w:hyperlink w:anchor="_Toc20538" w:history="1">
        <w:r>
          <w:rPr>
            <w:rFonts w:ascii="仿宋" w:eastAsia="仿宋" w:hAnsi="仿宋" w:cs="仿宋" w:hint="eastAsia"/>
            <w:lang w:eastAsia="zh-CN"/>
          </w:rPr>
          <w:t>(一)、供应链策略规划</w:t>
        </w:r>
        <w:r>
          <w:tab/>
        </w:r>
        <w:r>
          <w:fldChar w:fldCharType="begin"/>
        </w:r>
        <w:r>
          <w:instrText xml:space="preserve"> PAGEREF _Toc20538 \h </w:instrText>
        </w:r>
        <w:r>
          <w:fldChar w:fldCharType="separate"/>
        </w:r>
        <w:r>
          <w:t>69</w:t>
        </w:r>
        <w:r>
          <w:fldChar w:fldCharType="end"/>
        </w:r>
      </w:hyperlink>
    </w:p>
    <w:p>
      <w:pPr>
        <w:pStyle w:val="TOC2"/>
        <w:tabs>
          <w:tab w:val="right" w:leader="dot" w:pos="8306"/>
        </w:tabs>
      </w:pPr>
      <w:hyperlink w:anchor="_Toc17018" w:history="1">
        <w:r>
          <w:rPr>
            <w:rFonts w:ascii="仿宋" w:eastAsia="仿宋" w:hAnsi="仿宋" w:cs="仿宋" w:hint="eastAsia"/>
            <w:lang w:eastAsia="zh-CN"/>
          </w:rPr>
          <w:t>(二)、供应商管理与评估</w:t>
        </w:r>
        <w:r>
          <w:tab/>
        </w:r>
        <w:r>
          <w:fldChar w:fldCharType="begin"/>
        </w:r>
        <w:r>
          <w:instrText xml:space="preserve"> PAGEREF _Toc17018 \h </w:instrText>
        </w:r>
        <w:r>
          <w:fldChar w:fldCharType="separate"/>
        </w:r>
        <w:r>
          <w:t>70</w:t>
        </w:r>
        <w:r>
          <w:fldChar w:fldCharType="end"/>
        </w:r>
      </w:hyperlink>
    </w:p>
    <w:p>
      <w:pPr>
        <w:pStyle w:val="TOC2"/>
        <w:tabs>
          <w:tab w:val="right" w:leader="dot" w:pos="8306"/>
        </w:tabs>
      </w:pPr>
      <w:hyperlink w:anchor="_Toc23975" w:history="1">
        <w:r>
          <w:rPr>
            <w:rFonts w:ascii="仿宋" w:eastAsia="仿宋" w:hAnsi="仿宋" w:cs="仿宋" w:hint="eastAsia"/>
            <w:lang w:eastAsia="zh-CN"/>
          </w:rPr>
          <w:t>(三)、物流体系规划与优化</w:t>
        </w:r>
        <w:r>
          <w:tab/>
        </w:r>
        <w:r>
          <w:fldChar w:fldCharType="begin"/>
        </w:r>
        <w:r>
          <w:instrText xml:space="preserve"> PAGEREF _Toc23975 \h </w:instrText>
        </w:r>
        <w:r>
          <w:fldChar w:fldCharType="separate"/>
        </w:r>
        <w:r>
          <w:t>72</w:t>
        </w:r>
        <w:r>
          <w:fldChar w:fldCharType="end"/>
        </w:r>
      </w:hyperlink>
    </w:p>
    <w:p>
      <w:pPr>
        <w:pStyle w:val="TOC1"/>
        <w:tabs>
          <w:tab w:val="right" w:leader="dot" w:pos="8306"/>
        </w:tabs>
      </w:pPr>
      <w:hyperlink w:anchor="_Toc8840" w:history="1">
        <w:r>
          <w:rPr>
            <w:rFonts w:ascii="仿宋" w:eastAsia="仿宋" w:hAnsi="仿宋" w:cs="仿宋" w:hint="eastAsia"/>
            <w:lang w:eastAsia="zh-CN"/>
          </w:rPr>
          <w:t>十八、法律法规及环境影响评价</w:t>
        </w:r>
        <w:r>
          <w:tab/>
        </w:r>
        <w:r>
          <w:fldChar w:fldCharType="begin"/>
        </w:r>
        <w:r>
          <w:instrText xml:space="preserve"> PAGEREF _Toc8840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99" w:history="1">
        <w:r>
          <w:rPr>
            <w:rFonts w:ascii="仿宋" w:eastAsia="仿宋" w:hAnsi="仿宋" w:cs="仿宋" w:hint="eastAsia"/>
            <w:lang w:eastAsia="zh-CN"/>
          </w:rPr>
          <w:t>(一)、法律法规的遵守</w:t>
        </w:r>
        <w:r>
          <w:tab/>
        </w:r>
        <w:r>
          <w:fldChar w:fldCharType="begin"/>
        </w:r>
        <w:r>
          <w:instrText xml:space="preserve"> PAGEREF _Toc3099 \h </w:instrText>
        </w:r>
        <w:r>
          <w:fldChar w:fldCharType="separate"/>
        </w:r>
        <w:r>
          <w:t>73</w:t>
        </w:r>
        <w:r>
          <w:fldChar w:fldCharType="end"/>
        </w:r>
      </w:hyperlink>
    </w:p>
    <w:p>
      <w:pPr>
        <w:pStyle w:val="TOC2"/>
        <w:tabs>
          <w:tab w:val="right" w:leader="dot" w:pos="8306"/>
        </w:tabs>
      </w:pPr>
      <w:hyperlink w:anchor="_Toc29802" w:history="1">
        <w:r>
          <w:rPr>
            <w:rFonts w:ascii="仿宋" w:eastAsia="仿宋" w:hAnsi="仿宋" w:cs="仿宋" w:hint="eastAsia"/>
            <w:lang w:eastAsia="zh-CN"/>
          </w:rPr>
          <w:t>(二)、环境影响评价</w:t>
        </w:r>
        <w:r>
          <w:tab/>
        </w:r>
        <w:r>
          <w:fldChar w:fldCharType="begin"/>
        </w:r>
        <w:r>
          <w:instrText xml:space="preserve"> PAGEREF _Toc29802 \h </w:instrText>
        </w:r>
        <w:r>
          <w:fldChar w:fldCharType="separate"/>
        </w:r>
        <w:r>
          <w:t>74</w:t>
        </w:r>
        <w:r>
          <w:fldChar w:fldCharType="end"/>
        </w:r>
      </w:hyperlink>
    </w:p>
    <w:p>
      <w:pPr>
        <w:pStyle w:val="TOC2"/>
        <w:tabs>
          <w:tab w:val="right" w:leader="dot" w:pos="8306"/>
        </w:tabs>
      </w:pPr>
      <w:hyperlink w:anchor="_Toc9042" w:history="1">
        <w:r>
          <w:rPr>
            <w:rFonts w:ascii="仿宋" w:eastAsia="仿宋" w:hAnsi="仿宋" w:cs="仿宋" w:hint="eastAsia"/>
            <w:lang w:eastAsia="zh-CN"/>
          </w:rPr>
          <w:t>(三)、环保手续办理</w:t>
        </w:r>
        <w:r>
          <w:tab/>
        </w:r>
        <w:r>
          <w:fldChar w:fldCharType="begin"/>
        </w:r>
        <w:r>
          <w:instrText xml:space="preserve"> PAGEREF _Toc9042 \h </w:instrText>
        </w:r>
        <w:r>
          <w:fldChar w:fldCharType="separate"/>
        </w:r>
        <w:r>
          <w:t>75</w:t>
        </w:r>
        <w:r>
          <w:fldChar w:fldCharType="end"/>
        </w:r>
      </w:hyperlink>
    </w:p>
    <w:p>
      <w:pPr>
        <w:pStyle w:val="TOC1"/>
        <w:tabs>
          <w:tab w:val="right" w:leader="dot" w:pos="8306"/>
        </w:tabs>
      </w:pPr>
      <w:hyperlink w:anchor="_Toc6731" w:history="1">
        <w:r>
          <w:rPr>
            <w:rFonts w:ascii="仿宋" w:eastAsia="仿宋" w:hAnsi="仿宋" w:cs="仿宋" w:hint="eastAsia"/>
            <w:lang w:eastAsia="zh-CN"/>
          </w:rPr>
          <w:t>十九、第四十五章员工品牌建设</w:t>
        </w:r>
        <w:r>
          <w:tab/>
        </w:r>
        <w:r>
          <w:fldChar w:fldCharType="begin"/>
        </w:r>
        <w:r>
          <w:instrText xml:space="preserve"> PAGEREF _Toc6731 \h </w:instrText>
        </w:r>
        <w:r>
          <w:fldChar w:fldCharType="separate"/>
        </w:r>
        <w:r>
          <w:t>76</w:t>
        </w:r>
        <w:r>
          <w:fldChar w:fldCharType="end"/>
        </w:r>
      </w:hyperlink>
    </w:p>
    <w:p>
      <w:pPr>
        <w:pStyle w:val="TOC2"/>
        <w:tabs>
          <w:tab w:val="right" w:leader="dot" w:pos="8306"/>
        </w:tabs>
      </w:pPr>
      <w:hyperlink w:anchor="_Toc14527" w:history="1">
        <w:r>
          <w:rPr>
            <w:rFonts w:ascii="仿宋" w:eastAsia="仿宋" w:hAnsi="仿宋" w:cs="仿宋" w:hint="eastAsia"/>
            <w:lang w:eastAsia="zh-CN"/>
          </w:rPr>
          <w:t>(一)、个人品牌管理</w:t>
        </w:r>
        <w:r>
          <w:tab/>
        </w:r>
        <w:r>
          <w:fldChar w:fldCharType="begin"/>
        </w:r>
        <w:r>
          <w:instrText xml:space="preserve"> PAGEREF _Toc14527 \h </w:instrText>
        </w:r>
        <w:r>
          <w:fldChar w:fldCharType="separate"/>
        </w:r>
        <w:r>
          <w:t>76</w:t>
        </w:r>
        <w:r>
          <w:fldChar w:fldCharType="end"/>
        </w:r>
      </w:hyperlink>
    </w:p>
    <w:p>
      <w:pPr>
        <w:pStyle w:val="TOC2"/>
        <w:tabs>
          <w:tab w:val="right" w:leader="dot" w:pos="8306"/>
        </w:tabs>
      </w:pPr>
      <w:hyperlink w:anchor="_Toc26619" w:history="1">
        <w:r>
          <w:rPr>
            <w:rFonts w:ascii="仿宋" w:eastAsia="仿宋" w:hAnsi="仿宋" w:cs="仿宋" w:hint="eastAsia"/>
            <w:lang w:eastAsia="zh-CN"/>
          </w:rPr>
          <w:t>(二)、在森林防火行业内建立个人影响力</w:t>
        </w:r>
        <w:r>
          <w:tab/>
        </w:r>
        <w:r>
          <w:fldChar w:fldCharType="begin"/>
        </w:r>
        <w:r>
          <w:instrText xml:space="preserve"> PAGEREF _Toc26619 \h </w:instrText>
        </w:r>
        <w:r>
          <w:fldChar w:fldCharType="separate"/>
        </w:r>
        <w:r>
          <w:t>77</w:t>
        </w:r>
        <w:r>
          <w:fldChar w:fldCharType="end"/>
        </w:r>
      </w:hyperlink>
    </w:p>
    <w:p>
      <w:pPr>
        <w:pStyle w:val="TOC2"/>
        <w:tabs>
          <w:tab w:val="right" w:leader="dot" w:pos="8306"/>
        </w:tabs>
      </w:pPr>
      <w:hyperlink w:anchor="_Toc15472" w:history="1">
        <w:r>
          <w:rPr>
            <w:rFonts w:ascii="仿宋" w:eastAsia="仿宋" w:hAnsi="仿宋" w:cs="仿宋" w:hint="eastAsia"/>
            <w:lang w:eastAsia="zh-CN"/>
          </w:rPr>
          <w:t>(三)、个人品牌与公司品牌的关联</w:t>
        </w:r>
        <w:r>
          <w:tab/>
        </w:r>
        <w:r>
          <w:fldChar w:fldCharType="begin"/>
        </w:r>
        <w:r>
          <w:instrText xml:space="preserve"> PAGEREF _Toc15472 \h </w:instrText>
        </w:r>
        <w:r>
          <w:fldChar w:fldCharType="separate"/>
        </w:r>
        <w:r>
          <w:t>78</w:t>
        </w:r>
        <w:r>
          <w:fldChar w:fldCharType="end"/>
        </w:r>
      </w:hyperlink>
    </w:p>
    <w:p>
      <w:pPr>
        <w:pStyle w:val="TOC2"/>
        <w:tabs>
          <w:tab w:val="right" w:leader="dot" w:pos="8306"/>
        </w:tabs>
      </w:pPr>
      <w:hyperlink w:anchor="_Toc21191" w:history="1">
        <w:r>
          <w:rPr>
            <w:rFonts w:ascii="仿宋" w:eastAsia="仿宋" w:hAnsi="仿宋" w:cs="仿宋" w:hint="eastAsia"/>
            <w:lang w:eastAsia="zh-CN"/>
          </w:rPr>
          <w:t>(四)、社交媒体与个人品牌</w:t>
        </w:r>
        <w:r>
          <w:tab/>
        </w:r>
        <w:r>
          <w:fldChar w:fldCharType="begin"/>
        </w:r>
        <w:r>
          <w:instrText xml:space="preserve"> PAGEREF _Toc21191 \h </w:instrText>
        </w:r>
        <w:r>
          <w:fldChar w:fldCharType="separate"/>
        </w:r>
        <w:r>
          <w:t>79</w:t>
        </w:r>
        <w:r>
          <w:fldChar w:fldCharType="end"/>
        </w:r>
      </w:hyperlink>
    </w:p>
    <w:p>
      <w:pPr>
        <w:pStyle w:val="TOC2"/>
        <w:tabs>
          <w:tab w:val="right" w:leader="dot" w:pos="8306"/>
        </w:tabs>
      </w:pPr>
      <w:hyperlink w:anchor="_Toc26129" w:history="1">
        <w:r>
          <w:rPr>
            <w:rFonts w:ascii="仿宋" w:eastAsia="仿宋" w:hAnsi="仿宋" w:cs="仿宋" w:hint="eastAsia"/>
            <w:lang w:eastAsia="zh-CN"/>
          </w:rPr>
          <w:t>(五)、个人品牌的社交媒体传播</w:t>
        </w:r>
        <w:r>
          <w:tab/>
        </w:r>
        <w:r>
          <w:fldChar w:fldCharType="begin"/>
        </w:r>
        <w:r>
          <w:instrText xml:space="preserve"> PAGEREF _Toc26129 \h </w:instrText>
        </w:r>
        <w:r>
          <w:fldChar w:fldCharType="separate"/>
        </w:r>
        <w:r>
          <w:t>80</w:t>
        </w:r>
        <w:r>
          <w:fldChar w:fldCharType="end"/>
        </w:r>
      </w:hyperlink>
    </w:p>
    <w:p>
      <w:pPr>
        <w:pStyle w:val="TOC2"/>
        <w:tabs>
          <w:tab w:val="right" w:leader="dot" w:pos="8306"/>
        </w:tabs>
      </w:pPr>
      <w:hyperlink w:anchor="_Toc13557" w:history="1">
        <w:r>
          <w:rPr>
            <w:rFonts w:ascii="仿宋" w:eastAsia="仿宋" w:hAnsi="仿宋" w:cs="仿宋" w:hint="eastAsia"/>
            <w:lang w:eastAsia="zh-CN"/>
          </w:rPr>
          <w:t>(六)、员工品牌建设与公司形象一致性</w:t>
        </w:r>
        <w:r>
          <w:tab/>
        </w:r>
        <w:r>
          <w:fldChar w:fldCharType="begin"/>
        </w:r>
        <w:r>
          <w:instrText xml:space="preserve"> PAGEREF _Toc13557 \h </w:instrText>
        </w:r>
        <w:r>
          <w:fldChar w:fldCharType="separate"/>
        </w:r>
        <w:r>
          <w:t>81</w:t>
        </w:r>
        <w:r>
          <w:fldChar w:fldCharType="end"/>
        </w:r>
      </w:hyperlink>
    </w:p>
    <w:p>
      <w:pPr>
        <w:pStyle w:val="TOC1"/>
        <w:tabs>
          <w:tab w:val="right" w:leader="dot" w:pos="8306"/>
        </w:tabs>
      </w:pPr>
      <w:hyperlink w:anchor="_Toc19184" w:history="1">
        <w:r>
          <w:rPr>
            <w:rFonts w:ascii="仿宋" w:eastAsia="仿宋" w:hAnsi="仿宋" w:cs="仿宋" w:hint="eastAsia"/>
            <w:lang w:eastAsia="zh-CN"/>
          </w:rPr>
          <w:t>二十、制度建设与管理</w:t>
        </w:r>
        <w:r>
          <w:tab/>
        </w:r>
        <w:r>
          <w:fldChar w:fldCharType="begin"/>
        </w:r>
        <w:r>
          <w:instrText xml:space="preserve"> PAGEREF _Toc19184 \h </w:instrText>
        </w:r>
        <w:r>
          <w:fldChar w:fldCharType="separate"/>
        </w:r>
        <w:r>
          <w:t>81</w:t>
        </w:r>
        <w:r>
          <w:fldChar w:fldCharType="end"/>
        </w:r>
      </w:hyperlink>
    </w:p>
    <w:p>
      <w:pPr>
        <w:pStyle w:val="TOC2"/>
        <w:tabs>
          <w:tab w:val="right" w:leader="dot" w:pos="8306"/>
        </w:tabs>
      </w:pPr>
      <w:hyperlink w:anchor="_Toc27190" w:history="1">
        <w:r>
          <w:rPr>
            <w:rFonts w:ascii="仿宋" w:eastAsia="仿宋" w:hAnsi="仿宋" w:cs="仿宋" w:hint="eastAsia"/>
            <w:lang w:eastAsia="zh-CN"/>
          </w:rPr>
          <w:t>(一)、公司治理结构</w:t>
        </w:r>
        <w:r>
          <w:tab/>
        </w:r>
        <w:r>
          <w:fldChar w:fldCharType="begin"/>
        </w:r>
        <w:r>
          <w:instrText xml:space="preserve"> PAGEREF _Toc27190 \h </w:instrText>
        </w:r>
        <w:r>
          <w:fldChar w:fldCharType="separate"/>
        </w:r>
        <w:r>
          <w:t>81</w:t>
        </w:r>
        <w:r>
          <w:fldChar w:fldCharType="end"/>
        </w:r>
      </w:hyperlink>
    </w:p>
    <w:p>
      <w:pPr>
        <w:pStyle w:val="TOC2"/>
        <w:tabs>
          <w:tab w:val="right" w:leader="dot" w:pos="8306"/>
        </w:tabs>
      </w:pPr>
      <w:hyperlink w:anchor="_Toc27953" w:history="1">
        <w:r>
          <w:rPr>
            <w:rFonts w:ascii="仿宋" w:eastAsia="仿宋" w:hAnsi="仿宋" w:cs="仿宋" w:hint="eastAsia"/>
            <w:lang w:eastAsia="zh-CN"/>
          </w:rPr>
          <w:t>(二)、内部控制与审计</w:t>
        </w:r>
        <w:r>
          <w:tab/>
        </w:r>
        <w:r>
          <w:fldChar w:fldCharType="begin"/>
        </w:r>
        <w:r>
          <w:instrText xml:space="preserve"> PAGEREF _Toc27953 \h </w:instrText>
        </w:r>
        <w:r>
          <w:fldChar w:fldCharType="separate"/>
        </w:r>
        <w:r>
          <w:t>82</w:t>
        </w:r>
        <w:r>
          <w:fldChar w:fldCharType="end"/>
        </w:r>
      </w:hyperlink>
    </w:p>
    <w:p>
      <w:pPr>
        <w:pStyle w:val="TOC2"/>
        <w:tabs>
          <w:tab w:val="right" w:leader="dot" w:pos="8306"/>
        </w:tabs>
      </w:pPr>
      <w:hyperlink w:anchor="_Toc29834" w:history="1">
        <w:r>
          <w:rPr>
            <w:rFonts w:ascii="仿宋" w:eastAsia="仿宋" w:hAnsi="仿宋" w:cs="仿宋" w:hint="eastAsia"/>
            <w:lang w:eastAsia="zh-CN"/>
          </w:rPr>
          <w:t>(三)、法律法规合规体系</w:t>
        </w:r>
        <w:r>
          <w:tab/>
        </w:r>
        <w:r>
          <w:fldChar w:fldCharType="begin"/>
        </w:r>
        <w:r>
          <w:instrText xml:space="preserve"> PAGEREF _Toc29834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860"/>
      <w:r>
        <w:rPr>
          <w:rFonts w:ascii="仿宋" w:eastAsia="仿宋" w:hAnsi="仿宋" w:cs="仿宋" w:hint="eastAsia"/>
          <w:sz w:val="28"/>
          <w:lang w:eastAsia="zh-CN"/>
        </w:rPr>
        <w:t>一、建设规模</w:t>
      </w:r>
      <w:bookmarkEnd w:id="2"/>
    </w:p>
    <w:p>
      <w:pPr>
        <w:pStyle w:val="Heading2"/>
        <w:rPr>
          <w:rFonts w:ascii="仿宋" w:eastAsia="仿宋" w:hAnsi="仿宋" w:cs="仿宋" w:hint="eastAsia"/>
          <w:lang w:eastAsia="zh-CN"/>
        </w:rPr>
      </w:pPr>
      <w:bookmarkStart w:id="3" w:name="_Toc214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森林防火项目的核心产品为高品质精胺。鉴于当前的市场环境，预计年产值将达到惊人的XXXX万元。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国内外市场需求的深入预测，我们可以预见，我国森林防火项目产品将主要以国内销售为主，同时积极拓展国际市场。随着我们加大产品宣传力度，降低产品价格，提高产品质量，以及增加产品多样性，我们相信森林防火项目产品将会更受市场欢迎。市场需求的分析表明，国内外市场对森林防火项目产品的需求量将持续逐年增长，因此市场销售前景非常看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https://d.book118.com/276153235134010054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956660"/>
    <w:rsid w:val="3A95666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7615323513401005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2024-03-04T21:23:00Z</dcterms:created>
  <dcterms:modified xsi:type="dcterms:W3CDTF">2024-03-04T21:23:22Z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167654F20A5F46A39A1F0B7912F095EE_11</vt:lpwstr>
  </property>
  <property fmtid="{D5CDD505-2E9C-101B-9397-08002B2CF9AE}" pid="3" name="KSOProductBuildVer">
    <vt:lpwstr>2052-12.1.0.16399</vt:lpwstr>
  </property>
</Properties>
</file>