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水稻钵苗行栽机项目建设方案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03" w:history="1">
        <w:r>
          <w:rPr>
            <w:rFonts w:ascii="仿宋" w:eastAsia="仿宋" w:hAnsi="仿宋" w:cs="仿宋" w:hint="eastAsia"/>
            <w:lang w:eastAsia="zh-CN"/>
          </w:rPr>
          <w:t>概论</w:t>
        </w:r>
        <w:r>
          <w:tab/>
        </w:r>
        <w:r>
          <w:fldChar w:fldCharType="begin"/>
        </w:r>
        <w:r>
          <w:instrText xml:space="preserve"> PAGEREF _Toc3403 \h </w:instrText>
        </w:r>
        <w:r>
          <w:fldChar w:fldCharType="separate"/>
        </w:r>
        <w:r>
          <w:t>3</w:t>
        </w:r>
        <w:r>
          <w:fldChar w:fldCharType="end"/>
        </w:r>
      </w:hyperlink>
    </w:p>
    <w:p>
      <w:pPr>
        <w:pStyle w:val="TOC1"/>
        <w:tabs>
          <w:tab w:val="right" w:leader="dot" w:pos="8306"/>
        </w:tabs>
      </w:pPr>
      <w:hyperlink w:anchor="_Toc13380" w:history="1">
        <w:r>
          <w:rPr>
            <w:rFonts w:ascii="仿宋" w:eastAsia="仿宋" w:hAnsi="仿宋" w:cs="仿宋" w:hint="eastAsia"/>
            <w:lang w:eastAsia="zh-CN"/>
          </w:rPr>
          <w:t>一、项目选址研究</w:t>
        </w:r>
        <w:r>
          <w:tab/>
        </w:r>
        <w:r>
          <w:fldChar w:fldCharType="begin"/>
        </w:r>
        <w:r>
          <w:instrText xml:space="preserve"> PAGEREF _Toc13380 \h </w:instrText>
        </w:r>
        <w:r>
          <w:fldChar w:fldCharType="separate"/>
        </w:r>
        <w:r>
          <w:t>3</w:t>
        </w:r>
        <w:r>
          <w:fldChar w:fldCharType="end"/>
        </w:r>
      </w:hyperlink>
    </w:p>
    <w:p>
      <w:pPr>
        <w:pStyle w:val="TOC2"/>
        <w:tabs>
          <w:tab w:val="right" w:leader="dot" w:pos="8306"/>
        </w:tabs>
      </w:pPr>
      <w:hyperlink w:anchor="_Toc12720" w:history="1">
        <w:r>
          <w:rPr>
            <w:rFonts w:ascii="仿宋" w:eastAsia="仿宋" w:hAnsi="仿宋" w:cs="仿宋" w:hint="eastAsia"/>
            <w:lang w:eastAsia="zh-CN"/>
          </w:rPr>
          <w:t>(一)、项目选址原则</w:t>
        </w:r>
        <w:r>
          <w:tab/>
        </w:r>
        <w:r>
          <w:fldChar w:fldCharType="begin"/>
        </w:r>
        <w:r>
          <w:instrText xml:space="preserve"> PAGEREF _Toc12720 \h </w:instrText>
        </w:r>
        <w:r>
          <w:fldChar w:fldCharType="separate"/>
        </w:r>
        <w:r>
          <w:t>3</w:t>
        </w:r>
        <w:r>
          <w:fldChar w:fldCharType="end"/>
        </w:r>
      </w:hyperlink>
    </w:p>
    <w:p>
      <w:pPr>
        <w:pStyle w:val="TOC2"/>
        <w:tabs>
          <w:tab w:val="right" w:leader="dot" w:pos="8306"/>
        </w:tabs>
      </w:pPr>
      <w:hyperlink w:anchor="_Toc15639" w:history="1">
        <w:r>
          <w:rPr>
            <w:rFonts w:ascii="仿宋" w:eastAsia="仿宋" w:hAnsi="仿宋" w:cs="仿宋" w:hint="eastAsia"/>
            <w:lang w:eastAsia="zh-CN"/>
          </w:rPr>
          <w:t>(二)、项目选址</w:t>
        </w:r>
        <w:r>
          <w:tab/>
        </w:r>
        <w:r>
          <w:fldChar w:fldCharType="begin"/>
        </w:r>
        <w:r>
          <w:instrText xml:space="preserve"> PAGEREF _Toc15639 \h </w:instrText>
        </w:r>
        <w:r>
          <w:fldChar w:fldCharType="separate"/>
        </w:r>
        <w:r>
          <w:t>6</w:t>
        </w:r>
        <w:r>
          <w:fldChar w:fldCharType="end"/>
        </w:r>
      </w:hyperlink>
    </w:p>
    <w:p>
      <w:pPr>
        <w:pStyle w:val="TOC2"/>
        <w:tabs>
          <w:tab w:val="right" w:leader="dot" w:pos="8306"/>
        </w:tabs>
      </w:pPr>
      <w:hyperlink w:anchor="_Toc16336" w:history="1">
        <w:r>
          <w:rPr>
            <w:rFonts w:ascii="仿宋" w:eastAsia="仿宋" w:hAnsi="仿宋" w:cs="仿宋" w:hint="eastAsia"/>
            <w:lang w:eastAsia="zh-CN"/>
          </w:rPr>
          <w:t>(三)、建设条件分析</w:t>
        </w:r>
        <w:r>
          <w:tab/>
        </w:r>
        <w:r>
          <w:fldChar w:fldCharType="begin"/>
        </w:r>
        <w:r>
          <w:instrText xml:space="preserve"> PAGEREF _Toc16336 \h </w:instrText>
        </w:r>
        <w:r>
          <w:fldChar w:fldCharType="separate"/>
        </w:r>
        <w:r>
          <w:t>8</w:t>
        </w:r>
        <w:r>
          <w:fldChar w:fldCharType="end"/>
        </w:r>
      </w:hyperlink>
    </w:p>
    <w:p>
      <w:pPr>
        <w:pStyle w:val="TOC2"/>
        <w:tabs>
          <w:tab w:val="right" w:leader="dot" w:pos="8306"/>
        </w:tabs>
      </w:pPr>
      <w:hyperlink w:anchor="_Toc30985" w:history="1">
        <w:r>
          <w:rPr>
            <w:rFonts w:ascii="仿宋" w:eastAsia="仿宋" w:hAnsi="仿宋" w:cs="仿宋" w:hint="eastAsia"/>
            <w:lang w:eastAsia="zh-CN"/>
          </w:rPr>
          <w:t>(四)、用地控制指标</w:t>
        </w:r>
        <w:r>
          <w:tab/>
        </w:r>
        <w:r>
          <w:fldChar w:fldCharType="begin"/>
        </w:r>
        <w:r>
          <w:instrText xml:space="preserve"> PAGEREF _Toc30985 \h </w:instrText>
        </w:r>
        <w:r>
          <w:fldChar w:fldCharType="separate"/>
        </w:r>
        <w:r>
          <w:t>10</w:t>
        </w:r>
        <w:r>
          <w:fldChar w:fldCharType="end"/>
        </w:r>
      </w:hyperlink>
    </w:p>
    <w:p>
      <w:pPr>
        <w:pStyle w:val="TOC2"/>
        <w:tabs>
          <w:tab w:val="right" w:leader="dot" w:pos="8306"/>
        </w:tabs>
      </w:pPr>
      <w:hyperlink w:anchor="_Toc14496" w:history="1">
        <w:r>
          <w:rPr>
            <w:rFonts w:ascii="仿宋" w:eastAsia="仿宋" w:hAnsi="仿宋" w:cs="仿宋" w:hint="eastAsia"/>
            <w:lang w:eastAsia="zh-CN"/>
          </w:rPr>
          <w:t>(五)、地总体要求</w:t>
        </w:r>
        <w:r>
          <w:tab/>
        </w:r>
        <w:r>
          <w:fldChar w:fldCharType="begin"/>
        </w:r>
        <w:r>
          <w:instrText xml:space="preserve"> PAGEREF _Toc14496 \h </w:instrText>
        </w:r>
        <w:r>
          <w:fldChar w:fldCharType="separate"/>
        </w:r>
        <w:r>
          <w:t>11</w:t>
        </w:r>
        <w:r>
          <w:fldChar w:fldCharType="end"/>
        </w:r>
      </w:hyperlink>
    </w:p>
    <w:p>
      <w:pPr>
        <w:pStyle w:val="TOC2"/>
        <w:tabs>
          <w:tab w:val="right" w:leader="dot" w:pos="8306"/>
        </w:tabs>
      </w:pPr>
      <w:hyperlink w:anchor="_Toc27081" w:history="1">
        <w:r>
          <w:rPr>
            <w:rFonts w:ascii="仿宋" w:eastAsia="仿宋" w:hAnsi="仿宋" w:cs="仿宋" w:hint="eastAsia"/>
            <w:lang w:eastAsia="zh-CN"/>
          </w:rPr>
          <w:t>(六)、节约用地措施</w:t>
        </w:r>
        <w:r>
          <w:tab/>
        </w:r>
        <w:r>
          <w:fldChar w:fldCharType="begin"/>
        </w:r>
        <w:r>
          <w:instrText xml:space="preserve"> PAGEREF _Toc27081 \h </w:instrText>
        </w:r>
        <w:r>
          <w:fldChar w:fldCharType="separate"/>
        </w:r>
        <w:r>
          <w:t>12</w:t>
        </w:r>
        <w:r>
          <w:fldChar w:fldCharType="end"/>
        </w:r>
      </w:hyperlink>
    </w:p>
    <w:p>
      <w:pPr>
        <w:pStyle w:val="TOC2"/>
        <w:tabs>
          <w:tab w:val="right" w:leader="dot" w:pos="8306"/>
        </w:tabs>
      </w:pPr>
      <w:hyperlink w:anchor="_Toc12659" w:history="1">
        <w:r>
          <w:rPr>
            <w:rFonts w:ascii="仿宋" w:eastAsia="仿宋" w:hAnsi="仿宋" w:cs="仿宋" w:hint="eastAsia"/>
            <w:lang w:eastAsia="zh-CN"/>
          </w:rPr>
          <w:t>(七)、选址综合评价</w:t>
        </w:r>
        <w:r>
          <w:tab/>
        </w:r>
        <w:r>
          <w:fldChar w:fldCharType="begin"/>
        </w:r>
        <w:r>
          <w:instrText xml:space="preserve"> PAGEREF _Toc12659 \h </w:instrText>
        </w:r>
        <w:r>
          <w:fldChar w:fldCharType="separate"/>
        </w:r>
        <w:r>
          <w:t>14</w:t>
        </w:r>
        <w:r>
          <w:fldChar w:fldCharType="end"/>
        </w:r>
      </w:hyperlink>
    </w:p>
    <w:p>
      <w:pPr>
        <w:pStyle w:val="TOC1"/>
        <w:tabs>
          <w:tab w:val="right" w:leader="dot" w:pos="8306"/>
        </w:tabs>
      </w:pPr>
      <w:hyperlink w:anchor="_Toc2101" w:history="1">
        <w:r>
          <w:rPr>
            <w:rFonts w:ascii="仿宋" w:eastAsia="仿宋" w:hAnsi="仿宋" w:cs="仿宋" w:hint="eastAsia"/>
            <w:lang w:eastAsia="zh-CN"/>
          </w:rPr>
          <w:t>二、经济影响分析</w:t>
        </w:r>
        <w:r>
          <w:tab/>
        </w:r>
        <w:r>
          <w:fldChar w:fldCharType="begin"/>
        </w:r>
        <w:r>
          <w:instrText xml:space="preserve"> PAGEREF _Toc2101 \h </w:instrText>
        </w:r>
        <w:r>
          <w:fldChar w:fldCharType="separate"/>
        </w:r>
        <w:r>
          <w:t>15</w:t>
        </w:r>
        <w:r>
          <w:fldChar w:fldCharType="end"/>
        </w:r>
      </w:hyperlink>
    </w:p>
    <w:p>
      <w:pPr>
        <w:pStyle w:val="TOC2"/>
        <w:tabs>
          <w:tab w:val="right" w:leader="dot" w:pos="8306"/>
        </w:tabs>
      </w:pPr>
      <w:hyperlink w:anchor="_Toc32037" w:history="1">
        <w:r>
          <w:rPr>
            <w:rFonts w:ascii="仿宋" w:eastAsia="仿宋" w:hAnsi="仿宋" w:cs="仿宋" w:hint="eastAsia"/>
            <w:lang w:eastAsia="zh-CN"/>
          </w:rPr>
          <w:t>(一)、经济费用效益或费用效果分析</w:t>
        </w:r>
        <w:r>
          <w:tab/>
        </w:r>
        <w:r>
          <w:fldChar w:fldCharType="begin"/>
        </w:r>
        <w:r>
          <w:instrText xml:space="preserve"> PAGEREF _Toc32037 \h </w:instrText>
        </w:r>
        <w:r>
          <w:fldChar w:fldCharType="separate"/>
        </w:r>
        <w:r>
          <w:t>15</w:t>
        </w:r>
        <w:r>
          <w:fldChar w:fldCharType="end"/>
        </w:r>
      </w:hyperlink>
    </w:p>
    <w:p>
      <w:pPr>
        <w:pStyle w:val="TOC2"/>
        <w:tabs>
          <w:tab w:val="right" w:leader="dot" w:pos="8306"/>
        </w:tabs>
      </w:pPr>
      <w:hyperlink w:anchor="_Toc27489" w:history="1">
        <w:r>
          <w:rPr>
            <w:rFonts w:ascii="仿宋" w:eastAsia="仿宋" w:hAnsi="仿宋" w:cs="仿宋" w:hint="eastAsia"/>
            <w:lang w:eastAsia="zh-CN"/>
          </w:rPr>
          <w:t>(二)、行业影响分析</w:t>
        </w:r>
        <w:r>
          <w:tab/>
        </w:r>
        <w:r>
          <w:fldChar w:fldCharType="begin"/>
        </w:r>
        <w:r>
          <w:instrText xml:space="preserve"> PAGEREF _Toc27489 \h </w:instrText>
        </w:r>
        <w:r>
          <w:fldChar w:fldCharType="separate"/>
        </w:r>
        <w:r>
          <w:t>17</w:t>
        </w:r>
        <w:r>
          <w:fldChar w:fldCharType="end"/>
        </w:r>
      </w:hyperlink>
    </w:p>
    <w:p>
      <w:pPr>
        <w:pStyle w:val="TOC2"/>
        <w:tabs>
          <w:tab w:val="right" w:leader="dot" w:pos="8306"/>
        </w:tabs>
      </w:pPr>
      <w:hyperlink w:anchor="_Toc20341" w:history="1">
        <w:r>
          <w:rPr>
            <w:rFonts w:ascii="仿宋" w:eastAsia="仿宋" w:hAnsi="仿宋" w:cs="仿宋" w:hint="eastAsia"/>
            <w:lang w:eastAsia="zh-CN"/>
          </w:rPr>
          <w:t>(三)、区域经济影响分析</w:t>
        </w:r>
        <w:r>
          <w:tab/>
        </w:r>
        <w:r>
          <w:fldChar w:fldCharType="begin"/>
        </w:r>
        <w:r>
          <w:instrText xml:space="preserve"> PAGEREF _Toc20341 \h </w:instrText>
        </w:r>
        <w:r>
          <w:fldChar w:fldCharType="separate"/>
        </w:r>
        <w:r>
          <w:t>19</w:t>
        </w:r>
        <w:r>
          <w:fldChar w:fldCharType="end"/>
        </w:r>
      </w:hyperlink>
    </w:p>
    <w:p>
      <w:pPr>
        <w:pStyle w:val="TOC2"/>
        <w:tabs>
          <w:tab w:val="right" w:leader="dot" w:pos="8306"/>
        </w:tabs>
      </w:pPr>
      <w:hyperlink w:anchor="_Toc5388" w:history="1">
        <w:r>
          <w:rPr>
            <w:rFonts w:ascii="仿宋" w:eastAsia="仿宋" w:hAnsi="仿宋" w:cs="仿宋" w:hint="eastAsia"/>
            <w:lang w:eastAsia="zh-CN"/>
          </w:rPr>
          <w:t>(四)、宏观经济影响分析</w:t>
        </w:r>
        <w:r>
          <w:tab/>
        </w:r>
        <w:r>
          <w:fldChar w:fldCharType="begin"/>
        </w:r>
        <w:r>
          <w:instrText xml:space="preserve"> PAGEREF _Toc5388 \h </w:instrText>
        </w:r>
        <w:r>
          <w:fldChar w:fldCharType="separate"/>
        </w:r>
        <w:r>
          <w:t>20</w:t>
        </w:r>
        <w:r>
          <w:fldChar w:fldCharType="end"/>
        </w:r>
      </w:hyperlink>
    </w:p>
    <w:p>
      <w:pPr>
        <w:pStyle w:val="TOC1"/>
        <w:tabs>
          <w:tab w:val="right" w:leader="dot" w:pos="8306"/>
        </w:tabs>
      </w:pPr>
      <w:hyperlink w:anchor="_Toc13374" w:history="1">
        <w:r>
          <w:rPr>
            <w:rFonts w:ascii="仿宋" w:eastAsia="仿宋" w:hAnsi="仿宋" w:cs="仿宋" w:hint="eastAsia"/>
            <w:lang w:eastAsia="zh-CN"/>
          </w:rPr>
          <w:t>三、环境和生态影响分析</w:t>
        </w:r>
        <w:r>
          <w:tab/>
        </w:r>
        <w:r>
          <w:fldChar w:fldCharType="begin"/>
        </w:r>
        <w:r>
          <w:instrText xml:space="preserve"> PAGEREF _Toc13374 \h </w:instrText>
        </w:r>
        <w:r>
          <w:fldChar w:fldCharType="separate"/>
        </w:r>
        <w:r>
          <w:t>21</w:t>
        </w:r>
        <w:r>
          <w:fldChar w:fldCharType="end"/>
        </w:r>
      </w:hyperlink>
    </w:p>
    <w:p>
      <w:pPr>
        <w:pStyle w:val="TOC2"/>
        <w:tabs>
          <w:tab w:val="right" w:leader="dot" w:pos="8306"/>
        </w:tabs>
      </w:pPr>
      <w:hyperlink w:anchor="_Toc30320" w:history="1">
        <w:r>
          <w:rPr>
            <w:rFonts w:ascii="仿宋" w:eastAsia="仿宋" w:hAnsi="仿宋" w:cs="仿宋" w:hint="eastAsia"/>
            <w:lang w:eastAsia="zh-CN"/>
          </w:rPr>
          <w:t>(一)、环境和生态现状</w:t>
        </w:r>
        <w:r>
          <w:tab/>
        </w:r>
        <w:r>
          <w:fldChar w:fldCharType="begin"/>
        </w:r>
        <w:r>
          <w:instrText xml:space="preserve"> PAGEREF _Toc30320 \h </w:instrText>
        </w:r>
        <w:r>
          <w:fldChar w:fldCharType="separate"/>
        </w:r>
        <w:r>
          <w:t>21</w:t>
        </w:r>
        <w:r>
          <w:fldChar w:fldCharType="end"/>
        </w:r>
      </w:hyperlink>
    </w:p>
    <w:p>
      <w:pPr>
        <w:pStyle w:val="TOC2"/>
        <w:tabs>
          <w:tab w:val="right" w:leader="dot" w:pos="8306"/>
        </w:tabs>
      </w:pPr>
      <w:hyperlink w:anchor="_Toc16757" w:history="1">
        <w:r>
          <w:rPr>
            <w:rFonts w:ascii="仿宋" w:eastAsia="仿宋" w:hAnsi="仿宋" w:cs="仿宋" w:hint="eastAsia"/>
            <w:lang w:eastAsia="zh-CN"/>
          </w:rPr>
          <w:t>(二)、生态环境影响分析</w:t>
        </w:r>
        <w:r>
          <w:tab/>
        </w:r>
        <w:r>
          <w:fldChar w:fldCharType="begin"/>
        </w:r>
        <w:r>
          <w:instrText xml:space="preserve"> PAGEREF _Toc16757 \h </w:instrText>
        </w:r>
        <w:r>
          <w:fldChar w:fldCharType="separate"/>
        </w:r>
        <w:r>
          <w:t>23</w:t>
        </w:r>
        <w:r>
          <w:fldChar w:fldCharType="end"/>
        </w:r>
      </w:hyperlink>
    </w:p>
    <w:p>
      <w:pPr>
        <w:pStyle w:val="TOC2"/>
        <w:tabs>
          <w:tab w:val="right" w:leader="dot" w:pos="8306"/>
        </w:tabs>
      </w:pPr>
      <w:hyperlink w:anchor="_Toc6346" w:history="1">
        <w:r>
          <w:rPr>
            <w:rFonts w:ascii="仿宋" w:eastAsia="仿宋" w:hAnsi="仿宋" w:cs="仿宋" w:hint="eastAsia"/>
            <w:lang w:eastAsia="zh-CN"/>
          </w:rPr>
          <w:t>(三)、生态环境保护措施</w:t>
        </w:r>
        <w:r>
          <w:tab/>
        </w:r>
        <w:r>
          <w:fldChar w:fldCharType="begin"/>
        </w:r>
        <w:r>
          <w:instrText xml:space="preserve"> PAGEREF _Toc6346 \h </w:instrText>
        </w:r>
        <w:r>
          <w:fldChar w:fldCharType="separate"/>
        </w:r>
        <w:r>
          <w:t>24</w:t>
        </w:r>
        <w:r>
          <w:fldChar w:fldCharType="end"/>
        </w:r>
      </w:hyperlink>
    </w:p>
    <w:p>
      <w:pPr>
        <w:pStyle w:val="TOC2"/>
        <w:tabs>
          <w:tab w:val="right" w:leader="dot" w:pos="8306"/>
        </w:tabs>
      </w:pPr>
      <w:hyperlink w:anchor="_Toc25104" w:history="1">
        <w:r>
          <w:rPr>
            <w:rFonts w:ascii="仿宋" w:eastAsia="仿宋" w:hAnsi="仿宋" w:cs="仿宋" w:hint="eastAsia"/>
            <w:lang w:eastAsia="zh-CN"/>
          </w:rPr>
          <w:t>(四)、地质灾害影响分析</w:t>
        </w:r>
        <w:r>
          <w:tab/>
        </w:r>
        <w:r>
          <w:fldChar w:fldCharType="begin"/>
        </w:r>
        <w:r>
          <w:instrText xml:space="preserve"> PAGEREF _Toc25104 \h </w:instrText>
        </w:r>
        <w:r>
          <w:fldChar w:fldCharType="separate"/>
        </w:r>
        <w:r>
          <w:t>26</w:t>
        </w:r>
        <w:r>
          <w:fldChar w:fldCharType="end"/>
        </w:r>
      </w:hyperlink>
    </w:p>
    <w:p>
      <w:pPr>
        <w:pStyle w:val="TOC2"/>
        <w:tabs>
          <w:tab w:val="right" w:leader="dot" w:pos="8306"/>
        </w:tabs>
      </w:pPr>
      <w:hyperlink w:anchor="_Toc28445" w:history="1">
        <w:r>
          <w:rPr>
            <w:rFonts w:ascii="仿宋" w:eastAsia="仿宋" w:hAnsi="仿宋" w:cs="仿宋" w:hint="eastAsia"/>
            <w:lang w:eastAsia="zh-CN"/>
          </w:rPr>
          <w:t>(五)、特殊环境影响</w:t>
        </w:r>
        <w:r>
          <w:tab/>
        </w:r>
        <w:r>
          <w:fldChar w:fldCharType="begin"/>
        </w:r>
        <w:r>
          <w:instrText xml:space="preserve"> PAGEREF _Toc28445 \h </w:instrText>
        </w:r>
        <w:r>
          <w:fldChar w:fldCharType="separate"/>
        </w:r>
        <w:r>
          <w:t>27</w:t>
        </w:r>
        <w:r>
          <w:fldChar w:fldCharType="end"/>
        </w:r>
      </w:hyperlink>
    </w:p>
    <w:p>
      <w:pPr>
        <w:pStyle w:val="TOC1"/>
        <w:tabs>
          <w:tab w:val="right" w:leader="dot" w:pos="8306"/>
        </w:tabs>
      </w:pPr>
      <w:hyperlink w:anchor="_Toc18763" w:history="1">
        <w:r>
          <w:rPr>
            <w:rFonts w:ascii="仿宋" w:eastAsia="仿宋" w:hAnsi="仿宋" w:cs="仿宋" w:hint="eastAsia"/>
            <w:lang w:eastAsia="zh-CN"/>
          </w:rPr>
          <w:t>四、项目监理与质量保证</w:t>
        </w:r>
        <w:r>
          <w:tab/>
        </w:r>
        <w:r>
          <w:fldChar w:fldCharType="begin"/>
        </w:r>
        <w:r>
          <w:instrText xml:space="preserve"> PAGEREF _Toc18763 \h </w:instrText>
        </w:r>
        <w:r>
          <w:fldChar w:fldCharType="separate"/>
        </w:r>
        <w:r>
          <w:t>28</w:t>
        </w:r>
        <w:r>
          <w:fldChar w:fldCharType="end"/>
        </w:r>
      </w:hyperlink>
    </w:p>
    <w:p>
      <w:pPr>
        <w:pStyle w:val="TOC2"/>
        <w:tabs>
          <w:tab w:val="right" w:leader="dot" w:pos="8306"/>
        </w:tabs>
      </w:pPr>
      <w:hyperlink w:anchor="_Toc17135" w:history="1">
        <w:r>
          <w:rPr>
            <w:rFonts w:ascii="仿宋" w:eastAsia="仿宋" w:hAnsi="仿宋" w:cs="仿宋" w:hint="eastAsia"/>
            <w:lang w:eastAsia="zh-CN"/>
          </w:rPr>
          <w:t>(一)、监理体系构建</w:t>
        </w:r>
        <w:r>
          <w:tab/>
        </w:r>
        <w:r>
          <w:fldChar w:fldCharType="begin"/>
        </w:r>
        <w:r>
          <w:instrText xml:space="preserve"> PAGEREF _Toc17135 \h </w:instrText>
        </w:r>
        <w:r>
          <w:fldChar w:fldCharType="separate"/>
        </w:r>
        <w:r>
          <w:t>28</w:t>
        </w:r>
        <w:r>
          <w:fldChar w:fldCharType="end"/>
        </w:r>
      </w:hyperlink>
    </w:p>
    <w:p>
      <w:pPr>
        <w:pStyle w:val="TOC2"/>
        <w:tabs>
          <w:tab w:val="right" w:leader="dot" w:pos="8306"/>
        </w:tabs>
      </w:pPr>
      <w:hyperlink w:anchor="_Toc22755" w:history="1">
        <w:r>
          <w:rPr>
            <w:rFonts w:ascii="仿宋" w:eastAsia="仿宋" w:hAnsi="仿宋" w:cs="仿宋" w:hint="eastAsia"/>
            <w:lang w:eastAsia="zh-CN"/>
          </w:rPr>
          <w:t>(二)、质量保证体系实施</w:t>
        </w:r>
        <w:r>
          <w:tab/>
        </w:r>
        <w:r>
          <w:fldChar w:fldCharType="begin"/>
        </w:r>
        <w:r>
          <w:instrText xml:space="preserve"> PAGEREF _Toc22755 \h </w:instrText>
        </w:r>
        <w:r>
          <w:fldChar w:fldCharType="separate"/>
        </w:r>
        <w:r>
          <w:t>29</w:t>
        </w:r>
        <w:r>
          <w:fldChar w:fldCharType="end"/>
        </w:r>
      </w:hyperlink>
    </w:p>
    <w:p>
      <w:pPr>
        <w:pStyle w:val="TOC2"/>
        <w:tabs>
          <w:tab w:val="right" w:leader="dot" w:pos="8306"/>
        </w:tabs>
      </w:pPr>
      <w:hyperlink w:anchor="_Toc31769" w:history="1">
        <w:r>
          <w:rPr>
            <w:rFonts w:ascii="仿宋" w:eastAsia="仿宋" w:hAnsi="仿宋" w:cs="仿宋" w:hint="eastAsia"/>
            <w:lang w:eastAsia="zh-CN"/>
          </w:rPr>
          <w:t>(三)、监理与质量控制流程</w:t>
        </w:r>
        <w:r>
          <w:tab/>
        </w:r>
        <w:r>
          <w:fldChar w:fldCharType="begin"/>
        </w:r>
        <w:r>
          <w:instrText xml:space="preserve"> PAGEREF _Toc31769 \h </w:instrText>
        </w:r>
        <w:r>
          <w:fldChar w:fldCharType="separate"/>
        </w:r>
        <w:r>
          <w:t>30</w:t>
        </w:r>
        <w:r>
          <w:fldChar w:fldCharType="end"/>
        </w:r>
      </w:hyperlink>
    </w:p>
    <w:p>
      <w:pPr>
        <w:pStyle w:val="TOC1"/>
        <w:tabs>
          <w:tab w:val="right" w:leader="dot" w:pos="8306"/>
        </w:tabs>
      </w:pPr>
      <w:hyperlink w:anchor="_Toc23093" w:history="1">
        <w:r>
          <w:rPr>
            <w:rFonts w:ascii="仿宋" w:eastAsia="仿宋" w:hAnsi="仿宋" w:cs="仿宋" w:hint="eastAsia"/>
            <w:lang w:eastAsia="zh-CN"/>
          </w:rPr>
          <w:t>五、水稻钵苗行栽机项目概论</w:t>
        </w:r>
        <w:r>
          <w:tab/>
        </w:r>
        <w:r>
          <w:fldChar w:fldCharType="begin"/>
        </w:r>
        <w:r>
          <w:instrText xml:space="preserve"> PAGEREF _Toc23093 \h </w:instrText>
        </w:r>
        <w:r>
          <w:fldChar w:fldCharType="separate"/>
        </w:r>
        <w:r>
          <w:t>30</w:t>
        </w:r>
        <w:r>
          <w:fldChar w:fldCharType="end"/>
        </w:r>
      </w:hyperlink>
    </w:p>
    <w:p>
      <w:pPr>
        <w:pStyle w:val="TOC2"/>
        <w:tabs>
          <w:tab w:val="right" w:leader="dot" w:pos="8306"/>
        </w:tabs>
      </w:pPr>
      <w:hyperlink w:anchor="_Toc17371" w:history="1">
        <w:r>
          <w:rPr>
            <w:rFonts w:ascii="仿宋" w:eastAsia="仿宋" w:hAnsi="仿宋" w:cs="仿宋" w:hint="eastAsia"/>
            <w:lang w:eastAsia="zh-CN"/>
          </w:rPr>
          <w:t>(一)、项目申报单位概况</w:t>
        </w:r>
        <w:r>
          <w:tab/>
        </w:r>
        <w:r>
          <w:fldChar w:fldCharType="begin"/>
        </w:r>
        <w:r>
          <w:instrText xml:space="preserve"> PAGEREF _Toc17371 \h </w:instrText>
        </w:r>
        <w:r>
          <w:fldChar w:fldCharType="separate"/>
        </w:r>
        <w:r>
          <w:t>30</w:t>
        </w:r>
        <w:r>
          <w:fldChar w:fldCharType="end"/>
        </w:r>
      </w:hyperlink>
    </w:p>
    <w:p>
      <w:pPr>
        <w:pStyle w:val="TOC2"/>
        <w:tabs>
          <w:tab w:val="right" w:leader="dot" w:pos="8306"/>
        </w:tabs>
      </w:pPr>
      <w:hyperlink w:anchor="_Toc10606" w:history="1">
        <w:r>
          <w:rPr>
            <w:rFonts w:ascii="仿宋" w:eastAsia="仿宋" w:hAnsi="仿宋" w:cs="仿宋" w:hint="eastAsia"/>
            <w:lang w:eastAsia="zh-CN"/>
          </w:rPr>
          <w:t>(二)、项目概况</w:t>
        </w:r>
        <w:r>
          <w:tab/>
        </w:r>
        <w:r>
          <w:fldChar w:fldCharType="begin"/>
        </w:r>
        <w:r>
          <w:instrText xml:space="preserve"> PAGEREF _Toc10606 \h </w:instrText>
        </w:r>
        <w:r>
          <w:fldChar w:fldCharType="separate"/>
        </w:r>
        <w:r>
          <w:t>31</w:t>
        </w:r>
        <w:r>
          <w:fldChar w:fldCharType="end"/>
        </w:r>
      </w:hyperlink>
    </w:p>
    <w:p>
      <w:pPr>
        <w:pStyle w:val="TOC1"/>
        <w:tabs>
          <w:tab w:val="right" w:leader="dot" w:pos="8306"/>
        </w:tabs>
      </w:pPr>
      <w:hyperlink w:anchor="_Toc17877" w:history="1">
        <w:r>
          <w:rPr>
            <w:rFonts w:ascii="仿宋" w:eastAsia="仿宋" w:hAnsi="仿宋" w:cs="仿宋" w:hint="eastAsia"/>
            <w:lang w:eastAsia="zh-CN"/>
          </w:rPr>
          <w:t>六、建设风险评估分析</w:t>
        </w:r>
        <w:r>
          <w:tab/>
        </w:r>
        <w:r>
          <w:fldChar w:fldCharType="begin"/>
        </w:r>
        <w:r>
          <w:instrText xml:space="preserve"> PAGEREF _Toc17877 \h </w:instrText>
        </w:r>
        <w:r>
          <w:fldChar w:fldCharType="separate"/>
        </w:r>
        <w:r>
          <w:t>34</w:t>
        </w:r>
        <w:r>
          <w:fldChar w:fldCharType="end"/>
        </w:r>
      </w:hyperlink>
    </w:p>
    <w:p>
      <w:pPr>
        <w:pStyle w:val="TOC2"/>
        <w:tabs>
          <w:tab w:val="right" w:leader="dot" w:pos="8306"/>
        </w:tabs>
      </w:pPr>
      <w:hyperlink w:anchor="_Toc11057" w:history="1">
        <w:r>
          <w:rPr>
            <w:rFonts w:ascii="仿宋" w:eastAsia="仿宋" w:hAnsi="仿宋" w:cs="仿宋" w:hint="eastAsia"/>
            <w:lang w:eastAsia="zh-CN"/>
          </w:rPr>
          <w:t>(一)、政策风险分析</w:t>
        </w:r>
        <w:r>
          <w:tab/>
        </w:r>
        <w:r>
          <w:fldChar w:fldCharType="begin"/>
        </w:r>
        <w:r>
          <w:instrText xml:space="preserve"> PAGEREF _Toc11057 \h </w:instrText>
        </w:r>
        <w:r>
          <w:fldChar w:fldCharType="separate"/>
        </w:r>
        <w:r>
          <w:t>34</w:t>
        </w:r>
        <w:r>
          <w:fldChar w:fldCharType="end"/>
        </w:r>
      </w:hyperlink>
    </w:p>
    <w:p>
      <w:pPr>
        <w:pStyle w:val="TOC2"/>
        <w:tabs>
          <w:tab w:val="right" w:leader="dot" w:pos="8306"/>
        </w:tabs>
      </w:pPr>
      <w:hyperlink w:anchor="_Toc9626" w:history="1">
        <w:r>
          <w:rPr>
            <w:rFonts w:ascii="仿宋" w:eastAsia="仿宋" w:hAnsi="仿宋" w:cs="仿宋" w:hint="eastAsia"/>
            <w:lang w:eastAsia="zh-CN"/>
          </w:rPr>
          <w:t>(二)、社会风险分析</w:t>
        </w:r>
        <w:r>
          <w:tab/>
        </w:r>
        <w:r>
          <w:fldChar w:fldCharType="begin"/>
        </w:r>
        <w:r>
          <w:instrText xml:space="preserve"> PAGEREF _Toc9626 \h </w:instrText>
        </w:r>
        <w:r>
          <w:fldChar w:fldCharType="separate"/>
        </w:r>
        <w:r>
          <w:t>35</w:t>
        </w:r>
        <w:r>
          <w:fldChar w:fldCharType="end"/>
        </w:r>
      </w:hyperlink>
    </w:p>
    <w:p>
      <w:pPr>
        <w:pStyle w:val="TOC2"/>
        <w:tabs>
          <w:tab w:val="right" w:leader="dot" w:pos="8306"/>
        </w:tabs>
      </w:pPr>
      <w:hyperlink w:anchor="_Toc26708" w:history="1">
        <w:r>
          <w:rPr>
            <w:rFonts w:ascii="仿宋" w:eastAsia="仿宋" w:hAnsi="仿宋" w:cs="仿宋" w:hint="eastAsia"/>
            <w:lang w:eastAsia="zh-CN"/>
          </w:rPr>
          <w:t>(三)、市场风险分析</w:t>
        </w:r>
        <w:r>
          <w:tab/>
        </w:r>
        <w:r>
          <w:fldChar w:fldCharType="begin"/>
        </w:r>
        <w:r>
          <w:instrText xml:space="preserve"> PAGEREF _Toc26708 \h </w:instrText>
        </w:r>
        <w:r>
          <w:fldChar w:fldCharType="separate"/>
        </w:r>
        <w:r>
          <w:t>37</w:t>
        </w:r>
        <w:r>
          <w:fldChar w:fldCharType="end"/>
        </w:r>
      </w:hyperlink>
    </w:p>
    <w:p>
      <w:pPr>
        <w:pStyle w:val="TOC2"/>
        <w:tabs>
          <w:tab w:val="right" w:leader="dot" w:pos="8306"/>
        </w:tabs>
      </w:pPr>
      <w:hyperlink w:anchor="_Toc13810" w:history="1">
        <w:r>
          <w:rPr>
            <w:rFonts w:ascii="仿宋" w:eastAsia="仿宋" w:hAnsi="仿宋" w:cs="仿宋" w:hint="eastAsia"/>
            <w:lang w:eastAsia="zh-CN"/>
          </w:rPr>
          <w:t>(四)、资金风险分析</w:t>
        </w:r>
        <w:r>
          <w:tab/>
        </w:r>
        <w:r>
          <w:fldChar w:fldCharType="begin"/>
        </w:r>
        <w:r>
          <w:instrText xml:space="preserve"> PAGEREF _Toc13810 \h </w:instrText>
        </w:r>
        <w:r>
          <w:fldChar w:fldCharType="separate"/>
        </w:r>
        <w:r>
          <w:t>38</w:t>
        </w:r>
        <w:r>
          <w:fldChar w:fldCharType="end"/>
        </w:r>
      </w:hyperlink>
    </w:p>
    <w:p>
      <w:pPr>
        <w:pStyle w:val="TOC2"/>
        <w:tabs>
          <w:tab w:val="right" w:leader="dot" w:pos="8306"/>
        </w:tabs>
      </w:pPr>
      <w:hyperlink w:anchor="_Toc18601" w:history="1">
        <w:r>
          <w:rPr>
            <w:rFonts w:ascii="仿宋" w:eastAsia="仿宋" w:hAnsi="仿宋" w:cs="仿宋" w:hint="eastAsia"/>
            <w:lang w:eastAsia="zh-CN"/>
          </w:rPr>
          <w:t>(五)、技术风险分析</w:t>
        </w:r>
        <w:r>
          <w:tab/>
        </w:r>
        <w:r>
          <w:fldChar w:fldCharType="begin"/>
        </w:r>
        <w:r>
          <w:instrText xml:space="preserve"> PAGEREF _Toc18601 \h </w:instrText>
        </w:r>
        <w:r>
          <w:fldChar w:fldCharType="separate"/>
        </w:r>
        <w:r>
          <w:t>39</w:t>
        </w:r>
        <w:r>
          <w:fldChar w:fldCharType="end"/>
        </w:r>
      </w:hyperlink>
    </w:p>
    <w:p>
      <w:pPr>
        <w:pStyle w:val="TOC2"/>
        <w:tabs>
          <w:tab w:val="right" w:leader="dot" w:pos="8306"/>
        </w:tabs>
      </w:pPr>
      <w:hyperlink w:anchor="_Toc9985" w:history="1">
        <w:r>
          <w:rPr>
            <w:rFonts w:ascii="仿宋" w:eastAsia="仿宋" w:hAnsi="仿宋" w:cs="仿宋" w:hint="eastAsia"/>
            <w:lang w:eastAsia="zh-CN"/>
          </w:rPr>
          <w:t>(六)、财务风险分析</w:t>
        </w:r>
        <w:r>
          <w:tab/>
        </w:r>
        <w:r>
          <w:fldChar w:fldCharType="begin"/>
        </w:r>
        <w:r>
          <w:instrText xml:space="preserve"> PAGEREF _Toc9985 \h </w:instrText>
        </w:r>
        <w:r>
          <w:fldChar w:fldCharType="separate"/>
        </w:r>
        <w:r>
          <w:t>40</w:t>
        </w:r>
        <w:r>
          <w:fldChar w:fldCharType="end"/>
        </w:r>
      </w:hyperlink>
    </w:p>
    <w:p>
      <w:pPr>
        <w:pStyle w:val="TOC2"/>
        <w:tabs>
          <w:tab w:val="right" w:leader="dot" w:pos="8306"/>
        </w:tabs>
      </w:pPr>
      <w:hyperlink w:anchor="_Toc27886" w:history="1">
        <w:r>
          <w:rPr>
            <w:rFonts w:ascii="仿宋" w:eastAsia="仿宋" w:hAnsi="仿宋" w:cs="仿宋" w:hint="eastAsia"/>
            <w:lang w:eastAsia="zh-CN"/>
          </w:rPr>
          <w:t>(七)、管理风险分析</w:t>
        </w:r>
        <w:r>
          <w:tab/>
        </w:r>
        <w:r>
          <w:fldChar w:fldCharType="begin"/>
        </w:r>
        <w:r>
          <w:instrText xml:space="preserve"> PAGEREF _Toc27886 \h </w:instrText>
        </w:r>
        <w:r>
          <w:fldChar w:fldCharType="separate"/>
        </w:r>
        <w:r>
          <w:t>42</w:t>
        </w:r>
        <w:r>
          <w:fldChar w:fldCharType="end"/>
        </w:r>
      </w:hyperlink>
    </w:p>
    <w:p>
      <w:pPr>
        <w:pStyle w:val="TOC2"/>
        <w:tabs>
          <w:tab w:val="right" w:leader="dot" w:pos="8306"/>
        </w:tabs>
      </w:pPr>
      <w:hyperlink w:anchor="_Toc19193" w:history="1">
        <w:r>
          <w:rPr>
            <w:rFonts w:ascii="仿宋" w:eastAsia="仿宋" w:hAnsi="仿宋" w:cs="仿宋" w:hint="eastAsia"/>
            <w:lang w:eastAsia="zh-CN"/>
          </w:rPr>
          <w:t>(八)、其它风险分析</w:t>
        </w:r>
        <w:r>
          <w:tab/>
        </w:r>
        <w:r>
          <w:fldChar w:fldCharType="begin"/>
        </w:r>
        <w:r>
          <w:instrText xml:space="preserve"> PAGEREF _Toc19193 \h </w:instrText>
        </w:r>
        <w:r>
          <w:fldChar w:fldCharType="separate"/>
        </w:r>
        <w:r>
          <w:t>43</w:t>
        </w:r>
        <w:r>
          <w:fldChar w:fldCharType="end"/>
        </w:r>
      </w:hyperlink>
    </w:p>
    <w:p>
      <w:pPr>
        <w:pStyle w:val="TOC2"/>
        <w:tabs>
          <w:tab w:val="right" w:leader="dot" w:pos="8306"/>
        </w:tabs>
      </w:pPr>
      <w:hyperlink w:anchor="_Toc26965" w:history="1">
        <w:r>
          <w:rPr>
            <w:rFonts w:ascii="仿宋" w:eastAsia="仿宋" w:hAnsi="仿宋" w:cs="仿宋" w:hint="eastAsia"/>
            <w:lang w:eastAsia="zh-CN"/>
          </w:rPr>
          <w:t>(九)、社会影响评估</w:t>
        </w:r>
        <w:r>
          <w:tab/>
        </w:r>
        <w:r>
          <w:fldChar w:fldCharType="begin"/>
        </w:r>
        <w:r>
          <w:instrText xml:space="preserve"> PAGEREF _Toc26965 \h </w:instrText>
        </w:r>
        <w:r>
          <w:fldChar w:fldCharType="separate"/>
        </w:r>
        <w:r>
          <w:t>45</w:t>
        </w:r>
        <w:r>
          <w:fldChar w:fldCharType="end"/>
        </w:r>
      </w:hyperlink>
    </w:p>
    <w:p>
      <w:pPr>
        <w:pStyle w:val="TOC1"/>
        <w:tabs>
          <w:tab w:val="right" w:leader="dot" w:pos="8306"/>
        </w:tabs>
      </w:pPr>
      <w:hyperlink w:anchor="_Toc19706" w:history="1">
        <w:r>
          <w:rPr>
            <w:rFonts w:ascii="仿宋" w:eastAsia="仿宋" w:hAnsi="仿宋" w:cs="仿宋" w:hint="eastAsia"/>
            <w:lang w:eastAsia="zh-CN"/>
          </w:rPr>
          <w:t>七、项目实施与管理方案</w:t>
        </w:r>
        <w:r>
          <w:tab/>
        </w:r>
        <w:r>
          <w:fldChar w:fldCharType="begin"/>
        </w:r>
        <w:r>
          <w:instrText xml:space="preserve"> PAGEREF _Toc19706 \h </w:instrText>
        </w:r>
        <w:r>
          <w:fldChar w:fldCharType="separate"/>
        </w:r>
        <w:r>
          <w:t>47</w:t>
        </w:r>
        <w:r>
          <w:fldChar w:fldCharType="end"/>
        </w:r>
      </w:hyperlink>
    </w:p>
    <w:p>
      <w:pPr>
        <w:pStyle w:val="TOC2"/>
        <w:tabs>
          <w:tab w:val="right" w:leader="dot" w:pos="8306"/>
        </w:tabs>
      </w:pPr>
      <w:hyperlink w:anchor="_Toc27979" w:history="1">
        <w:r>
          <w:rPr>
            <w:rFonts w:ascii="仿宋" w:eastAsia="仿宋" w:hAnsi="仿宋" w:cs="仿宋" w:hint="eastAsia"/>
            <w:lang w:eastAsia="zh-CN"/>
          </w:rPr>
          <w:t>(一)、项目实施计划</w:t>
        </w:r>
        <w:r>
          <w:tab/>
        </w:r>
        <w:r>
          <w:fldChar w:fldCharType="begin"/>
        </w:r>
        <w:r>
          <w:instrText xml:space="preserve"> PAGEREF _Toc27979 \h </w:instrText>
        </w:r>
        <w:r>
          <w:fldChar w:fldCharType="separate"/>
        </w:r>
        <w:r>
          <w:t>47</w:t>
        </w:r>
        <w:r>
          <w:fldChar w:fldCharType="end"/>
        </w:r>
      </w:hyperlink>
    </w:p>
    <w:p>
      <w:pPr>
        <w:pStyle w:val="TOC2"/>
        <w:tabs>
          <w:tab w:val="right" w:leader="dot" w:pos="8306"/>
        </w:tabs>
      </w:pPr>
      <w:hyperlink w:anchor="_Toc21580" w:history="1">
        <w:r>
          <w:rPr>
            <w:rFonts w:ascii="仿宋" w:eastAsia="仿宋" w:hAnsi="仿宋" w:cs="仿宋" w:hint="eastAsia"/>
            <w:lang w:eastAsia="zh-CN"/>
          </w:rPr>
          <w:t>(二)、项目组织机构与职责</w:t>
        </w:r>
        <w:r>
          <w:tab/>
        </w:r>
        <w:r>
          <w:fldChar w:fldCharType="begin"/>
        </w:r>
        <w:r>
          <w:instrText xml:space="preserve"> PAGEREF _Toc21580 \h </w:instrText>
        </w:r>
        <w:r>
          <w:fldChar w:fldCharType="separate"/>
        </w:r>
        <w:r>
          <w:t>48</w:t>
        </w:r>
        <w:r>
          <w:fldChar w:fldCharType="end"/>
        </w:r>
      </w:hyperlink>
    </w:p>
    <w:p>
      <w:pPr>
        <w:pStyle w:val="TOC2"/>
        <w:tabs>
          <w:tab w:val="right" w:leader="dot" w:pos="8306"/>
        </w:tabs>
      </w:pPr>
      <w:hyperlink w:anchor="_Toc2654" w:history="1">
        <w:r>
          <w:rPr>
            <w:rFonts w:ascii="仿宋" w:eastAsia="仿宋" w:hAnsi="仿宋" w:cs="仿宋" w:hint="eastAsia"/>
            <w:lang w:eastAsia="zh-CN"/>
          </w:rPr>
          <w:t>(三)、项目管理与监控体系</w:t>
        </w:r>
        <w:r>
          <w:tab/>
        </w:r>
        <w:r>
          <w:fldChar w:fldCharType="begin"/>
        </w:r>
        <w:r>
          <w:instrText xml:space="preserve"> PAGEREF _Toc2654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08" w:history="1">
        <w:r>
          <w:rPr>
            <w:rFonts w:ascii="仿宋" w:eastAsia="仿宋" w:hAnsi="仿宋" w:cs="仿宋" w:hint="eastAsia"/>
            <w:lang w:eastAsia="zh-CN"/>
          </w:rPr>
          <w:t>八、经济效益与社会效益优化</w:t>
        </w:r>
        <w:r>
          <w:tab/>
        </w:r>
        <w:r>
          <w:fldChar w:fldCharType="begin"/>
        </w:r>
        <w:r>
          <w:instrText xml:space="preserve"> PAGEREF _Toc7708 \h </w:instrText>
        </w:r>
        <w:r>
          <w:fldChar w:fldCharType="separate"/>
        </w:r>
        <w:r>
          <w:t>52</w:t>
        </w:r>
        <w:r>
          <w:fldChar w:fldCharType="end"/>
        </w:r>
      </w:hyperlink>
    </w:p>
    <w:p>
      <w:pPr>
        <w:pStyle w:val="TOC2"/>
        <w:tabs>
          <w:tab w:val="right" w:leader="dot" w:pos="8306"/>
        </w:tabs>
      </w:pPr>
      <w:hyperlink w:anchor="_Toc7029" w:history="1">
        <w:r>
          <w:rPr>
            <w:rFonts w:ascii="仿宋" w:eastAsia="仿宋" w:hAnsi="仿宋" w:cs="仿宋" w:hint="eastAsia"/>
            <w:lang w:eastAsia="zh-CN"/>
          </w:rPr>
          <w:t>(一)、经济效益提升策略</w:t>
        </w:r>
        <w:r>
          <w:tab/>
        </w:r>
        <w:r>
          <w:fldChar w:fldCharType="begin"/>
        </w:r>
        <w:r>
          <w:instrText xml:space="preserve"> PAGEREF _Toc7029 \h </w:instrText>
        </w:r>
        <w:r>
          <w:fldChar w:fldCharType="separate"/>
        </w:r>
        <w:r>
          <w:t>52</w:t>
        </w:r>
        <w:r>
          <w:fldChar w:fldCharType="end"/>
        </w:r>
      </w:hyperlink>
    </w:p>
    <w:p>
      <w:pPr>
        <w:pStyle w:val="TOC2"/>
        <w:tabs>
          <w:tab w:val="right" w:leader="dot" w:pos="8306"/>
        </w:tabs>
      </w:pPr>
      <w:hyperlink w:anchor="_Toc10844" w:history="1">
        <w:r>
          <w:rPr>
            <w:rFonts w:ascii="仿宋" w:eastAsia="仿宋" w:hAnsi="仿宋" w:cs="仿宋" w:hint="eastAsia"/>
            <w:lang w:eastAsia="zh-CN"/>
          </w:rPr>
          <w:t>(二)、社会效益增强方案</w:t>
        </w:r>
        <w:r>
          <w:tab/>
        </w:r>
        <w:r>
          <w:fldChar w:fldCharType="begin"/>
        </w:r>
        <w:r>
          <w:instrText xml:space="preserve"> PAGEREF _Toc10844 \h </w:instrText>
        </w:r>
        <w:r>
          <w:fldChar w:fldCharType="separate"/>
        </w:r>
        <w:r>
          <w:t>54</w:t>
        </w:r>
        <w:r>
          <w:fldChar w:fldCharType="end"/>
        </w:r>
      </w:hyperlink>
    </w:p>
    <w:p>
      <w:pPr>
        <w:pStyle w:val="TOC1"/>
        <w:tabs>
          <w:tab w:val="right" w:leader="dot" w:pos="8306"/>
        </w:tabs>
      </w:pPr>
      <w:hyperlink w:anchor="_Toc5823" w:history="1">
        <w:r>
          <w:rPr>
            <w:rFonts w:ascii="仿宋" w:eastAsia="仿宋" w:hAnsi="仿宋" w:cs="仿宋" w:hint="eastAsia"/>
            <w:lang w:eastAsia="zh-CN"/>
          </w:rPr>
          <w:t>九、环境保护与绿色发展</w:t>
        </w:r>
        <w:r>
          <w:tab/>
        </w:r>
        <w:r>
          <w:fldChar w:fldCharType="begin"/>
        </w:r>
        <w:r>
          <w:instrText xml:space="preserve"> PAGEREF _Toc5823 \h </w:instrText>
        </w:r>
        <w:r>
          <w:fldChar w:fldCharType="separate"/>
        </w:r>
        <w:r>
          <w:t>54</w:t>
        </w:r>
        <w:r>
          <w:fldChar w:fldCharType="end"/>
        </w:r>
      </w:hyperlink>
    </w:p>
    <w:p>
      <w:pPr>
        <w:pStyle w:val="TOC2"/>
        <w:tabs>
          <w:tab w:val="right" w:leader="dot" w:pos="8306"/>
        </w:tabs>
      </w:pPr>
      <w:hyperlink w:anchor="_Toc15487" w:history="1">
        <w:r>
          <w:rPr>
            <w:rFonts w:ascii="仿宋" w:eastAsia="仿宋" w:hAnsi="仿宋" w:cs="仿宋" w:hint="eastAsia"/>
            <w:lang w:eastAsia="zh-CN"/>
          </w:rPr>
          <w:t>(一)、环境保护措施</w:t>
        </w:r>
        <w:r>
          <w:tab/>
        </w:r>
        <w:r>
          <w:fldChar w:fldCharType="begin"/>
        </w:r>
        <w:r>
          <w:instrText xml:space="preserve"> PAGEREF _Toc15487 \h </w:instrText>
        </w:r>
        <w:r>
          <w:fldChar w:fldCharType="separate"/>
        </w:r>
        <w:r>
          <w:t>54</w:t>
        </w:r>
        <w:r>
          <w:fldChar w:fldCharType="end"/>
        </w:r>
      </w:hyperlink>
    </w:p>
    <w:p>
      <w:pPr>
        <w:pStyle w:val="TOC2"/>
        <w:tabs>
          <w:tab w:val="right" w:leader="dot" w:pos="8306"/>
        </w:tabs>
      </w:pPr>
      <w:hyperlink w:anchor="_Toc10230" w:history="1">
        <w:r>
          <w:rPr>
            <w:rFonts w:ascii="仿宋" w:eastAsia="仿宋" w:hAnsi="仿宋" w:cs="仿宋" w:hint="eastAsia"/>
            <w:lang w:eastAsia="zh-CN"/>
          </w:rPr>
          <w:t>(二)、绿色发展与可持续发展策略</w:t>
        </w:r>
        <w:r>
          <w:tab/>
        </w:r>
        <w:r>
          <w:fldChar w:fldCharType="begin"/>
        </w:r>
        <w:r>
          <w:instrText xml:space="preserve"> PAGEREF _Toc10230 \h </w:instrText>
        </w:r>
        <w:r>
          <w:fldChar w:fldCharType="separate"/>
        </w:r>
        <w:r>
          <w:t>56</w:t>
        </w:r>
        <w:r>
          <w:fldChar w:fldCharType="end"/>
        </w:r>
      </w:hyperlink>
    </w:p>
    <w:p>
      <w:pPr>
        <w:pStyle w:val="TOC1"/>
        <w:tabs>
          <w:tab w:val="right" w:leader="dot" w:pos="8306"/>
        </w:tabs>
      </w:pPr>
      <w:hyperlink w:anchor="_Toc14109" w:history="1">
        <w:r>
          <w:rPr>
            <w:rFonts w:ascii="仿宋" w:eastAsia="仿宋" w:hAnsi="仿宋" w:cs="仿宋" w:hint="eastAsia"/>
            <w:lang w:eastAsia="zh-CN"/>
          </w:rPr>
          <w:t>十、技术创新与产业升级</w:t>
        </w:r>
        <w:r>
          <w:tab/>
        </w:r>
        <w:r>
          <w:fldChar w:fldCharType="begin"/>
        </w:r>
        <w:r>
          <w:instrText xml:space="preserve"> PAGEREF _Toc14109 \h </w:instrText>
        </w:r>
        <w:r>
          <w:fldChar w:fldCharType="separate"/>
        </w:r>
        <w:r>
          <w:t>58</w:t>
        </w:r>
        <w:r>
          <w:fldChar w:fldCharType="end"/>
        </w:r>
      </w:hyperlink>
    </w:p>
    <w:p>
      <w:pPr>
        <w:pStyle w:val="TOC2"/>
        <w:tabs>
          <w:tab w:val="right" w:leader="dot" w:pos="8306"/>
        </w:tabs>
      </w:pPr>
      <w:hyperlink w:anchor="_Toc7665" w:history="1">
        <w:r>
          <w:rPr>
            <w:rFonts w:ascii="仿宋" w:eastAsia="仿宋" w:hAnsi="仿宋" w:cs="仿宋" w:hint="eastAsia"/>
            <w:lang w:eastAsia="zh-CN"/>
          </w:rPr>
          <w:t>(一)、技术创新方向与目标</w:t>
        </w:r>
        <w:r>
          <w:tab/>
        </w:r>
        <w:r>
          <w:fldChar w:fldCharType="begin"/>
        </w:r>
        <w:r>
          <w:instrText xml:space="preserve"> PAGEREF _Toc7665 \h </w:instrText>
        </w:r>
        <w:r>
          <w:fldChar w:fldCharType="separate"/>
        </w:r>
        <w:r>
          <w:t>58</w:t>
        </w:r>
        <w:r>
          <w:fldChar w:fldCharType="end"/>
        </w:r>
      </w:hyperlink>
    </w:p>
    <w:p>
      <w:pPr>
        <w:pStyle w:val="TOC2"/>
        <w:tabs>
          <w:tab w:val="right" w:leader="dot" w:pos="8306"/>
        </w:tabs>
      </w:pPr>
      <w:hyperlink w:anchor="_Toc20942" w:history="1">
        <w:r>
          <w:rPr>
            <w:rFonts w:ascii="仿宋" w:eastAsia="仿宋" w:hAnsi="仿宋" w:cs="仿宋" w:hint="eastAsia"/>
            <w:lang w:eastAsia="zh-CN"/>
          </w:rPr>
          <w:t>(二)、产业升级路径与措施</w:t>
        </w:r>
        <w:r>
          <w:tab/>
        </w:r>
        <w:r>
          <w:fldChar w:fldCharType="begin"/>
        </w:r>
        <w:r>
          <w:instrText xml:space="preserve"> PAGEREF _Toc20942 \h </w:instrText>
        </w:r>
        <w:r>
          <w:fldChar w:fldCharType="separate"/>
        </w:r>
        <w:r>
          <w:t>59</w:t>
        </w:r>
        <w:r>
          <w:fldChar w:fldCharType="end"/>
        </w:r>
      </w:hyperlink>
    </w:p>
    <w:p>
      <w:pPr>
        <w:pStyle w:val="TOC1"/>
        <w:tabs>
          <w:tab w:val="right" w:leader="dot" w:pos="8306"/>
        </w:tabs>
      </w:pPr>
      <w:hyperlink w:anchor="_Toc19867" w:history="1">
        <w:r>
          <w:rPr>
            <w:rFonts w:ascii="仿宋" w:eastAsia="仿宋" w:hAnsi="仿宋" w:cs="仿宋" w:hint="eastAsia"/>
            <w:lang w:eastAsia="zh-CN"/>
          </w:rPr>
          <w:t>十一、项目质量与标准</w:t>
        </w:r>
        <w:r>
          <w:tab/>
        </w:r>
        <w:r>
          <w:fldChar w:fldCharType="begin"/>
        </w:r>
        <w:r>
          <w:instrText xml:space="preserve"> PAGEREF _Toc19867 \h </w:instrText>
        </w:r>
        <w:r>
          <w:fldChar w:fldCharType="separate"/>
        </w:r>
        <w:r>
          <w:t>60</w:t>
        </w:r>
        <w:r>
          <w:fldChar w:fldCharType="end"/>
        </w:r>
      </w:hyperlink>
    </w:p>
    <w:p>
      <w:pPr>
        <w:pStyle w:val="TOC2"/>
        <w:tabs>
          <w:tab w:val="right" w:leader="dot" w:pos="8306"/>
        </w:tabs>
      </w:pPr>
      <w:hyperlink w:anchor="_Toc25271" w:history="1">
        <w:r>
          <w:rPr>
            <w:rFonts w:ascii="仿宋" w:eastAsia="仿宋" w:hAnsi="仿宋" w:cs="仿宋" w:hint="eastAsia"/>
            <w:lang w:eastAsia="zh-CN"/>
          </w:rPr>
          <w:t>(一)、质量保障体系</w:t>
        </w:r>
        <w:r>
          <w:tab/>
        </w:r>
        <w:r>
          <w:fldChar w:fldCharType="begin"/>
        </w:r>
        <w:r>
          <w:instrText xml:space="preserve"> PAGEREF _Toc25271 \h </w:instrText>
        </w:r>
        <w:r>
          <w:fldChar w:fldCharType="separate"/>
        </w:r>
        <w:r>
          <w:t>60</w:t>
        </w:r>
        <w:r>
          <w:fldChar w:fldCharType="end"/>
        </w:r>
      </w:hyperlink>
    </w:p>
    <w:p>
      <w:pPr>
        <w:pStyle w:val="TOC2"/>
        <w:tabs>
          <w:tab w:val="right" w:leader="dot" w:pos="8306"/>
        </w:tabs>
      </w:pPr>
      <w:hyperlink w:anchor="_Toc24007" w:history="1">
        <w:r>
          <w:rPr>
            <w:rFonts w:ascii="仿宋" w:eastAsia="仿宋" w:hAnsi="仿宋" w:cs="仿宋" w:hint="eastAsia"/>
            <w:lang w:eastAsia="zh-CN"/>
          </w:rPr>
          <w:t>(二)、标准化作业流程</w:t>
        </w:r>
        <w:r>
          <w:tab/>
        </w:r>
        <w:r>
          <w:fldChar w:fldCharType="begin"/>
        </w:r>
        <w:r>
          <w:instrText xml:space="preserve"> PAGEREF _Toc24007 \h </w:instrText>
        </w:r>
        <w:r>
          <w:fldChar w:fldCharType="separate"/>
        </w:r>
        <w:r>
          <w:t>62</w:t>
        </w:r>
        <w:r>
          <w:fldChar w:fldCharType="end"/>
        </w:r>
      </w:hyperlink>
    </w:p>
    <w:p>
      <w:pPr>
        <w:pStyle w:val="TOC2"/>
        <w:tabs>
          <w:tab w:val="right" w:leader="dot" w:pos="8306"/>
        </w:tabs>
      </w:pPr>
      <w:hyperlink w:anchor="_Toc413" w:history="1">
        <w:r>
          <w:rPr>
            <w:rFonts w:ascii="仿宋" w:eastAsia="仿宋" w:hAnsi="仿宋" w:cs="仿宋" w:hint="eastAsia"/>
            <w:lang w:eastAsia="zh-CN"/>
          </w:rPr>
          <w:t>(三)、质量监控与评估</w:t>
        </w:r>
        <w:r>
          <w:tab/>
        </w:r>
        <w:r>
          <w:fldChar w:fldCharType="begin"/>
        </w:r>
        <w:r>
          <w:instrText xml:space="preserve"> PAGEREF _Toc413 \h </w:instrText>
        </w:r>
        <w:r>
          <w:fldChar w:fldCharType="separate"/>
        </w:r>
        <w:r>
          <w:t>63</w:t>
        </w:r>
        <w:r>
          <w:fldChar w:fldCharType="end"/>
        </w:r>
      </w:hyperlink>
    </w:p>
    <w:p>
      <w:pPr>
        <w:pStyle w:val="TOC2"/>
        <w:tabs>
          <w:tab w:val="right" w:leader="dot" w:pos="8306"/>
        </w:tabs>
      </w:pPr>
      <w:hyperlink w:anchor="_Toc19064" w:history="1">
        <w:r>
          <w:rPr>
            <w:rFonts w:ascii="仿宋" w:eastAsia="仿宋" w:hAnsi="仿宋" w:cs="仿宋" w:hint="eastAsia"/>
            <w:lang w:eastAsia="zh-CN"/>
          </w:rPr>
          <w:t>(四)、质量改进计划</w:t>
        </w:r>
        <w:r>
          <w:tab/>
        </w:r>
        <w:r>
          <w:fldChar w:fldCharType="begin"/>
        </w:r>
        <w:r>
          <w:instrText xml:space="preserve"> PAGEREF _Toc19064 \h </w:instrText>
        </w:r>
        <w:r>
          <w:fldChar w:fldCharType="separate"/>
        </w:r>
        <w:r>
          <w:t>64</w:t>
        </w:r>
        <w:r>
          <w:fldChar w:fldCharType="end"/>
        </w:r>
      </w:hyperlink>
    </w:p>
    <w:p>
      <w:pPr>
        <w:pStyle w:val="TOC1"/>
        <w:tabs>
          <w:tab w:val="right" w:leader="dot" w:pos="8306"/>
        </w:tabs>
      </w:pPr>
      <w:hyperlink w:anchor="_Toc14463" w:history="1">
        <w:r>
          <w:rPr>
            <w:rFonts w:ascii="仿宋" w:eastAsia="仿宋" w:hAnsi="仿宋" w:cs="仿宋" w:hint="eastAsia"/>
            <w:lang w:eastAsia="zh-CN"/>
          </w:rPr>
          <w:t>十二、环境保护与治理方案</w:t>
        </w:r>
        <w:r>
          <w:tab/>
        </w:r>
        <w:r>
          <w:fldChar w:fldCharType="begin"/>
        </w:r>
        <w:r>
          <w:instrText xml:space="preserve"> PAGEREF _Toc14463 \h </w:instrText>
        </w:r>
        <w:r>
          <w:fldChar w:fldCharType="separate"/>
        </w:r>
        <w:r>
          <w:t>66</w:t>
        </w:r>
        <w:r>
          <w:fldChar w:fldCharType="end"/>
        </w:r>
      </w:hyperlink>
    </w:p>
    <w:p>
      <w:pPr>
        <w:pStyle w:val="TOC2"/>
        <w:tabs>
          <w:tab w:val="right" w:leader="dot" w:pos="8306"/>
        </w:tabs>
      </w:pPr>
      <w:hyperlink w:anchor="_Toc9111" w:history="1">
        <w:r>
          <w:rPr>
            <w:rFonts w:ascii="仿宋" w:eastAsia="仿宋" w:hAnsi="仿宋" w:cs="仿宋" w:hint="eastAsia"/>
            <w:lang w:eastAsia="zh-CN"/>
          </w:rPr>
          <w:t>(一)、项目环境影响评估</w:t>
        </w:r>
        <w:r>
          <w:tab/>
        </w:r>
        <w:r>
          <w:fldChar w:fldCharType="begin"/>
        </w:r>
        <w:r>
          <w:instrText xml:space="preserve"> PAGEREF _Toc9111 \h </w:instrText>
        </w:r>
        <w:r>
          <w:fldChar w:fldCharType="separate"/>
        </w:r>
        <w:r>
          <w:t>66</w:t>
        </w:r>
        <w:r>
          <w:fldChar w:fldCharType="end"/>
        </w:r>
      </w:hyperlink>
    </w:p>
    <w:p>
      <w:pPr>
        <w:pStyle w:val="TOC2"/>
        <w:tabs>
          <w:tab w:val="right" w:leader="dot" w:pos="8306"/>
        </w:tabs>
      </w:pPr>
      <w:hyperlink w:anchor="_Toc22013" w:history="1">
        <w:r>
          <w:rPr>
            <w:rFonts w:ascii="仿宋" w:eastAsia="仿宋" w:hAnsi="仿宋" w:cs="仿宋" w:hint="eastAsia"/>
            <w:lang w:eastAsia="zh-CN"/>
          </w:rPr>
          <w:t>(二)、环境保护措施与治理方案</w:t>
        </w:r>
        <w:r>
          <w:tab/>
        </w:r>
        <w:r>
          <w:fldChar w:fldCharType="begin"/>
        </w:r>
        <w:r>
          <w:instrText xml:space="preserve"> PAGEREF _Toc22013 \h </w:instrText>
        </w:r>
        <w:r>
          <w:fldChar w:fldCharType="separate"/>
        </w:r>
        <w:r>
          <w:t>66</w:t>
        </w:r>
        <w:r>
          <w:fldChar w:fldCharType="end"/>
        </w:r>
      </w:hyperlink>
    </w:p>
    <w:p>
      <w:pPr>
        <w:pStyle w:val="TOC1"/>
        <w:tabs>
          <w:tab w:val="right" w:leader="dot" w:pos="8306"/>
        </w:tabs>
      </w:pPr>
      <w:hyperlink w:anchor="_Toc27180" w:history="1">
        <w:r>
          <w:rPr>
            <w:rFonts w:ascii="仿宋" w:eastAsia="仿宋" w:hAnsi="仿宋" w:cs="仿宋" w:hint="eastAsia"/>
            <w:lang w:eastAsia="zh-CN"/>
          </w:rPr>
          <w:t>十三、产业协同与集群发展</w:t>
        </w:r>
        <w:r>
          <w:tab/>
        </w:r>
        <w:r>
          <w:fldChar w:fldCharType="begin"/>
        </w:r>
        <w:r>
          <w:instrText xml:space="preserve"> PAGEREF _Toc27180 \h </w:instrText>
        </w:r>
        <w:r>
          <w:fldChar w:fldCharType="separate"/>
        </w:r>
        <w:r>
          <w:t>67</w:t>
        </w:r>
        <w:r>
          <w:fldChar w:fldCharType="end"/>
        </w:r>
      </w:hyperlink>
    </w:p>
    <w:p>
      <w:pPr>
        <w:pStyle w:val="TOC2"/>
        <w:tabs>
          <w:tab w:val="right" w:leader="dot" w:pos="8306"/>
        </w:tabs>
      </w:pPr>
      <w:hyperlink w:anchor="_Toc22565" w:history="1">
        <w:r>
          <w:rPr>
            <w:rFonts w:ascii="仿宋" w:eastAsia="仿宋" w:hAnsi="仿宋" w:cs="仿宋" w:hint="eastAsia"/>
            <w:lang w:eastAsia="zh-CN"/>
          </w:rPr>
          <w:t>(一)、产业协同机制建设</w:t>
        </w:r>
        <w:r>
          <w:tab/>
        </w:r>
        <w:r>
          <w:fldChar w:fldCharType="begin"/>
        </w:r>
        <w:r>
          <w:instrText xml:space="preserve"> PAGEREF _Toc22565 \h </w:instrText>
        </w:r>
        <w:r>
          <w:fldChar w:fldCharType="separate"/>
        </w:r>
        <w:r>
          <w:t>67</w:t>
        </w:r>
        <w:r>
          <w:fldChar w:fldCharType="end"/>
        </w:r>
      </w:hyperlink>
    </w:p>
    <w:p>
      <w:pPr>
        <w:pStyle w:val="TOC2"/>
        <w:tabs>
          <w:tab w:val="right" w:leader="dot" w:pos="8306"/>
        </w:tabs>
      </w:pPr>
      <w:hyperlink w:anchor="_Toc18586" w:history="1">
        <w:r>
          <w:rPr>
            <w:rFonts w:ascii="仿宋" w:eastAsia="仿宋" w:hAnsi="仿宋" w:cs="仿宋" w:hint="eastAsia"/>
            <w:lang w:eastAsia="zh-CN"/>
          </w:rPr>
          <w:t>(二)、产业集群培育与发展</w:t>
        </w:r>
        <w:r>
          <w:tab/>
        </w:r>
        <w:r>
          <w:fldChar w:fldCharType="begin"/>
        </w:r>
        <w:r>
          <w:instrText xml:space="preserve"> PAGEREF _Toc18586 \h </w:instrText>
        </w:r>
        <w:r>
          <w:fldChar w:fldCharType="separate"/>
        </w:r>
        <w:r>
          <w:t>68</w:t>
        </w:r>
        <w:r>
          <w:fldChar w:fldCharType="end"/>
        </w:r>
      </w:hyperlink>
    </w:p>
    <w:p>
      <w:pPr>
        <w:pStyle w:val="TOC1"/>
        <w:tabs>
          <w:tab w:val="right" w:leader="dot" w:pos="8306"/>
        </w:tabs>
      </w:pPr>
      <w:hyperlink w:anchor="_Toc23118" w:history="1">
        <w:r>
          <w:rPr>
            <w:rFonts w:ascii="仿宋" w:eastAsia="仿宋" w:hAnsi="仿宋" w:cs="仿宋" w:hint="eastAsia"/>
            <w:lang w:eastAsia="zh-CN"/>
          </w:rPr>
          <w:t>十四、法律法规与政策遵循</w:t>
        </w:r>
        <w:r>
          <w:tab/>
        </w:r>
        <w:r>
          <w:fldChar w:fldCharType="begin"/>
        </w:r>
        <w:r>
          <w:instrText xml:space="preserve"> PAGEREF _Toc23118 \h </w:instrText>
        </w:r>
        <w:r>
          <w:fldChar w:fldCharType="separate"/>
        </w:r>
        <w:r>
          <w:t>69</w:t>
        </w:r>
        <w:r>
          <w:fldChar w:fldCharType="end"/>
        </w:r>
      </w:hyperlink>
    </w:p>
    <w:p>
      <w:pPr>
        <w:pStyle w:val="TOC2"/>
        <w:tabs>
          <w:tab w:val="right" w:leader="dot" w:pos="8306"/>
        </w:tabs>
      </w:pPr>
      <w:hyperlink w:anchor="_Toc1383" w:history="1">
        <w:r>
          <w:rPr>
            <w:rFonts w:ascii="仿宋" w:eastAsia="仿宋" w:hAnsi="仿宋" w:cs="仿宋" w:hint="eastAsia"/>
            <w:lang w:eastAsia="zh-CN"/>
          </w:rPr>
          <w:t>(一)、法律法规遵守</w:t>
        </w:r>
        <w:r>
          <w:tab/>
        </w:r>
        <w:r>
          <w:fldChar w:fldCharType="begin"/>
        </w:r>
        <w:r>
          <w:instrText xml:space="preserve"> PAGEREF _Toc1383 \h </w:instrText>
        </w:r>
        <w:r>
          <w:fldChar w:fldCharType="separate"/>
        </w:r>
        <w:r>
          <w:t>69</w:t>
        </w:r>
        <w:r>
          <w:fldChar w:fldCharType="end"/>
        </w:r>
      </w:hyperlink>
    </w:p>
    <w:p>
      <w:pPr>
        <w:pStyle w:val="TOC2"/>
        <w:tabs>
          <w:tab w:val="right" w:leader="dot" w:pos="8306"/>
        </w:tabs>
      </w:pPr>
      <w:hyperlink w:anchor="_Toc1838" w:history="1">
        <w:r>
          <w:rPr>
            <w:rFonts w:ascii="仿宋" w:eastAsia="仿宋" w:hAnsi="仿宋" w:cs="仿宋" w:hint="eastAsia"/>
            <w:lang w:eastAsia="zh-CN"/>
          </w:rPr>
          <w:t>(二)、政策导向与利用</w:t>
        </w:r>
        <w:r>
          <w:tab/>
        </w:r>
        <w:r>
          <w:fldChar w:fldCharType="begin"/>
        </w:r>
        <w:r>
          <w:instrText xml:space="preserve"> PAGEREF _Toc1838 \h </w:instrText>
        </w:r>
        <w:r>
          <w:fldChar w:fldCharType="separate"/>
        </w:r>
        <w:r>
          <w:t>70</w:t>
        </w:r>
        <w:r>
          <w:fldChar w:fldCharType="end"/>
        </w:r>
      </w:hyperlink>
    </w:p>
    <w:p>
      <w:pPr>
        <w:pStyle w:val="TOC1"/>
        <w:tabs>
          <w:tab w:val="right" w:leader="dot" w:pos="8306"/>
        </w:tabs>
      </w:pPr>
      <w:hyperlink w:anchor="_Toc19861" w:history="1">
        <w:r>
          <w:rPr>
            <w:rFonts w:ascii="仿宋" w:eastAsia="仿宋" w:hAnsi="仿宋" w:cs="仿宋" w:hint="eastAsia"/>
            <w:lang w:eastAsia="zh-CN"/>
          </w:rPr>
          <w:t>十五、合作与交流机制建立</w:t>
        </w:r>
        <w:r>
          <w:tab/>
        </w:r>
        <w:r>
          <w:fldChar w:fldCharType="begin"/>
        </w:r>
        <w:r>
          <w:instrText xml:space="preserve"> PAGEREF _Toc19861 \h </w:instrText>
        </w:r>
        <w:r>
          <w:fldChar w:fldCharType="separate"/>
        </w:r>
        <w:r>
          <w:t>71</w:t>
        </w:r>
        <w:r>
          <w:fldChar w:fldCharType="end"/>
        </w:r>
      </w:hyperlink>
    </w:p>
    <w:p>
      <w:pPr>
        <w:pStyle w:val="TOC2"/>
        <w:tabs>
          <w:tab w:val="right" w:leader="dot" w:pos="8306"/>
        </w:tabs>
      </w:pPr>
      <w:hyperlink w:anchor="_Toc22613" w:history="1">
        <w:r>
          <w:rPr>
            <w:rFonts w:ascii="仿宋" w:eastAsia="仿宋" w:hAnsi="仿宋" w:cs="仿宋" w:hint="eastAsia"/>
            <w:lang w:eastAsia="zh-CN"/>
          </w:rPr>
          <w:t>(一)、合作伙伴选择与合作方式</w:t>
        </w:r>
        <w:r>
          <w:tab/>
        </w:r>
        <w:r>
          <w:fldChar w:fldCharType="begin"/>
        </w:r>
        <w:r>
          <w:instrText xml:space="preserve"> PAGEREF _Toc22613 \h </w:instrText>
        </w:r>
        <w:r>
          <w:fldChar w:fldCharType="separate"/>
        </w:r>
        <w:r>
          <w:t>71</w:t>
        </w:r>
        <w:r>
          <w:fldChar w:fldCharType="end"/>
        </w:r>
      </w:hyperlink>
    </w:p>
    <w:p>
      <w:pPr>
        <w:pStyle w:val="TOC2"/>
        <w:tabs>
          <w:tab w:val="right" w:leader="dot" w:pos="8306"/>
        </w:tabs>
      </w:pPr>
      <w:hyperlink w:anchor="_Toc6825" w:history="1">
        <w:r>
          <w:rPr>
            <w:rFonts w:ascii="仿宋" w:eastAsia="仿宋" w:hAnsi="仿宋" w:cs="仿宋" w:hint="eastAsia"/>
            <w:lang w:eastAsia="zh-CN"/>
          </w:rPr>
          <w:t>(二)、交流与合作平台搭建</w:t>
        </w:r>
        <w:r>
          <w:tab/>
        </w:r>
        <w:r>
          <w:fldChar w:fldCharType="begin"/>
        </w:r>
        <w:r>
          <w:instrText xml:space="preserve"> PAGEREF _Toc6825 \h </w:instrText>
        </w:r>
        <w:r>
          <w:fldChar w:fldCharType="separate"/>
        </w:r>
        <w:r>
          <w:t>72</w:t>
        </w:r>
        <w:r>
          <w:fldChar w:fldCharType="end"/>
        </w:r>
      </w:hyperlink>
    </w:p>
    <w:p>
      <w:pPr>
        <w:pStyle w:val="TOC1"/>
        <w:tabs>
          <w:tab w:val="right" w:leader="dot" w:pos="8306"/>
        </w:tabs>
      </w:pPr>
      <w:hyperlink w:anchor="_Toc30373" w:history="1">
        <w:r>
          <w:rPr>
            <w:rFonts w:ascii="仿宋" w:eastAsia="仿宋" w:hAnsi="仿宋" w:cs="仿宋" w:hint="eastAsia"/>
            <w:lang w:eastAsia="zh-CN"/>
          </w:rPr>
          <w:t>十六、质量管理与控制</w:t>
        </w:r>
        <w:r>
          <w:tab/>
        </w:r>
        <w:r>
          <w:fldChar w:fldCharType="begin"/>
        </w:r>
        <w:r>
          <w:instrText xml:space="preserve"> PAGEREF _Toc30373 \h </w:instrText>
        </w:r>
        <w:r>
          <w:fldChar w:fldCharType="separate"/>
        </w:r>
        <w:r>
          <w:t>74</w:t>
        </w:r>
        <w:r>
          <w:fldChar w:fldCharType="end"/>
        </w:r>
      </w:hyperlink>
    </w:p>
    <w:p>
      <w:pPr>
        <w:pStyle w:val="TOC2"/>
        <w:tabs>
          <w:tab w:val="right" w:leader="dot" w:pos="8306"/>
        </w:tabs>
      </w:pPr>
      <w:hyperlink w:anchor="_Toc22969" w:history="1">
        <w:r>
          <w:rPr>
            <w:rFonts w:ascii="仿宋" w:eastAsia="仿宋" w:hAnsi="仿宋" w:cs="仿宋" w:hint="eastAsia"/>
            <w:lang w:eastAsia="zh-CN"/>
          </w:rPr>
          <w:t>(一)、质量管理体系建设</w:t>
        </w:r>
        <w:r>
          <w:tab/>
        </w:r>
        <w:r>
          <w:fldChar w:fldCharType="begin"/>
        </w:r>
        <w:r>
          <w:instrText xml:space="preserve"> PAGEREF _Toc22969 \h </w:instrText>
        </w:r>
        <w:r>
          <w:fldChar w:fldCharType="separate"/>
        </w:r>
        <w:r>
          <w:t>74</w:t>
        </w:r>
        <w:r>
          <w:fldChar w:fldCharType="end"/>
        </w:r>
      </w:hyperlink>
    </w:p>
    <w:p>
      <w:pPr>
        <w:pStyle w:val="TOC2"/>
        <w:tabs>
          <w:tab w:val="right" w:leader="dot" w:pos="8306"/>
        </w:tabs>
      </w:pPr>
      <w:hyperlink w:anchor="_Toc27535" w:history="1">
        <w:r>
          <w:rPr>
            <w:rFonts w:ascii="仿宋" w:eastAsia="仿宋" w:hAnsi="仿宋" w:cs="仿宋" w:hint="eastAsia"/>
            <w:lang w:eastAsia="zh-CN"/>
          </w:rPr>
          <w:t>(二)、质量控制措施</w:t>
        </w:r>
        <w:r>
          <w:tab/>
        </w:r>
        <w:r>
          <w:fldChar w:fldCharType="begin"/>
        </w:r>
        <w:r>
          <w:instrText xml:space="preserve"> PAGEREF _Toc27535 \h </w:instrText>
        </w:r>
        <w:r>
          <w:fldChar w:fldCharType="separate"/>
        </w:r>
        <w:r>
          <w:t>75</w:t>
        </w:r>
        <w:r>
          <w:fldChar w:fldCharType="end"/>
        </w:r>
      </w:hyperlink>
    </w:p>
    <w:p>
      <w:pPr>
        <w:pStyle w:val="TOC1"/>
        <w:tabs>
          <w:tab w:val="right" w:leader="dot" w:pos="8306"/>
        </w:tabs>
      </w:pPr>
      <w:hyperlink w:anchor="_Toc25676" w:history="1">
        <w:r>
          <w:rPr>
            <w:rFonts w:ascii="仿宋" w:eastAsia="仿宋" w:hAnsi="仿宋" w:cs="仿宋" w:hint="eastAsia"/>
            <w:lang w:eastAsia="zh-CN"/>
          </w:rPr>
          <w:t>十七、人力资源管理与开发</w:t>
        </w:r>
        <w:r>
          <w:tab/>
        </w:r>
        <w:r>
          <w:fldChar w:fldCharType="begin"/>
        </w:r>
        <w:r>
          <w:instrText xml:space="preserve"> PAGEREF _Toc25676 \h </w:instrText>
        </w:r>
        <w:r>
          <w:fldChar w:fldCharType="separate"/>
        </w:r>
        <w:r>
          <w:t>76</w:t>
        </w:r>
        <w:r>
          <w:fldChar w:fldCharType="end"/>
        </w:r>
      </w:hyperlink>
    </w:p>
    <w:p>
      <w:pPr>
        <w:pStyle w:val="TOC2"/>
        <w:tabs>
          <w:tab w:val="right" w:leader="dot" w:pos="8306"/>
        </w:tabs>
      </w:pPr>
      <w:hyperlink w:anchor="_Toc4366" w:history="1">
        <w:r>
          <w:rPr>
            <w:rFonts w:ascii="仿宋" w:eastAsia="仿宋" w:hAnsi="仿宋" w:cs="仿宋" w:hint="eastAsia"/>
            <w:lang w:eastAsia="zh-CN"/>
          </w:rPr>
          <w:t>(一)、人力资源规划</w:t>
        </w:r>
        <w:r>
          <w:tab/>
        </w:r>
        <w:r>
          <w:fldChar w:fldCharType="begin"/>
        </w:r>
        <w:r>
          <w:instrText xml:space="preserve"> PAGEREF _Toc4366 \h </w:instrText>
        </w:r>
        <w:r>
          <w:fldChar w:fldCharType="separate"/>
        </w:r>
        <w:r>
          <w:t>76</w:t>
        </w:r>
        <w:r>
          <w:fldChar w:fldCharType="end"/>
        </w:r>
      </w:hyperlink>
    </w:p>
    <w:p>
      <w:pPr>
        <w:pStyle w:val="TOC2"/>
        <w:tabs>
          <w:tab w:val="right" w:leader="dot" w:pos="8306"/>
        </w:tabs>
      </w:pPr>
      <w:hyperlink w:anchor="_Toc8392" w:history="1">
        <w:r>
          <w:rPr>
            <w:rFonts w:ascii="仿宋" w:eastAsia="仿宋" w:hAnsi="仿宋" w:cs="仿宋" w:hint="eastAsia"/>
            <w:lang w:eastAsia="zh-CN"/>
          </w:rPr>
          <w:t>(二)、人力资源开发与培训</w:t>
        </w:r>
        <w:r>
          <w:tab/>
        </w:r>
        <w:r>
          <w:fldChar w:fldCharType="begin"/>
        </w:r>
        <w:r>
          <w:instrText xml:space="preserve"> PAGEREF _Toc8392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38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272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563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633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98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水稻钵苗行栽机项目与土地用途规划：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水稻钵苗行栽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水稻钵苗行栽机项目的容积率和建筑密度：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用地控制指标通常规定了容积率和建筑密度的要求。对于水稻钵苗行栽机项目来说，这将影响建筑物的规模和高度。必须确保项目的设计符合容积率和建筑密度的限制，以遵守用地控制法规。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水稻钵苗行栽机项目的建筑线限制：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用地控制指标还可能规定了建筑物与街道或相邻土地的距离，这被称为建筑线限制。水稻钵苗行栽机项目必须遵守这些规定，以确保建筑的位置符合法规。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水稻钵苗行栽机项目的环境影响和可持续性：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用地控制指标可能包括环境保护要求，例如绿地比例和污染防控措施。对于水稻钵苗行栽机项目，这意味着必须考虑如何保护当地生态系统、水资源和空气质量，以确保项目的可持续性。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水稻钵苗行栽机项目的规划和设计团队需要定期审查和更新用地控制指标，以确保项目的合规性。如果需要调整用地控制指标，必须与政府部门和相关利益相关者协商，以确保变更是合法的和有利于城市的发展。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在整个项目规划和实施过程中，与用地控制指标的合作和遵守是至关重要的。这有助于确保水稻钵苗行栽机项目是一个合法、可持续且与城市规划一致的发展项目。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49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水稻钵苗行栽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水稻钵苗行栽机项目需要评估可用地块的规模和形状，以确定是否满足地总体要求。某些城市规划可能要求项目具有特定的地块大小或形状，以适应城市发展的整体格局。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每个城市都有自己的规划目标和愿景，包括住宅区、商业区和工业区的平衡发展。水稻钵苗行栽机项目需要与城市规划目标保持一致，以确保项目不会破坏城市的整体规划。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https://d.book118.com/276201132033010035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0836B8"/>
    <w:rsid w:val="080836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6201132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2024-01-08T04:33:00Z</dcterms:created>
  <dcterms:modified xsi:type="dcterms:W3CDTF">2024-01-08T04:33:54Z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FC8AC7A07774497080BCFA2B6B19E574_11</vt:lpwstr>
  </property>
  <property fmtid="{D5CDD505-2E9C-101B-9397-08002B2CF9AE}" pid="3" name="KSOProductBuildVer">
    <vt:lpwstr>2052-12.1.0.16120</vt:lpwstr>
  </property>
</Properties>
</file>