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71" w:lineRule="exact"/>
        <w:ind w:left="489" w:firstLine="0"/>
        <w:jc w:val="left"/>
      </w:pPr>
      <w:bookmarkStart w:id="0" w:name="1"/>
      <w:bookmarkEnd w:id="0"/>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4" o:spid="_x0000_s1025" type="#_x0000_t12" style="width:470.7pt;height:22.9pt;margin-top:57.7pt;margin-left:69.35pt;mso-height-relative:page;mso-position-horizontal-relative:page;mso-position-vertical-relative:page;mso-width-relative:page;position:absolute;z-index:-251656192" coordsize="21600,21600" fillcolor="white" stroked="f">
            <v:stroke joinstyle="miter"/>
          </v:shape>
        </w:pict>
      </w:r>
      <w:r>
        <w:pict>
          <v:shape id="WS_polygon14" o:spid="_x0000_s1026" type="#_x0000_t12" style="width:305.7pt;height:119.4pt;margin-top:30.6pt;margin-left:238.35pt;mso-height-relative:page;mso-position-horizontal-relative:page;mso-position-vertical-relative:page;mso-width-relative:page;position:absolute;z-index:-251655168" coordsize="21600,21600" fillcolor="white" stroked="f">
            <v:stroke joinstyle="miter"/>
          </v:shape>
        </w:pict>
      </w:r>
      <w:r>
        <w:pict>
          <v:shape id="WS_polygon26" o:spid="_x0000_s1027" type="#_x0000_t12" style="width:482.95pt;height:1.5pt;margin-top:205.55pt;margin-left:70.35pt;mso-height-relative:page;mso-position-horizontal-relative:page;mso-position-vertical-relative:page;mso-width-relative:page;position:absolute;z-index:251658240" coordsize="21600,21600" stroked="t" strokecolor="black">
            <v:fill opacity="0"/>
            <v:stroke joinstyle="miter"/>
          </v:shape>
        </w:pict>
      </w:r>
      <w:r>
        <w:pict>
          <v:shape id="WS_polygon47" o:spid="_x0000_s1028" type="#_x0000_t12" style="width:482.95pt;height:1.5pt;margin-top:721.5pt;margin-left:70.35pt;mso-height-relative:page;mso-position-horizontal-relative:page;mso-position-vertical-relative:page;mso-width-relative:page;position:absolute;z-index:251659264" coordsize="21600,21600" stroked="t" strokecolor="black">
            <v:fill opacity="0"/>
            <v:stroke joinstyle="miter"/>
          </v:shape>
        </w:pict>
      </w:r>
      <w:r>
        <w:rPr>
          <w:rFonts w:ascii="黑体" w:hAnsi="黑体" w:cs="黑体"/>
          <w:color w:val="000000"/>
          <w:spacing w:val="0"/>
          <w:w w:val="100"/>
          <w:position w:val="0"/>
          <w:sz w:val="21"/>
          <w:u w:val="none"/>
        </w:rPr>
        <w:t>ICS</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27.140</w:t>
      </w:r>
    </w:p>
    <w:p>
      <w:pPr>
        <w:spacing w:before="0" w:after="0" w:line="312" w:lineRule="exact"/>
        <w:ind w:left="489" w:firstLine="0"/>
        <w:jc w:val="left"/>
      </w:pPr>
      <w:r>
        <w:rPr>
          <w:rFonts w:ascii="黑体" w:hAnsi="黑体" w:cs="黑体"/>
          <w:color w:val="000000"/>
          <w:spacing w:val="0"/>
          <w:w w:val="100"/>
          <w:position w:val="0"/>
          <w:sz w:val="21"/>
          <w:u w:val="none"/>
        </w:rPr>
        <w:t>P</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59</w:t>
      </w:r>
    </w:p>
    <w:p>
      <w:pPr>
        <w:spacing w:before="0" w:after="0" w:line="240" w:lineRule="exact"/>
        <w:ind w:left="489" w:firstLine="0"/>
      </w:pPr>
      <w:r>
        <w:br w:type="column"/>
      </w:r>
    </w:p>
    <w:p>
      <w:pPr>
        <w:spacing w:before="0" w:after="0" w:line="1642" w:lineRule="exact"/>
        <w:ind w:firstLine="0"/>
        <w:jc w:val="left"/>
      </w:pPr>
      <w:r>
        <w:rPr>
          <w:rFonts w:ascii="Segoe UI Black" w:hAnsi="Segoe UI Black" w:cs="Segoe UI Black"/>
          <w:b/>
          <w:color w:val="000000"/>
          <w:spacing w:val="-123"/>
          <w:w w:val="104"/>
          <w:position w:val="0"/>
          <w:sz w:val="160"/>
          <w:u w:val="none"/>
        </w:rPr>
        <w:t>NB</w:t>
      </w:r>
    </w:p>
    <w:p>
      <w:pPr>
        <w:widowControl/>
        <w:jc w:val="left"/>
        <w:sectPr>
          <w:type w:val="continuous"/>
          <w:pgSz w:w="11906" w:h="16839"/>
          <w:pgMar w:top="435" w:right="574" w:bottom="195" w:left="934" w:header="0" w:footer="0" w:gutter="0"/>
          <w:cols w:num="2" w:space="708" w:equalWidth="0">
            <w:col w:w="7758" w:space="0"/>
            <w:col w:w="2640" w:space="0"/>
          </w:cols>
          <w:docGrid w:type="lines" w:linePitch="312" w:charSpace="0"/>
        </w:sectPr>
      </w:pPr>
    </w:p>
    <w:p>
      <w:pPr>
        <w:spacing w:before="0" w:after="0" w:line="443" w:lineRule="exact"/>
        <w:ind w:left="489" w:firstLine="0"/>
        <w:jc w:val="left"/>
      </w:pPr>
      <w:r>
        <w:rPr>
          <w:rFonts w:ascii="黑体" w:eastAsia="黑体" w:hAnsi="黑体" w:cs="黑体"/>
          <w:color w:val="000000"/>
          <w:spacing w:val="0"/>
          <w:w w:val="222"/>
          <w:position w:val="0"/>
          <w:sz w:val="44"/>
          <w:u w:val="none"/>
        </w:rPr>
        <w:t>中华人民共和国能源行业标准</w:t>
      </w:r>
    </w:p>
    <w:p>
      <w:pPr>
        <w:spacing w:before="0" w:after="0" w:line="240" w:lineRule="exact"/>
        <w:ind w:left="489" w:firstLine="0"/>
      </w:pPr>
    </w:p>
    <w:p>
      <w:pPr>
        <w:spacing w:before="0" w:after="0" w:line="240" w:lineRule="exact"/>
        <w:ind w:left="489" w:firstLine="0"/>
      </w:pPr>
    </w:p>
    <w:p>
      <w:pPr>
        <w:spacing w:before="0" w:after="0" w:line="302" w:lineRule="exact"/>
        <w:ind w:left="489" w:firstLine="7103"/>
        <w:jc w:val="left"/>
      </w:pPr>
      <w:r>
        <w:rPr>
          <w:rFonts w:ascii="黑体" w:hAnsi="黑体" w:cs="黑体"/>
          <w:color w:val="000000"/>
          <w:spacing w:val="0"/>
          <w:w w:val="100"/>
          <w:position w:val="0"/>
          <w:sz w:val="28"/>
          <w:u w:val="none"/>
        </w:rPr>
        <w:t>NB/T</w:t>
      </w:r>
      <w:r>
        <w:rPr>
          <w:rFonts w:ascii="Calibri" w:hAnsi="Calibri" w:cs="Calibri"/>
          <w:color w:val="000000"/>
          <w:spacing w:val="0"/>
          <w:w w:val="222"/>
          <w:sz w:val="28"/>
          <w:u w:val="none"/>
        </w:rPr>
        <w:t> </w:t>
      </w:r>
      <w:r>
        <w:rPr>
          <w:rFonts w:ascii="黑体" w:hAnsi="黑体" w:cs="黑体"/>
          <w:color w:val="000000"/>
          <w:spacing w:val="0"/>
          <w:w w:val="100"/>
          <w:position w:val="0"/>
          <w:sz w:val="28"/>
          <w:u w:val="none"/>
        </w:rPr>
        <w:t>10508-2021</w:t>
      </w:r>
    </w:p>
    <w:p>
      <w:pPr>
        <w:widowControl/>
        <w:jc w:val="left"/>
        <w:sectPr>
          <w:type w:val="continuous"/>
          <w:pgSz w:w="11906" w:h="16839"/>
          <w:pgMar w:top="435" w:right="574" w:bottom="195" w:left="934" w:header="0" w:footer="0" w:gutter="0"/>
          <w:pgNumType w:start="2"/>
          <w:cols w:num="1" w:space="708" w:equalWidth="0">
            <w:col w:w="10398" w:space="0"/>
          </w:cols>
          <w:docGrid w:type="lines" w:linePitch="312" w:charSpace="0"/>
        </w:sectPr>
      </w:pPr>
    </w:p>
    <w:p>
      <w:pPr>
        <w:spacing w:before="0" w:after="0" w:line="240" w:lineRule="exact"/>
        <w:ind w:left="489" w:firstLine="7103"/>
      </w:pPr>
    </w:p>
    <w:p>
      <w:pPr>
        <w:spacing w:before="0" w:after="0" w:line="240" w:lineRule="exact"/>
        <w:ind w:left="489" w:firstLine="7103"/>
      </w:pPr>
    </w:p>
    <w:p>
      <w:pPr>
        <w:spacing w:before="0" w:after="0" w:line="240" w:lineRule="exact"/>
        <w:ind w:left="489" w:firstLine="7103"/>
      </w:pPr>
    </w:p>
    <w:p>
      <w:pPr>
        <w:spacing w:before="0" w:after="0" w:line="240" w:lineRule="exact"/>
        <w:ind w:left="489" w:firstLine="7103"/>
      </w:pPr>
    </w:p>
    <w:p>
      <w:pPr>
        <w:spacing w:before="0" w:after="0" w:line="240" w:lineRule="exact"/>
        <w:ind w:left="489" w:firstLine="7103"/>
      </w:pPr>
    </w:p>
    <w:p>
      <w:pPr>
        <w:spacing w:before="0" w:after="0" w:line="240" w:lineRule="exact"/>
        <w:ind w:left="489" w:firstLine="7103"/>
      </w:pPr>
    </w:p>
    <w:p>
      <w:pPr>
        <w:spacing w:before="0" w:after="0" w:line="240" w:lineRule="exact"/>
        <w:ind w:left="489" w:firstLine="7103"/>
      </w:pPr>
    </w:p>
    <w:p>
      <w:pPr>
        <w:spacing w:before="0" w:after="0" w:line="240" w:lineRule="exact"/>
        <w:ind w:left="489" w:firstLine="7103"/>
      </w:pPr>
    </w:p>
    <w:p>
      <w:pPr>
        <w:spacing w:before="0" w:after="0" w:line="240" w:lineRule="exact"/>
        <w:ind w:left="489" w:firstLine="7103"/>
      </w:pPr>
    </w:p>
    <w:p>
      <w:pPr>
        <w:spacing w:before="0" w:after="0" w:line="240" w:lineRule="exact"/>
        <w:ind w:left="489" w:firstLine="7103"/>
      </w:pPr>
    </w:p>
    <w:p>
      <w:pPr>
        <w:spacing w:before="0" w:after="0" w:line="240" w:lineRule="exact"/>
        <w:ind w:left="489" w:firstLine="7103"/>
      </w:pPr>
    </w:p>
    <w:p>
      <w:pPr>
        <w:spacing w:before="0" w:after="0" w:line="416" w:lineRule="exact"/>
        <w:ind w:left="489" w:firstLine="7103"/>
      </w:pPr>
    </w:p>
    <w:p>
      <w:pPr>
        <w:widowControl/>
        <w:jc w:val="left"/>
        <w:sectPr>
          <w:type w:val="continuous"/>
          <w:pgSz w:w="11906" w:h="16839"/>
          <w:pgMar w:top="435" w:right="574" w:bottom="195" w:left="934" w:header="0" w:footer="0" w:gutter="0"/>
          <w:pgNumType w:start="3"/>
          <w:cols w:num="1" w:space="720"/>
          <w:docGrid w:type="lines" w:linePitch="312" w:charSpace="0"/>
        </w:sectPr>
      </w:pPr>
    </w:p>
    <w:p>
      <w:pPr>
        <w:spacing w:before="0" w:after="0" w:line="521" w:lineRule="exact"/>
        <w:ind w:left="540" w:firstLine="1051"/>
        <w:jc w:val="left"/>
      </w:pPr>
      <w:r>
        <w:rPr>
          <w:rFonts w:ascii="黑体" w:eastAsia="黑体" w:hAnsi="黑体" w:cs="黑体"/>
          <w:color w:val="000000"/>
          <w:spacing w:val="0"/>
          <w:w w:val="100"/>
          <w:position w:val="0"/>
          <w:sz w:val="52"/>
          <w:u w:val="none"/>
        </w:rPr>
        <w:t>水电工程信息模型设计交付规范</w:t>
      </w:r>
    </w:p>
    <w:p>
      <w:pPr>
        <w:spacing w:before="0" w:after="0" w:line="240" w:lineRule="exact"/>
        <w:ind w:left="540" w:firstLine="1051"/>
      </w:pPr>
    </w:p>
    <w:p>
      <w:pPr>
        <w:spacing w:before="0" w:after="0" w:line="240" w:lineRule="exact"/>
        <w:ind w:left="540" w:firstLine="1051"/>
      </w:pPr>
    </w:p>
    <w:p>
      <w:pPr>
        <w:spacing w:before="0" w:after="0" w:line="240" w:lineRule="exact"/>
        <w:ind w:left="540" w:firstLine="1051"/>
      </w:pPr>
    </w:p>
    <w:p>
      <w:pPr>
        <w:spacing w:before="0" w:after="0" w:line="326" w:lineRule="exact"/>
        <w:ind w:left="540" w:firstLine="0"/>
        <w:jc w:val="left"/>
      </w:pPr>
      <w:r>
        <w:rPr>
          <w:rFonts w:ascii="黑体" w:hAnsi="黑体" w:cs="黑体"/>
          <w:color w:val="000000"/>
          <w:spacing w:val="-1"/>
          <w:w w:val="100"/>
          <w:position w:val="0"/>
          <w:sz w:val="28"/>
          <w:u w:val="none"/>
        </w:rPr>
        <w:t>Specification</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for</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design</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delivery</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of</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building</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information</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model</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for</w:t>
      </w:r>
    </w:p>
    <w:p>
      <w:pPr>
        <w:spacing w:before="0" w:after="0" w:line="401" w:lineRule="exact"/>
        <w:ind w:left="540" w:firstLine="3361"/>
        <w:jc w:val="left"/>
      </w:pPr>
      <w:r>
        <w:rPr>
          <w:rFonts w:ascii="黑体" w:hAnsi="黑体" w:cs="黑体"/>
          <w:color w:val="000000"/>
          <w:spacing w:val="-1"/>
          <w:w w:val="100"/>
          <w:position w:val="0"/>
          <w:sz w:val="28"/>
          <w:u w:val="none"/>
        </w:rPr>
        <w:t>hydropower</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projects</w:t>
      </w:r>
    </w:p>
    <w:p>
      <w:pPr>
        <w:widowControl/>
        <w:jc w:val="left"/>
        <w:sectPr>
          <w:type w:val="continuous"/>
          <w:pgSz w:w="11906" w:h="16839"/>
          <w:pgMar w:top="435" w:right="574" w:bottom="195" w:left="934" w:header="0" w:footer="0" w:gutter="0"/>
          <w:pgNumType w:start="4"/>
          <w:cols w:num="1" w:space="708" w:equalWidth="0">
            <w:col w:w="10398" w:space="0"/>
          </w:cols>
          <w:docGrid w:type="lines" w:linePitch="312" w:charSpace="0"/>
        </w:sectPr>
      </w:pPr>
    </w:p>
    <w:p>
      <w:pPr>
        <w:spacing w:before="0" w:after="0" w:line="240" w:lineRule="exact"/>
        <w:ind w:left="540" w:firstLine="3361"/>
      </w:pPr>
    </w:p>
    <w:p>
      <w:pPr>
        <w:spacing w:before="0" w:after="0" w:line="240" w:lineRule="exact"/>
        <w:ind w:left="540" w:firstLine="3361"/>
      </w:pPr>
    </w:p>
    <w:p>
      <w:pPr>
        <w:spacing w:before="0" w:after="0" w:line="240" w:lineRule="exact"/>
        <w:ind w:left="540" w:firstLine="3361"/>
      </w:pPr>
    </w:p>
    <w:p>
      <w:pPr>
        <w:spacing w:before="0" w:after="0" w:line="240" w:lineRule="exact"/>
        <w:ind w:left="540" w:firstLine="3361"/>
      </w:pPr>
    </w:p>
    <w:p>
      <w:pPr>
        <w:spacing w:before="0" w:after="0" w:line="240" w:lineRule="exact"/>
        <w:ind w:left="540" w:firstLine="3361"/>
      </w:pPr>
    </w:p>
    <w:p>
      <w:pPr>
        <w:spacing w:before="0" w:after="0" w:line="240" w:lineRule="exact"/>
        <w:ind w:left="540" w:firstLine="3361"/>
      </w:pPr>
    </w:p>
    <w:p>
      <w:pPr>
        <w:spacing w:before="0" w:after="0" w:line="240" w:lineRule="exact"/>
        <w:ind w:left="540" w:firstLine="3361"/>
      </w:pPr>
    </w:p>
    <w:p>
      <w:pPr>
        <w:spacing w:before="0" w:after="0" w:line="240" w:lineRule="exact"/>
        <w:ind w:left="540" w:firstLine="3361"/>
      </w:pPr>
    </w:p>
    <w:p>
      <w:pPr>
        <w:spacing w:before="0" w:after="0" w:line="240" w:lineRule="exact"/>
        <w:ind w:left="540" w:firstLine="3361"/>
      </w:pPr>
    </w:p>
    <w:p>
      <w:pPr>
        <w:spacing w:before="0" w:after="0" w:line="240" w:lineRule="exact"/>
        <w:ind w:left="540" w:firstLine="3361"/>
      </w:pPr>
    </w:p>
    <w:p>
      <w:pPr>
        <w:spacing w:before="0" w:after="0" w:line="240" w:lineRule="exact"/>
        <w:ind w:left="540" w:firstLine="3361"/>
      </w:pPr>
    </w:p>
    <w:p>
      <w:pPr>
        <w:spacing w:before="0" w:after="0" w:line="240" w:lineRule="exact"/>
        <w:ind w:left="540" w:firstLine="3361"/>
      </w:pPr>
    </w:p>
    <w:p>
      <w:pPr>
        <w:spacing w:before="0" w:after="0" w:line="240" w:lineRule="exact"/>
        <w:ind w:left="540" w:firstLine="3361"/>
      </w:pPr>
    </w:p>
    <w:p>
      <w:pPr>
        <w:spacing w:before="0" w:after="0" w:line="240" w:lineRule="exact"/>
        <w:ind w:left="540" w:firstLine="3361"/>
      </w:pPr>
    </w:p>
    <w:p>
      <w:pPr>
        <w:spacing w:before="0" w:after="0" w:line="240" w:lineRule="exact"/>
        <w:ind w:left="540" w:firstLine="3361"/>
      </w:pPr>
    </w:p>
    <w:p>
      <w:pPr>
        <w:spacing w:before="0" w:after="0" w:line="240" w:lineRule="exact"/>
        <w:ind w:left="540" w:firstLine="3361"/>
      </w:pPr>
    </w:p>
    <w:p>
      <w:pPr>
        <w:spacing w:before="0" w:after="0" w:line="240" w:lineRule="exact"/>
        <w:ind w:left="540" w:firstLine="3361"/>
      </w:pPr>
    </w:p>
    <w:p>
      <w:pPr>
        <w:spacing w:before="0" w:after="0" w:line="240" w:lineRule="exact"/>
        <w:ind w:left="540" w:firstLine="3361"/>
      </w:pPr>
    </w:p>
    <w:p>
      <w:pPr>
        <w:spacing w:before="0" w:after="0" w:line="240" w:lineRule="exact"/>
        <w:ind w:left="540" w:firstLine="3361"/>
      </w:pPr>
    </w:p>
    <w:p>
      <w:pPr>
        <w:spacing w:before="0" w:after="0" w:line="240" w:lineRule="exact"/>
        <w:ind w:left="540" w:firstLine="3361"/>
      </w:pPr>
    </w:p>
    <w:p>
      <w:pPr>
        <w:spacing w:before="0" w:after="0" w:line="240" w:lineRule="exact"/>
        <w:ind w:left="540" w:firstLine="3361"/>
      </w:pPr>
    </w:p>
    <w:p>
      <w:pPr>
        <w:spacing w:before="0" w:after="0" w:line="447" w:lineRule="exact"/>
        <w:ind w:left="540" w:firstLine="3361"/>
      </w:pPr>
    </w:p>
    <w:p>
      <w:pPr>
        <w:widowControl/>
        <w:jc w:val="left"/>
        <w:sectPr>
          <w:type w:val="continuous"/>
          <w:pgSz w:w="11906" w:h="16839"/>
          <w:pgMar w:top="435" w:right="574" w:bottom="195" w:left="934" w:header="0" w:footer="0" w:gutter="0"/>
          <w:pgNumType w:start="5"/>
          <w:cols w:num="1" w:space="720"/>
          <w:docGrid w:type="lines" w:linePitch="312" w:charSpace="0"/>
        </w:sectPr>
      </w:pPr>
    </w:p>
    <w:p>
      <w:pPr>
        <w:tabs>
          <w:tab w:val="left" w:pos="7664"/>
        </w:tabs>
        <w:spacing w:before="0" w:after="0" w:line="281" w:lineRule="exact"/>
        <w:ind w:left="489" w:firstLine="0"/>
        <w:jc w:val="left"/>
      </w:pPr>
      <w:r>
        <w:rPr>
          <w:rFonts w:ascii="黑体" w:hAnsi="黑体" w:cs="黑体"/>
          <w:color w:val="000000"/>
          <w:spacing w:val="0"/>
          <w:w w:val="100"/>
          <w:position w:val="0"/>
          <w:sz w:val="28"/>
          <w:u w:val="none"/>
        </w:rPr>
        <w:t>2021—01—</w:t>
      </w:r>
      <w:r>
        <w:rPr>
          <w:rFonts w:ascii="黑体" w:hAnsi="黑体" w:cs="黑体"/>
          <w:color w:val="000000"/>
          <w:spacing w:val="-1"/>
          <w:w w:val="100"/>
          <w:position w:val="0"/>
          <w:sz w:val="28"/>
          <w:u w:val="none"/>
        </w:rPr>
        <w:t>07</w:t>
      </w:r>
      <w:r>
        <w:rPr>
          <w:rFonts w:ascii="Calibri" w:hAnsi="Calibri" w:cs="Calibri"/>
          <w:color w:val="000000"/>
          <w:spacing w:val="4"/>
          <w:w w:val="100"/>
          <w:sz w:val="28"/>
          <w:u w:val="none"/>
        </w:rPr>
        <w:t> </w:t>
      </w:r>
      <w:r>
        <w:rPr>
          <w:rFonts w:ascii="黑体" w:eastAsia="黑体" w:hAnsi="黑体" w:cs="黑体"/>
          <w:color w:val="000000"/>
          <w:spacing w:val="0"/>
          <w:w w:val="100"/>
          <w:position w:val="0"/>
          <w:sz w:val="28"/>
          <w:u w:val="none"/>
        </w:rPr>
        <w:t>发布</w:t>
      </w:r>
      <w:r>
        <w:rPr>
          <w:rFonts w:cs="Calibri"/>
          <w:color w:val="000000"/>
          <w:spacing w:val="-1"/>
          <w:w w:val="100"/>
          <w:u w:val="none"/>
        </w:rPr>
        <w:tab/>
      </w:r>
      <w:r>
        <w:rPr>
          <w:rFonts w:ascii="黑体" w:hAnsi="黑体" w:cs="黑体"/>
          <w:color w:val="000000"/>
          <w:spacing w:val="0"/>
          <w:w w:val="100"/>
          <w:position w:val="0"/>
          <w:sz w:val="28"/>
          <w:u w:val="none"/>
        </w:rPr>
        <w:t>2021—07—</w:t>
      </w:r>
      <w:r>
        <w:rPr>
          <w:rFonts w:ascii="黑体" w:hAnsi="黑体" w:cs="黑体"/>
          <w:color w:val="000000"/>
          <w:spacing w:val="-1"/>
          <w:w w:val="100"/>
          <w:position w:val="0"/>
          <w:sz w:val="28"/>
          <w:u w:val="none"/>
        </w:rPr>
        <w:t>01</w:t>
      </w:r>
      <w:r>
        <w:rPr>
          <w:rFonts w:ascii="Calibri" w:hAnsi="Calibri" w:cs="Calibri"/>
          <w:color w:val="000000"/>
          <w:spacing w:val="4"/>
          <w:w w:val="100"/>
          <w:sz w:val="28"/>
          <w:u w:val="none"/>
        </w:rPr>
        <w:t> </w:t>
      </w:r>
      <w:r>
        <w:rPr>
          <w:rFonts w:ascii="黑体" w:eastAsia="黑体" w:hAnsi="黑体" w:cs="黑体"/>
          <w:color w:val="000000"/>
          <w:spacing w:val="0"/>
          <w:w w:val="100"/>
          <w:position w:val="0"/>
          <w:sz w:val="28"/>
          <w:u w:val="none"/>
        </w:rPr>
        <w:t>实施</w:t>
      </w:r>
    </w:p>
    <w:p>
      <w:pPr>
        <w:spacing w:before="0" w:after="0" w:line="240" w:lineRule="exact"/>
        <w:ind w:left="489" w:firstLine="0"/>
      </w:pPr>
    </w:p>
    <w:p>
      <w:pPr>
        <w:spacing w:before="0" w:after="0" w:line="240" w:lineRule="exact"/>
        <w:ind w:left="489" w:firstLine="0"/>
      </w:pPr>
    </w:p>
    <w:p>
      <w:pPr>
        <w:spacing w:before="0" w:after="0" w:line="240" w:lineRule="exact"/>
        <w:ind w:left="489" w:firstLine="0"/>
      </w:pPr>
    </w:p>
    <w:p>
      <w:pPr>
        <w:spacing w:before="0" w:after="0" w:line="240" w:lineRule="exact"/>
        <w:ind w:left="489" w:firstLine="0"/>
      </w:pPr>
    </w:p>
    <w:p>
      <w:pPr>
        <w:tabs>
          <w:tab w:val="left" w:pos="5933"/>
          <w:tab w:val="left" w:pos="6493"/>
        </w:tabs>
        <w:spacing w:before="0" w:after="0" w:line="398" w:lineRule="exact"/>
        <w:ind w:left="489" w:firstLine="3061"/>
        <w:jc w:val="left"/>
      </w:pPr>
      <w:r>
        <w:rPr>
          <w:rFonts w:ascii="宋体" w:eastAsia="宋体" w:hAnsi="宋体" w:cs="宋体"/>
          <w:color w:val="000000"/>
          <w:spacing w:val="0"/>
          <w:w w:val="100"/>
          <w:position w:val="0"/>
          <w:sz w:val="36"/>
          <w:u w:val="none"/>
        </w:rPr>
        <w:t>国家能源局</w:t>
      </w:r>
      <w:r>
        <w:rPr>
          <w:rFonts w:cs="Calibri"/>
          <w:color w:val="000000"/>
          <w:spacing w:val="0"/>
          <w:w w:val="100"/>
          <w:u w:val="none"/>
        </w:rPr>
        <w:tab/>
      </w:r>
      <w:r>
        <w:rPr>
          <w:rFonts w:ascii="黑体" w:eastAsia="黑体" w:hAnsi="黑体" w:cs="黑体"/>
          <w:color w:val="000000"/>
          <w:spacing w:val="0"/>
          <w:w w:val="100"/>
          <w:position w:val="3"/>
          <w:sz w:val="28"/>
          <w:u w:val="none"/>
        </w:rPr>
        <w:t>发</w:t>
      </w:r>
      <w:r>
        <w:rPr>
          <w:rFonts w:cs="Calibri"/>
          <w:spacing w:val="-1"/>
          <w:w w:val="100"/>
        </w:rPr>
        <w:tab/>
      </w:r>
      <w:r>
        <w:rPr>
          <w:rFonts w:ascii="黑体" w:eastAsia="黑体" w:hAnsi="黑体" w:cs="黑体"/>
          <w:color w:val="000000"/>
          <w:spacing w:val="0"/>
          <w:w w:val="100"/>
          <w:position w:val="3"/>
          <w:sz w:val="28"/>
          <w:u w:val="none"/>
        </w:rPr>
        <w:t>布</w:t>
      </w:r>
    </w:p>
    <w:p>
      <w:pPr>
        <w:widowControl/>
        <w:jc w:val="left"/>
        <w:sectPr>
          <w:type w:val="continuous"/>
          <w:pgSz w:w="11906" w:h="16839"/>
          <w:pgMar w:top="435" w:right="574" w:bottom="195" w:left="934" w:header="0" w:footer="0" w:gutter="0"/>
          <w:pgNumType w:start="6"/>
          <w:cols w:num="1" w:space="708" w:equalWidth="0">
            <w:col w:w="10398" w:space="0"/>
          </w:cols>
          <w:docGrid w:type="lines" w:linePitch="312" w:charSpace="0"/>
        </w:sectPr>
      </w:pPr>
    </w:p>
    <w:p>
      <w:pPr>
        <w:spacing w:before="0" w:after="0" w:line="240" w:lineRule="exact"/>
      </w:pPr>
      <w:bookmarkStart w:id="1" w:name="2"/>
      <w:bookmarkEnd w:id="1"/>
      <w:bookmarkStart w:id="2" w:name="3"/>
      <w:bookmarkEnd w:id="2"/>
      <w:bookmarkStart w:id="3" w:name="_GoBack"/>
      <w:bookmarkEnd w:id="3"/>
    </w:p>
    <w:p>
      <w:pPr>
        <w:spacing w:before="0" w:after="0" w:line="240" w:lineRule="exact"/>
        <w:sectPr>
          <w:type w:val="continuous"/>
          <w:pgSz w:w="11906" w:h="16839"/>
          <w:pgMar w:top="155" w:right="720" w:bottom="0" w:left="1080" w:header="0" w:footer="0" w:gutter="0"/>
          <w:pgNumType w:start="7"/>
          <w:cols w:num="1" w:space="720"/>
        </w:sectPr>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tabs>
          <w:tab w:val="left" w:pos="5334"/>
        </w:tabs>
        <w:spacing w:before="0" w:after="0" w:line="365" w:lineRule="exact"/>
        <w:ind w:left="336" w:firstLine="4037"/>
        <w:jc w:val="left"/>
      </w:pPr>
      <w:r>
        <w:pict>
          <v:shape id="WS_polygon5" o:spid="_x0000_s1029" type="#_x0000_t12" style="width:470.7pt;height:22.9pt;margin-top:113.3pt;margin-left:69.35pt;mso-height-relative:page;mso-position-horizontal-relative:page;mso-position-vertical-relative:page;mso-width-relative:page;position:absolute;z-index:-251654144" coordsize="21600,21600" fillcolor="white" stroked="f">
            <v:stroke joinstyle="miter"/>
          </v:shape>
        </w:pict>
      </w:r>
      <w:r>
        <w:rPr>
          <w:rFonts w:ascii="黑体" w:eastAsia="黑体" w:hAnsi="黑体" w:cs="黑体"/>
          <w:color w:val="000000"/>
          <w:spacing w:val="-1"/>
          <w:w w:val="100"/>
          <w:position w:val="0"/>
          <w:sz w:val="32"/>
          <w:u w:val="none"/>
        </w:rPr>
        <w:t>目</w:t>
      </w:r>
      <w:r>
        <w:rPr>
          <w:rFonts w:cs="Calibri"/>
          <w:color w:val="000000"/>
          <w:spacing w:val="-1"/>
          <w:w w:val="100"/>
          <w:u w:val="none"/>
        </w:rPr>
        <w:tab/>
      </w:r>
      <w:r>
        <w:rPr>
          <w:rFonts w:ascii="黑体" w:eastAsia="黑体" w:hAnsi="黑体" w:cs="黑体"/>
          <w:color w:val="000000"/>
          <w:spacing w:val="-1"/>
          <w:w w:val="100"/>
          <w:position w:val="0"/>
          <w:sz w:val="32"/>
          <w:u w:val="none"/>
        </w:rPr>
        <w:t>次</w:t>
      </w:r>
    </w:p>
    <w:p>
      <w:pPr>
        <w:spacing w:before="0" w:after="0" w:line="240" w:lineRule="exact"/>
        <w:ind w:left="336" w:firstLine="4037"/>
      </w:pPr>
    </w:p>
    <w:p>
      <w:pPr>
        <w:spacing w:before="0" w:after="0" w:line="240" w:lineRule="exact"/>
        <w:ind w:left="336" w:firstLine="4037"/>
      </w:pPr>
    </w:p>
    <w:p>
      <w:pPr>
        <w:tabs>
          <w:tab w:val="left" w:pos="9369"/>
        </w:tabs>
        <w:spacing w:before="0" w:after="0" w:line="386" w:lineRule="exact"/>
        <w:ind w:left="336" w:firstLine="0"/>
        <w:jc w:val="left"/>
      </w:pPr>
      <w:hyperlink w:anchor="5"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3"/>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III</w:t>
        </w:r>
      </w:hyperlink>
    </w:p>
    <w:p>
      <w:pPr>
        <w:tabs>
          <w:tab w:val="left" w:pos="9472"/>
        </w:tabs>
        <w:spacing w:before="0" w:after="0" w:line="391" w:lineRule="exact"/>
        <w:ind w:left="336" w:firstLine="0"/>
        <w:jc w:val="left"/>
      </w:pPr>
      <w:hyperlink w:anchor="6" w:history="1">
        <w:r>
          <w:rPr>
            <w:rStyle w:val="Hyperlink"/>
            <w:rFonts w:ascii="宋体" w:eastAsia="宋体" w:hAnsi="宋体" w:cs="宋体"/>
            <w:color w:val="000000"/>
            <w:spacing w:val="0"/>
            <w:w w:val="100"/>
            <w:position w:val="0"/>
            <w:sz w:val="21"/>
            <w:u w:val="none"/>
          </w:rPr>
          <w:t>引言</w:t>
        </w:r>
      </w:hyperlink>
      <w:r>
        <w:rPr>
          <w:rFonts w:ascii="Calibri" w:hAnsi="Calibri" w:cs="Calibri"/>
          <w:color w:val="000000"/>
          <w:spacing w:val="13"/>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6" w:history="1">
        <w:r>
          <w:rPr>
            <w:rStyle w:val="Hyperlink"/>
            <w:rFonts w:ascii="宋体" w:hAnsi="宋体" w:cs="宋体"/>
            <w:color w:val="000000"/>
            <w:spacing w:val="0"/>
            <w:w w:val="100"/>
            <w:position w:val="0"/>
            <w:sz w:val="21"/>
            <w:u w:val="none"/>
          </w:rPr>
          <w:t>IV</w:t>
        </w:r>
      </w:hyperlink>
    </w:p>
    <w:p>
      <w:pPr>
        <w:tabs>
          <w:tab w:val="left" w:pos="9578"/>
        </w:tabs>
        <w:spacing w:before="0" w:after="0" w:line="389" w:lineRule="exact"/>
        <w:ind w:left="336" w:firstLine="0"/>
        <w:jc w:val="left"/>
      </w:pPr>
      <w:hyperlink w:anchor="7" w:history="1">
        <w:r>
          <w:rPr>
            <w:rStyle w:val="Hyperlink"/>
            <w:rFonts w:ascii="宋体" w:hAnsi="宋体" w:cs="宋体"/>
            <w:color w:val="000000"/>
            <w:spacing w:val="0"/>
            <w:w w:val="100"/>
            <w:position w:val="0"/>
            <w:sz w:val="21"/>
            <w:u w:val="none"/>
          </w:rPr>
          <w:t>1</w:t>
        </w:r>
      </w:hyperlink>
      <w:r>
        <w:rPr>
          <w:rFonts w:ascii="Calibri" w:hAnsi="Calibri" w:cs="Calibri"/>
          <w:color w:val="000000"/>
          <w:spacing w:val="0"/>
          <w:w w:val="222"/>
          <w:sz w:val="21"/>
          <w:u w:val="none"/>
        </w:rPr>
        <w:t> </w:t>
      </w:r>
      <w:hyperlink w:anchor="7" w:history="1">
        <w:r>
          <w:rPr>
            <w:rStyle w:val="Hyperlink"/>
            <w:rFonts w:ascii="宋体" w:eastAsia="宋体" w:hAnsi="宋体" w:cs="宋体"/>
            <w:color w:val="000000"/>
            <w:spacing w:val="0"/>
            <w:w w:val="100"/>
            <w:position w:val="0"/>
            <w:sz w:val="21"/>
            <w:u w:val="none"/>
          </w:rPr>
          <w:t>范围</w:t>
        </w:r>
      </w:hyperlink>
      <w:r>
        <w:rPr>
          <w:rFonts w:ascii="Calibri" w:hAnsi="Calibri" w:cs="Calibri"/>
          <w:color w:val="000000"/>
          <w:spacing w:val="13"/>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1</w:t>
        </w:r>
      </w:hyperlink>
    </w:p>
    <w:p>
      <w:pPr>
        <w:tabs>
          <w:tab w:val="left" w:pos="9578"/>
        </w:tabs>
        <w:spacing w:before="0" w:after="0" w:line="391" w:lineRule="exact"/>
        <w:ind w:left="336" w:firstLine="0"/>
        <w:jc w:val="left"/>
      </w:pPr>
      <w:hyperlink w:anchor="7" w:history="1">
        <w:r>
          <w:rPr>
            <w:rStyle w:val="Hyperlink"/>
            <w:rFonts w:ascii="宋体" w:hAnsi="宋体" w:cs="宋体"/>
            <w:color w:val="000000"/>
            <w:spacing w:val="0"/>
            <w:w w:val="100"/>
            <w:position w:val="0"/>
            <w:sz w:val="21"/>
            <w:u w:val="none"/>
          </w:rPr>
          <w:t>2</w:t>
        </w:r>
      </w:hyperlink>
      <w:r>
        <w:rPr>
          <w:rFonts w:ascii="Calibri" w:hAnsi="Calibri" w:cs="Calibri"/>
          <w:color w:val="000000"/>
          <w:spacing w:val="0"/>
          <w:w w:val="222"/>
          <w:sz w:val="21"/>
          <w:u w:val="none"/>
        </w:rPr>
        <w:t> </w:t>
      </w:r>
      <w:hyperlink w:anchor="7"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20"/>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1</w:t>
        </w:r>
      </w:hyperlink>
    </w:p>
    <w:p>
      <w:pPr>
        <w:tabs>
          <w:tab w:val="left" w:pos="9578"/>
        </w:tabs>
        <w:spacing w:before="0" w:after="0" w:line="389" w:lineRule="exact"/>
        <w:ind w:left="336" w:firstLine="0"/>
        <w:jc w:val="left"/>
      </w:pPr>
      <w:hyperlink w:anchor="7" w:history="1">
        <w:r>
          <w:rPr>
            <w:rStyle w:val="Hyperlink"/>
            <w:rFonts w:ascii="宋体" w:hAnsi="宋体" w:cs="宋体"/>
            <w:color w:val="000000"/>
            <w:spacing w:val="0"/>
            <w:w w:val="100"/>
            <w:position w:val="0"/>
            <w:sz w:val="21"/>
            <w:u w:val="none"/>
          </w:rPr>
          <w:t>3</w:t>
        </w:r>
      </w:hyperlink>
      <w:r>
        <w:rPr>
          <w:rFonts w:ascii="Calibri" w:hAnsi="Calibri" w:cs="Calibri"/>
          <w:color w:val="000000"/>
          <w:spacing w:val="0"/>
          <w:w w:val="222"/>
          <w:sz w:val="21"/>
          <w:u w:val="none"/>
        </w:rPr>
        <w:t> </w:t>
      </w:r>
      <w:hyperlink w:anchor="7"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8"/>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1</w:t>
        </w:r>
      </w:hyperlink>
    </w:p>
    <w:p>
      <w:pPr>
        <w:tabs>
          <w:tab w:val="left" w:pos="9578"/>
        </w:tabs>
        <w:spacing w:before="0" w:after="0" w:line="391" w:lineRule="exact"/>
        <w:ind w:left="336" w:firstLine="0"/>
        <w:jc w:val="left"/>
      </w:pPr>
      <w:hyperlink w:anchor="8" w:history="1">
        <w:r>
          <w:rPr>
            <w:rStyle w:val="Hyperlink"/>
            <w:rFonts w:ascii="宋体" w:hAnsi="宋体" w:cs="宋体"/>
            <w:color w:val="000000"/>
            <w:spacing w:val="0"/>
            <w:w w:val="100"/>
            <w:position w:val="0"/>
            <w:sz w:val="21"/>
            <w:u w:val="none"/>
          </w:rPr>
          <w:t>4</w:t>
        </w:r>
      </w:hyperlink>
      <w:r>
        <w:rPr>
          <w:rFonts w:ascii="Calibri" w:hAnsi="Calibri" w:cs="Calibri"/>
          <w:color w:val="000000"/>
          <w:spacing w:val="0"/>
          <w:w w:val="222"/>
          <w:sz w:val="21"/>
          <w:u w:val="none"/>
        </w:rPr>
        <w:t> </w:t>
      </w:r>
      <w:hyperlink w:anchor="8" w:history="1">
        <w:r>
          <w:rPr>
            <w:rStyle w:val="Hyperlink"/>
            <w:rFonts w:ascii="宋体" w:eastAsia="宋体" w:hAnsi="宋体" w:cs="宋体"/>
            <w:color w:val="000000"/>
            <w:spacing w:val="0"/>
            <w:w w:val="100"/>
            <w:position w:val="0"/>
            <w:sz w:val="21"/>
            <w:u w:val="none"/>
          </w:rPr>
          <w:t>基本规定</w:t>
        </w:r>
      </w:hyperlink>
      <w:r>
        <w:rPr>
          <w:rFonts w:ascii="Calibri" w:hAnsi="Calibri" w:cs="Calibri"/>
          <w:color w:val="000000"/>
          <w:spacing w:val="16"/>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8" w:history="1">
        <w:r>
          <w:rPr>
            <w:rStyle w:val="Hyperlink"/>
            <w:rFonts w:ascii="宋体" w:hAnsi="宋体" w:cs="宋体"/>
            <w:color w:val="000000"/>
            <w:spacing w:val="0"/>
            <w:w w:val="100"/>
            <w:position w:val="0"/>
            <w:sz w:val="21"/>
            <w:u w:val="none"/>
          </w:rPr>
          <w:t>2</w:t>
        </w:r>
      </w:hyperlink>
    </w:p>
    <w:p>
      <w:pPr>
        <w:tabs>
          <w:tab w:val="left" w:pos="9578"/>
        </w:tabs>
        <w:spacing w:before="0" w:after="0" w:line="389" w:lineRule="exact"/>
        <w:ind w:left="336" w:firstLine="211"/>
        <w:jc w:val="left"/>
      </w:pPr>
      <w:hyperlink w:anchor="8" w:history="1">
        <w:r>
          <w:rPr>
            <w:rStyle w:val="Hyperlink"/>
            <w:rFonts w:ascii="宋体" w:hAnsi="宋体" w:cs="宋体"/>
            <w:color w:val="000000"/>
            <w:spacing w:val="0"/>
            <w:w w:val="100"/>
            <w:position w:val="0"/>
            <w:sz w:val="21"/>
            <w:u w:val="none"/>
          </w:rPr>
          <w:t>4.1</w:t>
        </w:r>
      </w:hyperlink>
      <w:r>
        <w:rPr>
          <w:rFonts w:ascii="Calibri" w:hAnsi="Calibri" w:cs="Calibri"/>
          <w:color w:val="000000"/>
          <w:spacing w:val="0"/>
          <w:w w:val="222"/>
          <w:sz w:val="21"/>
          <w:u w:val="none"/>
        </w:rPr>
        <w:t> </w:t>
      </w:r>
      <w:hyperlink w:anchor="8" w:history="1">
        <w:r>
          <w:rPr>
            <w:rStyle w:val="Hyperlink"/>
            <w:rFonts w:ascii="宋体" w:eastAsia="宋体" w:hAnsi="宋体" w:cs="宋体"/>
            <w:color w:val="000000"/>
            <w:spacing w:val="0"/>
            <w:w w:val="100"/>
            <w:position w:val="0"/>
            <w:sz w:val="21"/>
            <w:u w:val="none"/>
          </w:rPr>
          <w:t>一般规定</w:t>
        </w:r>
      </w:hyperlink>
      <w:r>
        <w:rPr>
          <w:rFonts w:ascii="Calibri" w:hAnsi="Calibri" w:cs="Calibri"/>
          <w:color w:val="000000"/>
          <w:spacing w:val="18"/>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8" w:history="1">
        <w:r>
          <w:rPr>
            <w:rStyle w:val="Hyperlink"/>
            <w:rFonts w:ascii="宋体" w:hAnsi="宋体" w:cs="宋体"/>
            <w:color w:val="000000"/>
            <w:spacing w:val="0"/>
            <w:w w:val="100"/>
            <w:position w:val="0"/>
            <w:sz w:val="21"/>
            <w:u w:val="none"/>
          </w:rPr>
          <w:t>2</w:t>
        </w:r>
      </w:hyperlink>
    </w:p>
    <w:p>
      <w:pPr>
        <w:tabs>
          <w:tab w:val="left" w:pos="9578"/>
        </w:tabs>
        <w:spacing w:before="0" w:after="0" w:line="391" w:lineRule="exact"/>
        <w:ind w:left="336" w:firstLine="211"/>
        <w:jc w:val="left"/>
      </w:pPr>
      <w:hyperlink w:anchor="9" w:history="1">
        <w:r>
          <w:rPr>
            <w:rStyle w:val="Hyperlink"/>
            <w:rFonts w:ascii="宋体" w:hAnsi="宋体" w:cs="宋体"/>
            <w:color w:val="000000"/>
            <w:spacing w:val="0"/>
            <w:w w:val="100"/>
            <w:position w:val="0"/>
            <w:sz w:val="21"/>
            <w:u w:val="none"/>
          </w:rPr>
          <w:t>4.2</w:t>
        </w:r>
      </w:hyperlink>
      <w:r>
        <w:rPr>
          <w:rFonts w:ascii="Calibri" w:hAnsi="Calibri" w:cs="Calibri"/>
          <w:color w:val="000000"/>
          <w:spacing w:val="0"/>
          <w:w w:val="222"/>
          <w:sz w:val="21"/>
          <w:u w:val="none"/>
        </w:rPr>
        <w:t> </w:t>
      </w:r>
      <w:hyperlink w:anchor="9" w:history="1">
        <w:r>
          <w:rPr>
            <w:rStyle w:val="Hyperlink"/>
            <w:rFonts w:ascii="宋体" w:eastAsia="宋体" w:hAnsi="宋体" w:cs="宋体"/>
            <w:color w:val="000000"/>
            <w:spacing w:val="0"/>
            <w:w w:val="100"/>
            <w:position w:val="0"/>
            <w:sz w:val="21"/>
            <w:u w:val="none"/>
          </w:rPr>
          <w:t>命名规则</w:t>
        </w:r>
      </w:hyperlink>
      <w:r>
        <w:rPr>
          <w:rFonts w:ascii="Calibri" w:hAnsi="Calibri" w:cs="Calibri"/>
          <w:color w:val="000000"/>
          <w:spacing w:val="18"/>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9" w:history="1">
        <w:r>
          <w:rPr>
            <w:rStyle w:val="Hyperlink"/>
            <w:rFonts w:ascii="宋体" w:hAnsi="宋体" w:cs="宋体"/>
            <w:color w:val="000000"/>
            <w:spacing w:val="0"/>
            <w:w w:val="100"/>
            <w:position w:val="0"/>
            <w:sz w:val="21"/>
            <w:u w:val="none"/>
          </w:rPr>
          <w:t>3</w:t>
        </w:r>
      </w:hyperlink>
    </w:p>
    <w:p>
      <w:pPr>
        <w:tabs>
          <w:tab w:val="left" w:pos="9578"/>
        </w:tabs>
        <w:spacing w:before="0" w:after="0" w:line="389" w:lineRule="exact"/>
        <w:ind w:left="336" w:firstLine="211"/>
        <w:jc w:val="left"/>
      </w:pPr>
      <w:hyperlink w:anchor="9" w:history="1">
        <w:r>
          <w:rPr>
            <w:rStyle w:val="Hyperlink"/>
            <w:rFonts w:ascii="宋体" w:hAnsi="宋体" w:cs="宋体"/>
            <w:color w:val="000000"/>
            <w:spacing w:val="0"/>
            <w:w w:val="100"/>
            <w:position w:val="0"/>
            <w:sz w:val="21"/>
            <w:u w:val="none"/>
          </w:rPr>
          <w:t>4.3</w:t>
        </w:r>
      </w:hyperlink>
      <w:r>
        <w:rPr>
          <w:rFonts w:ascii="Calibri" w:hAnsi="Calibri" w:cs="Calibri"/>
          <w:color w:val="000000"/>
          <w:spacing w:val="0"/>
          <w:w w:val="222"/>
          <w:sz w:val="21"/>
          <w:u w:val="none"/>
        </w:rPr>
        <w:t> </w:t>
      </w:r>
      <w:hyperlink w:anchor="9" w:history="1">
        <w:r>
          <w:rPr>
            <w:rStyle w:val="Hyperlink"/>
            <w:rFonts w:ascii="宋体" w:eastAsia="宋体" w:hAnsi="宋体" w:cs="宋体"/>
            <w:color w:val="000000"/>
            <w:spacing w:val="0"/>
            <w:w w:val="100"/>
            <w:position w:val="0"/>
            <w:sz w:val="21"/>
            <w:u w:val="none"/>
          </w:rPr>
          <w:t>状态和版本管理</w:t>
        </w:r>
      </w:hyperlink>
      <w:r>
        <w:rPr>
          <w:rFonts w:ascii="Calibri" w:hAnsi="Calibri" w:cs="Calibri"/>
          <w:color w:val="000000"/>
          <w:spacing w:val="21"/>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9" w:history="1">
        <w:r>
          <w:rPr>
            <w:rStyle w:val="Hyperlink"/>
            <w:rFonts w:ascii="宋体" w:hAnsi="宋体" w:cs="宋体"/>
            <w:color w:val="000000"/>
            <w:spacing w:val="0"/>
            <w:w w:val="100"/>
            <w:position w:val="0"/>
            <w:sz w:val="21"/>
            <w:u w:val="none"/>
          </w:rPr>
          <w:t>3</w:t>
        </w:r>
      </w:hyperlink>
    </w:p>
    <w:p>
      <w:pPr>
        <w:tabs>
          <w:tab w:val="left" w:pos="9578"/>
        </w:tabs>
        <w:spacing w:before="0" w:after="0" w:line="391" w:lineRule="exact"/>
        <w:ind w:left="336" w:firstLine="0"/>
        <w:jc w:val="left"/>
      </w:pPr>
      <w:hyperlink w:anchor="9" w:history="1">
        <w:r>
          <w:rPr>
            <w:rStyle w:val="Hyperlink"/>
            <w:rFonts w:ascii="宋体" w:hAnsi="宋体" w:cs="宋体"/>
            <w:color w:val="000000"/>
            <w:spacing w:val="0"/>
            <w:w w:val="100"/>
            <w:position w:val="0"/>
            <w:sz w:val="21"/>
            <w:u w:val="none"/>
          </w:rPr>
          <w:t>5</w:t>
        </w:r>
      </w:hyperlink>
      <w:r>
        <w:rPr>
          <w:rFonts w:ascii="Calibri" w:hAnsi="Calibri" w:cs="Calibri"/>
          <w:color w:val="000000"/>
          <w:spacing w:val="0"/>
          <w:w w:val="222"/>
          <w:sz w:val="21"/>
          <w:u w:val="none"/>
        </w:rPr>
        <w:t> </w:t>
      </w:r>
      <w:hyperlink w:anchor="9" w:history="1">
        <w:r>
          <w:rPr>
            <w:rStyle w:val="Hyperlink"/>
            <w:rFonts w:ascii="宋体" w:eastAsia="宋体" w:hAnsi="宋体" w:cs="宋体"/>
            <w:color w:val="000000"/>
            <w:spacing w:val="0"/>
            <w:w w:val="100"/>
            <w:position w:val="0"/>
            <w:sz w:val="21"/>
            <w:u w:val="none"/>
          </w:rPr>
          <w:t>交付准备</w:t>
        </w:r>
      </w:hyperlink>
      <w:r>
        <w:rPr>
          <w:rFonts w:ascii="Calibri" w:hAnsi="Calibri" w:cs="Calibri"/>
          <w:color w:val="000000"/>
          <w:spacing w:val="16"/>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9" w:history="1">
        <w:r>
          <w:rPr>
            <w:rStyle w:val="Hyperlink"/>
            <w:rFonts w:ascii="宋体" w:hAnsi="宋体" w:cs="宋体"/>
            <w:color w:val="000000"/>
            <w:spacing w:val="0"/>
            <w:w w:val="100"/>
            <w:position w:val="0"/>
            <w:sz w:val="21"/>
            <w:u w:val="none"/>
          </w:rPr>
          <w:t>3</w:t>
        </w:r>
      </w:hyperlink>
    </w:p>
    <w:p>
      <w:pPr>
        <w:tabs>
          <w:tab w:val="left" w:pos="9578"/>
        </w:tabs>
        <w:spacing w:before="0" w:after="0" w:line="389" w:lineRule="exact"/>
        <w:ind w:left="336" w:firstLine="211"/>
        <w:jc w:val="left"/>
      </w:pPr>
      <w:hyperlink w:anchor="9" w:history="1">
        <w:r>
          <w:rPr>
            <w:rStyle w:val="Hyperlink"/>
            <w:rFonts w:ascii="宋体" w:hAnsi="宋体" w:cs="宋体"/>
            <w:color w:val="000000"/>
            <w:spacing w:val="0"/>
            <w:w w:val="100"/>
            <w:position w:val="0"/>
            <w:sz w:val="21"/>
            <w:u w:val="none"/>
          </w:rPr>
          <w:t>5.1</w:t>
        </w:r>
      </w:hyperlink>
      <w:r>
        <w:rPr>
          <w:rFonts w:ascii="Calibri" w:hAnsi="Calibri" w:cs="Calibri"/>
          <w:color w:val="000000"/>
          <w:spacing w:val="0"/>
          <w:w w:val="222"/>
          <w:sz w:val="21"/>
          <w:u w:val="none"/>
        </w:rPr>
        <w:t> </w:t>
      </w:r>
      <w:hyperlink w:anchor="9" w:history="1">
        <w:r>
          <w:rPr>
            <w:rStyle w:val="Hyperlink"/>
            <w:rFonts w:ascii="宋体" w:eastAsia="宋体" w:hAnsi="宋体" w:cs="宋体"/>
            <w:color w:val="000000"/>
            <w:spacing w:val="0"/>
            <w:w w:val="100"/>
            <w:position w:val="0"/>
            <w:sz w:val="21"/>
            <w:u w:val="none"/>
          </w:rPr>
          <w:t>一般规定</w:t>
        </w:r>
      </w:hyperlink>
      <w:r>
        <w:rPr>
          <w:rFonts w:ascii="Calibri" w:hAnsi="Calibri" w:cs="Calibri"/>
          <w:color w:val="000000"/>
          <w:spacing w:val="18"/>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9" w:history="1">
        <w:r>
          <w:rPr>
            <w:rStyle w:val="Hyperlink"/>
            <w:rFonts w:ascii="宋体" w:hAnsi="宋体" w:cs="宋体"/>
            <w:color w:val="000000"/>
            <w:spacing w:val="0"/>
            <w:w w:val="100"/>
            <w:position w:val="0"/>
            <w:sz w:val="21"/>
            <w:u w:val="none"/>
          </w:rPr>
          <w:t>3</w:t>
        </w:r>
      </w:hyperlink>
    </w:p>
    <w:p>
      <w:pPr>
        <w:tabs>
          <w:tab w:val="left" w:pos="9578"/>
        </w:tabs>
        <w:spacing w:before="0" w:after="0" w:line="391" w:lineRule="exact"/>
        <w:ind w:left="336" w:firstLine="211"/>
        <w:jc w:val="left"/>
      </w:pPr>
      <w:hyperlink w:anchor="10" w:history="1">
        <w:r>
          <w:rPr>
            <w:rStyle w:val="Hyperlink"/>
            <w:rFonts w:ascii="宋体" w:hAnsi="宋体" w:cs="宋体"/>
            <w:color w:val="000000"/>
            <w:spacing w:val="0"/>
            <w:w w:val="100"/>
            <w:position w:val="0"/>
            <w:sz w:val="21"/>
            <w:u w:val="none"/>
          </w:rPr>
          <w:t>5.2</w:t>
        </w:r>
      </w:hyperlink>
      <w:r>
        <w:rPr>
          <w:rFonts w:ascii="Calibri" w:hAnsi="Calibri" w:cs="Calibri"/>
          <w:color w:val="000000"/>
          <w:spacing w:val="0"/>
          <w:w w:val="222"/>
          <w:sz w:val="21"/>
          <w:u w:val="none"/>
        </w:rPr>
        <w:t> </w:t>
      </w:r>
      <w:hyperlink w:anchor="10" w:history="1">
        <w:r>
          <w:rPr>
            <w:rStyle w:val="Hyperlink"/>
            <w:rFonts w:ascii="宋体" w:eastAsia="宋体" w:hAnsi="宋体" w:cs="宋体"/>
            <w:color w:val="000000"/>
            <w:spacing w:val="0"/>
            <w:w w:val="100"/>
            <w:position w:val="0"/>
            <w:sz w:val="21"/>
            <w:u w:val="none"/>
          </w:rPr>
          <w:t>模型架构和精细度</w:t>
        </w:r>
      </w:hyperlink>
      <w:r>
        <w:rPr>
          <w:rFonts w:ascii="Calibri" w:hAnsi="Calibri" w:cs="Calibri"/>
          <w:color w:val="000000"/>
          <w:spacing w:val="23"/>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4"/>
          <w:sz w:val="21"/>
          <w:u w:val="none"/>
        </w:rPr>
        <w:t> </w:t>
      </w:r>
      <w:r>
        <w:rPr>
          <w:rFonts w:cs="Calibri"/>
          <w:w w:val="100"/>
        </w:rPr>
        <w:tab/>
      </w:r>
      <w:hyperlink w:anchor="10" w:history="1">
        <w:r>
          <w:rPr>
            <w:rStyle w:val="Hyperlink"/>
            <w:rFonts w:ascii="宋体" w:hAnsi="宋体" w:cs="宋体"/>
            <w:color w:val="000000"/>
            <w:spacing w:val="0"/>
            <w:w w:val="100"/>
            <w:position w:val="0"/>
            <w:sz w:val="21"/>
            <w:u w:val="none"/>
          </w:rPr>
          <w:t>4</w:t>
        </w:r>
      </w:hyperlink>
    </w:p>
    <w:p>
      <w:pPr>
        <w:tabs>
          <w:tab w:val="left" w:pos="9578"/>
        </w:tabs>
        <w:spacing w:before="0" w:after="0" w:line="389" w:lineRule="exact"/>
        <w:ind w:left="336" w:firstLine="211"/>
        <w:jc w:val="left"/>
      </w:pPr>
      <w:hyperlink w:anchor="10" w:history="1">
        <w:r>
          <w:rPr>
            <w:rStyle w:val="Hyperlink"/>
            <w:rFonts w:ascii="宋体" w:hAnsi="宋体" w:cs="宋体"/>
            <w:color w:val="000000"/>
            <w:spacing w:val="0"/>
            <w:w w:val="100"/>
            <w:position w:val="0"/>
            <w:sz w:val="21"/>
            <w:u w:val="none"/>
          </w:rPr>
          <w:t>5.3</w:t>
        </w:r>
      </w:hyperlink>
      <w:r>
        <w:rPr>
          <w:rFonts w:ascii="Calibri" w:hAnsi="Calibri" w:cs="Calibri"/>
          <w:color w:val="000000"/>
          <w:spacing w:val="0"/>
          <w:w w:val="222"/>
          <w:sz w:val="21"/>
          <w:u w:val="none"/>
        </w:rPr>
        <w:t> </w:t>
      </w:r>
      <w:hyperlink w:anchor="10" w:history="1">
        <w:r>
          <w:rPr>
            <w:rStyle w:val="Hyperlink"/>
            <w:rFonts w:ascii="宋体" w:eastAsia="宋体" w:hAnsi="宋体" w:cs="宋体"/>
            <w:color w:val="000000"/>
            <w:spacing w:val="0"/>
            <w:w w:val="100"/>
            <w:position w:val="0"/>
            <w:sz w:val="21"/>
            <w:u w:val="none"/>
          </w:rPr>
          <w:t>模型内容</w:t>
        </w:r>
      </w:hyperlink>
      <w:r>
        <w:rPr>
          <w:rFonts w:ascii="Calibri" w:hAnsi="Calibri" w:cs="Calibri"/>
          <w:color w:val="000000"/>
          <w:spacing w:val="18"/>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0" w:history="1">
        <w:r>
          <w:rPr>
            <w:rStyle w:val="Hyperlink"/>
            <w:rFonts w:ascii="宋体" w:hAnsi="宋体" w:cs="宋体"/>
            <w:color w:val="000000"/>
            <w:spacing w:val="0"/>
            <w:w w:val="100"/>
            <w:position w:val="0"/>
            <w:sz w:val="21"/>
            <w:u w:val="none"/>
          </w:rPr>
          <w:t>4</w:t>
        </w:r>
      </w:hyperlink>
    </w:p>
    <w:p>
      <w:pPr>
        <w:tabs>
          <w:tab w:val="left" w:pos="9578"/>
        </w:tabs>
        <w:spacing w:before="0" w:after="0" w:line="392" w:lineRule="exact"/>
        <w:ind w:left="336" w:firstLine="0"/>
        <w:jc w:val="left"/>
      </w:pPr>
      <w:hyperlink w:anchor="12" w:history="1">
        <w:r>
          <w:rPr>
            <w:rStyle w:val="Hyperlink"/>
            <w:rFonts w:ascii="宋体" w:hAnsi="宋体" w:cs="宋体"/>
            <w:color w:val="000000"/>
            <w:spacing w:val="0"/>
            <w:w w:val="100"/>
            <w:position w:val="0"/>
            <w:sz w:val="21"/>
            <w:u w:val="none"/>
          </w:rPr>
          <w:t>6</w:t>
        </w:r>
      </w:hyperlink>
      <w:r>
        <w:rPr>
          <w:rFonts w:ascii="Calibri" w:hAnsi="Calibri" w:cs="Calibri"/>
          <w:color w:val="000000"/>
          <w:spacing w:val="0"/>
          <w:w w:val="222"/>
          <w:sz w:val="21"/>
          <w:u w:val="none"/>
        </w:rPr>
        <w:t> </w:t>
      </w:r>
      <w:hyperlink w:anchor="12" w:history="1">
        <w:r>
          <w:rPr>
            <w:rStyle w:val="Hyperlink"/>
            <w:rFonts w:ascii="宋体" w:eastAsia="宋体" w:hAnsi="宋体" w:cs="宋体"/>
            <w:color w:val="000000"/>
            <w:spacing w:val="0"/>
            <w:w w:val="100"/>
            <w:position w:val="0"/>
            <w:sz w:val="21"/>
            <w:u w:val="none"/>
          </w:rPr>
          <w:t>交付物</w:t>
        </w:r>
      </w:hyperlink>
      <w:r>
        <w:rPr>
          <w:rFonts w:ascii="Calibri" w:hAnsi="Calibri" w:cs="Calibri"/>
          <w:color w:val="000000"/>
          <w:spacing w:val="16"/>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2" w:history="1">
        <w:r>
          <w:rPr>
            <w:rStyle w:val="Hyperlink"/>
            <w:rFonts w:ascii="宋体" w:hAnsi="宋体" w:cs="宋体"/>
            <w:color w:val="000000"/>
            <w:spacing w:val="0"/>
            <w:w w:val="100"/>
            <w:position w:val="0"/>
            <w:sz w:val="21"/>
            <w:u w:val="none"/>
          </w:rPr>
          <w:t>6</w:t>
        </w:r>
      </w:hyperlink>
    </w:p>
    <w:p>
      <w:pPr>
        <w:tabs>
          <w:tab w:val="left" w:pos="9578"/>
        </w:tabs>
        <w:spacing w:before="0" w:after="0" w:line="389" w:lineRule="exact"/>
        <w:ind w:left="336" w:firstLine="211"/>
        <w:jc w:val="left"/>
      </w:pPr>
      <w:hyperlink w:anchor="12" w:history="1">
        <w:r>
          <w:rPr>
            <w:rStyle w:val="Hyperlink"/>
            <w:rFonts w:ascii="宋体" w:hAnsi="宋体" w:cs="宋体"/>
            <w:color w:val="000000"/>
            <w:spacing w:val="0"/>
            <w:w w:val="100"/>
            <w:position w:val="0"/>
            <w:sz w:val="21"/>
            <w:u w:val="none"/>
          </w:rPr>
          <w:t>6.1</w:t>
        </w:r>
      </w:hyperlink>
      <w:r>
        <w:rPr>
          <w:rFonts w:ascii="Calibri" w:hAnsi="Calibri" w:cs="Calibri"/>
          <w:color w:val="000000"/>
          <w:spacing w:val="0"/>
          <w:w w:val="222"/>
          <w:sz w:val="21"/>
          <w:u w:val="none"/>
        </w:rPr>
        <w:t> </w:t>
      </w:r>
      <w:hyperlink w:anchor="12" w:history="1">
        <w:r>
          <w:rPr>
            <w:rStyle w:val="Hyperlink"/>
            <w:rFonts w:ascii="宋体" w:eastAsia="宋体" w:hAnsi="宋体" w:cs="宋体"/>
            <w:color w:val="000000"/>
            <w:spacing w:val="0"/>
            <w:w w:val="100"/>
            <w:position w:val="0"/>
            <w:sz w:val="21"/>
            <w:u w:val="none"/>
          </w:rPr>
          <w:t>一般规定</w:t>
        </w:r>
      </w:hyperlink>
      <w:r>
        <w:rPr>
          <w:rFonts w:ascii="Calibri" w:hAnsi="Calibri" w:cs="Calibri"/>
          <w:color w:val="000000"/>
          <w:spacing w:val="18"/>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2" w:history="1">
        <w:r>
          <w:rPr>
            <w:rStyle w:val="Hyperlink"/>
            <w:rFonts w:ascii="宋体" w:hAnsi="宋体" w:cs="宋体"/>
            <w:color w:val="000000"/>
            <w:spacing w:val="0"/>
            <w:w w:val="100"/>
            <w:position w:val="0"/>
            <w:sz w:val="21"/>
            <w:u w:val="none"/>
          </w:rPr>
          <w:t>6</w:t>
        </w:r>
      </w:hyperlink>
    </w:p>
    <w:p>
      <w:pPr>
        <w:tabs>
          <w:tab w:val="left" w:pos="9578"/>
        </w:tabs>
        <w:spacing w:before="0" w:after="0" w:line="391" w:lineRule="exact"/>
        <w:ind w:left="336" w:firstLine="211"/>
        <w:jc w:val="left"/>
      </w:pPr>
      <w:hyperlink w:anchor="12" w:history="1">
        <w:r>
          <w:rPr>
            <w:rStyle w:val="Hyperlink"/>
            <w:rFonts w:ascii="宋体" w:hAnsi="宋体" w:cs="宋体"/>
            <w:color w:val="000000"/>
            <w:spacing w:val="0"/>
            <w:w w:val="100"/>
            <w:position w:val="0"/>
            <w:sz w:val="21"/>
            <w:u w:val="none"/>
          </w:rPr>
          <w:t>6.2</w:t>
        </w:r>
      </w:hyperlink>
      <w:r>
        <w:rPr>
          <w:rFonts w:ascii="Calibri" w:hAnsi="Calibri" w:cs="Calibri"/>
          <w:color w:val="000000"/>
          <w:spacing w:val="0"/>
          <w:w w:val="222"/>
          <w:sz w:val="21"/>
          <w:u w:val="none"/>
        </w:rPr>
        <w:t> </w:t>
      </w:r>
      <w:hyperlink w:anchor="12" w:history="1">
        <w:r>
          <w:rPr>
            <w:rStyle w:val="Hyperlink"/>
            <w:rFonts w:ascii="宋体" w:eastAsia="宋体" w:hAnsi="宋体" w:cs="宋体"/>
            <w:color w:val="000000"/>
            <w:spacing w:val="0"/>
            <w:w w:val="100"/>
            <w:position w:val="0"/>
            <w:sz w:val="21"/>
            <w:u w:val="none"/>
          </w:rPr>
          <w:t>水电工程信息模型</w:t>
        </w:r>
      </w:hyperlink>
      <w:r>
        <w:rPr>
          <w:rFonts w:ascii="Calibri" w:hAnsi="Calibri" w:cs="Calibri"/>
          <w:color w:val="000000"/>
          <w:spacing w:val="23"/>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4"/>
          <w:sz w:val="21"/>
          <w:u w:val="none"/>
        </w:rPr>
        <w:t> </w:t>
      </w:r>
      <w:r>
        <w:rPr>
          <w:rFonts w:cs="Calibri"/>
          <w:w w:val="100"/>
        </w:rPr>
        <w:tab/>
      </w:r>
      <w:hyperlink w:anchor="12" w:history="1">
        <w:r>
          <w:rPr>
            <w:rStyle w:val="Hyperlink"/>
            <w:rFonts w:ascii="宋体" w:hAnsi="宋体" w:cs="宋体"/>
            <w:color w:val="000000"/>
            <w:spacing w:val="0"/>
            <w:w w:val="100"/>
            <w:position w:val="0"/>
            <w:sz w:val="21"/>
            <w:u w:val="none"/>
          </w:rPr>
          <w:t>6</w:t>
        </w:r>
      </w:hyperlink>
    </w:p>
    <w:p>
      <w:pPr>
        <w:tabs>
          <w:tab w:val="left" w:pos="9578"/>
        </w:tabs>
        <w:spacing w:before="0" w:after="0" w:line="389" w:lineRule="exact"/>
        <w:ind w:left="336" w:firstLine="211"/>
        <w:jc w:val="left"/>
      </w:pPr>
      <w:hyperlink w:anchor="13" w:history="1">
        <w:r>
          <w:rPr>
            <w:rStyle w:val="Hyperlink"/>
            <w:rFonts w:ascii="宋体" w:hAnsi="宋体" w:cs="宋体"/>
            <w:color w:val="000000"/>
            <w:spacing w:val="0"/>
            <w:w w:val="100"/>
            <w:position w:val="0"/>
            <w:sz w:val="21"/>
            <w:u w:val="none"/>
          </w:rPr>
          <w:t>6.3</w:t>
        </w:r>
      </w:hyperlink>
      <w:r>
        <w:rPr>
          <w:rFonts w:ascii="Calibri" w:hAnsi="Calibri" w:cs="Calibri"/>
          <w:color w:val="000000"/>
          <w:spacing w:val="0"/>
          <w:w w:val="222"/>
          <w:sz w:val="21"/>
          <w:u w:val="none"/>
        </w:rPr>
        <w:t> </w:t>
      </w:r>
      <w:hyperlink w:anchor="13" w:history="1">
        <w:r>
          <w:rPr>
            <w:rStyle w:val="Hyperlink"/>
            <w:rFonts w:ascii="宋体" w:eastAsia="宋体" w:hAnsi="宋体" w:cs="宋体"/>
            <w:color w:val="000000"/>
            <w:spacing w:val="0"/>
            <w:w w:val="100"/>
            <w:position w:val="0"/>
            <w:sz w:val="21"/>
            <w:u w:val="none"/>
          </w:rPr>
          <w:t>工程图纸</w:t>
        </w:r>
      </w:hyperlink>
      <w:r>
        <w:rPr>
          <w:rFonts w:ascii="Calibri" w:hAnsi="Calibri" w:cs="Calibri"/>
          <w:color w:val="000000"/>
          <w:spacing w:val="18"/>
          <w:w w:val="100"/>
          <w:sz w:val="21"/>
          <w:u w:val="none"/>
        </w:rPr>
        <w:t> </w:t>
      </w:r>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3" w:history="1">
        <w:r>
          <w:rPr>
            <w:rStyle w:val="Hyperlink"/>
            <w:rFonts w:ascii="宋体" w:hAnsi="宋体" w:cs="宋体"/>
            <w:color w:val="000000"/>
            <w:spacing w:val="0"/>
            <w:w w:val="100"/>
            <w:position w:val="0"/>
            <w:sz w:val="21"/>
            <w:u w:val="none"/>
          </w:rPr>
          <w:t>7</w:t>
        </w:r>
      </w:hyperlink>
    </w:p>
    <w:p>
      <w:pPr>
        <w:tabs>
          <w:tab w:val="left" w:pos="9578"/>
        </w:tabs>
        <w:spacing w:before="0" w:after="0" w:line="391" w:lineRule="exact"/>
        <w:ind w:left="336" w:firstLine="211"/>
        <w:jc w:val="left"/>
      </w:pPr>
      <w:hyperlink w:anchor="13" w:history="1">
        <w:r>
          <w:rPr>
            <w:rStyle w:val="Hyperlink"/>
            <w:rFonts w:ascii="宋体" w:hAnsi="宋体" w:cs="宋体"/>
            <w:color w:val="000000"/>
            <w:spacing w:val="0"/>
            <w:w w:val="100"/>
            <w:position w:val="0"/>
            <w:sz w:val="21"/>
            <w:u w:val="none"/>
          </w:rPr>
          <w:t>6.4</w:t>
        </w:r>
      </w:hyperlink>
      <w:r>
        <w:rPr>
          <w:rFonts w:ascii="Calibri" w:hAnsi="Calibri" w:cs="Calibri"/>
          <w:color w:val="000000"/>
          <w:spacing w:val="0"/>
          <w:w w:val="222"/>
          <w:sz w:val="21"/>
          <w:u w:val="none"/>
        </w:rPr>
        <w:t> </w:t>
      </w:r>
      <w:hyperlink w:anchor="13" w:history="1">
        <w:r>
          <w:rPr>
            <w:rStyle w:val="Hyperlink"/>
            <w:rFonts w:ascii="宋体" w:eastAsia="宋体" w:hAnsi="宋体" w:cs="宋体"/>
            <w:color w:val="000000"/>
            <w:spacing w:val="-1"/>
            <w:w w:val="100"/>
            <w:position w:val="0"/>
            <w:sz w:val="21"/>
            <w:u w:val="none"/>
          </w:rPr>
          <w:t>文档</w:t>
        </w:r>
      </w:hyperlink>
      <w:r>
        <w:rPr>
          <w:rFonts w:ascii="Calibri" w:hAnsi="Calibri" w:cs="Calibri"/>
          <w:color w:val="000000"/>
          <w:spacing w:val="16"/>
          <w:w w:val="100"/>
          <w:sz w:val="21"/>
          <w:u w:val="none"/>
        </w:rPr>
        <w:t> </w:t>
      </w:r>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3" w:history="1">
        <w:r>
          <w:rPr>
            <w:rStyle w:val="Hyperlink"/>
            <w:rFonts w:ascii="宋体" w:hAnsi="宋体" w:cs="宋体"/>
            <w:color w:val="000000"/>
            <w:spacing w:val="0"/>
            <w:w w:val="100"/>
            <w:position w:val="0"/>
            <w:sz w:val="21"/>
            <w:u w:val="none"/>
          </w:rPr>
          <w:t>7</w:t>
        </w:r>
      </w:hyperlink>
    </w:p>
    <w:p>
      <w:pPr>
        <w:tabs>
          <w:tab w:val="left" w:pos="9578"/>
        </w:tabs>
        <w:spacing w:before="0" w:after="0" w:line="389" w:lineRule="exact"/>
        <w:ind w:left="336" w:firstLine="0"/>
        <w:jc w:val="left"/>
      </w:pPr>
      <w:hyperlink w:anchor="14" w:history="1">
        <w:r>
          <w:rPr>
            <w:rStyle w:val="Hyperlink"/>
            <w:rFonts w:ascii="宋体" w:hAnsi="宋体" w:cs="宋体"/>
            <w:color w:val="000000"/>
            <w:spacing w:val="0"/>
            <w:w w:val="100"/>
            <w:position w:val="0"/>
            <w:sz w:val="21"/>
            <w:u w:val="none"/>
          </w:rPr>
          <w:t>7</w:t>
        </w:r>
      </w:hyperlink>
      <w:r>
        <w:rPr>
          <w:rFonts w:ascii="Calibri" w:hAnsi="Calibri" w:cs="Calibri"/>
          <w:color w:val="000000"/>
          <w:spacing w:val="0"/>
          <w:w w:val="222"/>
          <w:sz w:val="21"/>
          <w:u w:val="none"/>
        </w:rPr>
        <w:t> </w:t>
      </w:r>
      <w:hyperlink w:anchor="14" w:history="1">
        <w:r>
          <w:rPr>
            <w:rStyle w:val="Hyperlink"/>
            <w:rFonts w:ascii="宋体" w:eastAsia="宋体" w:hAnsi="宋体" w:cs="宋体"/>
            <w:color w:val="000000"/>
            <w:spacing w:val="0"/>
            <w:w w:val="100"/>
            <w:position w:val="0"/>
            <w:sz w:val="21"/>
            <w:u w:val="none"/>
          </w:rPr>
          <w:t>交付协同</w:t>
        </w:r>
      </w:hyperlink>
      <w:r>
        <w:rPr>
          <w:rFonts w:ascii="Calibri" w:hAnsi="Calibri" w:cs="Calibri"/>
          <w:color w:val="000000"/>
          <w:spacing w:val="16"/>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4" w:history="1">
        <w:r>
          <w:rPr>
            <w:rStyle w:val="Hyperlink"/>
            <w:rFonts w:ascii="宋体" w:hAnsi="宋体" w:cs="宋体"/>
            <w:color w:val="000000"/>
            <w:spacing w:val="0"/>
            <w:w w:val="100"/>
            <w:position w:val="0"/>
            <w:sz w:val="21"/>
            <w:u w:val="none"/>
          </w:rPr>
          <w:t>8</w:t>
        </w:r>
      </w:hyperlink>
    </w:p>
    <w:p>
      <w:pPr>
        <w:tabs>
          <w:tab w:val="left" w:pos="9578"/>
        </w:tabs>
        <w:spacing w:before="0" w:after="0" w:line="391" w:lineRule="exact"/>
        <w:ind w:left="336" w:firstLine="211"/>
        <w:jc w:val="left"/>
      </w:pPr>
      <w:hyperlink w:anchor="14" w:history="1">
        <w:r>
          <w:rPr>
            <w:rStyle w:val="Hyperlink"/>
            <w:rFonts w:ascii="宋体" w:hAnsi="宋体" w:cs="宋体"/>
            <w:color w:val="000000"/>
            <w:spacing w:val="0"/>
            <w:w w:val="100"/>
            <w:position w:val="0"/>
            <w:sz w:val="21"/>
            <w:u w:val="none"/>
          </w:rPr>
          <w:t>7.1</w:t>
        </w:r>
      </w:hyperlink>
      <w:r>
        <w:rPr>
          <w:rFonts w:ascii="Calibri" w:hAnsi="Calibri" w:cs="Calibri"/>
          <w:color w:val="000000"/>
          <w:spacing w:val="0"/>
          <w:w w:val="222"/>
          <w:sz w:val="21"/>
          <w:u w:val="none"/>
        </w:rPr>
        <w:t> </w:t>
      </w:r>
      <w:hyperlink w:anchor="14" w:history="1">
        <w:r>
          <w:rPr>
            <w:rStyle w:val="Hyperlink"/>
            <w:rFonts w:ascii="宋体" w:eastAsia="宋体" w:hAnsi="宋体" w:cs="宋体"/>
            <w:color w:val="000000"/>
            <w:spacing w:val="0"/>
            <w:w w:val="100"/>
            <w:position w:val="0"/>
            <w:sz w:val="21"/>
            <w:u w:val="none"/>
          </w:rPr>
          <w:t>一般规定</w:t>
        </w:r>
      </w:hyperlink>
      <w:r>
        <w:rPr>
          <w:rFonts w:ascii="Calibri" w:hAnsi="Calibri" w:cs="Calibri"/>
          <w:color w:val="000000"/>
          <w:spacing w:val="18"/>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4" w:history="1">
        <w:r>
          <w:rPr>
            <w:rStyle w:val="Hyperlink"/>
            <w:rFonts w:ascii="宋体" w:hAnsi="宋体" w:cs="宋体"/>
            <w:color w:val="000000"/>
            <w:spacing w:val="0"/>
            <w:w w:val="100"/>
            <w:position w:val="0"/>
            <w:sz w:val="21"/>
            <w:u w:val="none"/>
          </w:rPr>
          <w:t>8</w:t>
        </w:r>
      </w:hyperlink>
    </w:p>
    <w:p>
      <w:pPr>
        <w:tabs>
          <w:tab w:val="left" w:pos="9578"/>
        </w:tabs>
        <w:spacing w:before="0" w:after="0" w:line="389" w:lineRule="exact"/>
        <w:ind w:left="336" w:firstLine="211"/>
        <w:jc w:val="left"/>
      </w:pPr>
      <w:hyperlink w:anchor="14" w:history="1">
        <w:r>
          <w:rPr>
            <w:rStyle w:val="Hyperlink"/>
            <w:rFonts w:ascii="宋体" w:hAnsi="宋体" w:cs="宋体"/>
            <w:color w:val="000000"/>
            <w:spacing w:val="0"/>
            <w:w w:val="100"/>
            <w:position w:val="0"/>
            <w:sz w:val="21"/>
            <w:u w:val="none"/>
          </w:rPr>
          <w:t>7.2</w:t>
        </w:r>
      </w:hyperlink>
      <w:r>
        <w:rPr>
          <w:rFonts w:ascii="Calibri" w:hAnsi="Calibri" w:cs="Calibri"/>
          <w:color w:val="000000"/>
          <w:spacing w:val="0"/>
          <w:w w:val="222"/>
          <w:sz w:val="21"/>
          <w:u w:val="none"/>
        </w:rPr>
        <w:t> </w:t>
      </w:r>
      <w:hyperlink w:anchor="14" w:history="1">
        <w:r>
          <w:rPr>
            <w:rStyle w:val="Hyperlink"/>
            <w:rFonts w:ascii="宋体" w:eastAsia="宋体" w:hAnsi="宋体" w:cs="宋体"/>
            <w:color w:val="000000"/>
            <w:spacing w:val="0"/>
            <w:w w:val="100"/>
            <w:position w:val="0"/>
            <w:sz w:val="21"/>
            <w:u w:val="none"/>
          </w:rPr>
          <w:t>设计阶段的交付协同</w:t>
        </w:r>
      </w:hyperlink>
      <w:r>
        <w:rPr>
          <w:rFonts w:ascii="Calibri" w:hAnsi="Calibri" w:cs="Calibri"/>
          <w:color w:val="000000"/>
          <w:spacing w:val="23"/>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4"/>
          <w:sz w:val="21"/>
          <w:u w:val="none"/>
        </w:rPr>
        <w:t> </w:t>
      </w:r>
      <w:r>
        <w:rPr>
          <w:rFonts w:cs="Calibri"/>
          <w:w w:val="100"/>
        </w:rPr>
        <w:tab/>
      </w:r>
      <w:hyperlink w:anchor="14" w:history="1">
        <w:r>
          <w:rPr>
            <w:rStyle w:val="Hyperlink"/>
            <w:rFonts w:ascii="宋体" w:hAnsi="宋体" w:cs="宋体"/>
            <w:color w:val="000000"/>
            <w:spacing w:val="0"/>
            <w:w w:val="100"/>
            <w:position w:val="0"/>
            <w:sz w:val="21"/>
            <w:u w:val="none"/>
          </w:rPr>
          <w:t>8</w:t>
        </w:r>
      </w:hyperlink>
    </w:p>
    <w:p>
      <w:pPr>
        <w:tabs>
          <w:tab w:val="left" w:pos="9578"/>
        </w:tabs>
        <w:spacing w:before="0" w:after="0" w:line="392" w:lineRule="exact"/>
        <w:ind w:left="336" w:firstLine="211"/>
        <w:jc w:val="left"/>
      </w:pPr>
      <w:hyperlink w:anchor="15" w:history="1">
        <w:r>
          <w:rPr>
            <w:rStyle w:val="Hyperlink"/>
            <w:rFonts w:ascii="宋体" w:hAnsi="宋体" w:cs="宋体"/>
            <w:color w:val="000000"/>
            <w:spacing w:val="0"/>
            <w:w w:val="100"/>
            <w:position w:val="0"/>
            <w:sz w:val="21"/>
            <w:u w:val="none"/>
          </w:rPr>
          <w:t>7.3</w:t>
        </w:r>
      </w:hyperlink>
      <w:r>
        <w:rPr>
          <w:rFonts w:ascii="Calibri" w:hAnsi="Calibri" w:cs="Calibri"/>
          <w:color w:val="000000"/>
          <w:spacing w:val="0"/>
          <w:w w:val="222"/>
          <w:sz w:val="21"/>
          <w:u w:val="none"/>
        </w:rPr>
        <w:t> </w:t>
      </w:r>
      <w:hyperlink w:anchor="15" w:history="1">
        <w:r>
          <w:rPr>
            <w:rStyle w:val="Hyperlink"/>
            <w:rFonts w:ascii="宋体" w:eastAsia="宋体" w:hAnsi="宋体" w:cs="宋体"/>
            <w:color w:val="000000"/>
            <w:spacing w:val="0"/>
            <w:w w:val="100"/>
            <w:position w:val="0"/>
            <w:sz w:val="21"/>
            <w:u w:val="none"/>
          </w:rPr>
          <w:t>面向应用的交付协同</w:t>
        </w:r>
      </w:hyperlink>
      <w:r>
        <w:rPr>
          <w:rFonts w:ascii="Calibri" w:hAnsi="Calibri" w:cs="Calibri"/>
          <w:color w:val="000000"/>
          <w:spacing w:val="23"/>
          <w:w w:val="100"/>
          <w:sz w:val="21"/>
          <w:u w:val="none"/>
        </w:rPr>
        <w:t> </w:t>
      </w:r>
      <w:hyperlink w:anchor="1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4"/>
          <w:sz w:val="21"/>
          <w:u w:val="none"/>
        </w:rPr>
        <w:t> </w:t>
      </w:r>
      <w:r>
        <w:rPr>
          <w:rFonts w:cs="Calibri"/>
          <w:w w:val="100"/>
        </w:rPr>
        <w:tab/>
      </w:r>
      <w:hyperlink w:anchor="15" w:history="1">
        <w:r>
          <w:rPr>
            <w:rStyle w:val="Hyperlink"/>
            <w:rFonts w:ascii="宋体" w:hAnsi="宋体" w:cs="宋体"/>
            <w:color w:val="000000"/>
            <w:spacing w:val="0"/>
            <w:w w:val="100"/>
            <w:position w:val="0"/>
            <w:sz w:val="21"/>
            <w:u w:val="none"/>
          </w:rPr>
          <w:t>9</w:t>
        </w:r>
      </w:hyperlink>
    </w:p>
    <w:p>
      <w:pPr>
        <w:tabs>
          <w:tab w:val="left" w:pos="9472"/>
        </w:tabs>
        <w:spacing w:before="0" w:after="0" w:line="389" w:lineRule="exact"/>
        <w:ind w:left="336" w:firstLine="0"/>
        <w:jc w:val="left"/>
      </w:pPr>
      <w:hyperlink w:anchor="16" w:history="1">
        <w:r>
          <w:rPr>
            <w:rStyle w:val="Hyperlink"/>
            <w:rFonts w:ascii="宋体" w:hAnsi="宋体" w:cs="宋体"/>
            <w:color w:val="000000"/>
            <w:spacing w:val="0"/>
            <w:w w:val="100"/>
            <w:position w:val="0"/>
            <w:sz w:val="21"/>
            <w:u w:val="none"/>
          </w:rPr>
          <w:t>8</w:t>
        </w:r>
      </w:hyperlink>
      <w:r>
        <w:rPr>
          <w:rFonts w:ascii="Calibri" w:hAnsi="Calibri" w:cs="Calibri"/>
          <w:color w:val="000000"/>
          <w:spacing w:val="0"/>
          <w:w w:val="222"/>
          <w:sz w:val="21"/>
          <w:u w:val="none"/>
        </w:rPr>
        <w:t> </w:t>
      </w:r>
      <w:hyperlink w:anchor="16" w:history="1">
        <w:r>
          <w:rPr>
            <w:rStyle w:val="Hyperlink"/>
            <w:rFonts w:ascii="宋体" w:eastAsia="宋体" w:hAnsi="宋体" w:cs="宋体"/>
            <w:color w:val="000000"/>
            <w:spacing w:val="0"/>
            <w:w w:val="100"/>
            <w:position w:val="0"/>
            <w:sz w:val="21"/>
            <w:u w:val="none"/>
          </w:rPr>
          <w:t>交付平台</w:t>
        </w:r>
      </w:hyperlink>
      <w:r>
        <w:rPr>
          <w:rFonts w:ascii="Calibri" w:hAnsi="Calibri" w:cs="Calibri"/>
          <w:color w:val="000000"/>
          <w:spacing w:val="16"/>
          <w:w w:val="100"/>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6" w:history="1">
        <w:r>
          <w:rPr>
            <w:rStyle w:val="Hyperlink"/>
            <w:rFonts w:ascii="宋体" w:hAnsi="宋体" w:cs="宋体"/>
            <w:color w:val="000000"/>
            <w:spacing w:val="0"/>
            <w:w w:val="100"/>
            <w:position w:val="0"/>
            <w:sz w:val="21"/>
            <w:u w:val="none"/>
          </w:rPr>
          <w:t>10</w:t>
        </w:r>
      </w:hyperlink>
    </w:p>
    <w:p>
      <w:pPr>
        <w:tabs>
          <w:tab w:val="left" w:pos="9472"/>
        </w:tabs>
        <w:spacing w:before="0" w:after="0" w:line="391" w:lineRule="exact"/>
        <w:ind w:left="336" w:firstLine="211"/>
        <w:jc w:val="left"/>
      </w:pPr>
      <w:hyperlink w:anchor="16" w:history="1">
        <w:r>
          <w:rPr>
            <w:rStyle w:val="Hyperlink"/>
            <w:rFonts w:ascii="宋体" w:hAnsi="宋体" w:cs="宋体"/>
            <w:color w:val="000000"/>
            <w:spacing w:val="0"/>
            <w:w w:val="100"/>
            <w:position w:val="0"/>
            <w:sz w:val="21"/>
            <w:u w:val="none"/>
          </w:rPr>
          <w:t>8.1</w:t>
        </w:r>
      </w:hyperlink>
      <w:r>
        <w:rPr>
          <w:rFonts w:ascii="Calibri" w:hAnsi="Calibri" w:cs="Calibri"/>
          <w:color w:val="000000"/>
          <w:spacing w:val="0"/>
          <w:w w:val="222"/>
          <w:sz w:val="21"/>
          <w:u w:val="none"/>
        </w:rPr>
        <w:t> </w:t>
      </w:r>
      <w:hyperlink w:anchor="16" w:history="1">
        <w:r>
          <w:rPr>
            <w:rStyle w:val="Hyperlink"/>
            <w:rFonts w:ascii="宋体" w:eastAsia="宋体" w:hAnsi="宋体" w:cs="宋体"/>
            <w:color w:val="000000"/>
            <w:spacing w:val="0"/>
            <w:w w:val="100"/>
            <w:position w:val="0"/>
            <w:sz w:val="21"/>
            <w:u w:val="none"/>
          </w:rPr>
          <w:t>一般规定</w:t>
        </w:r>
      </w:hyperlink>
      <w:r>
        <w:rPr>
          <w:rFonts w:ascii="Calibri" w:hAnsi="Calibri" w:cs="Calibri"/>
          <w:color w:val="000000"/>
          <w:spacing w:val="18"/>
          <w:w w:val="100"/>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6" w:history="1">
        <w:r>
          <w:rPr>
            <w:rStyle w:val="Hyperlink"/>
            <w:rFonts w:ascii="宋体" w:hAnsi="宋体" w:cs="宋体"/>
            <w:color w:val="000000"/>
            <w:spacing w:val="0"/>
            <w:w w:val="100"/>
            <w:position w:val="0"/>
            <w:sz w:val="21"/>
            <w:u w:val="none"/>
          </w:rPr>
          <w:t>10</w:t>
        </w:r>
      </w:hyperlink>
    </w:p>
    <w:p>
      <w:pPr>
        <w:tabs>
          <w:tab w:val="left" w:pos="9472"/>
        </w:tabs>
        <w:spacing w:before="0" w:after="0" w:line="389" w:lineRule="exact"/>
        <w:ind w:left="336" w:firstLine="211"/>
        <w:jc w:val="left"/>
      </w:pPr>
      <w:hyperlink w:anchor="16" w:history="1">
        <w:r>
          <w:rPr>
            <w:rStyle w:val="Hyperlink"/>
            <w:rFonts w:ascii="宋体" w:hAnsi="宋体" w:cs="宋体"/>
            <w:color w:val="000000"/>
            <w:spacing w:val="0"/>
            <w:w w:val="100"/>
            <w:position w:val="0"/>
            <w:sz w:val="21"/>
            <w:u w:val="none"/>
          </w:rPr>
          <w:t>8.2</w:t>
        </w:r>
      </w:hyperlink>
      <w:r>
        <w:rPr>
          <w:rFonts w:ascii="Calibri" w:hAnsi="Calibri" w:cs="Calibri"/>
          <w:color w:val="000000"/>
          <w:spacing w:val="0"/>
          <w:w w:val="222"/>
          <w:sz w:val="21"/>
          <w:u w:val="none"/>
        </w:rPr>
        <w:t> </w:t>
      </w:r>
      <w:hyperlink w:anchor="16" w:history="1">
        <w:r>
          <w:rPr>
            <w:rStyle w:val="Hyperlink"/>
            <w:rFonts w:ascii="宋体" w:eastAsia="宋体" w:hAnsi="宋体" w:cs="宋体"/>
            <w:color w:val="000000"/>
            <w:spacing w:val="0"/>
            <w:w w:val="100"/>
            <w:position w:val="0"/>
            <w:sz w:val="21"/>
            <w:u w:val="none"/>
          </w:rPr>
          <w:t>建设要求</w:t>
        </w:r>
      </w:hyperlink>
      <w:r>
        <w:rPr>
          <w:rFonts w:ascii="Calibri" w:hAnsi="Calibri" w:cs="Calibri"/>
          <w:color w:val="000000"/>
          <w:spacing w:val="18"/>
          <w:w w:val="100"/>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6" w:history="1">
        <w:r>
          <w:rPr>
            <w:rStyle w:val="Hyperlink"/>
            <w:rFonts w:ascii="宋体" w:hAnsi="宋体" w:cs="宋体"/>
            <w:color w:val="000000"/>
            <w:spacing w:val="0"/>
            <w:w w:val="100"/>
            <w:position w:val="0"/>
            <w:sz w:val="21"/>
            <w:u w:val="none"/>
          </w:rPr>
          <w:t>10</w:t>
        </w:r>
      </w:hyperlink>
    </w:p>
    <w:p>
      <w:pPr>
        <w:tabs>
          <w:tab w:val="left" w:pos="9472"/>
        </w:tabs>
        <w:spacing w:before="0" w:after="0" w:line="391" w:lineRule="exact"/>
        <w:ind w:left="336" w:firstLine="0"/>
        <w:jc w:val="left"/>
      </w:pPr>
      <w:hyperlink w:anchor="17"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7" w:history="1">
        <w:r>
          <w:rPr>
            <w:rStyle w:val="Hyperlink"/>
            <w:rFonts w:ascii="宋体" w:hAnsi="宋体" w:cs="宋体"/>
            <w:color w:val="000000"/>
            <w:spacing w:val="0"/>
            <w:w w:val="100"/>
            <w:position w:val="0"/>
            <w:sz w:val="21"/>
            <w:u w:val="none"/>
          </w:rPr>
          <w:t>A</w:t>
        </w:r>
      </w:hyperlink>
      <w:r>
        <w:rPr>
          <w:rFonts w:ascii="Calibri" w:hAnsi="Calibri" w:cs="Calibri"/>
          <w:color w:val="000000"/>
          <w:spacing w:val="0"/>
          <w:w w:val="217"/>
          <w:sz w:val="21"/>
          <w:u w:val="none"/>
        </w:rPr>
        <w:t> </w:t>
      </w:r>
      <w:hyperlink w:anchor="17" w:history="1">
        <w:r>
          <w:rPr>
            <w:rStyle w:val="Hyperlink"/>
            <w:rFonts w:ascii="宋体" w:eastAsia="宋体" w:hAnsi="宋体" w:cs="宋体"/>
            <w:color w:val="000000"/>
            <w:spacing w:val="0"/>
            <w:w w:val="100"/>
            <w:position w:val="0"/>
            <w:sz w:val="21"/>
            <w:u w:val="none"/>
          </w:rPr>
          <w:t>（资料性）</w:t>
        </w:r>
      </w:hyperlink>
      <w:r>
        <w:rPr>
          <w:rFonts w:ascii="Calibri" w:hAnsi="Calibri" w:cs="Calibri"/>
          <w:color w:val="000000"/>
          <w:spacing w:val="0"/>
          <w:w w:val="217"/>
          <w:sz w:val="21"/>
          <w:u w:val="none"/>
        </w:rPr>
        <w:t> </w:t>
      </w:r>
      <w:hyperlink w:anchor="17" w:history="1">
        <w:r>
          <w:rPr>
            <w:rStyle w:val="Hyperlink"/>
            <w:rFonts w:ascii="宋体" w:eastAsia="宋体" w:hAnsi="宋体" w:cs="宋体"/>
            <w:color w:val="000000"/>
            <w:spacing w:val="0"/>
            <w:w w:val="100"/>
            <w:position w:val="0"/>
            <w:sz w:val="21"/>
            <w:u w:val="none"/>
          </w:rPr>
          <w:t>模型单元属性信息分类</w:t>
        </w:r>
      </w:hyperlink>
      <w:r>
        <w:rPr>
          <w:rFonts w:ascii="Calibri" w:hAnsi="Calibri" w:cs="Calibri"/>
          <w:color w:val="000000"/>
          <w:spacing w:val="-19"/>
          <w:w w:val="100"/>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7" w:history="1">
        <w:r>
          <w:rPr>
            <w:rStyle w:val="Hyperlink"/>
            <w:rFonts w:ascii="宋体" w:hAnsi="宋体" w:cs="宋体"/>
            <w:color w:val="000000"/>
            <w:spacing w:val="0"/>
            <w:w w:val="100"/>
            <w:position w:val="0"/>
            <w:sz w:val="21"/>
            <w:u w:val="none"/>
          </w:rPr>
          <w:t>11</w:t>
        </w:r>
      </w:hyperlink>
    </w:p>
    <w:p>
      <w:pPr>
        <w:tabs>
          <w:tab w:val="left" w:pos="9472"/>
        </w:tabs>
        <w:spacing w:before="0" w:after="0" w:line="389" w:lineRule="exact"/>
        <w:ind w:left="336" w:firstLine="0"/>
        <w:jc w:val="left"/>
      </w:pPr>
      <w:hyperlink w:anchor="19"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9" w:history="1">
        <w:r>
          <w:rPr>
            <w:rStyle w:val="Hyperlink"/>
            <w:rFonts w:ascii="宋体" w:hAnsi="宋体" w:cs="宋体"/>
            <w:color w:val="000000"/>
            <w:spacing w:val="0"/>
            <w:w w:val="100"/>
            <w:position w:val="0"/>
            <w:sz w:val="21"/>
            <w:u w:val="none"/>
          </w:rPr>
          <w:t>B</w:t>
        </w:r>
      </w:hyperlink>
      <w:r>
        <w:rPr>
          <w:rFonts w:ascii="Calibri" w:hAnsi="Calibri" w:cs="Calibri"/>
          <w:color w:val="000000"/>
          <w:spacing w:val="0"/>
          <w:w w:val="217"/>
          <w:sz w:val="21"/>
          <w:u w:val="none"/>
        </w:rPr>
        <w:t> </w:t>
      </w:r>
      <w:hyperlink w:anchor="19" w:history="1">
        <w:r>
          <w:rPr>
            <w:rStyle w:val="Hyperlink"/>
            <w:rFonts w:ascii="宋体" w:eastAsia="宋体" w:hAnsi="宋体" w:cs="宋体"/>
            <w:color w:val="000000"/>
            <w:spacing w:val="0"/>
            <w:w w:val="100"/>
            <w:position w:val="0"/>
            <w:sz w:val="21"/>
            <w:u w:val="none"/>
          </w:rPr>
          <w:t>（资料性）</w:t>
        </w:r>
      </w:hyperlink>
      <w:r>
        <w:rPr>
          <w:rFonts w:ascii="Calibri" w:hAnsi="Calibri" w:cs="Calibri"/>
          <w:color w:val="000000"/>
          <w:spacing w:val="0"/>
          <w:w w:val="217"/>
          <w:sz w:val="21"/>
          <w:u w:val="none"/>
        </w:rPr>
        <w:t> </w:t>
      </w:r>
      <w:hyperlink w:anchor="19" w:history="1">
        <w:r>
          <w:rPr>
            <w:rStyle w:val="Hyperlink"/>
            <w:rFonts w:ascii="宋体" w:eastAsia="宋体" w:hAnsi="宋体" w:cs="宋体"/>
            <w:color w:val="000000"/>
            <w:spacing w:val="0"/>
            <w:w w:val="100"/>
            <w:position w:val="0"/>
            <w:sz w:val="21"/>
            <w:u w:val="none"/>
          </w:rPr>
          <w:t>常见工程对象模型精细度表</w:t>
        </w:r>
      </w:hyperlink>
      <w:r>
        <w:rPr>
          <w:rFonts w:ascii="Calibri" w:hAnsi="Calibri" w:cs="Calibri"/>
          <w:color w:val="000000"/>
          <w:spacing w:val="-17"/>
          <w:w w:val="100"/>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9" w:history="1">
        <w:r>
          <w:rPr>
            <w:rStyle w:val="Hyperlink"/>
            <w:rFonts w:ascii="宋体" w:hAnsi="宋体" w:cs="宋体"/>
            <w:color w:val="000000"/>
            <w:spacing w:val="0"/>
            <w:w w:val="100"/>
            <w:position w:val="0"/>
            <w:sz w:val="21"/>
            <w:u w:val="none"/>
          </w:rPr>
          <w:t>13</w:t>
        </w:r>
      </w:hyperlink>
    </w:p>
    <w:p>
      <w:pPr>
        <w:tabs>
          <w:tab w:val="left" w:pos="9472"/>
        </w:tabs>
        <w:spacing w:before="0" w:after="0" w:line="391" w:lineRule="exact"/>
        <w:ind w:left="336" w:firstLine="0"/>
        <w:jc w:val="left"/>
      </w:pPr>
      <w:hyperlink w:anchor="49" w:history="1">
        <w:r>
          <w:rPr>
            <w:rStyle w:val="Hyperlink"/>
            <w:rFonts w:ascii="宋体" w:eastAsia="宋体" w:hAnsi="宋体" w:cs="宋体"/>
            <w:color w:val="000000"/>
            <w:spacing w:val="0"/>
            <w:w w:val="100"/>
            <w:position w:val="0"/>
            <w:sz w:val="21"/>
            <w:u w:val="none"/>
          </w:rPr>
          <w:t>参考文献</w:t>
        </w:r>
      </w:hyperlink>
      <w:r>
        <w:rPr>
          <w:rFonts w:ascii="Calibri" w:hAnsi="Calibri" w:cs="Calibri"/>
          <w:color w:val="000000"/>
          <w:spacing w:val="16"/>
          <w:w w:val="100"/>
          <w:sz w:val="21"/>
          <w:u w:val="none"/>
        </w:rPr>
        <w:t> </w:t>
      </w:r>
      <w:hyperlink w:anchor="4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49" w:history="1">
        <w:r>
          <w:rPr>
            <w:rStyle w:val="Hyperlink"/>
            <w:rFonts w:ascii="宋体" w:hAnsi="宋体" w:cs="宋体"/>
            <w:color w:val="000000"/>
            <w:spacing w:val="0"/>
            <w:w w:val="100"/>
            <w:position w:val="0"/>
            <w:sz w:val="21"/>
            <w:u w:val="none"/>
          </w:rPr>
          <w:t>43</w:t>
        </w:r>
      </w:hyperlink>
    </w:p>
    <w:p>
      <w:pPr>
        <w:spacing w:before="0" w:after="0" w:line="240" w:lineRule="exact"/>
        <w:ind w:left="336" w:firstLine="0"/>
      </w:pPr>
    </w:p>
    <w:p>
      <w:pPr>
        <w:spacing w:before="0" w:after="0" w:line="240" w:lineRule="exact"/>
        <w:ind w:left="336" w:firstLine="0"/>
      </w:pPr>
    </w:p>
    <w:p>
      <w:pPr>
        <w:tabs>
          <w:tab w:val="left" w:pos="9578"/>
        </w:tabs>
        <w:spacing w:before="0" w:after="0" w:line="300" w:lineRule="exact"/>
        <w:ind w:left="336" w:firstLine="0"/>
        <w:jc w:val="left"/>
      </w:pPr>
      <w:hyperlink w:anchor="9"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9" w:history="1">
        <w:r>
          <w:rPr>
            <w:rStyle w:val="Hyperlink"/>
            <w:rFonts w:ascii="宋体" w:hAnsi="宋体" w:cs="宋体"/>
            <w:color w:val="000000"/>
            <w:spacing w:val="0"/>
            <w:w w:val="100"/>
            <w:position w:val="0"/>
            <w:sz w:val="21"/>
            <w:u w:val="none"/>
          </w:rPr>
          <w:t>1</w:t>
        </w:r>
      </w:hyperlink>
      <w:r>
        <w:rPr>
          <w:rFonts w:ascii="Calibri" w:hAnsi="Calibri" w:cs="Calibri"/>
          <w:color w:val="000000"/>
          <w:spacing w:val="0"/>
          <w:w w:val="217"/>
          <w:sz w:val="21"/>
          <w:u w:val="none"/>
        </w:rPr>
        <w:t> </w:t>
      </w:r>
      <w:hyperlink w:anchor="9" w:history="1">
        <w:r>
          <w:rPr>
            <w:rStyle w:val="Hyperlink"/>
            <w:rFonts w:ascii="宋体" w:eastAsia="宋体" w:hAnsi="宋体" w:cs="宋体"/>
            <w:color w:val="000000"/>
            <w:spacing w:val="0"/>
            <w:w w:val="100"/>
            <w:position w:val="0"/>
            <w:sz w:val="21"/>
            <w:u w:val="none"/>
          </w:rPr>
          <w:t>文件夹状态</w:t>
        </w:r>
      </w:hyperlink>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9" w:history="1">
        <w:r>
          <w:rPr>
            <w:rStyle w:val="Hyperlink"/>
            <w:rFonts w:ascii="宋体" w:hAnsi="宋体" w:cs="宋体"/>
            <w:color w:val="000000"/>
            <w:spacing w:val="0"/>
            <w:w w:val="100"/>
            <w:position w:val="0"/>
            <w:sz w:val="21"/>
            <w:u w:val="none"/>
          </w:rPr>
          <w:t>3</w:t>
        </w:r>
      </w:hyperlink>
    </w:p>
    <w:p>
      <w:pPr>
        <w:tabs>
          <w:tab w:val="left" w:pos="9578"/>
        </w:tabs>
        <w:spacing w:before="0" w:after="0" w:line="389" w:lineRule="exact"/>
        <w:ind w:left="336" w:firstLine="0"/>
        <w:jc w:val="left"/>
      </w:pPr>
      <w:hyperlink w:anchor="10"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10" w:history="1">
        <w:r>
          <w:rPr>
            <w:rStyle w:val="Hyperlink"/>
            <w:rFonts w:ascii="宋体" w:hAnsi="宋体" w:cs="宋体"/>
            <w:color w:val="000000"/>
            <w:spacing w:val="0"/>
            <w:w w:val="100"/>
            <w:position w:val="0"/>
            <w:sz w:val="21"/>
            <w:u w:val="none"/>
          </w:rPr>
          <w:t>2</w:t>
        </w:r>
      </w:hyperlink>
      <w:r>
        <w:rPr>
          <w:rFonts w:ascii="Calibri" w:hAnsi="Calibri" w:cs="Calibri"/>
          <w:color w:val="000000"/>
          <w:spacing w:val="0"/>
          <w:w w:val="217"/>
          <w:sz w:val="21"/>
          <w:u w:val="none"/>
        </w:rPr>
        <w:t> </w:t>
      </w:r>
      <w:hyperlink w:anchor="10" w:history="1">
        <w:r>
          <w:rPr>
            <w:rStyle w:val="Hyperlink"/>
            <w:rFonts w:ascii="宋体" w:eastAsia="宋体" w:hAnsi="宋体" w:cs="宋体"/>
            <w:color w:val="000000"/>
            <w:spacing w:val="0"/>
            <w:w w:val="100"/>
            <w:position w:val="0"/>
            <w:sz w:val="21"/>
            <w:u w:val="none"/>
          </w:rPr>
          <w:t>模型单元的分级</w:t>
        </w:r>
      </w:hyperlink>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0" w:history="1">
        <w:r>
          <w:rPr>
            <w:rStyle w:val="Hyperlink"/>
            <w:rFonts w:ascii="宋体" w:hAnsi="宋体" w:cs="宋体"/>
            <w:color w:val="000000"/>
            <w:spacing w:val="0"/>
            <w:w w:val="100"/>
            <w:position w:val="0"/>
            <w:sz w:val="21"/>
            <w:u w:val="none"/>
          </w:rPr>
          <w:t>4</w:t>
        </w:r>
      </w:hyperlink>
    </w:p>
    <w:p>
      <w:pPr>
        <w:spacing w:before="0" w:after="0" w:line="336" w:lineRule="exact"/>
        <w:ind w:left="336" w:firstLine="9088"/>
        <w:jc w:val="left"/>
      </w:pPr>
      <w:r>
        <w:rPr>
          <w:rFonts w:ascii="Times New Roman" w:hAnsi="Times New Roman" w:cs="Times New Roman"/>
          <w:color w:val="000000"/>
          <w:spacing w:val="-1"/>
          <w:w w:val="100"/>
          <w:position w:val="0"/>
          <w:sz w:val="18"/>
          <w:u w:val="none"/>
        </w:rPr>
        <w:t>I</w:t>
      </w:r>
    </w:p>
    <w:p>
      <w:pPr>
        <w:spacing w:before="0" w:after="0" w:line="240" w:lineRule="exact"/>
        <w:ind w:left="336" w:firstLine="9088"/>
      </w:pPr>
    </w:p>
    <w:p>
      <w:pPr>
        <w:spacing w:before="0" w:after="0" w:line="240" w:lineRule="exact"/>
        <w:ind w:left="336" w:firstLine="9088"/>
      </w:pPr>
    </w:p>
    <w:p>
      <w:pPr>
        <w:spacing w:before="0" w:after="0" w:line="240" w:lineRule="exact"/>
        <w:ind w:left="336" w:firstLine="9088"/>
      </w:pPr>
    </w:p>
    <w:p>
      <w:pPr>
        <w:spacing w:before="0" w:after="0" w:line="319" w:lineRule="exact"/>
        <w:ind w:left="336" w:firstLine="3108"/>
        <w:jc w:val="left"/>
        <w:rPr>
          <w:rFonts w:hint="eastAsia"/>
        </w:rPr>
        <w:sectPr>
          <w:type w:val="nextPage"/>
          <w:pgSz w:w="11906" w:h="16839"/>
          <w:pgMar w:top="155" w:right="720" w:bottom="0" w:left="1080" w:header="0" w:footer="0" w:gutter="0"/>
          <w:pgNumType w:start="8"/>
          <w:cols w:num="1" w:space="720"/>
          <w:titlePg w:val="0"/>
        </w:sectPr>
      </w:pPr>
    </w:p>
    <w:p>
      <w:pPr>
        <w:spacing w:before="0" w:after="0" w:line="240" w:lineRule="exact"/>
      </w:pPr>
      <w:bookmarkStart w:id="4" w:name="4"/>
      <w:bookmarkEnd w:id="4"/>
    </w:p>
    <w:p>
      <w:pPr>
        <w:spacing w:before="0" w:after="0" w:line="240" w:lineRule="exact"/>
      </w:pPr>
    </w:p>
    <w:p>
      <w:pPr>
        <w:spacing w:before="0" w:after="0" w:line="240" w:lineRule="exact"/>
      </w:pPr>
    </w:p>
    <w:p>
      <w:pPr>
        <w:spacing w:before="0" w:after="0" w:line="240" w:lineRule="exact"/>
      </w:pPr>
    </w:p>
    <w:p>
      <w:pPr>
        <w:spacing w:before="0" w:after="0" w:line="352" w:lineRule="exact"/>
      </w:pPr>
    </w:p>
    <w:p>
      <w:pPr>
        <w:widowControl/>
        <w:jc w:val="left"/>
        <w:sectPr>
          <w:type w:val="continuous"/>
          <w:pgSz w:w="11906" w:h="16838"/>
          <w:pgMar w:top="155" w:right="713" w:bottom="0" w:left="1073" w:header="0" w:footer="0" w:gutter="0"/>
          <w:pgNumType w:start="9"/>
          <w:cols w:num="1" w:space="720"/>
          <w:docGrid w:type="lines" w:linePitch="312" w:charSpace="0"/>
        </w:sectPr>
      </w:pPr>
    </w:p>
    <w:p>
      <w:pPr>
        <w:tabs>
          <w:tab w:val="left" w:pos="9302"/>
        </w:tabs>
        <w:spacing w:before="0" w:after="0" w:line="211" w:lineRule="exact"/>
        <w:ind w:left="60" w:firstLine="0"/>
        <w:jc w:val="left"/>
      </w:pPr>
      <w:hyperlink w:anchor="10"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10" w:history="1">
        <w:r>
          <w:rPr>
            <w:rStyle w:val="Hyperlink"/>
            <w:rFonts w:ascii="宋体" w:hAnsi="宋体" w:cs="宋体"/>
            <w:color w:val="000000"/>
            <w:spacing w:val="0"/>
            <w:w w:val="100"/>
            <w:position w:val="0"/>
            <w:sz w:val="21"/>
            <w:u w:val="none"/>
          </w:rPr>
          <w:t>3</w:t>
        </w:r>
      </w:hyperlink>
      <w:r>
        <w:rPr>
          <w:rFonts w:ascii="Calibri" w:hAnsi="Calibri" w:cs="Calibri"/>
          <w:color w:val="000000"/>
          <w:spacing w:val="0"/>
          <w:w w:val="217"/>
          <w:sz w:val="21"/>
          <w:u w:val="none"/>
        </w:rPr>
        <w:t> </w:t>
      </w:r>
      <w:hyperlink w:anchor="10" w:history="1">
        <w:r>
          <w:rPr>
            <w:rStyle w:val="Hyperlink"/>
            <w:rFonts w:ascii="宋体" w:eastAsia="宋体" w:hAnsi="宋体" w:cs="宋体"/>
            <w:color w:val="000000"/>
            <w:spacing w:val="0"/>
            <w:w w:val="100"/>
            <w:position w:val="0"/>
            <w:sz w:val="21"/>
            <w:u w:val="none"/>
          </w:rPr>
          <w:t>水电工程信息模型精细度等级划分</w:t>
        </w:r>
      </w:hyperlink>
      <w:r>
        <w:rPr>
          <w:rFonts w:ascii="Calibri" w:hAnsi="Calibri" w:cs="Calibri"/>
          <w:color w:val="000000"/>
          <w:spacing w:val="0"/>
          <w:w w:val="212"/>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10" w:history="1">
        <w:r>
          <w:rPr>
            <w:rStyle w:val="Hyperlink"/>
            <w:rFonts w:ascii="宋体" w:hAnsi="宋体" w:cs="宋体"/>
            <w:color w:val="000000"/>
            <w:spacing w:val="0"/>
            <w:w w:val="100"/>
            <w:position w:val="0"/>
            <w:sz w:val="21"/>
            <w:u w:val="none"/>
          </w:rPr>
          <w:t>4</w:t>
        </w:r>
      </w:hyperlink>
    </w:p>
    <w:p>
      <w:pPr>
        <w:tabs>
          <w:tab w:val="left" w:pos="9302"/>
        </w:tabs>
        <w:spacing w:before="0" w:after="0" w:line="391" w:lineRule="exact"/>
        <w:ind w:left="60" w:firstLine="0"/>
        <w:jc w:val="left"/>
      </w:pPr>
      <w:hyperlink w:anchor="11"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11" w:history="1">
        <w:r>
          <w:rPr>
            <w:rStyle w:val="Hyperlink"/>
            <w:rFonts w:ascii="宋体" w:hAnsi="宋体" w:cs="宋体"/>
            <w:color w:val="000000"/>
            <w:spacing w:val="0"/>
            <w:w w:val="100"/>
            <w:position w:val="0"/>
            <w:sz w:val="21"/>
            <w:u w:val="none"/>
          </w:rPr>
          <w:t>4</w:t>
        </w:r>
      </w:hyperlink>
      <w:r>
        <w:rPr>
          <w:rFonts w:ascii="Calibri" w:hAnsi="Calibri" w:cs="Calibri"/>
          <w:color w:val="000000"/>
          <w:spacing w:val="0"/>
          <w:w w:val="217"/>
          <w:sz w:val="21"/>
          <w:u w:val="none"/>
        </w:rPr>
        <w:t> </w:t>
      </w:r>
      <w:hyperlink w:anchor="11" w:history="1">
        <w:r>
          <w:rPr>
            <w:rStyle w:val="Hyperlink"/>
            <w:rFonts w:ascii="宋体" w:eastAsia="宋体" w:hAnsi="宋体" w:cs="宋体"/>
            <w:color w:val="000000"/>
            <w:spacing w:val="0"/>
            <w:w w:val="100"/>
            <w:position w:val="0"/>
            <w:sz w:val="21"/>
            <w:u w:val="none"/>
          </w:rPr>
          <w:t>水电工程信息模型几何表达精度的等级划分</w:t>
        </w:r>
      </w:hyperlink>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11" w:history="1">
        <w:r>
          <w:rPr>
            <w:rStyle w:val="Hyperlink"/>
            <w:rFonts w:ascii="宋体" w:hAnsi="宋体" w:cs="宋体"/>
            <w:color w:val="000000"/>
            <w:spacing w:val="0"/>
            <w:w w:val="100"/>
            <w:position w:val="0"/>
            <w:sz w:val="21"/>
            <w:u w:val="none"/>
          </w:rPr>
          <w:t>5</w:t>
        </w:r>
      </w:hyperlink>
    </w:p>
    <w:p>
      <w:pPr>
        <w:tabs>
          <w:tab w:val="left" w:pos="9302"/>
        </w:tabs>
        <w:spacing w:before="0" w:after="0" w:line="389" w:lineRule="exact"/>
        <w:ind w:left="60" w:firstLine="0"/>
        <w:jc w:val="left"/>
      </w:pPr>
      <w:hyperlink w:anchor="11"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11" w:history="1">
        <w:r>
          <w:rPr>
            <w:rStyle w:val="Hyperlink"/>
            <w:rFonts w:ascii="宋体" w:hAnsi="宋体" w:cs="宋体"/>
            <w:color w:val="000000"/>
            <w:spacing w:val="0"/>
            <w:w w:val="100"/>
            <w:position w:val="0"/>
            <w:sz w:val="21"/>
            <w:u w:val="none"/>
          </w:rPr>
          <w:t>5</w:t>
        </w:r>
      </w:hyperlink>
      <w:r>
        <w:rPr>
          <w:rFonts w:ascii="Calibri" w:hAnsi="Calibri" w:cs="Calibri"/>
          <w:color w:val="000000"/>
          <w:spacing w:val="0"/>
          <w:w w:val="217"/>
          <w:sz w:val="21"/>
          <w:u w:val="none"/>
        </w:rPr>
        <w:t> </w:t>
      </w:r>
      <w:hyperlink w:anchor="11" w:history="1">
        <w:r>
          <w:rPr>
            <w:rStyle w:val="Hyperlink"/>
            <w:rFonts w:ascii="宋体" w:eastAsia="宋体" w:hAnsi="宋体" w:cs="宋体"/>
            <w:color w:val="000000"/>
            <w:spacing w:val="0"/>
            <w:w w:val="100"/>
            <w:position w:val="0"/>
            <w:sz w:val="21"/>
            <w:u w:val="none"/>
          </w:rPr>
          <w:t>水电工程信息模型属性信息深度的等级划分</w:t>
        </w:r>
      </w:hyperlink>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11" w:history="1">
        <w:r>
          <w:rPr>
            <w:rStyle w:val="Hyperlink"/>
            <w:rFonts w:ascii="宋体" w:hAnsi="宋体" w:cs="宋体"/>
            <w:color w:val="000000"/>
            <w:spacing w:val="0"/>
            <w:w w:val="100"/>
            <w:position w:val="0"/>
            <w:sz w:val="21"/>
            <w:u w:val="none"/>
          </w:rPr>
          <w:t>5</w:t>
        </w:r>
      </w:hyperlink>
    </w:p>
    <w:p>
      <w:pPr>
        <w:tabs>
          <w:tab w:val="left" w:pos="9302"/>
        </w:tabs>
        <w:spacing w:before="0" w:after="0" w:line="391" w:lineRule="exact"/>
        <w:ind w:left="60" w:firstLine="0"/>
        <w:jc w:val="left"/>
      </w:pPr>
      <w:hyperlink w:anchor="11"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11" w:history="1">
        <w:r>
          <w:rPr>
            <w:rStyle w:val="Hyperlink"/>
            <w:rFonts w:ascii="宋体" w:hAnsi="宋体" w:cs="宋体"/>
            <w:color w:val="000000"/>
            <w:spacing w:val="0"/>
            <w:w w:val="100"/>
            <w:position w:val="0"/>
            <w:sz w:val="21"/>
            <w:u w:val="none"/>
          </w:rPr>
          <w:t>6</w:t>
        </w:r>
      </w:hyperlink>
      <w:r>
        <w:rPr>
          <w:rFonts w:ascii="Calibri" w:hAnsi="Calibri" w:cs="Calibri"/>
          <w:color w:val="000000"/>
          <w:spacing w:val="0"/>
          <w:w w:val="217"/>
          <w:sz w:val="21"/>
          <w:u w:val="none"/>
        </w:rPr>
        <w:t> </w:t>
      </w:r>
      <w:hyperlink w:anchor="11" w:history="1">
        <w:r>
          <w:rPr>
            <w:rStyle w:val="Hyperlink"/>
            <w:rFonts w:ascii="宋体" w:eastAsia="宋体" w:hAnsi="宋体" w:cs="宋体"/>
            <w:color w:val="000000"/>
            <w:spacing w:val="0"/>
            <w:w w:val="100"/>
            <w:position w:val="0"/>
            <w:sz w:val="21"/>
            <w:u w:val="none"/>
          </w:rPr>
          <w:t>属性值数据来源分类</w:t>
        </w:r>
      </w:hyperlink>
      <w:r>
        <w:rPr>
          <w:rFonts w:ascii="Calibri" w:hAnsi="Calibri" w:cs="Calibri"/>
          <w:color w:val="000000"/>
          <w:spacing w:val="0"/>
          <w:w w:val="197"/>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11" w:history="1">
        <w:r>
          <w:rPr>
            <w:rStyle w:val="Hyperlink"/>
            <w:rFonts w:ascii="宋体" w:hAnsi="宋体" w:cs="宋体"/>
            <w:color w:val="000000"/>
            <w:spacing w:val="0"/>
            <w:w w:val="100"/>
            <w:position w:val="0"/>
            <w:sz w:val="21"/>
            <w:u w:val="none"/>
          </w:rPr>
          <w:t>5</w:t>
        </w:r>
      </w:hyperlink>
    </w:p>
    <w:p>
      <w:pPr>
        <w:tabs>
          <w:tab w:val="left" w:pos="9302"/>
        </w:tabs>
        <w:spacing w:before="0" w:after="0" w:line="389" w:lineRule="exact"/>
        <w:ind w:left="60" w:firstLine="0"/>
        <w:jc w:val="left"/>
      </w:pPr>
      <w:hyperlink w:anchor="12"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12" w:history="1">
        <w:r>
          <w:rPr>
            <w:rStyle w:val="Hyperlink"/>
            <w:rFonts w:ascii="宋体" w:hAnsi="宋体" w:cs="宋体"/>
            <w:color w:val="000000"/>
            <w:spacing w:val="0"/>
            <w:w w:val="100"/>
            <w:position w:val="0"/>
            <w:sz w:val="21"/>
            <w:u w:val="none"/>
          </w:rPr>
          <w:t>7</w:t>
        </w:r>
      </w:hyperlink>
      <w:r>
        <w:rPr>
          <w:rFonts w:ascii="Calibri" w:hAnsi="Calibri" w:cs="Calibri"/>
          <w:color w:val="000000"/>
          <w:spacing w:val="0"/>
          <w:w w:val="217"/>
          <w:sz w:val="21"/>
          <w:u w:val="none"/>
        </w:rPr>
        <w:t> </w:t>
      </w:r>
      <w:hyperlink w:anchor="12" w:history="1">
        <w:r>
          <w:rPr>
            <w:rStyle w:val="Hyperlink"/>
            <w:rFonts w:ascii="宋体" w:eastAsia="宋体" w:hAnsi="宋体" w:cs="宋体"/>
            <w:color w:val="000000"/>
            <w:spacing w:val="0"/>
            <w:w w:val="100"/>
            <w:position w:val="0"/>
            <w:sz w:val="21"/>
            <w:u w:val="none"/>
          </w:rPr>
          <w:t>交付物的内容和文件格式</w:t>
        </w:r>
      </w:hyperlink>
      <w:r>
        <w:rPr>
          <w:rFonts w:ascii="Calibri" w:hAnsi="Calibri" w:cs="Calibri"/>
          <w:color w:val="000000"/>
          <w:spacing w:val="0"/>
          <w:w w:val="202"/>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12" w:history="1">
        <w:r>
          <w:rPr>
            <w:rStyle w:val="Hyperlink"/>
            <w:rFonts w:ascii="宋体" w:hAnsi="宋体" w:cs="宋体"/>
            <w:color w:val="000000"/>
            <w:spacing w:val="0"/>
            <w:w w:val="100"/>
            <w:position w:val="0"/>
            <w:sz w:val="21"/>
            <w:u w:val="none"/>
          </w:rPr>
          <w:t>6</w:t>
        </w:r>
      </w:hyperlink>
    </w:p>
    <w:p>
      <w:pPr>
        <w:tabs>
          <w:tab w:val="left" w:pos="9302"/>
        </w:tabs>
        <w:spacing w:before="0" w:after="0" w:line="391" w:lineRule="exact"/>
        <w:ind w:left="60" w:firstLine="0"/>
        <w:jc w:val="left"/>
      </w:pPr>
      <w:hyperlink w:anchor="15"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15" w:history="1">
        <w:r>
          <w:rPr>
            <w:rStyle w:val="Hyperlink"/>
            <w:rFonts w:ascii="宋体" w:hAnsi="宋体" w:cs="宋体"/>
            <w:color w:val="000000"/>
            <w:spacing w:val="0"/>
            <w:w w:val="100"/>
            <w:position w:val="0"/>
            <w:sz w:val="21"/>
            <w:u w:val="none"/>
          </w:rPr>
          <w:t>8</w:t>
        </w:r>
      </w:hyperlink>
      <w:r>
        <w:rPr>
          <w:rFonts w:ascii="Calibri" w:hAnsi="Calibri" w:cs="Calibri"/>
          <w:color w:val="000000"/>
          <w:spacing w:val="0"/>
          <w:w w:val="217"/>
          <w:sz w:val="21"/>
          <w:u w:val="none"/>
        </w:rPr>
        <w:t> </w:t>
      </w:r>
      <w:hyperlink w:anchor="15" w:history="1">
        <w:r>
          <w:rPr>
            <w:rStyle w:val="Hyperlink"/>
            <w:rFonts w:ascii="宋体" w:eastAsia="宋体" w:hAnsi="宋体" w:cs="宋体"/>
            <w:color w:val="000000"/>
            <w:spacing w:val="0"/>
            <w:w w:val="100"/>
            <w:position w:val="0"/>
            <w:sz w:val="21"/>
            <w:u w:val="none"/>
          </w:rPr>
          <w:t>工程设计阶段移交的交付物</w:t>
        </w:r>
      </w:hyperlink>
      <w:r>
        <w:rPr>
          <w:rFonts w:ascii="Calibri" w:hAnsi="Calibri" w:cs="Calibri"/>
          <w:color w:val="000000"/>
          <w:spacing w:val="0"/>
          <w:w w:val="202"/>
          <w:sz w:val="21"/>
          <w:u w:val="none"/>
        </w:rPr>
        <w:t> </w:t>
      </w:r>
      <w:hyperlink w:anchor="15" w:history="1">
        <w:r>
          <w:rPr>
            <w:rStyle w:val="Hyperlink"/>
            <w:rFonts w:ascii="宋体" w:hAnsi="宋体" w:cs="宋体"/>
            <w:color w:val="000000"/>
            <w:spacing w:val="0"/>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15" w:history="1">
        <w:r>
          <w:rPr>
            <w:rStyle w:val="Hyperlink"/>
            <w:rFonts w:ascii="宋体" w:hAnsi="宋体" w:cs="宋体"/>
            <w:color w:val="000000"/>
            <w:spacing w:val="0"/>
            <w:w w:val="100"/>
            <w:position w:val="0"/>
            <w:sz w:val="21"/>
            <w:u w:val="none"/>
          </w:rPr>
          <w:t>9</w:t>
        </w:r>
      </w:hyperlink>
    </w:p>
    <w:p>
      <w:pPr>
        <w:tabs>
          <w:tab w:val="left" w:pos="9302"/>
        </w:tabs>
        <w:spacing w:before="0" w:after="0" w:line="389" w:lineRule="exact"/>
        <w:ind w:left="60" w:firstLine="0"/>
        <w:jc w:val="left"/>
      </w:pPr>
      <w:hyperlink w:anchor="15"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15" w:history="1">
        <w:r>
          <w:rPr>
            <w:rStyle w:val="Hyperlink"/>
            <w:rFonts w:ascii="宋体" w:hAnsi="宋体" w:cs="宋体"/>
            <w:color w:val="000000"/>
            <w:spacing w:val="0"/>
            <w:w w:val="100"/>
            <w:position w:val="0"/>
            <w:sz w:val="21"/>
            <w:u w:val="none"/>
          </w:rPr>
          <w:t>9</w:t>
        </w:r>
      </w:hyperlink>
      <w:r>
        <w:rPr>
          <w:rFonts w:ascii="Calibri" w:hAnsi="Calibri" w:cs="Calibri"/>
          <w:color w:val="000000"/>
          <w:spacing w:val="0"/>
          <w:w w:val="217"/>
          <w:sz w:val="21"/>
          <w:u w:val="none"/>
        </w:rPr>
        <w:t> </w:t>
      </w:r>
      <w:hyperlink w:anchor="15" w:history="1">
        <w:r>
          <w:rPr>
            <w:rStyle w:val="Hyperlink"/>
            <w:rFonts w:ascii="宋体" w:eastAsia="宋体" w:hAnsi="宋体" w:cs="宋体"/>
            <w:color w:val="000000"/>
            <w:spacing w:val="0"/>
            <w:w w:val="100"/>
            <w:position w:val="0"/>
            <w:sz w:val="21"/>
            <w:u w:val="none"/>
          </w:rPr>
          <w:t>主要应用类别</w:t>
        </w:r>
      </w:hyperlink>
      <w:r>
        <w:rPr>
          <w:rFonts w:ascii="Calibri" w:hAnsi="Calibri" w:cs="Calibri"/>
          <w:color w:val="000000"/>
          <w:spacing w:val="0"/>
          <w:w w:val="186"/>
          <w:sz w:val="21"/>
          <w:u w:val="none"/>
        </w:rPr>
        <w:t> </w:t>
      </w:r>
      <w:hyperlink w:anchor="15"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15" w:history="1">
        <w:r>
          <w:rPr>
            <w:rStyle w:val="Hyperlink"/>
            <w:rFonts w:ascii="宋体" w:hAnsi="宋体" w:cs="宋体"/>
            <w:color w:val="000000"/>
            <w:spacing w:val="0"/>
            <w:w w:val="100"/>
            <w:position w:val="0"/>
            <w:sz w:val="21"/>
            <w:u w:val="none"/>
          </w:rPr>
          <w:t>9</w:t>
        </w:r>
      </w:hyperlink>
    </w:p>
    <w:p>
      <w:pPr>
        <w:tabs>
          <w:tab w:val="left" w:pos="9196"/>
        </w:tabs>
        <w:spacing w:before="0" w:after="0" w:line="391" w:lineRule="exact"/>
        <w:ind w:left="60" w:firstLine="0"/>
        <w:jc w:val="left"/>
      </w:pPr>
      <w:hyperlink w:anchor="17"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17" w:history="1">
        <w:r>
          <w:rPr>
            <w:rStyle w:val="Hyperlink"/>
            <w:rFonts w:ascii="宋体" w:hAnsi="宋体" w:cs="宋体"/>
            <w:color w:val="000000"/>
            <w:spacing w:val="0"/>
            <w:w w:val="100"/>
            <w:position w:val="0"/>
            <w:sz w:val="21"/>
            <w:u w:val="none"/>
          </w:rPr>
          <w:t>A.1</w:t>
        </w:r>
      </w:hyperlink>
      <w:r>
        <w:rPr>
          <w:rFonts w:ascii="Calibri" w:hAnsi="Calibri" w:cs="Calibri"/>
          <w:color w:val="000000"/>
          <w:spacing w:val="0"/>
          <w:w w:val="217"/>
          <w:sz w:val="21"/>
          <w:u w:val="none"/>
        </w:rPr>
        <w:t> </w:t>
      </w:r>
      <w:hyperlink w:anchor="17" w:history="1">
        <w:r>
          <w:rPr>
            <w:rStyle w:val="Hyperlink"/>
            <w:rFonts w:ascii="宋体" w:eastAsia="宋体" w:hAnsi="宋体" w:cs="宋体"/>
            <w:color w:val="000000"/>
            <w:spacing w:val="0"/>
            <w:w w:val="100"/>
            <w:position w:val="0"/>
            <w:sz w:val="21"/>
            <w:u w:val="none"/>
          </w:rPr>
          <w:t>模型单元属性分类</w:t>
        </w:r>
      </w:hyperlink>
      <w:r>
        <w:rPr>
          <w:rFonts w:ascii="Calibri" w:hAnsi="Calibri" w:cs="Calibri"/>
          <w:color w:val="000000"/>
          <w:spacing w:val="0"/>
          <w:w w:val="197"/>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17" w:history="1">
        <w:r>
          <w:rPr>
            <w:rStyle w:val="Hyperlink"/>
            <w:rFonts w:ascii="宋体" w:hAnsi="宋体" w:cs="宋体"/>
            <w:color w:val="000000"/>
            <w:spacing w:val="0"/>
            <w:w w:val="100"/>
            <w:position w:val="0"/>
            <w:sz w:val="21"/>
            <w:u w:val="none"/>
          </w:rPr>
          <w:t>11</w:t>
        </w:r>
      </w:hyperlink>
    </w:p>
    <w:p>
      <w:pPr>
        <w:tabs>
          <w:tab w:val="left" w:pos="9196"/>
        </w:tabs>
        <w:spacing w:before="0" w:after="0" w:line="389" w:lineRule="exact"/>
        <w:ind w:left="60" w:firstLine="0"/>
        <w:jc w:val="left"/>
      </w:pPr>
      <w:hyperlink w:anchor="19"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19" w:history="1">
        <w:r>
          <w:rPr>
            <w:rStyle w:val="Hyperlink"/>
            <w:rFonts w:ascii="宋体" w:hAnsi="宋体" w:cs="宋体"/>
            <w:color w:val="000000"/>
            <w:spacing w:val="0"/>
            <w:w w:val="100"/>
            <w:position w:val="0"/>
            <w:sz w:val="21"/>
            <w:u w:val="none"/>
          </w:rPr>
          <w:t>B.1</w:t>
        </w:r>
      </w:hyperlink>
      <w:r>
        <w:rPr>
          <w:rFonts w:ascii="Calibri" w:hAnsi="Calibri" w:cs="Calibri"/>
          <w:color w:val="000000"/>
          <w:spacing w:val="0"/>
          <w:w w:val="217"/>
          <w:sz w:val="21"/>
          <w:u w:val="none"/>
        </w:rPr>
        <w:t> </w:t>
      </w:r>
      <w:hyperlink w:anchor="19" w:history="1">
        <w:r>
          <w:rPr>
            <w:rStyle w:val="Hyperlink"/>
            <w:rFonts w:ascii="宋体" w:eastAsia="宋体" w:hAnsi="宋体" w:cs="宋体"/>
            <w:color w:val="000000"/>
            <w:spacing w:val="0"/>
            <w:w w:val="100"/>
            <w:position w:val="0"/>
            <w:sz w:val="21"/>
            <w:u w:val="none"/>
          </w:rPr>
          <w:t>工程地质信息模型精细度表</w:t>
        </w:r>
      </w:hyperlink>
      <w:r>
        <w:rPr>
          <w:rFonts w:ascii="Calibri" w:hAnsi="Calibri" w:cs="Calibri"/>
          <w:color w:val="000000"/>
          <w:spacing w:val="0"/>
          <w:w w:val="207"/>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19" w:history="1">
        <w:r>
          <w:rPr>
            <w:rStyle w:val="Hyperlink"/>
            <w:rFonts w:ascii="宋体" w:hAnsi="宋体" w:cs="宋体"/>
            <w:color w:val="000000"/>
            <w:spacing w:val="0"/>
            <w:w w:val="100"/>
            <w:position w:val="0"/>
            <w:sz w:val="21"/>
            <w:u w:val="none"/>
          </w:rPr>
          <w:t>13</w:t>
        </w:r>
      </w:hyperlink>
    </w:p>
    <w:p>
      <w:pPr>
        <w:tabs>
          <w:tab w:val="left" w:pos="9196"/>
        </w:tabs>
        <w:spacing w:before="0" w:after="0" w:line="392" w:lineRule="exact"/>
        <w:ind w:left="60" w:firstLine="0"/>
        <w:jc w:val="left"/>
      </w:pPr>
      <w:hyperlink w:anchor="21"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21" w:history="1">
        <w:r>
          <w:rPr>
            <w:rStyle w:val="Hyperlink"/>
            <w:rFonts w:ascii="宋体" w:hAnsi="宋体" w:cs="宋体"/>
            <w:color w:val="000000"/>
            <w:spacing w:val="0"/>
            <w:w w:val="100"/>
            <w:position w:val="0"/>
            <w:sz w:val="21"/>
            <w:u w:val="none"/>
          </w:rPr>
          <w:t>B.2</w:t>
        </w:r>
      </w:hyperlink>
      <w:r>
        <w:rPr>
          <w:rFonts w:ascii="Calibri" w:hAnsi="Calibri" w:cs="Calibri"/>
          <w:color w:val="000000"/>
          <w:spacing w:val="0"/>
          <w:w w:val="217"/>
          <w:sz w:val="21"/>
          <w:u w:val="none"/>
        </w:rPr>
        <w:t> </w:t>
      </w:r>
      <w:hyperlink w:anchor="21" w:history="1">
        <w:r>
          <w:rPr>
            <w:rStyle w:val="Hyperlink"/>
            <w:rFonts w:ascii="宋体" w:eastAsia="宋体" w:hAnsi="宋体" w:cs="宋体"/>
            <w:color w:val="000000"/>
            <w:spacing w:val="0"/>
            <w:w w:val="100"/>
            <w:position w:val="0"/>
            <w:sz w:val="21"/>
            <w:u w:val="none"/>
          </w:rPr>
          <w:t>水工建筑物信息模型精细度表</w:t>
        </w:r>
      </w:hyperlink>
      <w:r>
        <w:rPr>
          <w:rFonts w:ascii="Calibri" w:hAnsi="Calibri" w:cs="Calibri"/>
          <w:color w:val="000000"/>
          <w:spacing w:val="0"/>
          <w:w w:val="207"/>
          <w:sz w:val="21"/>
          <w:u w:val="none"/>
        </w:rPr>
        <w:t> </w:t>
      </w:r>
      <w:hyperlink w:anchor="21" w:history="1">
        <w:r>
          <w:rPr>
            <w:rStyle w:val="Hyperlink"/>
            <w:rFonts w:ascii="宋体" w:hAnsi="宋体" w:cs="宋体"/>
            <w:color w:val="000000"/>
            <w:spacing w:val="0"/>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21" w:history="1">
        <w:r>
          <w:rPr>
            <w:rStyle w:val="Hyperlink"/>
            <w:rFonts w:ascii="宋体" w:hAnsi="宋体" w:cs="宋体"/>
            <w:color w:val="000000"/>
            <w:spacing w:val="0"/>
            <w:w w:val="100"/>
            <w:position w:val="0"/>
            <w:sz w:val="21"/>
            <w:u w:val="none"/>
          </w:rPr>
          <w:t>15</w:t>
        </w:r>
      </w:hyperlink>
    </w:p>
    <w:p>
      <w:pPr>
        <w:tabs>
          <w:tab w:val="left" w:pos="9196"/>
        </w:tabs>
        <w:spacing w:before="0" w:after="0" w:line="389" w:lineRule="exact"/>
        <w:ind w:left="60" w:firstLine="0"/>
        <w:jc w:val="left"/>
      </w:pPr>
      <w:hyperlink w:anchor="26"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26" w:history="1">
        <w:r>
          <w:rPr>
            <w:rStyle w:val="Hyperlink"/>
            <w:rFonts w:ascii="宋体" w:hAnsi="宋体" w:cs="宋体"/>
            <w:color w:val="000000"/>
            <w:spacing w:val="0"/>
            <w:w w:val="100"/>
            <w:position w:val="0"/>
            <w:sz w:val="21"/>
            <w:u w:val="none"/>
          </w:rPr>
          <w:t>B.3</w:t>
        </w:r>
      </w:hyperlink>
      <w:r>
        <w:rPr>
          <w:rFonts w:ascii="Calibri" w:hAnsi="Calibri" w:cs="Calibri"/>
          <w:color w:val="000000"/>
          <w:spacing w:val="0"/>
          <w:w w:val="217"/>
          <w:sz w:val="21"/>
          <w:u w:val="none"/>
        </w:rPr>
        <w:t> </w:t>
      </w:r>
      <w:hyperlink w:anchor="26" w:history="1">
        <w:r>
          <w:rPr>
            <w:rStyle w:val="Hyperlink"/>
            <w:rFonts w:ascii="宋体" w:eastAsia="宋体" w:hAnsi="宋体" w:cs="宋体"/>
            <w:color w:val="000000"/>
            <w:spacing w:val="0"/>
            <w:w w:val="100"/>
            <w:position w:val="0"/>
            <w:sz w:val="21"/>
            <w:u w:val="none"/>
          </w:rPr>
          <w:t>施工布置及辅助设施信息模型精细度表</w:t>
        </w:r>
      </w:hyperlink>
      <w:hyperlink w:anchor="26"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26" w:history="1">
        <w:r>
          <w:rPr>
            <w:rStyle w:val="Hyperlink"/>
            <w:rFonts w:ascii="宋体" w:hAnsi="宋体" w:cs="宋体"/>
            <w:color w:val="000000"/>
            <w:spacing w:val="0"/>
            <w:w w:val="100"/>
            <w:position w:val="0"/>
            <w:sz w:val="21"/>
            <w:u w:val="none"/>
          </w:rPr>
          <w:t>20</w:t>
        </w:r>
      </w:hyperlink>
    </w:p>
    <w:p>
      <w:pPr>
        <w:tabs>
          <w:tab w:val="left" w:pos="9196"/>
        </w:tabs>
        <w:spacing w:before="0" w:after="0" w:line="391" w:lineRule="exact"/>
        <w:ind w:left="60" w:firstLine="0"/>
        <w:jc w:val="left"/>
      </w:pPr>
      <w:hyperlink w:anchor="29"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29" w:history="1">
        <w:r>
          <w:rPr>
            <w:rStyle w:val="Hyperlink"/>
            <w:rFonts w:ascii="宋体" w:hAnsi="宋体" w:cs="宋体"/>
            <w:color w:val="000000"/>
            <w:spacing w:val="0"/>
            <w:w w:val="100"/>
            <w:position w:val="0"/>
            <w:sz w:val="21"/>
            <w:u w:val="none"/>
          </w:rPr>
          <w:t>B.4</w:t>
        </w:r>
      </w:hyperlink>
      <w:r>
        <w:rPr>
          <w:rFonts w:ascii="Calibri" w:hAnsi="Calibri" w:cs="Calibri"/>
          <w:color w:val="000000"/>
          <w:spacing w:val="0"/>
          <w:w w:val="217"/>
          <w:sz w:val="21"/>
          <w:u w:val="none"/>
        </w:rPr>
        <w:t> </w:t>
      </w:r>
      <w:hyperlink w:anchor="29" w:history="1">
        <w:r>
          <w:rPr>
            <w:rStyle w:val="Hyperlink"/>
            <w:rFonts w:ascii="宋体" w:eastAsia="宋体" w:hAnsi="宋体" w:cs="宋体"/>
            <w:color w:val="000000"/>
            <w:spacing w:val="0"/>
            <w:w w:val="100"/>
            <w:position w:val="0"/>
            <w:sz w:val="21"/>
            <w:u w:val="none"/>
          </w:rPr>
          <w:t>水力机械信息模型精细度表</w:t>
        </w:r>
      </w:hyperlink>
      <w:r>
        <w:rPr>
          <w:rFonts w:ascii="Calibri" w:hAnsi="Calibri" w:cs="Calibri"/>
          <w:color w:val="000000"/>
          <w:spacing w:val="0"/>
          <w:w w:val="208"/>
          <w:sz w:val="21"/>
          <w:u w:val="none"/>
        </w:rPr>
        <w:t> </w:t>
      </w:r>
      <w:hyperlink w:anchor="29" w:history="1">
        <w:r>
          <w:rPr>
            <w:rStyle w:val="Hyperlink"/>
            <w:rFonts w:ascii="宋体" w:hAnsi="宋体" w:cs="宋体"/>
            <w:color w:val="000000"/>
            <w:spacing w:val="0"/>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29" w:history="1">
        <w:r>
          <w:rPr>
            <w:rStyle w:val="Hyperlink"/>
            <w:rFonts w:ascii="宋体" w:hAnsi="宋体" w:cs="宋体"/>
            <w:color w:val="000000"/>
            <w:spacing w:val="0"/>
            <w:w w:val="100"/>
            <w:position w:val="0"/>
            <w:sz w:val="21"/>
            <w:u w:val="none"/>
          </w:rPr>
          <w:t>23</w:t>
        </w:r>
      </w:hyperlink>
    </w:p>
    <w:p>
      <w:pPr>
        <w:tabs>
          <w:tab w:val="left" w:pos="9196"/>
        </w:tabs>
        <w:spacing w:before="0" w:after="0" w:line="389" w:lineRule="exact"/>
        <w:ind w:left="60" w:firstLine="0"/>
        <w:jc w:val="left"/>
      </w:pPr>
      <w:hyperlink w:anchor="31"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31" w:history="1">
        <w:r>
          <w:rPr>
            <w:rStyle w:val="Hyperlink"/>
            <w:rFonts w:ascii="宋体" w:hAnsi="宋体" w:cs="宋体"/>
            <w:color w:val="000000"/>
            <w:spacing w:val="0"/>
            <w:w w:val="100"/>
            <w:position w:val="0"/>
            <w:sz w:val="21"/>
            <w:u w:val="none"/>
          </w:rPr>
          <w:t>B.5</w:t>
        </w:r>
      </w:hyperlink>
      <w:r>
        <w:rPr>
          <w:rFonts w:ascii="Calibri" w:hAnsi="Calibri" w:cs="Calibri"/>
          <w:color w:val="000000"/>
          <w:spacing w:val="0"/>
          <w:w w:val="217"/>
          <w:sz w:val="21"/>
          <w:u w:val="none"/>
        </w:rPr>
        <w:t> </w:t>
      </w:r>
      <w:hyperlink w:anchor="31" w:history="1">
        <w:r>
          <w:rPr>
            <w:rStyle w:val="Hyperlink"/>
            <w:rFonts w:ascii="宋体" w:eastAsia="宋体" w:hAnsi="宋体" w:cs="宋体"/>
            <w:color w:val="000000"/>
            <w:spacing w:val="0"/>
            <w:w w:val="100"/>
            <w:position w:val="0"/>
            <w:sz w:val="21"/>
            <w:u w:val="none"/>
          </w:rPr>
          <w:t>给排水信息模型精细度表</w:t>
        </w:r>
      </w:hyperlink>
      <w:r>
        <w:rPr>
          <w:rFonts w:ascii="Calibri" w:hAnsi="Calibri" w:cs="Calibri"/>
          <w:color w:val="000000"/>
          <w:spacing w:val="0"/>
          <w:w w:val="202"/>
          <w:sz w:val="21"/>
          <w:u w:val="none"/>
        </w:rPr>
        <w:t> </w:t>
      </w:r>
      <w:hyperlink w:anchor="31" w:history="1">
        <w:r>
          <w:rPr>
            <w:rStyle w:val="Hyperlink"/>
            <w:rFonts w:ascii="宋体" w:hAnsi="宋体" w:cs="宋体"/>
            <w:color w:val="000000"/>
            <w:spacing w:val="0"/>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31" w:history="1">
        <w:r>
          <w:rPr>
            <w:rStyle w:val="Hyperlink"/>
            <w:rFonts w:ascii="宋体" w:hAnsi="宋体" w:cs="宋体"/>
            <w:color w:val="000000"/>
            <w:spacing w:val="0"/>
            <w:w w:val="100"/>
            <w:position w:val="0"/>
            <w:sz w:val="21"/>
            <w:u w:val="none"/>
          </w:rPr>
          <w:t>25</w:t>
        </w:r>
      </w:hyperlink>
    </w:p>
    <w:p>
      <w:pPr>
        <w:tabs>
          <w:tab w:val="left" w:pos="9196"/>
        </w:tabs>
        <w:spacing w:before="0" w:after="0" w:line="391" w:lineRule="exact"/>
        <w:ind w:left="60" w:firstLine="0"/>
        <w:jc w:val="left"/>
      </w:pPr>
      <w:hyperlink w:anchor="33"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33" w:history="1">
        <w:r>
          <w:rPr>
            <w:rStyle w:val="Hyperlink"/>
            <w:rFonts w:ascii="宋体" w:hAnsi="宋体" w:cs="宋体"/>
            <w:color w:val="000000"/>
            <w:spacing w:val="0"/>
            <w:w w:val="100"/>
            <w:position w:val="0"/>
            <w:sz w:val="21"/>
            <w:u w:val="none"/>
          </w:rPr>
          <w:t>B.6</w:t>
        </w:r>
      </w:hyperlink>
      <w:r>
        <w:rPr>
          <w:rFonts w:ascii="Calibri" w:hAnsi="Calibri" w:cs="Calibri"/>
          <w:color w:val="000000"/>
          <w:spacing w:val="0"/>
          <w:w w:val="217"/>
          <w:sz w:val="21"/>
          <w:u w:val="none"/>
        </w:rPr>
        <w:t> </w:t>
      </w:r>
      <w:hyperlink w:anchor="33" w:history="1">
        <w:r>
          <w:rPr>
            <w:rStyle w:val="Hyperlink"/>
            <w:rFonts w:ascii="宋体" w:eastAsia="宋体" w:hAnsi="宋体" w:cs="宋体"/>
            <w:color w:val="000000"/>
            <w:spacing w:val="0"/>
            <w:w w:val="100"/>
            <w:position w:val="0"/>
            <w:sz w:val="21"/>
            <w:u w:val="none"/>
          </w:rPr>
          <w:t>通风空调信息模型精细度表</w:t>
        </w:r>
      </w:hyperlink>
      <w:r>
        <w:rPr>
          <w:rFonts w:ascii="Calibri" w:hAnsi="Calibri" w:cs="Calibri"/>
          <w:color w:val="000000"/>
          <w:spacing w:val="0"/>
          <w:w w:val="207"/>
          <w:sz w:val="21"/>
          <w:u w:val="none"/>
        </w:rPr>
        <w:t> </w:t>
      </w:r>
      <w:hyperlink w:anchor="33" w:history="1">
        <w:r>
          <w:rPr>
            <w:rStyle w:val="Hyperlink"/>
            <w:rFonts w:ascii="宋体" w:hAnsi="宋体" w:cs="宋体"/>
            <w:color w:val="000000"/>
            <w:spacing w:val="0"/>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33" w:history="1">
        <w:r>
          <w:rPr>
            <w:rStyle w:val="Hyperlink"/>
            <w:rFonts w:ascii="宋体" w:hAnsi="宋体" w:cs="宋体"/>
            <w:color w:val="000000"/>
            <w:spacing w:val="0"/>
            <w:w w:val="100"/>
            <w:position w:val="0"/>
            <w:sz w:val="21"/>
            <w:u w:val="none"/>
          </w:rPr>
          <w:t>27</w:t>
        </w:r>
      </w:hyperlink>
    </w:p>
    <w:p>
      <w:pPr>
        <w:tabs>
          <w:tab w:val="left" w:pos="9196"/>
        </w:tabs>
        <w:spacing w:before="0" w:after="0" w:line="389" w:lineRule="exact"/>
        <w:ind w:left="60" w:firstLine="0"/>
        <w:jc w:val="left"/>
      </w:pPr>
      <w:hyperlink w:anchor="35"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35" w:history="1">
        <w:r>
          <w:rPr>
            <w:rStyle w:val="Hyperlink"/>
            <w:rFonts w:ascii="宋体" w:hAnsi="宋体" w:cs="宋体"/>
            <w:color w:val="000000"/>
            <w:spacing w:val="0"/>
            <w:w w:val="100"/>
            <w:position w:val="0"/>
            <w:sz w:val="21"/>
            <w:u w:val="none"/>
          </w:rPr>
          <w:t>B.7</w:t>
        </w:r>
      </w:hyperlink>
      <w:r>
        <w:rPr>
          <w:rFonts w:ascii="Calibri" w:hAnsi="Calibri" w:cs="Calibri"/>
          <w:color w:val="000000"/>
          <w:spacing w:val="0"/>
          <w:w w:val="217"/>
          <w:sz w:val="21"/>
          <w:u w:val="none"/>
        </w:rPr>
        <w:t> </w:t>
      </w:r>
      <w:hyperlink w:anchor="35" w:history="1">
        <w:r>
          <w:rPr>
            <w:rStyle w:val="Hyperlink"/>
            <w:rFonts w:ascii="宋体" w:eastAsia="宋体" w:hAnsi="宋体" w:cs="宋体"/>
            <w:color w:val="000000"/>
            <w:spacing w:val="0"/>
            <w:w w:val="100"/>
            <w:position w:val="0"/>
            <w:sz w:val="21"/>
            <w:u w:val="none"/>
          </w:rPr>
          <w:t>电气一次信息模型精细度表</w:t>
        </w:r>
      </w:hyperlink>
      <w:r>
        <w:rPr>
          <w:rFonts w:ascii="Calibri" w:hAnsi="Calibri" w:cs="Calibri"/>
          <w:color w:val="000000"/>
          <w:spacing w:val="0"/>
          <w:w w:val="207"/>
          <w:sz w:val="21"/>
          <w:u w:val="none"/>
        </w:rPr>
        <w:t> </w:t>
      </w:r>
      <w:hyperlink w:anchor="35" w:history="1">
        <w:r>
          <w:rPr>
            <w:rStyle w:val="Hyperlink"/>
            <w:rFonts w:ascii="宋体" w:hAnsi="宋体" w:cs="宋体"/>
            <w:color w:val="000000"/>
            <w:spacing w:val="0"/>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35" w:history="1">
        <w:r>
          <w:rPr>
            <w:rStyle w:val="Hyperlink"/>
            <w:rFonts w:ascii="宋体" w:hAnsi="宋体" w:cs="宋体"/>
            <w:color w:val="000000"/>
            <w:spacing w:val="0"/>
            <w:w w:val="100"/>
            <w:position w:val="0"/>
            <w:sz w:val="21"/>
            <w:u w:val="none"/>
          </w:rPr>
          <w:t>29</w:t>
        </w:r>
      </w:hyperlink>
    </w:p>
    <w:p>
      <w:pPr>
        <w:tabs>
          <w:tab w:val="left" w:pos="9196"/>
        </w:tabs>
        <w:spacing w:before="0" w:after="0" w:line="391" w:lineRule="exact"/>
        <w:ind w:left="60" w:firstLine="0"/>
        <w:jc w:val="left"/>
      </w:pPr>
      <w:hyperlink w:anchor="37"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37" w:history="1">
        <w:r>
          <w:rPr>
            <w:rStyle w:val="Hyperlink"/>
            <w:rFonts w:ascii="宋体" w:hAnsi="宋体" w:cs="宋体"/>
            <w:color w:val="000000"/>
            <w:spacing w:val="0"/>
            <w:w w:val="100"/>
            <w:position w:val="0"/>
            <w:sz w:val="21"/>
            <w:u w:val="none"/>
          </w:rPr>
          <w:t>B.8</w:t>
        </w:r>
      </w:hyperlink>
      <w:r>
        <w:rPr>
          <w:rFonts w:ascii="Calibri" w:hAnsi="Calibri" w:cs="Calibri"/>
          <w:color w:val="000000"/>
          <w:spacing w:val="0"/>
          <w:w w:val="217"/>
          <w:sz w:val="21"/>
          <w:u w:val="none"/>
        </w:rPr>
        <w:t> </w:t>
      </w:r>
      <w:hyperlink w:anchor="37" w:history="1">
        <w:r>
          <w:rPr>
            <w:rStyle w:val="Hyperlink"/>
            <w:rFonts w:ascii="宋体" w:eastAsia="宋体" w:hAnsi="宋体" w:cs="宋体"/>
            <w:color w:val="000000"/>
            <w:spacing w:val="0"/>
            <w:w w:val="100"/>
            <w:position w:val="0"/>
            <w:sz w:val="21"/>
            <w:u w:val="none"/>
          </w:rPr>
          <w:t>控制保护和通信信息模型精细度表</w:t>
        </w:r>
      </w:hyperlink>
      <w:r>
        <w:rPr>
          <w:rFonts w:ascii="Calibri" w:hAnsi="Calibri" w:cs="Calibri"/>
          <w:color w:val="000000"/>
          <w:spacing w:val="0"/>
          <w:w w:val="212"/>
          <w:sz w:val="21"/>
          <w:u w:val="none"/>
        </w:rPr>
        <w:t> </w:t>
      </w:r>
      <w:hyperlink w:anchor="37"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37" w:history="1">
        <w:r>
          <w:rPr>
            <w:rStyle w:val="Hyperlink"/>
            <w:rFonts w:ascii="宋体" w:hAnsi="宋体" w:cs="宋体"/>
            <w:color w:val="000000"/>
            <w:spacing w:val="0"/>
            <w:w w:val="100"/>
            <w:position w:val="0"/>
            <w:sz w:val="21"/>
            <w:u w:val="none"/>
          </w:rPr>
          <w:t>31</w:t>
        </w:r>
      </w:hyperlink>
    </w:p>
    <w:p>
      <w:pPr>
        <w:tabs>
          <w:tab w:val="left" w:pos="9196"/>
        </w:tabs>
        <w:spacing w:before="0" w:after="0" w:line="389" w:lineRule="exact"/>
        <w:ind w:left="60" w:firstLine="0"/>
        <w:jc w:val="left"/>
      </w:pPr>
      <w:hyperlink w:anchor="40"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40" w:history="1">
        <w:r>
          <w:rPr>
            <w:rStyle w:val="Hyperlink"/>
            <w:rFonts w:ascii="宋体" w:hAnsi="宋体" w:cs="宋体"/>
            <w:color w:val="000000"/>
            <w:spacing w:val="0"/>
            <w:w w:val="100"/>
            <w:position w:val="0"/>
            <w:sz w:val="21"/>
            <w:u w:val="none"/>
          </w:rPr>
          <w:t>B.9</w:t>
        </w:r>
      </w:hyperlink>
      <w:r>
        <w:rPr>
          <w:rFonts w:ascii="Calibri" w:hAnsi="Calibri" w:cs="Calibri"/>
          <w:color w:val="000000"/>
          <w:spacing w:val="0"/>
          <w:w w:val="217"/>
          <w:sz w:val="21"/>
          <w:u w:val="none"/>
        </w:rPr>
        <w:t> </w:t>
      </w:r>
      <w:hyperlink w:anchor="40" w:history="1">
        <w:r>
          <w:rPr>
            <w:rStyle w:val="Hyperlink"/>
            <w:rFonts w:ascii="宋体" w:eastAsia="宋体" w:hAnsi="宋体" w:cs="宋体"/>
            <w:color w:val="000000"/>
            <w:spacing w:val="0"/>
            <w:w w:val="100"/>
            <w:position w:val="0"/>
            <w:sz w:val="21"/>
            <w:u w:val="none"/>
          </w:rPr>
          <w:t>金属结构信息模型精细度表</w:t>
        </w:r>
      </w:hyperlink>
      <w:r>
        <w:rPr>
          <w:rFonts w:ascii="Calibri" w:hAnsi="Calibri" w:cs="Calibri"/>
          <w:color w:val="000000"/>
          <w:spacing w:val="0"/>
          <w:w w:val="208"/>
          <w:sz w:val="21"/>
          <w:u w:val="none"/>
        </w:rPr>
        <w:t> </w:t>
      </w:r>
      <w:hyperlink w:anchor="40" w:history="1">
        <w:r>
          <w:rPr>
            <w:rStyle w:val="Hyperlink"/>
            <w:rFonts w:ascii="宋体" w:hAnsi="宋体" w:cs="宋体"/>
            <w:color w:val="000000"/>
            <w:spacing w:val="0"/>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40" w:history="1">
        <w:r>
          <w:rPr>
            <w:rStyle w:val="Hyperlink"/>
            <w:rFonts w:ascii="宋体" w:hAnsi="宋体" w:cs="宋体"/>
            <w:color w:val="000000"/>
            <w:spacing w:val="0"/>
            <w:w w:val="100"/>
            <w:position w:val="0"/>
            <w:sz w:val="21"/>
            <w:u w:val="none"/>
          </w:rPr>
          <w:t>34</w:t>
        </w:r>
      </w:hyperlink>
    </w:p>
    <w:p>
      <w:pPr>
        <w:tabs>
          <w:tab w:val="left" w:pos="9196"/>
        </w:tabs>
        <w:spacing w:before="0" w:after="0" w:line="391" w:lineRule="exact"/>
        <w:ind w:left="60" w:firstLine="0"/>
        <w:jc w:val="left"/>
      </w:pPr>
      <w:hyperlink w:anchor="43"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43" w:history="1">
        <w:r>
          <w:rPr>
            <w:rStyle w:val="Hyperlink"/>
            <w:rFonts w:ascii="宋体" w:hAnsi="宋体" w:cs="宋体"/>
            <w:color w:val="000000"/>
            <w:spacing w:val="0"/>
            <w:w w:val="100"/>
            <w:position w:val="0"/>
            <w:sz w:val="21"/>
            <w:u w:val="none"/>
          </w:rPr>
          <w:t>B.10</w:t>
        </w:r>
      </w:hyperlink>
      <w:r>
        <w:rPr>
          <w:rFonts w:ascii="Calibri" w:hAnsi="Calibri" w:cs="Calibri"/>
          <w:color w:val="000000"/>
          <w:spacing w:val="0"/>
          <w:w w:val="222"/>
          <w:sz w:val="21"/>
          <w:u w:val="none"/>
        </w:rPr>
        <w:t> </w:t>
      </w:r>
      <w:hyperlink w:anchor="43" w:history="1">
        <w:r>
          <w:rPr>
            <w:rStyle w:val="Hyperlink"/>
            <w:rFonts w:ascii="宋体" w:eastAsia="宋体" w:hAnsi="宋体" w:cs="宋体"/>
            <w:color w:val="000000"/>
            <w:spacing w:val="0"/>
            <w:w w:val="100"/>
            <w:position w:val="0"/>
            <w:sz w:val="21"/>
            <w:u w:val="none"/>
          </w:rPr>
          <w:t>监测信息模型精细度表</w:t>
        </w:r>
      </w:hyperlink>
      <w:r>
        <w:rPr>
          <w:rFonts w:ascii="Calibri" w:hAnsi="Calibri" w:cs="Calibri"/>
          <w:color w:val="000000"/>
          <w:spacing w:val="0"/>
          <w:w w:val="197"/>
          <w:sz w:val="21"/>
          <w:u w:val="none"/>
        </w:rPr>
        <w:t> </w:t>
      </w:r>
      <w:hyperlink w:anchor="43" w:history="1">
        <w:r>
          <w:rPr>
            <w:rStyle w:val="Hyperlink"/>
            <w:rFonts w:ascii="宋体" w:hAnsi="宋体" w:cs="宋体"/>
            <w:color w:val="000000"/>
            <w:spacing w:val="0"/>
            <w:w w:val="100"/>
            <w:position w:val="0"/>
            <w:sz w:val="21"/>
            <w:u w:val="none"/>
          </w:rPr>
          <w:t>..........................................................</w:t>
        </w:r>
      </w:hyperlink>
      <w:r>
        <w:rPr>
          <w:rFonts w:ascii="Calibri" w:hAnsi="Calibri" w:cs="Calibri"/>
          <w:color w:val="000000"/>
          <w:spacing w:val="-23"/>
          <w:w w:val="100"/>
          <w:sz w:val="21"/>
          <w:u w:val="none"/>
        </w:rPr>
        <w:t> </w:t>
      </w:r>
      <w:r>
        <w:rPr>
          <w:rFonts w:cs="Calibri"/>
          <w:w w:val="100"/>
        </w:rPr>
        <w:tab/>
      </w:r>
      <w:hyperlink w:anchor="43" w:history="1">
        <w:r>
          <w:rPr>
            <w:rStyle w:val="Hyperlink"/>
            <w:rFonts w:ascii="宋体" w:hAnsi="宋体" w:cs="宋体"/>
            <w:color w:val="000000"/>
            <w:spacing w:val="0"/>
            <w:w w:val="100"/>
            <w:position w:val="0"/>
            <w:sz w:val="21"/>
            <w:u w:val="none"/>
          </w:rPr>
          <w:t>37</w:t>
        </w:r>
      </w:hyperlink>
    </w:p>
    <w:p>
      <w:pPr>
        <w:tabs>
          <w:tab w:val="left" w:pos="9196"/>
        </w:tabs>
        <w:spacing w:before="0" w:after="0" w:line="389" w:lineRule="exact"/>
        <w:ind w:left="60" w:firstLine="0"/>
        <w:jc w:val="left"/>
      </w:pPr>
      <w:hyperlink w:anchor="45"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45" w:history="1">
        <w:r>
          <w:rPr>
            <w:rStyle w:val="Hyperlink"/>
            <w:rFonts w:ascii="宋体" w:hAnsi="宋体" w:cs="宋体"/>
            <w:color w:val="000000"/>
            <w:spacing w:val="0"/>
            <w:w w:val="100"/>
            <w:position w:val="0"/>
            <w:sz w:val="21"/>
            <w:u w:val="none"/>
          </w:rPr>
          <w:t>B.11</w:t>
        </w:r>
      </w:hyperlink>
      <w:r>
        <w:rPr>
          <w:rFonts w:ascii="Calibri" w:hAnsi="Calibri" w:cs="Calibri"/>
          <w:color w:val="000000"/>
          <w:spacing w:val="0"/>
          <w:w w:val="222"/>
          <w:sz w:val="21"/>
          <w:u w:val="none"/>
        </w:rPr>
        <w:t> </w:t>
      </w:r>
      <w:hyperlink w:anchor="45" w:history="1">
        <w:r>
          <w:rPr>
            <w:rStyle w:val="Hyperlink"/>
            <w:rFonts w:ascii="宋体" w:eastAsia="宋体" w:hAnsi="宋体" w:cs="宋体"/>
            <w:color w:val="000000"/>
            <w:spacing w:val="0"/>
            <w:w w:val="100"/>
            <w:position w:val="0"/>
            <w:sz w:val="21"/>
            <w:u w:val="none"/>
          </w:rPr>
          <w:t>土建通用构件信息模型精细度表</w:t>
        </w:r>
      </w:hyperlink>
      <w:r>
        <w:rPr>
          <w:rFonts w:ascii="Calibri" w:hAnsi="Calibri" w:cs="Calibri"/>
          <w:color w:val="000000"/>
          <w:spacing w:val="0"/>
          <w:w w:val="207"/>
          <w:sz w:val="21"/>
          <w:u w:val="none"/>
        </w:rPr>
        <w:t> </w:t>
      </w:r>
      <w:hyperlink w:anchor="45"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45" w:history="1">
        <w:r>
          <w:rPr>
            <w:rStyle w:val="Hyperlink"/>
            <w:rFonts w:ascii="宋体" w:hAnsi="宋体" w:cs="宋体"/>
            <w:color w:val="000000"/>
            <w:spacing w:val="0"/>
            <w:w w:val="100"/>
            <w:position w:val="0"/>
            <w:sz w:val="21"/>
            <w:u w:val="none"/>
          </w:rPr>
          <w:t>39</w:t>
        </w:r>
      </w:hyperlink>
    </w:p>
    <w:p>
      <w:pPr>
        <w:widowControl/>
        <w:jc w:val="left"/>
        <w:sectPr>
          <w:type w:val="continuous"/>
          <w:pgSz w:w="11906" w:h="16838"/>
          <w:pgMar w:top="155" w:right="713" w:bottom="0" w:left="1073" w:header="0" w:footer="0" w:gutter="0"/>
          <w:pgNumType w:start="10"/>
          <w:cols w:num="1" w:space="708" w:equalWidth="0">
            <w:col w:w="10120"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444" w:lineRule="exact"/>
        <w:ind w:left="60" w:firstLine="0"/>
      </w:pPr>
    </w:p>
    <w:p>
      <w:pPr>
        <w:widowControl/>
        <w:jc w:val="left"/>
        <w:sectPr>
          <w:type w:val="continuous"/>
          <w:pgSz w:w="11906" w:h="16838"/>
          <w:pgMar w:top="155" w:right="713" w:bottom="0" w:left="1073" w:header="0" w:footer="0" w:gutter="0"/>
          <w:pgNumType w:start="11"/>
          <w:cols w:num="1" w:space="720"/>
          <w:docGrid w:type="lines" w:linePitch="312" w:charSpace="0"/>
        </w:sectPr>
      </w:pPr>
    </w:p>
    <w:p>
      <w:pPr>
        <w:spacing w:before="0" w:after="0" w:line="199" w:lineRule="exact"/>
        <w:ind w:left="60" w:firstLine="0"/>
        <w:jc w:val="left"/>
      </w:pPr>
      <w:r>
        <w:rPr>
          <w:rFonts w:ascii="Times New Roman" w:hAnsi="Times New Roman" w:cs="Times New Roman"/>
          <w:color w:val="000000"/>
          <w:spacing w:val="0"/>
          <w:w w:val="100"/>
          <w:position w:val="0"/>
          <w:sz w:val="18"/>
          <w:u w:val="none"/>
        </w:rPr>
        <w:t>II</w:t>
      </w:r>
    </w:p>
    <w:p>
      <w:pPr>
        <w:widowControl/>
        <w:jc w:val="left"/>
        <w:sectPr>
          <w:type w:val="continuous"/>
          <w:pgSz w:w="11906" w:h="16838"/>
          <w:pgMar w:top="155" w:right="713" w:bottom="0" w:left="1073" w:header="0" w:footer="0" w:gutter="0"/>
          <w:pgNumType w:start="12"/>
          <w:cols w:num="1" w:space="708" w:equalWidth="0">
            <w:col w:w="10120"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433" w:lineRule="exact"/>
        <w:ind w:left="60" w:firstLine="0"/>
      </w:pPr>
    </w:p>
    <w:p>
      <w:pPr>
        <w:widowControl/>
        <w:jc w:val="left"/>
        <w:sectPr>
          <w:type w:val="continuous"/>
          <w:pgSz w:w="11906" w:h="16838"/>
          <w:pgMar w:top="155" w:right="713" w:bottom="0" w:left="1073" w:header="0" w:footer="0" w:gutter="0"/>
          <w:pgNumType w:start="13"/>
          <w:cols w:num="1" w:space="720"/>
          <w:docGrid w:type="lines" w:linePitch="312" w:charSpace="0"/>
        </w:sectPr>
      </w:pPr>
    </w:p>
    <w:p>
      <w:pPr>
        <w:spacing w:before="0" w:after="0" w:line="127" w:lineRule="exact"/>
        <w:ind w:left="3451" w:firstLine="0"/>
        <w:jc w:val="left"/>
        <w:rPr>
          <w:rFonts w:hint="eastAsia"/>
        </w:rPr>
      </w:pPr>
    </w:p>
    <w:p>
      <w:pPr>
        <w:widowControl/>
        <w:jc w:val="left"/>
        <w:sectPr>
          <w:type w:val="continuous"/>
          <w:pgSz w:w="11906" w:h="16838"/>
          <w:pgMar w:top="155" w:right="713" w:bottom="0" w:left="1073" w:header="0" w:footer="0" w:gutter="0"/>
          <w:pgNumType w:start="14"/>
          <w:cols w:num="1" w:space="708" w:equalWidth="0">
            <w:col w:w="10120" w:space="0"/>
          </w:cols>
          <w:docGrid w:type="lines" w:linePitch="312" w:charSpace="0"/>
        </w:sectPr>
      </w:pPr>
    </w:p>
    <w:p>
      <w:pPr>
        <w:spacing w:before="0" w:after="0" w:line="240" w:lineRule="exact"/>
      </w:pPr>
      <w:bookmarkStart w:id="5" w:name="5"/>
      <w:bookmarkEnd w:id="5"/>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344" w:lineRule="exact"/>
      </w:pPr>
    </w:p>
    <w:p>
      <w:pPr>
        <w:widowControl/>
        <w:jc w:val="left"/>
        <w:sectPr>
          <w:type w:val="continuous"/>
          <w:pgSz w:w="11906" w:h="16839"/>
          <w:pgMar w:top="155" w:right="603" w:bottom="0" w:left="963" w:header="0" w:footer="0" w:gutter="0"/>
          <w:pgNumType w:start="15"/>
          <w:cols w:num="1" w:space="720"/>
          <w:docGrid w:type="lines" w:linePitch="312" w:charSpace="0"/>
        </w:sectPr>
      </w:pPr>
    </w:p>
    <w:p>
      <w:pPr>
        <w:tabs>
          <w:tab w:val="left" w:pos="5451"/>
        </w:tabs>
        <w:spacing w:before="0" w:after="0" w:line="319" w:lineRule="exact"/>
        <w:ind w:left="453" w:firstLine="4037"/>
        <w:jc w:val="left"/>
      </w:pPr>
      <w:r>
        <w:pict>
          <v:shape id="_x0000_s2055" o:spid="_x0000_s1030" type="#_x0000_t12" style="width:470.7pt;height:31.2pt;margin-top:113.3pt;margin-left:69.35pt;mso-height-relative:page;mso-position-horizontal-relative:page;mso-position-vertical-relative:page;mso-width-relative:page;position:absolute;z-index:-251653120" coordsize="21600,21600" fillcolor="white" stroked="f">
            <v:stroke joinstyle="miter"/>
          </v:shape>
        </w:pict>
      </w:r>
      <w:r>
        <w:rPr>
          <w:rFonts w:ascii="黑体" w:eastAsia="黑体" w:hAnsi="黑体" w:cs="黑体"/>
          <w:color w:val="000000"/>
          <w:spacing w:val="-1"/>
          <w:w w:val="100"/>
          <w:position w:val="0"/>
          <w:sz w:val="32"/>
          <w:u w:val="none"/>
        </w:rPr>
        <w:t>前</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453" w:firstLine="4037"/>
      </w:pPr>
    </w:p>
    <w:p>
      <w:pPr>
        <w:spacing w:before="0" w:after="0" w:line="240" w:lineRule="exact"/>
        <w:ind w:left="453" w:firstLine="4037"/>
      </w:pPr>
    </w:p>
    <w:p>
      <w:pPr>
        <w:spacing w:before="0" w:after="0" w:line="240" w:lineRule="exact"/>
        <w:ind w:left="453" w:firstLine="4037"/>
      </w:pPr>
    </w:p>
    <w:p>
      <w:pPr>
        <w:spacing w:before="0" w:after="0" w:line="256" w:lineRule="exact"/>
        <w:ind w:left="453" w:firstLine="420"/>
        <w:jc w:val="left"/>
      </w:pPr>
      <w:r>
        <w:rPr>
          <w:rFonts w:ascii="宋体" w:eastAsia="宋体" w:hAnsi="宋体" w:cs="宋体"/>
          <w:color w:val="000000"/>
          <w:spacing w:val="0"/>
          <w:w w:val="100"/>
          <w:position w:val="0"/>
          <w:sz w:val="21"/>
          <w:u w:val="none"/>
        </w:rPr>
        <w:t>本文件按照</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328"/>
          <w:sz w:val="21"/>
          <w:u w:val="none"/>
        </w:rPr>
        <w:t> </w:t>
      </w:r>
      <w:r>
        <w:rPr>
          <w:rFonts w:ascii="宋体" w:hAnsi="宋体" w:cs="宋体"/>
          <w:color w:val="000000"/>
          <w:spacing w:val="0"/>
          <w:w w:val="100"/>
          <w:position w:val="0"/>
          <w:sz w:val="21"/>
          <w:u w:val="none"/>
        </w:rPr>
        <w:t>1.1-2020《标准化工作导则</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第</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部分：标准化文件的结构和起草规则》的规定</w:t>
      </w:r>
    </w:p>
    <w:p>
      <w:pPr>
        <w:spacing w:before="0" w:after="0" w:line="312" w:lineRule="exact"/>
        <w:ind w:left="453" w:firstLine="0"/>
        <w:jc w:val="left"/>
      </w:pPr>
      <w:r>
        <w:rPr>
          <w:rFonts w:ascii="宋体" w:hAnsi="宋体" w:cs="宋体"/>
          <w:color w:val="000000"/>
          <w:spacing w:val="0"/>
          <w:w w:val="100"/>
          <w:position w:val="0"/>
          <w:sz w:val="21"/>
          <w:u w:val="none"/>
        </w:rPr>
        <w:t>起草。</w:t>
      </w:r>
    </w:p>
    <w:p>
      <w:pPr>
        <w:spacing w:before="0" w:after="0" w:line="312" w:lineRule="exact"/>
        <w:ind w:left="453" w:firstLine="420"/>
        <w:jc w:val="left"/>
      </w:pPr>
      <w:r>
        <w:rPr>
          <w:rFonts w:ascii="宋体" w:eastAsia="宋体" w:hAnsi="宋体" w:cs="宋体"/>
          <w:color w:val="000000"/>
          <w:spacing w:val="0"/>
          <w:w w:val="100"/>
          <w:position w:val="0"/>
          <w:sz w:val="21"/>
          <w:u w:val="none"/>
        </w:rPr>
        <w:t>本文件在技术内容上与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GB/T</w:t>
      </w:r>
      <w:r>
        <w:rPr>
          <w:rFonts w:ascii="Calibri" w:hAnsi="Calibri" w:cs="Calibri"/>
          <w:color w:val="000000"/>
          <w:spacing w:val="0"/>
          <w:w w:val="166"/>
          <w:sz w:val="21"/>
          <w:u w:val="none"/>
        </w:rPr>
        <w:t> </w:t>
      </w:r>
      <w:r>
        <w:rPr>
          <w:rFonts w:ascii="宋体" w:hAnsi="宋体" w:cs="宋体"/>
          <w:color w:val="000000"/>
          <w:spacing w:val="0"/>
          <w:w w:val="100"/>
          <w:position w:val="0"/>
          <w:sz w:val="21"/>
          <w:u w:val="none"/>
        </w:rPr>
        <w:t>51301</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保持一致</w:t>
      </w:r>
      <w:r>
        <w:rPr>
          <w:rFonts w:ascii="宋体" w:hAnsi="宋体" w:cs="宋体"/>
          <w:color w:val="000000"/>
          <w:spacing w:val="0"/>
          <w:w w:val="100"/>
          <w:position w:val="0"/>
          <w:sz w:val="21"/>
          <w:u w:val="none"/>
        </w:rPr>
        <w:t>,</w:t>
      </w:r>
      <w:r>
        <w:rPr>
          <w:rFonts w:ascii="宋体" w:hAnsi="宋体" w:cs="宋体"/>
          <w:color w:val="000000"/>
          <w:spacing w:val="-3"/>
          <w:w w:val="100"/>
          <w:position w:val="0"/>
          <w:sz w:val="21"/>
          <w:u w:val="none"/>
        </w:rPr>
        <w:t>将模型架构、模型精细度、几何表达精度、信息深度</w:t>
      </w:r>
    </w:p>
    <w:p>
      <w:pPr>
        <w:spacing w:before="0" w:after="0" w:line="312" w:lineRule="exact"/>
        <w:ind w:left="453" w:firstLine="0"/>
        <w:jc w:val="left"/>
      </w:pPr>
      <w:r>
        <w:rPr>
          <w:rFonts w:ascii="宋体" w:hAnsi="宋体" w:cs="宋体"/>
          <w:color w:val="000000"/>
          <w:spacing w:val="0"/>
          <w:w w:val="100"/>
          <w:position w:val="0"/>
          <w:sz w:val="21"/>
          <w:u w:val="none"/>
        </w:rPr>
        <w:t>等内容根据水电行业的特点进行扩展，使之能够满足水电工程信息模型设计交付的需要。</w:t>
      </w:r>
    </w:p>
    <w:p>
      <w:pPr>
        <w:spacing w:before="0" w:after="0" w:line="312" w:lineRule="exact"/>
        <w:ind w:left="453" w:firstLine="420"/>
        <w:jc w:val="left"/>
      </w:pPr>
      <w:r>
        <w:rPr>
          <w:rFonts w:ascii="宋体" w:eastAsia="宋体" w:hAnsi="宋体" w:cs="宋体"/>
          <w:color w:val="000000"/>
          <w:spacing w:val="-3"/>
          <w:w w:val="100"/>
          <w:position w:val="0"/>
          <w:sz w:val="21"/>
          <w:u w:val="none"/>
        </w:rPr>
        <w:t>本文件由国家能源局负责管理，由水电水利规划设计总院提出并负责日常管理，由能源行业水电勘</w:t>
      </w:r>
    </w:p>
    <w:p>
      <w:pPr>
        <w:spacing w:before="0" w:after="0" w:line="313" w:lineRule="exact"/>
        <w:ind w:left="453" w:firstLine="0"/>
        <w:jc w:val="left"/>
      </w:pPr>
      <w:r>
        <w:rPr>
          <w:rFonts w:ascii="宋体" w:eastAsia="宋体" w:hAnsi="宋体" w:cs="宋体"/>
          <w:color w:val="000000"/>
          <w:spacing w:val="-2"/>
          <w:w w:val="100"/>
          <w:position w:val="0"/>
          <w:sz w:val="21"/>
          <w:u w:val="none"/>
        </w:rPr>
        <w:t>测设计标准化技术委员会（</w:t>
      </w:r>
      <w:r>
        <w:rPr>
          <w:rFonts w:ascii="宋体" w:hAnsi="宋体" w:cs="宋体"/>
          <w:color w:val="000000"/>
          <w:spacing w:val="0"/>
          <w:w w:val="100"/>
          <w:position w:val="0"/>
          <w:sz w:val="21"/>
          <w:u w:val="none"/>
        </w:rPr>
        <w:t>NEA/TC15</w:t>
      </w:r>
      <w:r>
        <w:rPr>
          <w:rFonts w:ascii="宋体" w:hAnsi="宋体" w:cs="宋体"/>
          <w:color w:val="000000"/>
          <w:spacing w:val="-3"/>
          <w:w w:val="100"/>
          <w:position w:val="0"/>
          <w:sz w:val="21"/>
          <w:u w:val="none"/>
        </w:rPr>
        <w:t>）负责具体技术内容的解释。执行过程中如有意见或建议，请寄送</w:t>
      </w:r>
    </w:p>
    <w:p>
      <w:pPr>
        <w:spacing w:before="0" w:after="0" w:line="312" w:lineRule="exact"/>
        <w:ind w:left="453" w:firstLine="0"/>
        <w:jc w:val="left"/>
      </w:pPr>
      <w:r>
        <w:rPr>
          <w:rFonts w:ascii="宋体" w:eastAsia="宋体" w:hAnsi="宋体" w:cs="宋体"/>
          <w:color w:val="000000"/>
          <w:spacing w:val="0"/>
          <w:w w:val="100"/>
          <w:position w:val="0"/>
          <w:sz w:val="21"/>
          <w:u w:val="none"/>
        </w:rPr>
        <w:t>水电水利规划设计总院（地址：北京市西城区六铺炕北小街</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号，邮编：</w:t>
      </w:r>
      <w:r>
        <w:rPr>
          <w:rFonts w:ascii="宋体" w:hAnsi="宋体" w:cs="宋体"/>
          <w:color w:val="000000"/>
          <w:spacing w:val="-1"/>
          <w:w w:val="100"/>
          <w:position w:val="0"/>
          <w:sz w:val="21"/>
          <w:u w:val="none"/>
        </w:rPr>
        <w:t>100120）。</w:t>
      </w:r>
    </w:p>
    <w:p>
      <w:pPr>
        <w:spacing w:before="0" w:after="0" w:line="312" w:lineRule="exact"/>
        <w:ind w:left="453" w:firstLine="420"/>
        <w:jc w:val="left"/>
      </w:pPr>
      <w:r>
        <w:rPr>
          <w:rFonts w:ascii="宋体" w:hAnsi="宋体" w:cs="宋体"/>
          <w:color w:val="000000"/>
          <w:spacing w:val="-3"/>
          <w:w w:val="100"/>
          <w:position w:val="0"/>
          <w:sz w:val="21"/>
          <w:u w:val="none"/>
        </w:rPr>
        <w:t>本文件起草单位：中国电建集团成都勘测设计研究院有限公司、中国电建集团昆明勘测设计研究院</w:t>
      </w:r>
    </w:p>
    <w:p>
      <w:pPr>
        <w:spacing w:before="0" w:after="0" w:line="312" w:lineRule="exact"/>
        <w:ind w:left="453" w:firstLine="0"/>
        <w:jc w:val="left"/>
      </w:pPr>
      <w:r>
        <w:rPr>
          <w:rFonts w:ascii="宋体" w:hAnsi="宋体" w:cs="宋体"/>
          <w:color w:val="000000"/>
          <w:spacing w:val="0"/>
          <w:w w:val="100"/>
          <w:position w:val="0"/>
          <w:sz w:val="21"/>
          <w:u w:val="none"/>
        </w:rPr>
        <w:t>有限公司、清华大学、中国电建集团华东勘测设计研究院有限公司、中国长江三峡集团有限公司。</w:t>
      </w:r>
    </w:p>
    <w:p>
      <w:pPr>
        <w:spacing w:before="0" w:after="0" w:line="312" w:lineRule="exact"/>
        <w:ind w:left="453" w:firstLine="420"/>
        <w:jc w:val="left"/>
      </w:pPr>
      <w:r>
        <w:rPr>
          <w:rFonts w:ascii="宋体" w:hAnsi="宋体" w:cs="宋体"/>
          <w:color w:val="000000"/>
          <w:spacing w:val="-7"/>
          <w:w w:val="100"/>
          <w:position w:val="0"/>
          <w:sz w:val="21"/>
          <w:u w:val="none"/>
        </w:rPr>
        <w:t>本文件主要起草人：张志伟、敖翔、李谧、贺晓钢、冯奕、严磊、吴维金、王蕊、冉丽利、周恒宇、</w:t>
      </w:r>
    </w:p>
    <w:p>
      <w:pPr>
        <w:spacing w:before="0" w:after="0" w:line="312" w:lineRule="exact"/>
        <w:ind w:left="453" w:firstLine="0"/>
        <w:jc w:val="left"/>
      </w:pPr>
      <w:r>
        <w:rPr>
          <w:rFonts w:ascii="宋体" w:hAnsi="宋体" w:cs="宋体"/>
          <w:color w:val="000000"/>
          <w:spacing w:val="0"/>
          <w:w w:val="100"/>
          <w:position w:val="0"/>
          <w:sz w:val="21"/>
          <w:u w:val="none"/>
        </w:rPr>
        <w:t>尹习双、田华兵、尹华安、秦莹、幸智、朱亚军、朱毅、张罗彬、黄庆、黄凯、余平、袁木、刘永胜、</w:t>
      </w:r>
    </w:p>
    <w:p>
      <w:pPr>
        <w:spacing w:before="0" w:after="0" w:line="312" w:lineRule="exact"/>
        <w:ind w:left="453" w:firstLine="0"/>
        <w:jc w:val="left"/>
      </w:pPr>
      <w:r>
        <w:rPr>
          <w:rFonts w:ascii="宋体" w:hAnsi="宋体" w:cs="宋体"/>
          <w:color w:val="000000"/>
          <w:spacing w:val="-7"/>
          <w:w w:val="100"/>
          <w:position w:val="0"/>
          <w:sz w:val="21"/>
          <w:u w:val="none"/>
        </w:rPr>
        <w:t>何孟芸、冯宇强、陈鹏、庞元劼、兰茜、胡云明、何坤、张伟锋、李菁、徐牧、段成红、李舲、刘仕勇、</w:t>
      </w:r>
    </w:p>
    <w:p>
      <w:pPr>
        <w:spacing w:before="0" w:after="0" w:line="312" w:lineRule="exact"/>
        <w:ind w:left="453" w:firstLine="0"/>
        <w:jc w:val="left"/>
      </w:pPr>
      <w:r>
        <w:rPr>
          <w:rFonts w:ascii="宋体" w:hAnsi="宋体" w:cs="宋体"/>
          <w:color w:val="000000"/>
          <w:spacing w:val="-7"/>
          <w:w w:val="100"/>
          <w:position w:val="0"/>
          <w:sz w:val="21"/>
          <w:u w:val="none"/>
        </w:rPr>
        <w:t>黄克戬、张燕、张君、王小波、黄志宏、李勇、田迅、肖平西、刘涵、张建平、林佳瑞、卓胜豪、岳超、</w:t>
      </w:r>
    </w:p>
    <w:p>
      <w:pPr>
        <w:spacing w:before="0" w:after="0" w:line="312" w:lineRule="exact"/>
        <w:ind w:left="453" w:firstLine="0"/>
        <w:jc w:val="left"/>
      </w:pPr>
      <w:r>
        <w:rPr>
          <w:rFonts w:ascii="宋体" w:hAnsi="宋体" w:cs="宋体"/>
          <w:color w:val="000000"/>
          <w:spacing w:val="0"/>
          <w:w w:val="100"/>
          <w:position w:val="0"/>
          <w:sz w:val="21"/>
          <w:u w:val="none"/>
        </w:rPr>
        <w:t>潘建初、田智浒。</w:t>
      </w:r>
    </w:p>
    <w:p>
      <w:pPr>
        <w:widowControl/>
        <w:jc w:val="left"/>
        <w:sectPr>
          <w:type w:val="continuous"/>
          <w:pgSz w:w="11906" w:h="16839"/>
          <w:pgMar w:top="155" w:right="603" w:bottom="0" w:left="963" w:header="0" w:footer="0" w:gutter="0"/>
          <w:pgNumType w:start="16"/>
          <w:cols w:num="1" w:space="708" w:equalWidth="0">
            <w:col w:w="10340" w:space="0"/>
          </w:cols>
          <w:docGrid w:type="lines" w:linePitch="312" w:charSpace="0"/>
        </w:sectPr>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240" w:lineRule="exact"/>
        <w:ind w:left="453" w:firstLine="0"/>
      </w:pPr>
    </w:p>
    <w:p>
      <w:pPr>
        <w:spacing w:before="0" w:after="0" w:line="414" w:lineRule="exact"/>
        <w:ind w:left="453" w:firstLine="0"/>
      </w:pPr>
    </w:p>
    <w:p>
      <w:pPr>
        <w:widowControl/>
        <w:jc w:val="left"/>
        <w:sectPr>
          <w:type w:val="continuous"/>
          <w:pgSz w:w="11906" w:h="16839"/>
          <w:pgMar w:top="155" w:right="603" w:bottom="0" w:left="963" w:header="0" w:footer="0" w:gutter="0"/>
          <w:pgNumType w:start="17"/>
          <w:cols w:num="1" w:space="720"/>
          <w:docGrid w:type="lines" w:linePitch="312" w:charSpace="0"/>
        </w:sectPr>
      </w:pPr>
    </w:p>
    <w:p>
      <w:pPr>
        <w:spacing w:before="0" w:after="0" w:line="199" w:lineRule="exact"/>
        <w:ind w:left="9421" w:firstLine="0"/>
        <w:jc w:val="left"/>
      </w:pPr>
      <w:r>
        <w:rPr>
          <w:rFonts w:ascii="Times New Roman" w:hAnsi="Times New Roman" w:cs="Times New Roman"/>
          <w:color w:val="000000"/>
          <w:spacing w:val="0"/>
          <w:w w:val="100"/>
          <w:position w:val="0"/>
          <w:sz w:val="18"/>
          <w:u w:val="none"/>
        </w:rPr>
        <w:t>III</w:t>
      </w:r>
    </w:p>
    <w:p>
      <w:pPr>
        <w:widowControl/>
        <w:jc w:val="left"/>
        <w:sectPr>
          <w:type w:val="continuous"/>
          <w:pgSz w:w="11906" w:h="16839"/>
          <w:pgMar w:top="155" w:right="603" w:bottom="0" w:left="963" w:header="0" w:footer="0" w:gutter="0"/>
          <w:pgNumType w:start="18"/>
          <w:cols w:num="1" w:space="708" w:equalWidth="0">
            <w:col w:w="10340" w:space="0"/>
          </w:cols>
          <w:docGrid w:type="lines" w:linePitch="312" w:charSpace="0"/>
        </w:sectPr>
      </w:pPr>
    </w:p>
    <w:p>
      <w:pPr>
        <w:spacing w:before="0" w:after="0" w:line="240" w:lineRule="exact"/>
        <w:ind w:left="9421" w:firstLine="0"/>
      </w:pPr>
    </w:p>
    <w:p>
      <w:pPr>
        <w:spacing w:before="0" w:after="0" w:line="240" w:lineRule="exact"/>
        <w:ind w:left="9421" w:firstLine="0"/>
      </w:pPr>
    </w:p>
    <w:p>
      <w:pPr>
        <w:spacing w:before="0" w:after="0" w:line="433" w:lineRule="exact"/>
        <w:ind w:left="9421" w:firstLine="0"/>
      </w:pPr>
    </w:p>
    <w:p>
      <w:pPr>
        <w:widowControl/>
        <w:jc w:val="left"/>
        <w:sectPr>
          <w:type w:val="continuous"/>
          <w:pgSz w:w="11906" w:h="16839"/>
          <w:pgMar w:top="155" w:right="603" w:bottom="0" w:left="963" w:header="0" w:footer="0" w:gutter="0"/>
          <w:pgNumType w:start="19"/>
          <w:cols w:num="1" w:space="720"/>
          <w:docGrid w:type="lines" w:linePitch="312" w:charSpace="0"/>
        </w:sectPr>
      </w:pPr>
    </w:p>
    <w:p>
      <w:pPr>
        <w:spacing w:before="0" w:after="0" w:line="127" w:lineRule="exact"/>
        <w:ind w:left="3561" w:firstLine="0"/>
        <w:jc w:val="left"/>
        <w:rPr>
          <w:rFonts w:hint="eastAsia"/>
        </w:rPr>
      </w:pPr>
    </w:p>
    <w:p>
      <w:pPr>
        <w:widowControl/>
        <w:jc w:val="left"/>
        <w:sectPr>
          <w:type w:val="continuous"/>
          <w:pgSz w:w="11906" w:h="16839"/>
          <w:pgMar w:top="155" w:right="603" w:bottom="0" w:left="963" w:header="0" w:footer="0" w:gutter="0"/>
          <w:pgNumType w:start="20"/>
          <w:cols w:num="1" w:space="708" w:equalWidth="0">
            <w:col w:w="10340" w:space="0"/>
          </w:cols>
          <w:docGrid w:type="lines" w:linePitch="312" w:charSpace="0"/>
        </w:sectPr>
      </w:pPr>
    </w:p>
    <w:p>
      <w:pPr>
        <w:spacing w:before="0" w:after="0" w:line="240" w:lineRule="exact"/>
      </w:pPr>
      <w:bookmarkStart w:id="6" w:name="6"/>
      <w:bookmarkEnd w:id="6"/>
    </w:p>
    <w:p>
      <w:pPr>
        <w:spacing w:before="0" w:after="0" w:line="240" w:lineRule="exact"/>
      </w:pPr>
    </w:p>
    <w:p>
      <w:pPr>
        <w:spacing w:before="0" w:after="0" w:line="240" w:lineRule="exact"/>
      </w:pPr>
    </w:p>
    <w:p>
      <w:pPr>
        <w:spacing w:before="0" w:after="0" w:line="295" w:lineRule="exact"/>
      </w:pPr>
    </w:p>
    <w:p>
      <w:pPr>
        <w:widowControl/>
        <w:jc w:val="left"/>
        <w:sectPr>
          <w:type w:val="continuous"/>
          <w:pgSz w:w="11906" w:h="16838"/>
          <w:pgMar w:top="1195" w:right="713" w:bottom="955" w:left="1073" w:header="0" w:footer="0" w:gutter="0"/>
          <w:pgNumType w:start="21"/>
          <w:cols w:num="1" w:space="720"/>
          <w:docGrid w:type="lines" w:linePitch="312" w:charSpace="0"/>
        </w:sectPr>
      </w:pPr>
    </w:p>
    <w:p>
      <w:pPr>
        <w:tabs>
          <w:tab w:val="left" w:pos="5058"/>
        </w:tabs>
        <w:spacing w:before="0" w:after="0" w:line="319" w:lineRule="exact"/>
        <w:ind w:left="60" w:firstLine="4037"/>
        <w:jc w:val="left"/>
      </w:pPr>
      <w:r>
        <w:pict>
          <v:shape id="_x0000_s2056" o:spid="_x0000_s1031" type="#_x0000_t12" style="width:470.7pt;height:31.2pt;margin-top:102.85pt;margin-left:55.2pt;mso-height-relative:page;mso-position-horizontal-relative:page;mso-position-vertical-relative:page;mso-width-relative:page;position:absolute;z-index:-251652096" coordsize="21600,21600" fillcolor="white" stroked="f">
            <v:stroke joinstyle="miter"/>
          </v:shape>
        </w:pict>
      </w:r>
      <w:r>
        <w:rPr>
          <w:rFonts w:ascii="黑体" w:eastAsia="黑体" w:hAnsi="黑体" w:cs="黑体"/>
          <w:color w:val="000000"/>
          <w:spacing w:val="-1"/>
          <w:w w:val="100"/>
          <w:position w:val="0"/>
          <w:sz w:val="32"/>
          <w:u w:val="none"/>
        </w:rPr>
        <w:t>引</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60" w:firstLine="4037"/>
      </w:pPr>
    </w:p>
    <w:p>
      <w:pPr>
        <w:spacing w:before="0" w:after="0" w:line="240" w:lineRule="exact"/>
        <w:ind w:left="60" w:firstLine="4037"/>
      </w:pPr>
    </w:p>
    <w:p>
      <w:pPr>
        <w:spacing w:before="0" w:after="0" w:line="240" w:lineRule="exact"/>
        <w:ind w:left="60" w:firstLine="4037"/>
      </w:pPr>
    </w:p>
    <w:p>
      <w:pPr>
        <w:spacing w:before="0" w:after="0" w:line="256" w:lineRule="exact"/>
        <w:ind w:left="60" w:firstLine="420"/>
        <w:jc w:val="left"/>
      </w:pPr>
      <w:r>
        <w:rPr>
          <w:rFonts w:ascii="宋体" w:hAnsi="宋体" w:cs="宋体"/>
          <w:color w:val="000000"/>
          <w:spacing w:val="-3"/>
          <w:w w:val="100"/>
          <w:position w:val="0"/>
          <w:sz w:val="21"/>
          <w:u w:val="none"/>
        </w:rPr>
        <w:t>为规范水电工程信息模型的设计交付，提高水电工程信息模型的应用水平，根据《国家能源局关于</w:t>
      </w:r>
    </w:p>
    <w:p>
      <w:pPr>
        <w:spacing w:before="0" w:after="0" w:line="312" w:lineRule="exact"/>
        <w:ind w:left="60" w:firstLine="0"/>
        <w:jc w:val="left"/>
      </w:pPr>
      <w:r>
        <w:rPr>
          <w:rFonts w:ascii="宋体" w:eastAsia="宋体" w:hAnsi="宋体" w:cs="宋体"/>
          <w:color w:val="000000"/>
          <w:spacing w:val="0"/>
          <w:w w:val="100"/>
          <w:position w:val="0"/>
          <w:sz w:val="21"/>
          <w:u w:val="none"/>
        </w:rPr>
        <w:t>下达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2015</w:t>
      </w:r>
      <w:r>
        <w:rPr>
          <w:rFonts w:ascii="Calibri" w:hAnsi="Calibri" w:cs="Calibri"/>
          <w:color w:val="000000"/>
          <w:spacing w:val="1"/>
          <w:w w:val="100"/>
          <w:sz w:val="21"/>
          <w:u w:val="none"/>
        </w:rPr>
        <w:t> </w:t>
      </w:r>
      <w:r>
        <w:rPr>
          <w:rFonts w:ascii="宋体" w:hAnsi="宋体" w:cs="宋体"/>
          <w:color w:val="000000"/>
          <w:spacing w:val="-4"/>
          <w:w w:val="100"/>
          <w:position w:val="0"/>
          <w:sz w:val="21"/>
          <w:u w:val="none"/>
        </w:rPr>
        <w:t>年能源领域行业标准制（修）订计划的通知》（国能科技〔</w:t>
      </w:r>
      <w:r>
        <w:rPr>
          <w:rFonts w:ascii="宋体" w:hAnsi="宋体" w:cs="宋体"/>
          <w:color w:val="000000"/>
          <w:spacing w:val="0"/>
          <w:w w:val="100"/>
          <w:position w:val="0"/>
          <w:sz w:val="21"/>
          <w:u w:val="none"/>
        </w:rPr>
        <w:t>2015〕</w:t>
      </w:r>
      <w:r>
        <w:rPr>
          <w:rFonts w:ascii="宋体" w:hAnsi="宋体" w:cs="宋体"/>
          <w:color w:val="000000"/>
          <w:spacing w:val="-1"/>
          <w:w w:val="100"/>
          <w:position w:val="0"/>
          <w:sz w:val="21"/>
          <w:u w:val="none"/>
        </w:rPr>
        <w:t>283</w:t>
      </w:r>
      <w:r>
        <w:rPr>
          <w:rFonts w:ascii="Calibri" w:hAnsi="Calibri" w:cs="Calibri"/>
          <w:color w:val="000000"/>
          <w:spacing w:val="4"/>
          <w:w w:val="100"/>
          <w:sz w:val="21"/>
          <w:u w:val="none"/>
        </w:rPr>
        <w:t> </w:t>
      </w:r>
      <w:r>
        <w:rPr>
          <w:rFonts w:ascii="宋体" w:eastAsia="宋体" w:hAnsi="宋体" w:cs="宋体"/>
          <w:color w:val="000000"/>
          <w:spacing w:val="-4"/>
          <w:w w:val="100"/>
          <w:position w:val="0"/>
          <w:sz w:val="21"/>
          <w:u w:val="none"/>
        </w:rPr>
        <w:t>号）要求，规范编制组</w:t>
      </w:r>
    </w:p>
    <w:p>
      <w:pPr>
        <w:spacing w:before="0" w:after="0" w:line="312" w:lineRule="exact"/>
        <w:ind w:left="60" w:firstLine="0"/>
        <w:jc w:val="left"/>
      </w:pPr>
      <w:r>
        <w:rPr>
          <w:rFonts w:ascii="宋体" w:eastAsia="宋体" w:hAnsi="宋体" w:cs="宋体"/>
          <w:color w:val="000000"/>
          <w:spacing w:val="-3"/>
          <w:w w:val="100"/>
          <w:position w:val="0"/>
          <w:sz w:val="21"/>
          <w:u w:val="none"/>
        </w:rPr>
        <w:t>经深入调查研究，认真总结实践经验，参考国内国际相关标准，并在广泛征求意见的基础上，制定本文</w:t>
      </w:r>
    </w:p>
    <w:p>
      <w:pPr>
        <w:spacing w:before="0" w:after="0" w:line="312" w:lineRule="exact"/>
        <w:ind w:left="60" w:firstLine="0"/>
        <w:jc w:val="left"/>
      </w:pPr>
      <w:r>
        <w:rPr>
          <w:rFonts w:ascii="宋体" w:hAnsi="宋体" w:cs="宋体"/>
          <w:color w:val="000000"/>
          <w:spacing w:val="0"/>
          <w:w w:val="100"/>
          <w:position w:val="0"/>
          <w:sz w:val="21"/>
          <w:u w:val="none"/>
        </w:rPr>
        <w:t>件。</w:t>
      </w:r>
    </w:p>
    <w:p>
      <w:pPr>
        <w:widowControl/>
        <w:jc w:val="left"/>
        <w:sectPr>
          <w:type w:val="continuous"/>
          <w:pgSz w:w="11906" w:h="16838"/>
          <w:pgMar w:top="1195" w:right="713" w:bottom="955" w:left="1073" w:header="0" w:footer="0" w:gutter="0"/>
          <w:pgNumType w:start="22"/>
          <w:cols w:num="1" w:space="708" w:equalWidth="0">
            <w:col w:w="10120"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83" w:lineRule="exact"/>
        <w:ind w:left="60" w:firstLine="0"/>
      </w:pPr>
    </w:p>
    <w:p>
      <w:pPr>
        <w:widowControl/>
        <w:jc w:val="left"/>
        <w:sectPr>
          <w:type w:val="continuous"/>
          <w:pgSz w:w="11906" w:h="16838"/>
          <w:pgMar w:top="1195" w:right="713" w:bottom="955" w:left="1073" w:header="0" w:footer="0" w:gutter="0"/>
          <w:pgNumType w:start="23"/>
          <w:cols w:num="1" w:space="720"/>
          <w:docGrid w:type="lines" w:linePitch="312" w:charSpace="0"/>
        </w:sectPr>
      </w:pPr>
    </w:p>
    <w:p>
      <w:pPr>
        <w:spacing w:before="0" w:after="0" w:line="199" w:lineRule="exact"/>
        <w:ind w:left="60" w:firstLine="0"/>
        <w:jc w:val="left"/>
      </w:pPr>
      <w:r>
        <w:rPr>
          <w:rFonts w:ascii="Times New Roman" w:hAnsi="Times New Roman" w:cs="Times New Roman"/>
          <w:color w:val="000000"/>
          <w:spacing w:val="0"/>
          <w:w w:val="100"/>
          <w:position w:val="0"/>
          <w:sz w:val="18"/>
          <w:u w:val="none"/>
        </w:rPr>
        <w:t>IV</w:t>
      </w:r>
    </w:p>
    <w:p>
      <w:pPr>
        <w:widowControl/>
        <w:jc w:val="left"/>
        <w:sectPr>
          <w:type w:val="continuous"/>
          <w:pgSz w:w="11906" w:h="16838"/>
          <w:pgMar w:top="1195" w:right="713" w:bottom="955" w:left="1073" w:header="0" w:footer="0" w:gutter="0"/>
          <w:pgNumType w:start="24"/>
          <w:cols w:num="1" w:space="708" w:equalWidth="0">
            <w:col w:w="10120" w:space="0"/>
          </w:cols>
          <w:docGrid w:type="lines" w:linePitch="312" w:charSpace="0"/>
        </w:sectPr>
      </w:pPr>
    </w:p>
    <w:p>
      <w:pPr>
        <w:spacing w:before="0" w:after="0" w:line="240" w:lineRule="exact"/>
      </w:pPr>
      <w:bookmarkStart w:id="7" w:name="7"/>
      <w:bookmarkEnd w:id="7"/>
    </w:p>
    <w:p>
      <w:pPr>
        <w:spacing w:before="0" w:after="0" w:line="240" w:lineRule="exact"/>
      </w:pPr>
    </w:p>
    <w:p>
      <w:pPr>
        <w:spacing w:before="0" w:after="0" w:line="240" w:lineRule="exact"/>
      </w:pPr>
    </w:p>
    <w:p>
      <w:pPr>
        <w:spacing w:before="0" w:after="0" w:line="447" w:lineRule="exact"/>
      </w:pPr>
    </w:p>
    <w:p>
      <w:pPr>
        <w:spacing w:before="0" w:after="0" w:line="319" w:lineRule="exact"/>
        <w:ind w:left="454" w:firstLine="2439"/>
        <w:jc w:val="left"/>
      </w:pPr>
      <w:r>
        <w:pict>
          <v:shape id="_x0000_s2057" o:spid="_x0000_s1032" type="#_x0000_t12" style="width:470.7pt;height:22.9pt;margin-top:113.3pt;margin-left:69.35pt;mso-height-relative:page;mso-position-horizontal-relative:page;mso-position-vertical-relative:page;mso-width-relative:page;position:absolute;z-index:-251651072" coordsize="21600,21600" fillcolor="white" stroked="f">
            <v:stroke joinstyle="miter"/>
          </v:shape>
        </w:pict>
      </w:r>
      <w:r>
        <w:rPr>
          <w:rFonts w:ascii="黑体" w:eastAsia="黑体" w:hAnsi="黑体" w:cs="黑体"/>
          <w:color w:val="000000"/>
          <w:spacing w:val="-1"/>
          <w:w w:val="100"/>
          <w:position w:val="0"/>
          <w:sz w:val="32"/>
          <w:u w:val="none"/>
        </w:rPr>
        <w:t>水电工程信息模型设计交付规范</w:t>
      </w:r>
    </w:p>
    <w:p>
      <w:pPr>
        <w:spacing w:before="0" w:after="0" w:line="240" w:lineRule="exact"/>
        <w:ind w:left="454" w:firstLine="2439"/>
      </w:pPr>
    </w:p>
    <w:p>
      <w:pPr>
        <w:spacing w:before="0" w:after="0" w:line="240" w:lineRule="exact"/>
        <w:ind w:left="454" w:firstLine="2439"/>
      </w:pPr>
    </w:p>
    <w:p>
      <w:pPr>
        <w:tabs>
          <w:tab w:val="left" w:pos="768"/>
        </w:tabs>
        <w:spacing w:before="0" w:after="0" w:line="388" w:lineRule="exact"/>
        <w:ind w:left="454" w:firstLine="0"/>
        <w:jc w:val="left"/>
      </w:pPr>
      <w:r>
        <w:rPr>
          <w:rFonts w:ascii="黑体" w:hAnsi="黑体" w:cs="黑体"/>
          <w:color w:val="000000"/>
          <w:spacing w:val="0"/>
          <w:w w:val="100"/>
          <w:position w:val="0"/>
          <w:sz w:val="21"/>
          <w:u w:val="none"/>
        </w:rPr>
        <w:t>1</w:t>
      </w:r>
      <w:r>
        <w:rPr>
          <w:rFonts w:cs="Calibri"/>
          <w:spacing w:val="4"/>
          <w:w w:val="100"/>
        </w:rPr>
        <w:tab/>
      </w:r>
      <w:r>
        <w:rPr>
          <w:rFonts w:ascii="黑体" w:eastAsia="黑体" w:hAnsi="黑体" w:cs="黑体"/>
          <w:color w:val="000000"/>
          <w:spacing w:val="0"/>
          <w:w w:val="100"/>
          <w:position w:val="0"/>
          <w:sz w:val="21"/>
          <w:u w:val="none"/>
        </w:rPr>
        <w:t>范围</w:t>
      </w:r>
    </w:p>
    <w:p>
      <w:pPr>
        <w:spacing w:before="0" w:after="0" w:line="240" w:lineRule="exact"/>
        <w:ind w:left="454" w:firstLine="0"/>
      </w:pPr>
    </w:p>
    <w:p>
      <w:pPr>
        <w:spacing w:before="0" w:after="0" w:line="384" w:lineRule="exact"/>
        <w:ind w:left="454" w:firstLine="420"/>
        <w:jc w:val="left"/>
      </w:pPr>
      <w:r>
        <w:rPr>
          <w:rFonts w:ascii="宋体" w:eastAsia="宋体" w:hAnsi="宋体" w:cs="宋体"/>
          <w:color w:val="000000"/>
          <w:spacing w:val="1"/>
          <w:w w:val="100"/>
          <w:position w:val="0"/>
          <w:sz w:val="21"/>
          <w:u w:val="none"/>
        </w:rPr>
        <w:t>本文件确立了水电工程信息模型设计交付的基本要求，规定了水电工程信息模型设计交付的交付</w:t>
      </w:r>
    </w:p>
    <w:p>
      <w:pPr>
        <w:spacing w:before="0" w:after="0" w:line="312" w:lineRule="exact"/>
        <w:ind w:left="454" w:firstLine="0"/>
        <w:jc w:val="left"/>
      </w:pPr>
      <w:r>
        <w:rPr>
          <w:rFonts w:ascii="宋体" w:hAnsi="宋体" w:cs="宋体"/>
          <w:color w:val="000000"/>
          <w:spacing w:val="0"/>
          <w:w w:val="100"/>
          <w:position w:val="0"/>
          <w:sz w:val="21"/>
          <w:u w:val="none"/>
        </w:rPr>
        <w:t>准备、交付物、交付协同、交付平台方面的内容。</w:t>
      </w:r>
    </w:p>
    <w:p>
      <w:pPr>
        <w:spacing w:before="0" w:after="0" w:line="312" w:lineRule="exact"/>
        <w:ind w:left="454" w:firstLine="420"/>
        <w:jc w:val="left"/>
      </w:pPr>
      <w:r>
        <w:rPr>
          <w:rFonts w:ascii="宋体" w:hAnsi="宋体" w:cs="宋体"/>
          <w:color w:val="000000"/>
          <w:spacing w:val="0"/>
          <w:w w:val="100"/>
          <w:position w:val="0"/>
          <w:sz w:val="21"/>
          <w:u w:val="none"/>
        </w:rPr>
        <w:t>本文件适用于水电工程信息模型的设计交付，以及各参与方之间和参与方内部信息传递的过程。</w:t>
      </w:r>
    </w:p>
    <w:p>
      <w:pPr>
        <w:spacing w:before="0" w:after="0" w:line="240" w:lineRule="exact"/>
        <w:ind w:left="454" w:firstLine="420"/>
      </w:pPr>
    </w:p>
    <w:p>
      <w:pPr>
        <w:tabs>
          <w:tab w:val="left" w:pos="768"/>
        </w:tabs>
        <w:spacing w:before="0" w:after="0" w:line="385" w:lineRule="exact"/>
        <w:ind w:left="454" w:firstLine="0"/>
        <w:jc w:val="left"/>
      </w:pP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454" w:firstLine="0"/>
      </w:pPr>
    </w:p>
    <w:p>
      <w:pPr>
        <w:spacing w:before="0" w:after="0" w:line="384" w:lineRule="exact"/>
        <w:ind w:left="454"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454"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454" w:firstLine="0"/>
        <w:jc w:val="left"/>
      </w:pPr>
      <w:r>
        <w:rPr>
          <w:rFonts w:ascii="宋体" w:hAnsi="宋体" w:cs="宋体"/>
          <w:color w:val="000000"/>
          <w:spacing w:val="0"/>
          <w:w w:val="100"/>
          <w:position w:val="0"/>
          <w:sz w:val="21"/>
          <w:u w:val="none"/>
        </w:rPr>
        <w:t>文件。</w:t>
      </w:r>
    </w:p>
    <w:p>
      <w:pPr>
        <w:spacing w:before="0" w:after="0" w:line="312" w:lineRule="exact"/>
        <w:ind w:left="454"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51212</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建筑信息模型应用统一标准</w:t>
      </w:r>
    </w:p>
    <w:p>
      <w:pPr>
        <w:spacing w:before="0" w:after="0" w:line="312" w:lineRule="exact"/>
        <w:ind w:left="454"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18894</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电子文件归档与电子档案管理规范</w:t>
      </w:r>
    </w:p>
    <w:p>
      <w:pPr>
        <w:spacing w:before="0" w:after="0" w:line="312" w:lineRule="exact"/>
        <w:ind w:left="454"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51301</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建筑信息模型设计交付标准</w:t>
      </w:r>
    </w:p>
    <w:p>
      <w:pPr>
        <w:spacing w:before="0" w:after="0" w:line="312" w:lineRule="exact"/>
        <w:ind w:left="454" w:firstLine="420"/>
        <w:jc w:val="left"/>
      </w:pPr>
      <w:r>
        <w:rPr>
          <w:rFonts w:ascii="宋体" w:hAnsi="宋体" w:cs="宋体"/>
          <w:color w:val="000000"/>
          <w:spacing w:val="0"/>
          <w:w w:val="100"/>
          <w:position w:val="0"/>
          <w:sz w:val="21"/>
          <w:u w:val="none"/>
        </w:rPr>
        <w:t>NB/T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35075</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水电工程项目编号及产品文件管理规定</w:t>
      </w:r>
    </w:p>
    <w:p>
      <w:pPr>
        <w:spacing w:before="0" w:after="0" w:line="312" w:lineRule="exact"/>
        <w:ind w:left="454" w:firstLine="420"/>
        <w:jc w:val="left"/>
      </w:pPr>
      <w:r>
        <w:rPr>
          <w:rFonts w:ascii="宋体" w:hAnsi="宋体" w:cs="宋体"/>
          <w:color w:val="000000"/>
          <w:spacing w:val="0"/>
          <w:w w:val="100"/>
          <w:position w:val="0"/>
          <w:sz w:val="21"/>
          <w:u w:val="none"/>
        </w:rPr>
        <w:t>NB/T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35099</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水电工程三维地质建模技术规程</w:t>
      </w:r>
    </w:p>
    <w:p>
      <w:pPr>
        <w:tabs>
          <w:tab w:val="left" w:pos="2031"/>
        </w:tabs>
        <w:spacing w:before="0" w:after="0" w:line="312" w:lineRule="exact"/>
        <w:ind w:left="454" w:firstLine="420"/>
        <w:jc w:val="left"/>
      </w:pPr>
      <w:r>
        <w:rPr>
          <w:rFonts w:ascii="宋体" w:hAnsi="宋体" w:cs="宋体"/>
          <w:color w:val="000000"/>
          <w:spacing w:val="0"/>
          <w:w w:val="100"/>
          <w:position w:val="0"/>
          <w:sz w:val="21"/>
          <w:u w:val="none"/>
        </w:rPr>
        <w:t>JGJ/T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236</w:t>
      </w:r>
      <w:r>
        <w:rPr>
          <w:rFonts w:cs="Calibri"/>
          <w:spacing w:val="0"/>
          <w:w w:val="100"/>
        </w:rPr>
        <w:tab/>
      </w:r>
      <w:r>
        <w:rPr>
          <w:rFonts w:ascii="宋体" w:eastAsia="宋体" w:hAnsi="宋体" w:cs="宋体"/>
          <w:color w:val="000000"/>
          <w:spacing w:val="0"/>
          <w:w w:val="100"/>
          <w:position w:val="0"/>
          <w:sz w:val="21"/>
          <w:u w:val="none"/>
        </w:rPr>
        <w:t>建筑产品信息系统基础数据规范</w:t>
      </w:r>
    </w:p>
    <w:p>
      <w:pPr>
        <w:spacing w:before="0" w:after="0" w:line="240" w:lineRule="exact"/>
        <w:ind w:left="454" w:firstLine="420"/>
      </w:pPr>
    </w:p>
    <w:p>
      <w:pPr>
        <w:tabs>
          <w:tab w:val="left" w:pos="768"/>
        </w:tabs>
        <w:spacing w:before="0" w:after="0" w:line="384" w:lineRule="exact"/>
        <w:ind w:left="454" w:firstLine="0"/>
        <w:jc w:val="left"/>
      </w:pPr>
      <w:r>
        <w:rPr>
          <w:rFonts w:ascii="黑体" w:hAnsi="黑体" w:cs="黑体"/>
          <w:color w:val="000000"/>
          <w:spacing w:val="0"/>
          <w:w w:val="100"/>
          <w:position w:val="0"/>
          <w:sz w:val="21"/>
          <w:u w:val="none"/>
        </w:rPr>
        <w:t>3</w:t>
      </w:r>
      <w:r>
        <w:rPr>
          <w:rFonts w:cs="Calibri"/>
          <w:spacing w:val="-1"/>
          <w:w w:val="100"/>
        </w:rPr>
        <w:tab/>
      </w:r>
      <w:r>
        <w:rPr>
          <w:rFonts w:ascii="黑体" w:eastAsia="黑体" w:hAnsi="黑体" w:cs="黑体"/>
          <w:color w:val="000000"/>
          <w:spacing w:val="0"/>
          <w:w w:val="100"/>
          <w:position w:val="0"/>
          <w:sz w:val="21"/>
          <w:u w:val="none"/>
        </w:rPr>
        <w:t>术语和定义</w:t>
      </w:r>
    </w:p>
    <w:p>
      <w:pPr>
        <w:spacing w:before="0" w:after="0" w:line="240" w:lineRule="exact"/>
        <w:ind w:left="454" w:firstLine="0"/>
      </w:pPr>
    </w:p>
    <w:p>
      <w:pPr>
        <w:spacing w:before="0" w:after="0" w:line="384" w:lineRule="exact"/>
        <w:ind w:left="454" w:firstLine="420"/>
        <w:jc w:val="left"/>
      </w:pPr>
      <w:r>
        <w:rPr>
          <w:rFonts w:ascii="宋体" w:hAnsi="宋体" w:cs="宋体"/>
          <w:color w:val="000000"/>
          <w:spacing w:val="0"/>
          <w:w w:val="100"/>
          <w:position w:val="0"/>
          <w:sz w:val="21"/>
          <w:u w:val="none"/>
        </w:rPr>
        <w:t>下列术语和定义适用于本文件。</w:t>
      </w:r>
    </w:p>
    <w:p>
      <w:pPr>
        <w:spacing w:before="0" w:after="0" w:line="312" w:lineRule="exact"/>
        <w:ind w:left="454" w:firstLine="425"/>
        <w:jc w:val="left"/>
      </w:pPr>
      <w:r>
        <w:rPr>
          <w:rFonts w:ascii="黑体" w:hAnsi="黑体" w:cs="黑体"/>
          <w:color w:val="000000"/>
          <w:spacing w:val="0"/>
          <w:w w:val="100"/>
          <w:position w:val="0"/>
          <w:sz w:val="21"/>
          <w:u w:val="none"/>
        </w:rPr>
        <w:t>3.1</w:t>
      </w:r>
    </w:p>
    <w:p>
      <w:pPr>
        <w:tabs>
          <w:tab w:val="left" w:pos="2771"/>
        </w:tabs>
        <w:spacing w:before="0" w:after="0" w:line="312" w:lineRule="exact"/>
        <w:ind w:left="454" w:firstLine="847"/>
        <w:jc w:val="left"/>
      </w:pPr>
      <w:r>
        <w:rPr>
          <w:rFonts w:ascii="黑体" w:eastAsia="黑体" w:hAnsi="黑体" w:cs="黑体"/>
          <w:color w:val="000000"/>
          <w:spacing w:val="0"/>
          <w:w w:val="100"/>
          <w:position w:val="0"/>
          <w:sz w:val="21"/>
          <w:u w:val="none"/>
        </w:rPr>
        <w:t>建筑信息模型</w:t>
      </w:r>
      <w:r>
        <w:rPr>
          <w:rFonts w:cs="Calibri"/>
          <w:spacing w:val="0"/>
          <w:w w:val="100"/>
        </w:rPr>
        <w:tab/>
      </w:r>
      <w:r>
        <w:rPr>
          <w:rFonts w:ascii="黑体" w:hAnsi="黑体" w:cs="黑体"/>
          <w:color w:val="000000"/>
          <w:spacing w:val="0"/>
          <w:w w:val="100"/>
          <w:position w:val="0"/>
          <w:sz w:val="21"/>
          <w:u w:val="none"/>
        </w:rPr>
        <w:t>building</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information</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modeling</w:t>
      </w:r>
      <w:r>
        <w:rPr>
          <w:rFonts w:ascii="黑体" w:eastAsia="黑体" w:hAnsi="黑体" w:cs="黑体"/>
          <w:color w:val="000000"/>
          <w:spacing w:val="0"/>
          <w:w w:val="100"/>
          <w:position w:val="0"/>
          <w:sz w:val="21"/>
          <w:u w:val="none"/>
        </w:rPr>
        <w:t>，</w:t>
      </w:r>
      <w:r>
        <w:rPr>
          <w:rFonts w:ascii="黑体" w:hAnsi="黑体" w:cs="黑体"/>
          <w:color w:val="000000"/>
          <w:spacing w:val="0"/>
          <w:w w:val="100"/>
          <w:position w:val="0"/>
          <w:sz w:val="21"/>
          <w:u w:val="none"/>
        </w:rPr>
        <w:t>building</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information</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model</w:t>
      </w:r>
      <w:r>
        <w:rPr>
          <w:rFonts w:ascii="黑体" w:eastAsia="黑体" w:hAnsi="黑体" w:cs="黑体"/>
          <w:color w:val="000000"/>
          <w:spacing w:val="0"/>
          <w:w w:val="100"/>
          <w:position w:val="0"/>
          <w:sz w:val="21"/>
          <w:u w:val="none"/>
        </w:rPr>
        <w:t>（</w:t>
      </w:r>
      <w:r>
        <w:rPr>
          <w:rFonts w:ascii="黑体" w:hAnsi="黑体" w:cs="黑体"/>
          <w:color w:val="000000"/>
          <w:spacing w:val="-1"/>
          <w:w w:val="100"/>
          <w:position w:val="0"/>
          <w:sz w:val="21"/>
          <w:u w:val="none"/>
        </w:rPr>
        <w:t>BIM</w:t>
      </w:r>
      <w:r>
        <w:rPr>
          <w:rFonts w:ascii="黑体" w:eastAsia="黑体" w:hAnsi="黑体" w:cs="黑体"/>
          <w:color w:val="000000"/>
          <w:spacing w:val="0"/>
          <w:w w:val="100"/>
          <w:position w:val="0"/>
          <w:sz w:val="21"/>
          <w:u w:val="none"/>
        </w:rPr>
        <w:t>）</w:t>
      </w:r>
    </w:p>
    <w:p>
      <w:pPr>
        <w:spacing w:before="0" w:after="0" w:line="312" w:lineRule="exact"/>
        <w:ind w:left="454" w:firstLine="420"/>
        <w:jc w:val="left"/>
      </w:pPr>
      <w:r>
        <w:rPr>
          <w:rFonts w:ascii="宋体" w:hAnsi="宋体" w:cs="宋体"/>
          <w:color w:val="000000"/>
          <w:spacing w:val="-3"/>
          <w:w w:val="100"/>
          <w:position w:val="0"/>
          <w:sz w:val="21"/>
          <w:u w:val="none"/>
        </w:rPr>
        <w:t>在建设工程及设施全生命期内，对其物理和功能特性进行数字化表达，并依此设计、施工、运营的</w:t>
      </w:r>
    </w:p>
    <w:p>
      <w:pPr>
        <w:spacing w:before="0" w:after="0" w:line="312" w:lineRule="exact"/>
        <w:ind w:left="454" w:firstLine="0"/>
        <w:jc w:val="left"/>
      </w:pPr>
      <w:r>
        <w:rPr>
          <w:rFonts w:ascii="宋体" w:hAnsi="宋体" w:cs="宋体"/>
          <w:color w:val="000000"/>
          <w:spacing w:val="0"/>
          <w:w w:val="100"/>
          <w:position w:val="0"/>
          <w:sz w:val="21"/>
          <w:u w:val="none"/>
        </w:rPr>
        <w:t>过程和结果的总称。</w:t>
      </w:r>
    </w:p>
    <w:p>
      <w:pPr>
        <w:spacing w:before="0" w:after="0" w:line="312" w:lineRule="exact"/>
        <w:ind w:left="454"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51212-2016</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2.1.1]</w:t>
      </w:r>
    </w:p>
    <w:p>
      <w:pPr>
        <w:spacing w:before="0" w:after="0" w:line="312" w:lineRule="exact"/>
        <w:ind w:left="454" w:firstLine="425"/>
        <w:jc w:val="left"/>
      </w:pPr>
      <w:r>
        <w:rPr>
          <w:rFonts w:ascii="黑体" w:hAnsi="黑体" w:cs="黑体"/>
          <w:color w:val="000000"/>
          <w:spacing w:val="0"/>
          <w:w w:val="100"/>
          <w:position w:val="0"/>
          <w:sz w:val="21"/>
          <w:u w:val="none"/>
        </w:rPr>
        <w:t>3.2</w:t>
      </w:r>
    </w:p>
    <w:p>
      <w:pPr>
        <w:tabs>
          <w:tab w:val="left" w:pos="3191"/>
        </w:tabs>
        <w:spacing w:before="0" w:after="0" w:line="313" w:lineRule="exact"/>
        <w:ind w:left="454" w:firstLine="847"/>
        <w:jc w:val="left"/>
      </w:pPr>
      <w:r>
        <w:rPr>
          <w:rFonts w:ascii="黑体" w:eastAsia="黑体" w:hAnsi="黑体" w:cs="黑体"/>
          <w:color w:val="000000"/>
          <w:spacing w:val="0"/>
          <w:w w:val="100"/>
          <w:position w:val="0"/>
          <w:sz w:val="21"/>
          <w:u w:val="none"/>
        </w:rPr>
        <w:t>水电工程信息模型</w:t>
      </w:r>
      <w:r>
        <w:rPr>
          <w:rFonts w:cs="Calibri"/>
          <w:spacing w:val="0"/>
          <w:w w:val="100"/>
        </w:rPr>
        <w:tab/>
      </w:r>
      <w:r>
        <w:rPr>
          <w:rFonts w:ascii="黑体" w:hAnsi="黑体" w:cs="黑体"/>
          <w:color w:val="000000"/>
          <w:spacing w:val="0"/>
          <w:w w:val="100"/>
          <w:position w:val="0"/>
          <w:sz w:val="21"/>
          <w:u w:val="none"/>
        </w:rPr>
        <w:t>building</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information</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model</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for</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hydropower</w:t>
      </w:r>
      <w:r>
        <w:rPr>
          <w:rFonts w:ascii="Calibri" w:hAnsi="Calibri" w:cs="Calibri"/>
          <w:color w:val="000000"/>
          <w:spacing w:val="0"/>
          <w:w w:val="217"/>
          <w:sz w:val="21"/>
          <w:u w:val="none"/>
        </w:rPr>
        <w:t> </w:t>
      </w:r>
      <w:r>
        <w:rPr>
          <w:rFonts w:ascii="黑体" w:hAnsi="黑体" w:cs="黑体"/>
          <w:color w:val="000000"/>
          <w:spacing w:val="-1"/>
          <w:w w:val="100"/>
          <w:position w:val="0"/>
          <w:sz w:val="21"/>
          <w:u w:val="none"/>
        </w:rPr>
        <w:t>project</w:t>
      </w:r>
    </w:p>
    <w:p>
      <w:pPr>
        <w:spacing w:before="0" w:after="0" w:line="312" w:lineRule="exact"/>
        <w:ind w:left="454" w:firstLine="420"/>
        <w:jc w:val="left"/>
      </w:pPr>
      <w:r>
        <w:rPr>
          <w:rFonts w:ascii="宋体" w:hAnsi="宋体" w:cs="宋体"/>
          <w:color w:val="000000"/>
          <w:spacing w:val="0"/>
          <w:w w:val="100"/>
          <w:position w:val="0"/>
          <w:sz w:val="21"/>
          <w:u w:val="none"/>
        </w:rPr>
        <w:t>BIM</w:t>
      </w:r>
      <w:r>
        <w:rPr>
          <w:rFonts w:ascii="Calibri" w:hAnsi="Calibri" w:cs="Calibri"/>
          <w:color w:val="000000"/>
          <w:spacing w:val="4"/>
          <w:w w:val="100"/>
          <w:sz w:val="21"/>
          <w:u w:val="none"/>
        </w:rPr>
        <w:t> </w:t>
      </w:r>
      <w:r>
        <w:rPr>
          <w:rFonts w:ascii="宋体" w:hAnsi="宋体" w:cs="宋体"/>
          <w:color w:val="000000"/>
          <w:spacing w:val="-4"/>
          <w:w w:val="100"/>
          <w:position w:val="0"/>
          <w:sz w:val="21"/>
          <w:u w:val="none"/>
        </w:rPr>
        <w:t>在水电工程全生命期应用所产生的数字化模型，由几何信息和非几何信息组成。简称信息模型。</w:t>
      </w:r>
    </w:p>
    <w:p>
      <w:pPr>
        <w:spacing w:before="0" w:after="0" w:line="312" w:lineRule="exact"/>
        <w:ind w:left="454" w:firstLine="425"/>
        <w:jc w:val="left"/>
      </w:pPr>
      <w:r>
        <w:rPr>
          <w:rFonts w:ascii="黑体" w:hAnsi="黑体" w:cs="黑体"/>
          <w:color w:val="000000"/>
          <w:spacing w:val="0"/>
          <w:w w:val="100"/>
          <w:position w:val="0"/>
          <w:sz w:val="21"/>
          <w:u w:val="none"/>
        </w:rPr>
        <w:t>3.3</w:t>
      </w:r>
    </w:p>
    <w:p>
      <w:pPr>
        <w:tabs>
          <w:tab w:val="left" w:pos="2350"/>
        </w:tabs>
        <w:spacing w:before="0" w:after="0" w:line="312" w:lineRule="exact"/>
        <w:ind w:left="454" w:firstLine="847"/>
        <w:jc w:val="left"/>
      </w:pPr>
      <w:r>
        <w:rPr>
          <w:rFonts w:ascii="黑体" w:eastAsia="黑体" w:hAnsi="黑体" w:cs="黑体"/>
          <w:color w:val="000000"/>
          <w:spacing w:val="0"/>
          <w:w w:val="100"/>
          <w:position w:val="0"/>
          <w:sz w:val="21"/>
          <w:u w:val="none"/>
        </w:rPr>
        <w:t>设计交付</w:t>
      </w:r>
      <w:r>
        <w:rPr>
          <w:rFonts w:cs="Calibri"/>
          <w:spacing w:val="0"/>
          <w:w w:val="100"/>
        </w:rPr>
        <w:tab/>
      </w:r>
      <w:r>
        <w:rPr>
          <w:rFonts w:ascii="黑体" w:hAnsi="黑体" w:cs="黑体"/>
          <w:color w:val="000000"/>
          <w:spacing w:val="0"/>
          <w:w w:val="100"/>
          <w:position w:val="0"/>
          <w:sz w:val="21"/>
          <w:u w:val="none"/>
        </w:rPr>
        <w:t>design</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delivery</w:t>
      </w:r>
    </w:p>
    <w:p>
      <w:pPr>
        <w:spacing w:before="0" w:after="0" w:line="312" w:lineRule="exact"/>
        <w:ind w:left="454" w:firstLine="420"/>
        <w:jc w:val="left"/>
      </w:pPr>
      <w:r>
        <w:rPr>
          <w:rFonts w:ascii="宋体" w:hAnsi="宋体" w:cs="宋体"/>
          <w:color w:val="000000"/>
          <w:spacing w:val="0"/>
          <w:w w:val="100"/>
          <w:position w:val="0"/>
          <w:sz w:val="21"/>
          <w:u w:val="none"/>
        </w:rPr>
        <w:t>根据水电工程项目的应用需求，将设计信息传递给需求方的行为。</w:t>
      </w:r>
    </w:p>
    <w:p>
      <w:pPr>
        <w:spacing w:before="0" w:after="0" w:line="312" w:lineRule="exact"/>
        <w:ind w:left="454" w:firstLine="425"/>
        <w:jc w:val="left"/>
      </w:pPr>
      <w:r>
        <w:rPr>
          <w:rFonts w:ascii="黑体" w:hAnsi="黑体" w:cs="黑体"/>
          <w:color w:val="000000"/>
          <w:spacing w:val="0"/>
          <w:w w:val="100"/>
          <w:position w:val="0"/>
          <w:sz w:val="21"/>
          <w:u w:val="none"/>
        </w:rPr>
        <w:t>3.4</w:t>
      </w:r>
    </w:p>
    <w:p>
      <w:pPr>
        <w:tabs>
          <w:tab w:val="left" w:pos="2350"/>
        </w:tabs>
        <w:spacing w:before="0" w:after="0" w:line="312" w:lineRule="exact"/>
        <w:ind w:left="454" w:firstLine="847"/>
        <w:jc w:val="left"/>
      </w:pPr>
      <w:r>
        <w:rPr>
          <w:rFonts w:ascii="黑体" w:eastAsia="黑体" w:hAnsi="黑体" w:cs="黑体"/>
          <w:color w:val="000000"/>
          <w:spacing w:val="-1"/>
          <w:w w:val="100"/>
          <w:position w:val="0"/>
          <w:sz w:val="21"/>
          <w:u w:val="none"/>
        </w:rPr>
        <w:t>设计信息</w:t>
      </w:r>
      <w:r>
        <w:rPr>
          <w:rFonts w:cs="Calibri"/>
          <w:spacing w:val="0"/>
          <w:w w:val="100"/>
        </w:rPr>
        <w:tab/>
      </w:r>
      <w:r>
        <w:rPr>
          <w:rFonts w:ascii="黑体" w:hAnsi="黑体" w:cs="黑体"/>
          <w:color w:val="000000"/>
          <w:spacing w:val="0"/>
          <w:w w:val="100"/>
          <w:position w:val="0"/>
          <w:sz w:val="21"/>
          <w:u w:val="none"/>
        </w:rPr>
        <w:t>design</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information</w:t>
      </w:r>
    </w:p>
    <w:p>
      <w:pPr>
        <w:spacing w:before="0" w:after="0" w:line="312" w:lineRule="exact"/>
        <w:ind w:left="454" w:firstLine="420"/>
        <w:jc w:val="left"/>
      </w:pPr>
      <w:r>
        <w:rPr>
          <w:rFonts w:ascii="宋体" w:hAnsi="宋体" w:cs="宋体"/>
          <w:color w:val="000000"/>
          <w:spacing w:val="0"/>
          <w:w w:val="100"/>
          <w:position w:val="0"/>
          <w:sz w:val="21"/>
          <w:u w:val="none"/>
        </w:rPr>
        <w:t>水电工程设计工作所形成的描述工程（物理实体）本体特征的信息集合。</w:t>
      </w:r>
    </w:p>
    <w:p>
      <w:pPr>
        <w:spacing w:before="0" w:after="0" w:line="312" w:lineRule="exact"/>
        <w:ind w:left="454" w:firstLine="425"/>
        <w:jc w:val="left"/>
      </w:pPr>
      <w:r>
        <w:rPr>
          <w:rFonts w:ascii="黑体" w:hAnsi="黑体" w:cs="黑体"/>
          <w:color w:val="000000"/>
          <w:spacing w:val="0"/>
          <w:w w:val="100"/>
          <w:position w:val="0"/>
          <w:sz w:val="21"/>
          <w:u w:val="none"/>
        </w:rPr>
        <w:t>3.5</w:t>
      </w:r>
    </w:p>
    <w:p>
      <w:pPr>
        <w:tabs>
          <w:tab w:val="left" w:pos="1930"/>
        </w:tabs>
        <w:spacing w:before="0" w:after="0" w:line="312" w:lineRule="exact"/>
        <w:ind w:left="454" w:firstLine="847"/>
        <w:jc w:val="left"/>
      </w:pPr>
      <w:r>
        <w:rPr>
          <w:rFonts w:ascii="黑体" w:eastAsia="黑体" w:hAnsi="黑体" w:cs="黑体"/>
          <w:color w:val="000000"/>
          <w:spacing w:val="-1"/>
          <w:w w:val="100"/>
          <w:position w:val="0"/>
          <w:sz w:val="21"/>
          <w:u w:val="none"/>
        </w:rPr>
        <w:t>协同</w:t>
      </w:r>
      <w:r>
        <w:rPr>
          <w:rFonts w:cs="Calibri"/>
          <w:spacing w:val="-1"/>
          <w:w w:val="100"/>
        </w:rPr>
        <w:tab/>
      </w:r>
      <w:r>
        <w:rPr>
          <w:rFonts w:ascii="黑体" w:hAnsi="黑体" w:cs="黑体"/>
          <w:color w:val="000000"/>
          <w:spacing w:val="0"/>
          <w:w w:val="100"/>
          <w:position w:val="0"/>
          <w:sz w:val="21"/>
          <w:u w:val="none"/>
        </w:rPr>
        <w:t>collaboration</w:t>
      </w:r>
    </w:p>
    <w:p>
      <w:pPr>
        <w:spacing w:before="0" w:after="0" w:line="312" w:lineRule="exact"/>
        <w:ind w:left="454" w:firstLine="420"/>
        <w:jc w:val="left"/>
      </w:pPr>
      <w:r>
        <w:rPr>
          <w:rFonts w:ascii="宋体" w:hAnsi="宋体" w:cs="宋体"/>
          <w:color w:val="000000"/>
          <w:spacing w:val="0"/>
          <w:w w:val="100"/>
          <w:position w:val="0"/>
          <w:sz w:val="21"/>
          <w:u w:val="none"/>
        </w:rPr>
        <w:t>基于水电工程信息模型进行数据共享及相互操作的过程。</w:t>
      </w:r>
    </w:p>
    <w:p>
      <w:pPr>
        <w:spacing w:before="0" w:after="0" w:line="240" w:lineRule="exact"/>
        <w:ind w:left="454" w:firstLine="420"/>
      </w:pPr>
    </w:p>
    <w:p>
      <w:pPr>
        <w:spacing w:before="0" w:after="0" w:line="249" w:lineRule="exact"/>
        <w:ind w:left="454" w:firstLine="9059"/>
        <w:jc w:val="left"/>
        <w:sectPr>
          <w:type w:val="continuous"/>
          <w:pgSz w:w="11906" w:h="16839"/>
          <w:pgMar w:top="1195" w:right="602" w:bottom="955" w:left="962" w:header="0" w:footer="0" w:gutter="0"/>
          <w:pgNumType w:start="25"/>
          <w:cols w:num="1" w:space="720"/>
        </w:sectPr>
      </w:pPr>
      <w:r>
        <w:rPr>
          <w:rFonts w:ascii="Times New Roman" w:hAnsi="Times New Roman" w:cs="Times New Roman"/>
          <w:color w:val="000000"/>
          <w:spacing w:val="-1"/>
          <w:w w:val="100"/>
          <w:position w:val="0"/>
          <w:sz w:val="18"/>
          <w:u w:val="none"/>
        </w:rPr>
        <w:t>1</w:t>
      </w:r>
    </w:p>
    <w:p>
      <w:pPr>
        <w:spacing w:before="0" w:after="0" w:line="240" w:lineRule="exact"/>
      </w:pPr>
      <w:bookmarkStart w:id="8" w:name="8"/>
      <w:bookmarkEnd w:id="8"/>
    </w:p>
    <w:p>
      <w:pPr>
        <w:spacing w:before="0" w:after="0" w:line="247" w:lineRule="exact"/>
        <w:ind w:left="60" w:firstLine="425"/>
        <w:jc w:val="left"/>
      </w:pPr>
      <w:r>
        <w:rPr>
          <w:rFonts w:ascii="黑体" w:hAnsi="黑体" w:cs="黑体"/>
          <w:color w:val="000000"/>
          <w:spacing w:val="0"/>
          <w:w w:val="100"/>
          <w:position w:val="0"/>
          <w:sz w:val="21"/>
          <w:u w:val="none"/>
        </w:rPr>
        <w:t>3.6</w:t>
      </w:r>
    </w:p>
    <w:p>
      <w:pPr>
        <w:tabs>
          <w:tab w:val="left" w:pos="1956"/>
        </w:tabs>
        <w:spacing w:before="0" w:after="0" w:line="312" w:lineRule="exact"/>
        <w:ind w:left="60" w:firstLine="847"/>
        <w:jc w:val="left"/>
      </w:pPr>
      <w:r>
        <w:rPr>
          <w:rFonts w:ascii="黑体" w:eastAsia="黑体" w:hAnsi="黑体" w:cs="黑体"/>
          <w:color w:val="000000"/>
          <w:spacing w:val="0"/>
          <w:w w:val="100"/>
          <w:position w:val="0"/>
          <w:sz w:val="21"/>
          <w:u w:val="none"/>
        </w:rPr>
        <w:t>应用需求</w:t>
      </w:r>
      <w:r>
        <w:rPr>
          <w:rFonts w:cs="Calibri"/>
          <w:spacing w:val="0"/>
          <w:w w:val="100"/>
        </w:rPr>
        <w:tab/>
      </w:r>
      <w:r>
        <w:rPr>
          <w:rFonts w:ascii="黑体" w:hAnsi="黑体" w:cs="黑体"/>
          <w:color w:val="000000"/>
          <w:spacing w:val="-1"/>
          <w:w w:val="100"/>
          <w:position w:val="0"/>
          <w:sz w:val="21"/>
          <w:u w:val="none"/>
        </w:rPr>
        <w:t>application</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requirements</w:t>
      </w:r>
    </w:p>
    <w:p>
      <w:pPr>
        <w:spacing w:before="0" w:after="0" w:line="312" w:lineRule="exact"/>
        <w:ind w:left="60" w:firstLine="420"/>
        <w:jc w:val="left"/>
      </w:pPr>
      <w:r>
        <w:rPr>
          <w:rFonts w:ascii="宋体" w:hAnsi="宋体" w:cs="宋体"/>
          <w:color w:val="000000"/>
          <w:spacing w:val="0"/>
          <w:w w:val="100"/>
          <w:position w:val="0"/>
          <w:sz w:val="21"/>
          <w:u w:val="none"/>
        </w:rPr>
        <w:t>根据项目阶段和工程目标确定的对于水电工程信息模型的需求。</w:t>
      </w:r>
    </w:p>
    <w:p>
      <w:pPr>
        <w:spacing w:before="0" w:after="0" w:line="312" w:lineRule="exact"/>
        <w:ind w:left="60" w:firstLine="425"/>
        <w:jc w:val="left"/>
      </w:pPr>
      <w:r>
        <w:rPr>
          <w:rFonts w:ascii="黑体" w:hAnsi="黑体" w:cs="黑体"/>
          <w:color w:val="000000"/>
          <w:spacing w:val="0"/>
          <w:w w:val="100"/>
          <w:position w:val="0"/>
          <w:sz w:val="21"/>
          <w:u w:val="none"/>
        </w:rPr>
        <w:t>3.7</w:t>
      </w:r>
    </w:p>
    <w:p>
      <w:pPr>
        <w:tabs>
          <w:tab w:val="left" w:pos="1956"/>
        </w:tabs>
        <w:spacing w:before="0" w:after="0" w:line="312" w:lineRule="exact"/>
        <w:ind w:left="60" w:firstLine="847"/>
        <w:jc w:val="left"/>
      </w:pPr>
      <w:r>
        <w:rPr>
          <w:rFonts w:ascii="黑体" w:eastAsia="黑体" w:hAnsi="黑体" w:cs="黑体"/>
          <w:color w:val="000000"/>
          <w:spacing w:val="0"/>
          <w:w w:val="100"/>
          <w:position w:val="0"/>
          <w:sz w:val="21"/>
          <w:u w:val="none"/>
        </w:rPr>
        <w:t>工程对象</w:t>
      </w:r>
      <w:r>
        <w:rPr>
          <w:rFonts w:cs="Calibri"/>
          <w:spacing w:val="0"/>
          <w:w w:val="100"/>
        </w:rPr>
        <w:tab/>
      </w:r>
      <w:r>
        <w:rPr>
          <w:rFonts w:ascii="黑体" w:hAnsi="黑体" w:cs="黑体"/>
          <w:color w:val="000000"/>
          <w:spacing w:val="-1"/>
          <w:w w:val="100"/>
          <w:position w:val="0"/>
          <w:sz w:val="21"/>
          <w:u w:val="none"/>
        </w:rPr>
        <w:t>engineering</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object</w:t>
      </w:r>
    </w:p>
    <w:p>
      <w:pPr>
        <w:spacing w:before="0" w:after="0" w:line="312" w:lineRule="exact"/>
        <w:ind w:left="60" w:firstLine="420"/>
        <w:jc w:val="left"/>
      </w:pPr>
      <w:r>
        <w:rPr>
          <w:rFonts w:ascii="宋体" w:hAnsi="宋体" w:cs="宋体"/>
          <w:color w:val="000000"/>
          <w:spacing w:val="0"/>
          <w:w w:val="100"/>
          <w:position w:val="0"/>
          <w:sz w:val="21"/>
          <w:u w:val="none"/>
        </w:rPr>
        <w:t>构成水电工程的建筑物、系统、设施、设备、零件等物理实体的集合。</w:t>
      </w:r>
    </w:p>
    <w:p>
      <w:pPr>
        <w:spacing w:before="0" w:after="0" w:line="312" w:lineRule="exact"/>
        <w:ind w:left="60" w:firstLine="425"/>
        <w:jc w:val="left"/>
      </w:pPr>
      <w:r>
        <w:rPr>
          <w:rFonts w:ascii="黑体" w:hAnsi="黑体" w:cs="黑体"/>
          <w:color w:val="000000"/>
          <w:spacing w:val="0"/>
          <w:w w:val="100"/>
          <w:position w:val="0"/>
          <w:sz w:val="21"/>
          <w:u w:val="none"/>
        </w:rPr>
        <w:t>3.8</w:t>
      </w:r>
    </w:p>
    <w:p>
      <w:pPr>
        <w:tabs>
          <w:tab w:val="left" w:pos="1956"/>
        </w:tabs>
        <w:spacing w:before="0" w:after="0" w:line="312" w:lineRule="exact"/>
        <w:ind w:left="60" w:firstLine="847"/>
        <w:jc w:val="left"/>
      </w:pPr>
      <w:r>
        <w:rPr>
          <w:rFonts w:ascii="黑体" w:eastAsia="黑体" w:hAnsi="黑体" w:cs="黑体"/>
          <w:color w:val="000000"/>
          <w:spacing w:val="0"/>
          <w:w w:val="100"/>
          <w:position w:val="0"/>
          <w:sz w:val="21"/>
          <w:u w:val="none"/>
        </w:rPr>
        <w:t>模型单元</w:t>
      </w:r>
      <w:r>
        <w:rPr>
          <w:rFonts w:cs="Calibri"/>
          <w:spacing w:val="0"/>
          <w:w w:val="100"/>
        </w:rPr>
        <w:tab/>
      </w:r>
      <w:r>
        <w:rPr>
          <w:rFonts w:ascii="黑体" w:hAnsi="黑体" w:cs="黑体"/>
          <w:color w:val="000000"/>
          <w:spacing w:val="0"/>
          <w:w w:val="100"/>
          <w:position w:val="0"/>
          <w:sz w:val="21"/>
          <w:u w:val="none"/>
        </w:rPr>
        <w:t>model</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unit</w:t>
      </w:r>
    </w:p>
    <w:p>
      <w:pPr>
        <w:spacing w:before="0" w:after="0" w:line="312" w:lineRule="exact"/>
        <w:ind w:left="60" w:firstLine="420"/>
        <w:jc w:val="left"/>
      </w:pPr>
      <w:r>
        <w:rPr>
          <w:rFonts w:ascii="宋体" w:hAnsi="宋体" w:cs="宋体"/>
          <w:color w:val="000000"/>
          <w:spacing w:val="0"/>
          <w:w w:val="100"/>
          <w:position w:val="0"/>
          <w:sz w:val="21"/>
          <w:u w:val="none"/>
        </w:rPr>
        <w:t>水电工程信息模型中承载信息的实体及其相关属性的集合，是工程对象的数字化表述。</w:t>
      </w:r>
    </w:p>
    <w:p>
      <w:pPr>
        <w:spacing w:before="0" w:after="0" w:line="312" w:lineRule="exact"/>
        <w:ind w:left="60" w:firstLine="425"/>
        <w:jc w:val="left"/>
      </w:pPr>
      <w:r>
        <w:rPr>
          <w:rFonts w:ascii="黑体" w:hAnsi="黑体" w:cs="黑体"/>
          <w:color w:val="000000"/>
          <w:spacing w:val="0"/>
          <w:w w:val="100"/>
          <w:position w:val="0"/>
          <w:sz w:val="21"/>
          <w:u w:val="none"/>
        </w:rPr>
        <w:t>3.9</w:t>
      </w:r>
    </w:p>
    <w:p>
      <w:pPr>
        <w:tabs>
          <w:tab w:val="left" w:pos="1956"/>
        </w:tabs>
        <w:spacing w:before="0" w:after="0" w:line="312" w:lineRule="exact"/>
        <w:ind w:left="60" w:firstLine="847"/>
        <w:jc w:val="left"/>
      </w:pPr>
      <w:r>
        <w:rPr>
          <w:rFonts w:ascii="黑体" w:eastAsia="黑体" w:hAnsi="黑体" w:cs="黑体"/>
          <w:color w:val="000000"/>
          <w:spacing w:val="0"/>
          <w:w w:val="100"/>
          <w:position w:val="0"/>
          <w:sz w:val="21"/>
          <w:u w:val="none"/>
        </w:rPr>
        <w:t>模型架构</w:t>
      </w:r>
      <w:r>
        <w:rPr>
          <w:rFonts w:cs="Calibri"/>
          <w:spacing w:val="0"/>
          <w:w w:val="100"/>
        </w:rPr>
        <w:tab/>
      </w:r>
      <w:r>
        <w:rPr>
          <w:rFonts w:ascii="黑体" w:hAnsi="黑体" w:cs="黑体"/>
          <w:color w:val="000000"/>
          <w:spacing w:val="0"/>
          <w:w w:val="100"/>
          <w:position w:val="0"/>
          <w:sz w:val="21"/>
          <w:u w:val="none"/>
        </w:rPr>
        <w:t>model</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framework</w:t>
      </w:r>
    </w:p>
    <w:p>
      <w:pPr>
        <w:spacing w:before="0" w:after="0" w:line="313" w:lineRule="exact"/>
        <w:ind w:left="60" w:firstLine="420"/>
        <w:jc w:val="left"/>
      </w:pPr>
      <w:r>
        <w:rPr>
          <w:rFonts w:ascii="宋体" w:hAnsi="宋体" w:cs="宋体"/>
          <w:color w:val="000000"/>
          <w:spacing w:val="0"/>
          <w:w w:val="100"/>
          <w:position w:val="0"/>
          <w:sz w:val="21"/>
          <w:u w:val="none"/>
        </w:rPr>
        <w:t>组成水电工程信息模型的各级模型单元之间组合和拆分等构成关系。</w:t>
      </w:r>
    </w:p>
    <w:p>
      <w:pPr>
        <w:spacing w:before="0" w:after="0" w:line="312" w:lineRule="exact"/>
        <w:ind w:left="60" w:firstLine="425"/>
        <w:jc w:val="left"/>
      </w:pPr>
      <w:r>
        <w:rPr>
          <w:rFonts w:ascii="黑体" w:hAnsi="黑体" w:cs="黑体"/>
          <w:color w:val="000000"/>
          <w:spacing w:val="0"/>
          <w:w w:val="100"/>
          <w:position w:val="0"/>
          <w:sz w:val="21"/>
          <w:u w:val="none"/>
        </w:rPr>
        <w:t>3.10</w:t>
      </w:r>
    </w:p>
    <w:p>
      <w:pPr>
        <w:tabs>
          <w:tab w:val="left" w:pos="2376"/>
        </w:tabs>
        <w:spacing w:before="0" w:after="0" w:line="312" w:lineRule="exact"/>
        <w:ind w:left="60" w:firstLine="847"/>
        <w:jc w:val="left"/>
      </w:pPr>
      <w:r>
        <w:rPr>
          <w:rFonts w:ascii="黑体" w:eastAsia="黑体" w:hAnsi="黑体" w:cs="黑体"/>
          <w:color w:val="000000"/>
          <w:spacing w:val="0"/>
          <w:w w:val="100"/>
          <w:position w:val="0"/>
          <w:sz w:val="21"/>
          <w:u w:val="none"/>
        </w:rPr>
        <w:t>最小模型单元</w:t>
      </w:r>
      <w:r>
        <w:rPr>
          <w:rFonts w:cs="Calibri"/>
          <w:spacing w:val="-1"/>
          <w:w w:val="100"/>
        </w:rPr>
        <w:tab/>
      </w:r>
      <w:r>
        <w:rPr>
          <w:rFonts w:ascii="黑体" w:hAnsi="黑体" w:cs="黑体"/>
          <w:color w:val="000000"/>
          <w:spacing w:val="-1"/>
          <w:w w:val="100"/>
          <w:position w:val="0"/>
          <w:sz w:val="21"/>
          <w:u w:val="none"/>
        </w:rPr>
        <w:t>minimal</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model</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unit</w:t>
      </w:r>
    </w:p>
    <w:p>
      <w:pPr>
        <w:spacing w:before="0" w:after="0" w:line="312" w:lineRule="exact"/>
        <w:ind w:left="60" w:firstLine="420"/>
        <w:jc w:val="left"/>
      </w:pPr>
      <w:r>
        <w:rPr>
          <w:rFonts w:ascii="宋体" w:hAnsi="宋体" w:cs="宋体"/>
          <w:color w:val="000000"/>
          <w:spacing w:val="0"/>
          <w:w w:val="100"/>
          <w:position w:val="0"/>
          <w:sz w:val="21"/>
          <w:u w:val="none"/>
        </w:rPr>
        <w:t>根据水电工程项目的应用需求而分解和交付的最小拆分等级的模型单元。</w:t>
      </w:r>
    </w:p>
    <w:p>
      <w:pPr>
        <w:spacing w:before="0" w:after="0" w:line="312" w:lineRule="exact"/>
        <w:ind w:left="60" w:firstLine="425"/>
        <w:jc w:val="left"/>
      </w:pPr>
      <w:r>
        <w:rPr>
          <w:rFonts w:ascii="黑体" w:hAnsi="黑体" w:cs="黑体"/>
          <w:color w:val="000000"/>
          <w:spacing w:val="0"/>
          <w:w w:val="100"/>
          <w:position w:val="0"/>
          <w:sz w:val="21"/>
          <w:u w:val="none"/>
        </w:rPr>
        <w:t>3.11</w:t>
      </w:r>
    </w:p>
    <w:p>
      <w:pPr>
        <w:tabs>
          <w:tab w:val="left" w:pos="2167"/>
        </w:tabs>
        <w:spacing w:before="0" w:after="0" w:line="312" w:lineRule="exact"/>
        <w:ind w:left="60" w:firstLine="847"/>
        <w:jc w:val="left"/>
      </w:pPr>
      <w:r>
        <w:rPr>
          <w:rFonts w:ascii="黑体" w:eastAsia="黑体" w:hAnsi="黑体" w:cs="黑体"/>
          <w:color w:val="000000"/>
          <w:spacing w:val="0"/>
          <w:w w:val="100"/>
          <w:position w:val="0"/>
          <w:sz w:val="21"/>
          <w:u w:val="none"/>
        </w:rPr>
        <w:t>模型精细度</w:t>
      </w:r>
      <w:r>
        <w:rPr>
          <w:rFonts w:cs="Calibri"/>
          <w:spacing w:val="0"/>
          <w:w w:val="100"/>
        </w:rPr>
        <w:tab/>
      </w:r>
      <w:r>
        <w:rPr>
          <w:rFonts w:ascii="黑体" w:hAnsi="黑体" w:cs="黑体"/>
          <w:color w:val="000000"/>
          <w:spacing w:val="0"/>
          <w:w w:val="100"/>
          <w:position w:val="0"/>
          <w:sz w:val="21"/>
          <w:u w:val="none"/>
        </w:rPr>
        <w:t>level</w:t>
      </w:r>
      <w:r>
        <w:rPr>
          <w:rFonts w:ascii="Calibri" w:hAnsi="Calibri" w:cs="Calibri"/>
          <w:color w:val="000000"/>
          <w:spacing w:val="0"/>
          <w:w w:val="217"/>
          <w:sz w:val="21"/>
          <w:u w:val="none"/>
        </w:rPr>
        <w:t> </w:t>
      </w:r>
      <w:r>
        <w:rPr>
          <w:rFonts w:ascii="黑体" w:hAnsi="黑体" w:cs="黑体"/>
          <w:color w:val="000000"/>
          <w:spacing w:val="-1"/>
          <w:w w:val="100"/>
          <w:position w:val="0"/>
          <w:sz w:val="21"/>
          <w:u w:val="none"/>
        </w:rPr>
        <w:t>of</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model</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definition</w:t>
      </w:r>
      <w:r>
        <w:rPr>
          <w:rFonts w:ascii="黑体" w:eastAsia="黑体" w:hAnsi="黑体" w:cs="黑体"/>
          <w:color w:val="000000"/>
          <w:spacing w:val="0"/>
          <w:w w:val="100"/>
          <w:position w:val="0"/>
          <w:sz w:val="21"/>
          <w:u w:val="none"/>
        </w:rPr>
        <w:t>（</w:t>
      </w:r>
      <w:r>
        <w:rPr>
          <w:rFonts w:ascii="黑体" w:hAnsi="黑体" w:cs="黑体"/>
          <w:color w:val="000000"/>
          <w:spacing w:val="-1"/>
          <w:w w:val="100"/>
          <w:position w:val="0"/>
          <w:sz w:val="21"/>
          <w:u w:val="none"/>
        </w:rPr>
        <w:t>LOD</w:t>
      </w:r>
      <w:r>
        <w:rPr>
          <w:rFonts w:ascii="黑体" w:eastAsia="黑体" w:hAnsi="黑体" w:cs="黑体"/>
          <w:color w:val="000000"/>
          <w:spacing w:val="0"/>
          <w:w w:val="100"/>
          <w:position w:val="0"/>
          <w:sz w:val="21"/>
          <w:u w:val="none"/>
        </w:rPr>
        <w:t>）</w:t>
      </w:r>
    </w:p>
    <w:p>
      <w:pPr>
        <w:spacing w:before="0" w:after="0" w:line="312" w:lineRule="exact"/>
        <w:ind w:left="60" w:firstLine="420"/>
        <w:jc w:val="left"/>
      </w:pPr>
      <w:r>
        <w:rPr>
          <w:rFonts w:ascii="宋体" w:hAnsi="宋体" w:cs="宋体"/>
          <w:color w:val="000000"/>
          <w:spacing w:val="0"/>
          <w:w w:val="100"/>
          <w:position w:val="0"/>
          <w:sz w:val="21"/>
          <w:u w:val="none"/>
        </w:rPr>
        <w:t>水电工程信息模型所容纳模型单元丰富程度的衡量指标。</w:t>
      </w:r>
    </w:p>
    <w:p>
      <w:pPr>
        <w:spacing w:before="0" w:after="0" w:line="312" w:lineRule="exact"/>
        <w:ind w:left="60" w:firstLine="425"/>
        <w:jc w:val="left"/>
      </w:pPr>
      <w:r>
        <w:rPr>
          <w:rFonts w:ascii="黑体" w:hAnsi="黑体" w:cs="黑体"/>
          <w:color w:val="000000"/>
          <w:spacing w:val="0"/>
          <w:w w:val="100"/>
          <w:position w:val="0"/>
          <w:sz w:val="21"/>
          <w:u w:val="none"/>
        </w:rPr>
        <w:t>3.12</w:t>
      </w:r>
    </w:p>
    <w:p>
      <w:pPr>
        <w:tabs>
          <w:tab w:val="left" w:pos="2376"/>
        </w:tabs>
        <w:spacing w:before="0" w:after="0" w:line="312" w:lineRule="exact"/>
        <w:ind w:left="60" w:firstLine="847"/>
        <w:jc w:val="left"/>
      </w:pPr>
      <w:r>
        <w:rPr>
          <w:rFonts w:ascii="黑体" w:eastAsia="黑体" w:hAnsi="黑体" w:cs="黑体"/>
          <w:color w:val="000000"/>
          <w:spacing w:val="0"/>
          <w:w w:val="100"/>
          <w:position w:val="0"/>
          <w:sz w:val="21"/>
          <w:u w:val="none"/>
        </w:rPr>
        <w:t>几何表达精度</w:t>
      </w:r>
      <w:r>
        <w:rPr>
          <w:rFonts w:cs="Calibri"/>
          <w:spacing w:val="0"/>
          <w:w w:val="100"/>
        </w:rPr>
        <w:tab/>
      </w:r>
      <w:r>
        <w:rPr>
          <w:rFonts w:ascii="黑体" w:hAnsi="黑体" w:cs="黑体"/>
          <w:color w:val="000000"/>
          <w:spacing w:val="0"/>
          <w:w w:val="100"/>
          <w:position w:val="0"/>
          <w:sz w:val="21"/>
          <w:u w:val="none"/>
        </w:rPr>
        <w:t>level</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of</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geometric</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detail</w:t>
      </w:r>
    </w:p>
    <w:p>
      <w:pPr>
        <w:spacing w:before="0" w:after="0" w:line="312" w:lineRule="exact"/>
        <w:ind w:left="60" w:firstLine="420"/>
        <w:jc w:val="left"/>
      </w:pPr>
      <w:r>
        <w:rPr>
          <w:rFonts w:ascii="宋体" w:hAnsi="宋体" w:cs="宋体"/>
          <w:color w:val="000000"/>
          <w:spacing w:val="0"/>
          <w:w w:val="100"/>
          <w:position w:val="0"/>
          <w:sz w:val="21"/>
          <w:u w:val="none"/>
        </w:rPr>
        <w:t>水电工程模型单元在视觉呈现时，几何表达真实性和精确性的衡量指标。</w:t>
      </w:r>
    </w:p>
    <w:p>
      <w:pPr>
        <w:spacing w:before="0" w:after="0" w:line="312" w:lineRule="exact"/>
        <w:ind w:left="60" w:firstLine="425"/>
        <w:jc w:val="left"/>
      </w:pPr>
      <w:r>
        <w:rPr>
          <w:rFonts w:ascii="黑体" w:hAnsi="黑体" w:cs="黑体"/>
          <w:color w:val="000000"/>
          <w:spacing w:val="0"/>
          <w:w w:val="100"/>
          <w:position w:val="0"/>
          <w:sz w:val="21"/>
          <w:u w:val="none"/>
        </w:rPr>
        <w:t>3.13</w:t>
      </w:r>
    </w:p>
    <w:p>
      <w:pPr>
        <w:tabs>
          <w:tab w:val="left" w:pos="1956"/>
        </w:tabs>
        <w:spacing w:before="0" w:after="0" w:line="312" w:lineRule="exact"/>
        <w:ind w:left="60" w:firstLine="847"/>
        <w:jc w:val="left"/>
      </w:pPr>
      <w:r>
        <w:rPr>
          <w:rFonts w:ascii="黑体" w:eastAsia="黑体" w:hAnsi="黑体" w:cs="黑体"/>
          <w:color w:val="000000"/>
          <w:spacing w:val="0"/>
          <w:w w:val="100"/>
          <w:position w:val="0"/>
          <w:sz w:val="21"/>
          <w:u w:val="none"/>
        </w:rPr>
        <w:t>信息深度</w:t>
      </w:r>
      <w:r>
        <w:rPr>
          <w:rFonts w:cs="Calibri"/>
          <w:spacing w:val="0"/>
          <w:w w:val="100"/>
        </w:rPr>
        <w:tab/>
      </w:r>
      <w:r>
        <w:rPr>
          <w:rFonts w:ascii="黑体" w:hAnsi="黑体" w:cs="黑体"/>
          <w:color w:val="000000"/>
          <w:spacing w:val="0"/>
          <w:w w:val="100"/>
          <w:position w:val="0"/>
          <w:sz w:val="21"/>
          <w:u w:val="none"/>
        </w:rPr>
        <w:t>level</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of</w:t>
      </w:r>
      <w:r>
        <w:rPr>
          <w:rFonts w:ascii="Calibri" w:hAnsi="Calibri" w:cs="Calibri"/>
          <w:color w:val="000000"/>
          <w:spacing w:val="0"/>
          <w:w w:val="212"/>
          <w:sz w:val="21"/>
          <w:u w:val="none"/>
        </w:rPr>
        <w:t> </w:t>
      </w:r>
      <w:r>
        <w:rPr>
          <w:rFonts w:ascii="黑体" w:hAnsi="黑体" w:cs="黑体"/>
          <w:color w:val="000000"/>
          <w:spacing w:val="0"/>
          <w:w w:val="100"/>
          <w:position w:val="0"/>
          <w:sz w:val="21"/>
          <w:u w:val="none"/>
        </w:rPr>
        <w:t>information</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detail</w:t>
      </w:r>
    </w:p>
    <w:p>
      <w:pPr>
        <w:spacing w:before="0" w:after="0" w:line="312" w:lineRule="exact"/>
        <w:ind w:left="60" w:firstLine="420"/>
        <w:jc w:val="left"/>
      </w:pPr>
      <w:r>
        <w:rPr>
          <w:rFonts w:ascii="宋体" w:hAnsi="宋体" w:cs="宋体"/>
          <w:color w:val="000000"/>
          <w:spacing w:val="0"/>
          <w:w w:val="100"/>
          <w:position w:val="0"/>
          <w:sz w:val="21"/>
          <w:u w:val="none"/>
        </w:rPr>
        <w:t>水电工程模型单元承载属性信息详细程度的衡量指标。</w:t>
      </w:r>
    </w:p>
    <w:p>
      <w:pPr>
        <w:spacing w:before="0" w:after="0" w:line="312" w:lineRule="exact"/>
        <w:ind w:left="60" w:firstLine="425"/>
        <w:jc w:val="left"/>
      </w:pPr>
      <w:r>
        <w:rPr>
          <w:rFonts w:ascii="黑体" w:hAnsi="黑体" w:cs="黑体"/>
          <w:color w:val="000000"/>
          <w:spacing w:val="0"/>
          <w:w w:val="100"/>
          <w:position w:val="0"/>
          <w:sz w:val="21"/>
          <w:u w:val="none"/>
        </w:rPr>
        <w:t>3.14</w:t>
      </w:r>
    </w:p>
    <w:p>
      <w:pPr>
        <w:tabs>
          <w:tab w:val="left" w:pos="1747"/>
        </w:tabs>
        <w:spacing w:before="0" w:after="0" w:line="312" w:lineRule="exact"/>
        <w:ind w:left="60" w:firstLine="847"/>
        <w:jc w:val="left"/>
      </w:pPr>
      <w:r>
        <w:rPr>
          <w:rFonts w:ascii="黑体" w:eastAsia="黑体" w:hAnsi="黑体" w:cs="黑体"/>
          <w:color w:val="000000"/>
          <w:spacing w:val="0"/>
          <w:w w:val="100"/>
          <w:position w:val="0"/>
          <w:sz w:val="21"/>
          <w:u w:val="none"/>
        </w:rPr>
        <w:t>交付物</w:t>
      </w:r>
      <w:r>
        <w:rPr>
          <w:rFonts w:cs="Calibri"/>
          <w:spacing w:val="0"/>
          <w:w w:val="100"/>
        </w:rPr>
        <w:tab/>
      </w:r>
      <w:r>
        <w:rPr>
          <w:rFonts w:ascii="黑体" w:hAnsi="黑体" w:cs="黑体"/>
          <w:color w:val="000000"/>
          <w:spacing w:val="-1"/>
          <w:w w:val="100"/>
          <w:position w:val="0"/>
          <w:sz w:val="21"/>
          <w:u w:val="none"/>
        </w:rPr>
        <w:t>deliverables</w:t>
      </w:r>
    </w:p>
    <w:p>
      <w:pPr>
        <w:spacing w:before="0" w:after="0" w:line="312" w:lineRule="exact"/>
        <w:ind w:left="60" w:firstLine="420"/>
        <w:jc w:val="left"/>
      </w:pPr>
      <w:r>
        <w:rPr>
          <w:rFonts w:ascii="宋体" w:hAnsi="宋体" w:cs="宋体"/>
          <w:color w:val="000000"/>
          <w:spacing w:val="0"/>
          <w:w w:val="100"/>
          <w:position w:val="0"/>
          <w:sz w:val="21"/>
          <w:u w:val="none"/>
        </w:rPr>
        <w:t>基于水电工程信息模型的交付成果。</w:t>
      </w:r>
    </w:p>
    <w:p>
      <w:pPr>
        <w:spacing w:before="0" w:after="0" w:line="312" w:lineRule="exact"/>
        <w:ind w:left="60" w:firstLine="425"/>
        <w:jc w:val="left"/>
      </w:pPr>
      <w:r>
        <w:rPr>
          <w:rFonts w:ascii="黑体" w:hAnsi="黑体" w:cs="黑体"/>
          <w:color w:val="000000"/>
          <w:spacing w:val="0"/>
          <w:w w:val="100"/>
          <w:position w:val="0"/>
          <w:sz w:val="21"/>
          <w:u w:val="none"/>
        </w:rPr>
        <w:t>3.15</w:t>
      </w:r>
    </w:p>
    <w:p>
      <w:pPr>
        <w:tabs>
          <w:tab w:val="left" w:pos="1956"/>
        </w:tabs>
        <w:spacing w:before="0" w:after="0" w:line="312" w:lineRule="exact"/>
        <w:ind w:left="60" w:firstLine="847"/>
        <w:jc w:val="left"/>
      </w:pPr>
      <w:r>
        <w:rPr>
          <w:rFonts w:ascii="黑体" w:eastAsia="黑体" w:hAnsi="黑体" w:cs="黑体"/>
          <w:color w:val="000000"/>
          <w:spacing w:val="0"/>
          <w:w w:val="100"/>
          <w:position w:val="0"/>
          <w:sz w:val="21"/>
          <w:u w:val="none"/>
        </w:rPr>
        <w:t>交付平台</w:t>
      </w:r>
      <w:r>
        <w:rPr>
          <w:rFonts w:cs="Calibri"/>
          <w:spacing w:val="0"/>
          <w:w w:val="100"/>
        </w:rPr>
        <w:tab/>
      </w:r>
      <w:r>
        <w:rPr>
          <w:rFonts w:ascii="黑体" w:hAnsi="黑体" w:cs="黑体"/>
          <w:color w:val="000000"/>
          <w:spacing w:val="0"/>
          <w:w w:val="100"/>
          <w:position w:val="0"/>
          <w:sz w:val="21"/>
          <w:u w:val="none"/>
        </w:rPr>
        <w:t>delivery</w:t>
      </w:r>
      <w:r>
        <w:rPr>
          <w:rFonts w:ascii="Calibri" w:hAnsi="Calibri" w:cs="Calibri"/>
          <w:color w:val="000000"/>
          <w:spacing w:val="0"/>
          <w:w w:val="212"/>
          <w:sz w:val="21"/>
          <w:u w:val="none"/>
        </w:rPr>
        <w:t> </w:t>
      </w:r>
      <w:r>
        <w:rPr>
          <w:rFonts w:ascii="黑体" w:hAnsi="黑体" w:cs="黑体"/>
          <w:color w:val="000000"/>
          <w:spacing w:val="0"/>
          <w:w w:val="100"/>
          <w:position w:val="0"/>
          <w:sz w:val="21"/>
          <w:u w:val="none"/>
        </w:rPr>
        <w:t>platform</w:t>
      </w:r>
    </w:p>
    <w:p>
      <w:pPr>
        <w:spacing w:before="0" w:after="0" w:line="312" w:lineRule="exact"/>
        <w:ind w:left="60" w:firstLine="420"/>
        <w:jc w:val="left"/>
      </w:pPr>
      <w:r>
        <w:rPr>
          <w:rFonts w:ascii="宋体" w:hAnsi="宋体" w:cs="宋体"/>
          <w:color w:val="000000"/>
          <w:spacing w:val="-3"/>
          <w:w w:val="100"/>
          <w:position w:val="0"/>
          <w:sz w:val="21"/>
          <w:u w:val="none"/>
        </w:rPr>
        <w:t>用于承载和管理水电工程数字化交付信息，支持多参与方共享与协同，具有归档、共享、发布、交</w:t>
      </w:r>
    </w:p>
    <w:p>
      <w:pPr>
        <w:spacing w:before="0" w:after="0" w:line="312" w:lineRule="exact"/>
        <w:ind w:left="60" w:firstLine="0"/>
        <w:jc w:val="left"/>
      </w:pPr>
      <w:r>
        <w:rPr>
          <w:rFonts w:ascii="宋体" w:hAnsi="宋体" w:cs="宋体"/>
          <w:color w:val="000000"/>
          <w:spacing w:val="0"/>
          <w:w w:val="100"/>
          <w:position w:val="0"/>
          <w:sz w:val="21"/>
          <w:u w:val="none"/>
        </w:rPr>
        <w:t>付和审核功能，可与多种工程软件集成并兼容多种文件格式的信息管理系统。</w:t>
      </w:r>
    </w:p>
    <w:p>
      <w:pPr>
        <w:spacing w:before="0" w:after="0" w:line="240" w:lineRule="exact"/>
        <w:ind w:left="60" w:firstLine="0"/>
      </w:pPr>
    </w:p>
    <w:p>
      <w:pPr>
        <w:tabs>
          <w:tab w:val="left" w:pos="374"/>
        </w:tabs>
        <w:spacing w:before="0" w:after="0" w:line="384" w:lineRule="exact"/>
        <w:ind w:left="60" w:firstLine="0"/>
        <w:jc w:val="left"/>
      </w:pPr>
      <w:r>
        <w:rPr>
          <w:rFonts w:ascii="黑体" w:hAnsi="黑体" w:cs="黑体"/>
          <w:color w:val="000000"/>
          <w:spacing w:val="0"/>
          <w:w w:val="100"/>
          <w:position w:val="0"/>
          <w:sz w:val="21"/>
          <w:u w:val="none"/>
        </w:rPr>
        <w:t>4</w:t>
      </w:r>
      <w:r>
        <w:rPr>
          <w:rFonts w:cs="Calibri"/>
          <w:spacing w:val="-3"/>
          <w:w w:val="100"/>
        </w:rPr>
        <w:tab/>
      </w:r>
      <w:r>
        <w:rPr>
          <w:rFonts w:ascii="黑体" w:eastAsia="黑体" w:hAnsi="黑体" w:cs="黑体"/>
          <w:color w:val="000000"/>
          <w:spacing w:val="0"/>
          <w:w w:val="100"/>
          <w:position w:val="0"/>
          <w:sz w:val="21"/>
          <w:u w:val="none"/>
        </w:rPr>
        <w:t>基本规定</w:t>
      </w:r>
    </w:p>
    <w:p>
      <w:pPr>
        <w:spacing w:before="0" w:after="0" w:line="240" w:lineRule="exact"/>
        <w:ind w:left="60" w:firstLine="0"/>
      </w:pPr>
    </w:p>
    <w:p>
      <w:pPr>
        <w:tabs>
          <w:tab w:val="left" w:pos="586"/>
        </w:tabs>
        <w:spacing w:before="0" w:after="0" w:line="385" w:lineRule="exact"/>
        <w:ind w:left="60" w:firstLine="0"/>
        <w:jc w:val="left"/>
      </w:pPr>
      <w:r>
        <w:rPr>
          <w:rFonts w:ascii="黑体" w:hAnsi="黑体" w:cs="黑体"/>
          <w:color w:val="000000"/>
          <w:spacing w:val="0"/>
          <w:w w:val="100"/>
          <w:position w:val="0"/>
          <w:sz w:val="21"/>
          <w:u w:val="none"/>
        </w:rPr>
        <w:t>4.1</w:t>
      </w:r>
      <w:r>
        <w:rPr>
          <w:rFonts w:cs="Calibri"/>
          <w:spacing w:val="0"/>
          <w:w w:val="100"/>
        </w:rPr>
        <w:tab/>
      </w:r>
      <w:r>
        <w:rPr>
          <w:rFonts w:ascii="黑体" w:eastAsia="黑体" w:hAnsi="黑体" w:cs="黑体"/>
          <w:color w:val="000000"/>
          <w:spacing w:val="0"/>
          <w:w w:val="100"/>
          <w:position w:val="0"/>
          <w:sz w:val="21"/>
          <w:u w:val="none"/>
        </w:rPr>
        <w:t>一般规定</w:t>
      </w:r>
    </w:p>
    <w:p>
      <w:pPr>
        <w:spacing w:before="0" w:after="0" w:line="240" w:lineRule="exact"/>
        <w:ind w:left="60" w:firstLine="0"/>
      </w:pPr>
    </w:p>
    <w:p>
      <w:pPr>
        <w:tabs>
          <w:tab w:val="left" w:pos="794"/>
        </w:tabs>
        <w:spacing w:before="0" w:after="0" w:line="228" w:lineRule="exact"/>
        <w:ind w:left="60" w:firstLine="0"/>
        <w:jc w:val="left"/>
      </w:pPr>
      <w:r>
        <w:rPr>
          <w:rFonts w:ascii="黑体" w:hAnsi="黑体" w:cs="黑体"/>
          <w:color w:val="000000"/>
          <w:spacing w:val="0"/>
          <w:w w:val="100"/>
          <w:position w:val="0"/>
          <w:sz w:val="21"/>
          <w:u w:val="none"/>
        </w:rPr>
        <w:t>4.1.1</w:t>
      </w:r>
      <w:r>
        <w:rPr>
          <w:rFonts w:cs="Calibri"/>
          <w:spacing w:val="0"/>
          <w:w w:val="100"/>
        </w:rPr>
        <w:tab/>
      </w:r>
      <w:r>
        <w:rPr>
          <w:rFonts w:ascii="宋体" w:hAnsi="宋体" w:cs="宋体"/>
          <w:color w:val="000000"/>
          <w:spacing w:val="0"/>
          <w:w w:val="100"/>
          <w:position w:val="0"/>
          <w:sz w:val="21"/>
          <w:u w:val="none"/>
        </w:rPr>
        <w:t>水电工程信息模型设计交付可分为设计阶段的交付和面向应用的交付。</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4.1.2</w:t>
      </w:r>
      <w:r>
        <w:rPr>
          <w:rFonts w:cs="Calibri"/>
          <w:spacing w:val="0"/>
          <w:w w:val="100"/>
        </w:rPr>
        <w:tab/>
      </w:r>
      <w:r>
        <w:rPr>
          <w:rFonts w:ascii="宋体" w:hAnsi="宋体" w:cs="宋体"/>
          <w:color w:val="000000"/>
          <w:spacing w:val="0"/>
          <w:w w:val="100"/>
          <w:position w:val="0"/>
          <w:sz w:val="21"/>
          <w:u w:val="none"/>
        </w:rPr>
        <w:t>设计阶段的交付可分别按预可行性研究、可行性研究、招标设计、施工详图设计等阶段进行。</w:t>
      </w:r>
    </w:p>
    <w:p>
      <w:pPr>
        <w:spacing w:before="0" w:after="0" w:line="312" w:lineRule="exact"/>
        <w:ind w:left="60" w:firstLine="0"/>
        <w:jc w:val="left"/>
      </w:pPr>
      <w:r>
        <w:rPr>
          <w:rFonts w:ascii="宋体" w:hAnsi="宋体" w:cs="宋体"/>
          <w:color w:val="000000"/>
          <w:spacing w:val="0"/>
          <w:w w:val="100"/>
          <w:position w:val="0"/>
          <w:sz w:val="21"/>
          <w:u w:val="none"/>
        </w:rPr>
        <w:t>设计阶段的交付应满足各阶段设计深度的要求。</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4.1.3</w:t>
      </w:r>
      <w:r>
        <w:rPr>
          <w:rFonts w:cs="Calibri"/>
          <w:spacing w:val="0"/>
          <w:w w:val="100"/>
        </w:rPr>
        <w:tab/>
      </w:r>
      <w:r>
        <w:rPr>
          <w:rFonts w:ascii="宋体" w:eastAsia="宋体" w:hAnsi="宋体" w:cs="宋体"/>
          <w:color w:val="000000"/>
          <w:spacing w:val="0"/>
          <w:w w:val="100"/>
          <w:position w:val="0"/>
          <w:sz w:val="21"/>
          <w:u w:val="none"/>
        </w:rPr>
        <w:t>面向应用的交付宜包括水电工程全生命期内有关设计信息的各项应用，信息模型应满足应用需</w:t>
      </w:r>
    </w:p>
    <w:p>
      <w:pPr>
        <w:spacing w:before="0" w:after="0" w:line="312" w:lineRule="exact"/>
        <w:ind w:left="60" w:firstLine="0"/>
        <w:jc w:val="left"/>
      </w:pPr>
      <w:r>
        <w:rPr>
          <w:rFonts w:ascii="宋体" w:hAnsi="宋体" w:cs="宋体"/>
          <w:color w:val="000000"/>
          <w:spacing w:val="0"/>
          <w:w w:val="100"/>
          <w:position w:val="0"/>
          <w:sz w:val="21"/>
          <w:u w:val="none"/>
        </w:rPr>
        <w:t>求。</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4.1.4</w:t>
      </w:r>
      <w:r>
        <w:rPr>
          <w:rFonts w:cs="Calibri"/>
          <w:spacing w:val="0"/>
          <w:w w:val="100"/>
        </w:rPr>
        <w:tab/>
      </w:r>
      <w:r>
        <w:rPr>
          <w:rFonts w:ascii="宋体" w:hAnsi="宋体" w:cs="宋体"/>
          <w:color w:val="000000"/>
          <w:spacing w:val="0"/>
          <w:w w:val="100"/>
          <w:position w:val="0"/>
          <w:sz w:val="21"/>
          <w:u w:val="none"/>
        </w:rPr>
        <w:t>水电工程信息模型设计交付应包含交付准备、交付物和交付协同等方面。</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4.1.5</w:t>
      </w:r>
      <w:r>
        <w:rPr>
          <w:rFonts w:cs="Calibri"/>
          <w:spacing w:val="0"/>
          <w:w w:val="100"/>
        </w:rPr>
        <w:tab/>
      </w:r>
      <w:r>
        <w:rPr>
          <w:rFonts w:ascii="宋体" w:hAnsi="宋体" w:cs="宋体"/>
          <w:color w:val="000000"/>
          <w:spacing w:val="0"/>
          <w:w w:val="100"/>
          <w:position w:val="0"/>
          <w:sz w:val="21"/>
          <w:u w:val="none"/>
        </w:rPr>
        <w:t>水电工程信息模型设计交付应根据已建立的信息模型输出交付物。</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4.1.6</w:t>
      </w:r>
      <w:r>
        <w:rPr>
          <w:rFonts w:cs="Calibri"/>
          <w:spacing w:val="0"/>
          <w:w w:val="100"/>
        </w:rPr>
        <w:tab/>
      </w:r>
      <w:r>
        <w:rPr>
          <w:rFonts w:ascii="宋体" w:hAnsi="宋体" w:cs="宋体"/>
          <w:color w:val="000000"/>
          <w:spacing w:val="0"/>
          <w:w w:val="100"/>
          <w:position w:val="0"/>
          <w:sz w:val="21"/>
          <w:u w:val="none"/>
        </w:rPr>
        <w:t>交付协同应以交付物为依据，工程各参与方应基于协调一致的交付物进行协同。</w:t>
      </w:r>
    </w:p>
    <w:p>
      <w:pPr>
        <w:spacing w:before="0" w:after="0" w:line="240" w:lineRule="exact"/>
        <w:ind w:left="60" w:firstLine="0"/>
      </w:pPr>
    </w:p>
    <w:p>
      <w:pPr>
        <w:spacing w:before="0" w:after="0" w:line="401" w:lineRule="exact"/>
        <w:ind w:left="60" w:firstLine="0"/>
        <w:jc w:val="left"/>
        <w:sectPr>
          <w:type w:val="continuous"/>
          <w:pgSz w:w="11906" w:h="16838"/>
          <w:pgMar w:top="1195" w:right="713" w:bottom="955" w:left="1073" w:header="0" w:footer="0" w:gutter="0"/>
          <w:pgNumType w:start="26"/>
          <w:cols w:num="1" w:space="720"/>
        </w:sectPr>
      </w:pPr>
      <w:r>
        <w:rPr>
          <w:rFonts w:ascii="Times New Roman" w:hAnsi="Times New Roman" w:cs="Times New Roman"/>
          <w:color w:val="000000"/>
          <w:spacing w:val="-1"/>
          <w:w w:val="100"/>
          <w:position w:val="0"/>
          <w:sz w:val="18"/>
          <w:u w:val="none"/>
        </w:rPr>
        <w:t>2</w:t>
      </w:r>
    </w:p>
    <w:tbl>
      <w:tblPr>
        <w:tblStyle w:val="TableNormal"/>
        <w:tblpPr w:leftFromText="180" w:rightFromText="180" w:vertAnchor="page" w:horzAnchor="page" w:tblpX="343" w:tblpY="9801"/>
        <w:tblW w:w="0" w:type="auto"/>
        <w:tblInd w:w="0" w:type="dxa"/>
        <w:tblLayout w:type="fixed"/>
        <w:tblCellMar>
          <w:top w:w="0" w:type="dxa"/>
          <w:left w:w="108" w:type="dxa"/>
          <w:bottom w:w="0" w:type="dxa"/>
          <w:right w:w="108" w:type="dxa"/>
        </w:tblCellMar>
      </w:tblPr>
      <w:tblGrid>
        <w:gridCol w:w="1632"/>
        <w:gridCol w:w="3193"/>
        <w:gridCol w:w="4523"/>
      </w:tblGrid>
      <w:tr>
        <w:tblPrEx>
          <w:tblW w:w="0" w:type="auto"/>
          <w:tblInd w:w="0" w:type="dxa"/>
          <w:tblLayout w:type="fixed"/>
          <w:tblCellMar>
            <w:top w:w="0" w:type="dxa"/>
            <w:left w:w="108" w:type="dxa"/>
            <w:bottom w:w="0" w:type="dxa"/>
            <w:right w:w="108" w:type="dxa"/>
          </w:tblCellMar>
        </w:tblPrEx>
        <w:trPr>
          <w:trHeight w:hRule="exact" w:val="346"/>
        </w:trPr>
        <w:tc>
          <w:tcPr>
            <w:tcW w:w="16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84" w:right="-239"/>
            </w:pPr>
            <w:bookmarkStart w:id="9" w:name="9"/>
            <w:bookmarkEnd w:id="9"/>
            <w:r>
              <w:rPr>
                <w:rFonts w:ascii="宋体" w:eastAsia="宋体" w:hAnsi="宋体" w:cs="宋体"/>
                <w:color w:val="000000"/>
                <w:spacing w:val="-1"/>
                <w:w w:val="100"/>
                <w:position w:val="0"/>
                <w:sz w:val="18"/>
                <w:u w:val="none"/>
              </w:rPr>
              <w:t>文件夹状态</w:t>
            </w:r>
          </w:p>
        </w:tc>
        <w:tc>
          <w:tcPr>
            <w:tcW w:w="3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805" w:right="-239"/>
            </w:pPr>
            <w:r>
              <w:rPr>
                <w:rFonts w:ascii="宋体" w:eastAsia="宋体" w:hAnsi="宋体" w:cs="宋体"/>
                <w:color w:val="000000"/>
                <w:spacing w:val="-1"/>
                <w:w w:val="100"/>
                <w:position w:val="0"/>
                <w:sz w:val="18"/>
                <w:u w:val="none"/>
              </w:rPr>
              <w:t>文件夹状态（英文）</w:t>
            </w:r>
          </w:p>
        </w:tc>
        <w:tc>
          <w:tcPr>
            <w:tcW w:w="4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378" w:right="-239"/>
            </w:pPr>
            <w:r>
              <w:rPr>
                <w:rFonts w:ascii="宋体" w:eastAsia="宋体" w:hAnsi="宋体" w:cs="宋体"/>
                <w:color w:val="000000"/>
                <w:spacing w:val="-1"/>
                <w:w w:val="100"/>
                <w:position w:val="0"/>
                <w:sz w:val="18"/>
                <w:u w:val="none"/>
              </w:rPr>
              <w:t>内含文件主要适用范围</w:t>
            </w:r>
          </w:p>
        </w:tc>
      </w:tr>
      <w:tr>
        <w:tblPrEx>
          <w:tblW w:w="0" w:type="auto"/>
          <w:tblInd w:w="0" w:type="dxa"/>
          <w:tblLayout w:type="fixed"/>
          <w:tblCellMar>
            <w:top w:w="0" w:type="dxa"/>
            <w:left w:w="108" w:type="dxa"/>
            <w:bottom w:w="0" w:type="dxa"/>
            <w:right w:w="108" w:type="dxa"/>
          </w:tblCellMar>
        </w:tblPrEx>
        <w:trPr>
          <w:trHeight w:hRule="exact" w:val="351"/>
        </w:trPr>
        <w:tc>
          <w:tcPr>
            <w:tcW w:w="16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64" w:right="-239"/>
            </w:pPr>
            <w:r>
              <w:rPr>
                <w:rFonts w:ascii="宋体" w:eastAsia="宋体" w:hAnsi="宋体" w:cs="宋体"/>
                <w:color w:val="000000"/>
                <w:spacing w:val="-1"/>
                <w:w w:val="100"/>
                <w:position w:val="0"/>
                <w:sz w:val="18"/>
                <w:u w:val="none"/>
              </w:rPr>
              <w:t>工作中</w:t>
            </w:r>
          </w:p>
        </w:tc>
        <w:tc>
          <w:tcPr>
            <w:tcW w:w="3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86" w:right="-239"/>
            </w:pPr>
            <w:r>
              <w:rPr>
                <w:rFonts w:ascii="宋体" w:hAnsi="宋体" w:cs="宋体"/>
                <w:color w:val="000000"/>
                <w:spacing w:val="0"/>
                <w:w w:val="100"/>
                <w:position w:val="0"/>
                <w:sz w:val="18"/>
                <w:u w:val="none"/>
              </w:rPr>
              <w:t>Work</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In</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Progress(</w:t>
            </w:r>
            <w:r>
              <w:rPr>
                <w:rFonts w:ascii="宋体" w:eastAsia="宋体" w:hAnsi="宋体" w:cs="宋体"/>
                <w:color w:val="000000"/>
                <w:spacing w:val="-1"/>
                <w:w w:val="100"/>
                <w:position w:val="0"/>
                <w:sz w:val="18"/>
                <w:u w:val="none"/>
              </w:rPr>
              <w:t>可简写为</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WIP)</w:t>
            </w:r>
          </w:p>
        </w:tc>
        <w:tc>
          <w:tcPr>
            <w:tcW w:w="4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8" w:right="-239"/>
            </w:pPr>
            <w:r>
              <w:rPr>
                <w:rFonts w:ascii="宋体" w:eastAsia="宋体" w:hAnsi="宋体" w:cs="宋体"/>
                <w:color w:val="000000"/>
                <w:spacing w:val="-1"/>
                <w:w w:val="100"/>
                <w:position w:val="0"/>
                <w:sz w:val="18"/>
                <w:u w:val="none"/>
              </w:rPr>
              <w:t>仍在设计中的设计文件</w:t>
            </w:r>
          </w:p>
        </w:tc>
      </w:tr>
      <w:tr>
        <w:tblPrEx>
          <w:tblW w:w="0" w:type="auto"/>
          <w:tblInd w:w="0" w:type="dxa"/>
          <w:tblLayout w:type="fixed"/>
          <w:tblCellMar>
            <w:top w:w="0" w:type="dxa"/>
            <w:left w:w="108" w:type="dxa"/>
            <w:bottom w:w="0" w:type="dxa"/>
            <w:right w:w="108" w:type="dxa"/>
          </w:tblCellMar>
        </w:tblPrEx>
        <w:trPr>
          <w:trHeight w:hRule="exact" w:val="350"/>
        </w:trPr>
        <w:tc>
          <w:tcPr>
            <w:tcW w:w="16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53" w:right="-239"/>
            </w:pPr>
            <w:r>
              <w:rPr>
                <w:rFonts w:ascii="宋体" w:eastAsia="宋体" w:hAnsi="宋体" w:cs="宋体"/>
                <w:color w:val="000000"/>
                <w:spacing w:val="-1"/>
                <w:w w:val="100"/>
                <w:position w:val="0"/>
                <w:sz w:val="18"/>
                <w:u w:val="none"/>
              </w:rPr>
              <w:t>共享</w:t>
            </w:r>
          </w:p>
        </w:tc>
        <w:tc>
          <w:tcPr>
            <w:tcW w:w="3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345" w:right="-239"/>
            </w:pPr>
            <w:r>
              <w:rPr>
                <w:rFonts w:ascii="宋体" w:hAnsi="宋体" w:cs="宋体"/>
                <w:color w:val="000000"/>
                <w:spacing w:val="0"/>
                <w:w w:val="100"/>
                <w:position w:val="0"/>
                <w:sz w:val="18"/>
                <w:u w:val="none"/>
              </w:rPr>
              <w:t>Shared</w:t>
            </w:r>
          </w:p>
        </w:tc>
        <w:tc>
          <w:tcPr>
            <w:tcW w:w="4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8" w:right="-239"/>
            </w:pPr>
            <w:r>
              <w:rPr>
                <w:rFonts w:ascii="宋体" w:eastAsia="宋体" w:hAnsi="宋体" w:cs="宋体"/>
                <w:color w:val="000000"/>
                <w:spacing w:val="0"/>
                <w:w w:val="100"/>
                <w:position w:val="0"/>
                <w:sz w:val="18"/>
                <w:u w:val="none"/>
              </w:rPr>
              <w:t>专业设计完成的文件，用于工程参与方内部协同</w:t>
            </w:r>
          </w:p>
        </w:tc>
      </w:tr>
      <w:tr>
        <w:tblPrEx>
          <w:tblW w:w="0" w:type="auto"/>
          <w:tblInd w:w="0" w:type="dxa"/>
          <w:tblLayout w:type="fixed"/>
          <w:tblCellMar>
            <w:top w:w="0" w:type="dxa"/>
            <w:left w:w="108" w:type="dxa"/>
            <w:bottom w:w="0" w:type="dxa"/>
            <w:right w:w="108" w:type="dxa"/>
          </w:tblCellMar>
        </w:tblPrEx>
        <w:trPr>
          <w:trHeight w:hRule="exact" w:val="348"/>
        </w:trPr>
        <w:tc>
          <w:tcPr>
            <w:tcW w:w="16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53" w:right="-239"/>
            </w:pPr>
            <w:r>
              <w:rPr>
                <w:rFonts w:ascii="宋体" w:eastAsia="宋体" w:hAnsi="宋体" w:cs="宋体"/>
                <w:color w:val="000000"/>
                <w:spacing w:val="-1"/>
                <w:w w:val="100"/>
                <w:position w:val="0"/>
                <w:sz w:val="18"/>
                <w:u w:val="none"/>
              </w:rPr>
              <w:t>出版</w:t>
            </w:r>
          </w:p>
        </w:tc>
        <w:tc>
          <w:tcPr>
            <w:tcW w:w="3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208" w:right="-239"/>
            </w:pPr>
            <w:r>
              <w:rPr>
                <w:rFonts w:ascii="宋体" w:hAnsi="宋体" w:cs="宋体"/>
                <w:color w:val="000000"/>
                <w:spacing w:val="0"/>
                <w:w w:val="100"/>
                <w:position w:val="0"/>
                <w:sz w:val="18"/>
                <w:u w:val="none"/>
              </w:rPr>
              <w:t>Published</w:t>
            </w:r>
          </w:p>
        </w:tc>
        <w:tc>
          <w:tcPr>
            <w:tcW w:w="4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8" w:right="-239"/>
            </w:pPr>
            <w:r>
              <w:rPr>
                <w:rFonts w:ascii="宋体" w:eastAsia="宋体" w:hAnsi="宋体" w:cs="宋体"/>
                <w:color w:val="000000"/>
                <w:spacing w:val="-1"/>
                <w:w w:val="100"/>
                <w:position w:val="0"/>
                <w:sz w:val="18"/>
                <w:u w:val="none"/>
              </w:rPr>
              <w:t>已经设计完成的文件，用于工程参与方之间的协同</w:t>
            </w:r>
          </w:p>
        </w:tc>
      </w:tr>
      <w:tr>
        <w:tblPrEx>
          <w:tblW w:w="0" w:type="auto"/>
          <w:tblInd w:w="0" w:type="dxa"/>
          <w:tblLayout w:type="fixed"/>
          <w:tblCellMar>
            <w:top w:w="0" w:type="dxa"/>
            <w:left w:w="108" w:type="dxa"/>
            <w:bottom w:w="0" w:type="dxa"/>
            <w:right w:w="108" w:type="dxa"/>
          </w:tblCellMar>
        </w:tblPrEx>
        <w:trPr>
          <w:trHeight w:hRule="exact" w:val="350"/>
        </w:trPr>
        <w:tc>
          <w:tcPr>
            <w:tcW w:w="16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53" w:right="-239"/>
            </w:pPr>
            <w:r>
              <w:rPr>
                <w:rFonts w:ascii="宋体" w:eastAsia="宋体" w:hAnsi="宋体" w:cs="宋体"/>
                <w:color w:val="000000"/>
                <w:spacing w:val="-1"/>
                <w:w w:val="100"/>
                <w:position w:val="0"/>
                <w:sz w:val="18"/>
                <w:u w:val="none"/>
              </w:rPr>
              <w:t>存档</w:t>
            </w:r>
          </w:p>
        </w:tc>
        <w:tc>
          <w:tcPr>
            <w:tcW w:w="31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253" w:right="-239"/>
            </w:pPr>
            <w:r>
              <w:rPr>
                <w:rFonts w:ascii="宋体" w:hAnsi="宋体" w:cs="宋体"/>
                <w:color w:val="000000"/>
                <w:spacing w:val="0"/>
                <w:w w:val="100"/>
                <w:position w:val="0"/>
                <w:sz w:val="18"/>
                <w:u w:val="none"/>
              </w:rPr>
              <w:t>Archived</w:t>
            </w:r>
          </w:p>
        </w:tc>
        <w:tc>
          <w:tcPr>
            <w:tcW w:w="4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8" w:right="-239"/>
            </w:pPr>
            <w:r>
              <w:rPr>
                <w:rFonts w:ascii="宋体" w:eastAsia="宋体" w:hAnsi="宋体" w:cs="宋体"/>
                <w:color w:val="000000"/>
                <w:spacing w:val="-1"/>
                <w:w w:val="100"/>
                <w:position w:val="0"/>
                <w:sz w:val="18"/>
                <w:u w:val="none"/>
              </w:rPr>
              <w:t>设计阶段交付完成后的文件</w:t>
            </w:r>
          </w:p>
        </w:tc>
      </w:tr>
    </w:tbl>
    <w:p>
      <w:pPr>
        <w:spacing w:before="0" w:after="0" w:line="240" w:lineRule="exact"/>
      </w:pPr>
    </w:p>
    <w:p>
      <w:pPr>
        <w:spacing w:before="0" w:after="0" w:line="244" w:lineRule="exact"/>
      </w:pPr>
    </w:p>
    <w:p>
      <w:pPr>
        <w:widowControl/>
        <w:jc w:val="left"/>
        <w:sectPr>
          <w:type w:val="continuous"/>
          <w:pgSz w:w="11906" w:h="16839"/>
          <w:pgMar w:top="1195" w:right="718" w:bottom="955" w:left="1078" w:header="0" w:footer="0" w:gutter="0"/>
          <w:pgNumType w:start="27"/>
          <w:cols w:num="1" w:space="720"/>
          <w:docGrid w:type="lines" w:linePitch="312" w:charSpace="0"/>
        </w:sectPr>
      </w:pPr>
    </w:p>
    <w:p>
      <w:pPr>
        <w:tabs>
          <w:tab w:val="left" w:pos="1073"/>
        </w:tabs>
        <w:spacing w:before="0" w:after="0" w:line="211" w:lineRule="exact"/>
        <w:ind w:left="338" w:firstLine="0"/>
        <w:jc w:val="left"/>
      </w:pPr>
      <w:r>
        <w:pict>
          <v:shape id="WS_polygon182" o:spid="_x0000_s1033" type="#_x0000_t12" style="width:81.1pt;height:1pt;margin-top:549.35pt;margin-left:71.3pt;mso-height-relative:page;mso-position-horizontal-relative:page;mso-position-vertical-relative:page;mso-width-relative:page;position:absolute;z-index:251666432" coordsize="21600,21600" fillcolor="black" stroked="f">
            <v:stroke joinstyle="miter"/>
          </v:shape>
        </w:pict>
      </w:r>
      <w:r>
        <w:pict>
          <v:shape id="WS_polygon183" o:spid="_x0000_s1034" type="#_x0000_t12" style="width:159.15pt;height:1pt;margin-top:549.35pt;margin-left:152.9pt;mso-height-relative:page;mso-position-horizontal-relative:page;mso-position-vertical-relative:page;mso-width-relative:page;position:absolute;z-index:251667456" coordsize="21600,21600" fillcolor="black" stroked="f">
            <v:stroke joinstyle="miter"/>
          </v:shape>
        </w:pict>
      </w:r>
      <w:r>
        <w:pict>
          <v:shape id="WS_polygon184" o:spid="_x0000_s1035" type="#_x0000_t12" style="width:225.65pt;height:1pt;margin-top:549.35pt;margin-left:312.55pt;mso-height-relative:page;mso-position-horizontal-relative:page;mso-position-vertical-relative:page;mso-width-relative:page;position:absolute;z-index:251668480" coordsize="21600,21600" fillcolor="black" stroked="f">
            <v:stroke joinstyle="miter"/>
          </v:shape>
        </w:pict>
      </w:r>
      <w:r>
        <w:rPr>
          <w:rFonts w:ascii="黑体" w:hAnsi="黑体" w:cs="黑体"/>
          <w:color w:val="000000"/>
          <w:spacing w:val="0"/>
          <w:w w:val="100"/>
          <w:position w:val="0"/>
          <w:sz w:val="21"/>
          <w:u w:val="none"/>
        </w:rPr>
        <w:t>4.1.7</w:t>
      </w:r>
      <w:r>
        <w:rPr>
          <w:rFonts w:cs="Calibri"/>
          <w:spacing w:val="-1"/>
          <w:w w:val="100"/>
        </w:rPr>
        <w:tab/>
      </w:r>
      <w:r>
        <w:rPr>
          <w:rFonts w:ascii="宋体" w:eastAsia="宋体" w:hAnsi="宋体" w:cs="宋体"/>
          <w:color w:val="000000"/>
          <w:spacing w:val="0"/>
          <w:w w:val="100"/>
          <w:position w:val="0"/>
          <w:sz w:val="21"/>
          <w:u w:val="none"/>
        </w:rPr>
        <w:t>设计交付及交付协同宜采用交付平台或电子存储介质完成，实现交付物及相关资源的共享和交</w:t>
      </w:r>
    </w:p>
    <w:p>
      <w:pPr>
        <w:spacing w:before="0" w:after="0" w:line="312" w:lineRule="exact"/>
        <w:ind w:left="338" w:firstLine="0"/>
        <w:jc w:val="left"/>
      </w:pPr>
      <w:r>
        <w:rPr>
          <w:rFonts w:ascii="宋体" w:hAnsi="宋体" w:cs="宋体"/>
          <w:color w:val="000000"/>
          <w:spacing w:val="0"/>
          <w:w w:val="100"/>
          <w:position w:val="0"/>
          <w:sz w:val="21"/>
          <w:u w:val="none"/>
        </w:rPr>
        <w:t>换。</w:t>
      </w:r>
    </w:p>
    <w:p>
      <w:pPr>
        <w:tabs>
          <w:tab w:val="left" w:pos="1073"/>
        </w:tabs>
        <w:spacing w:before="0" w:after="0" w:line="312" w:lineRule="exact"/>
        <w:ind w:left="338" w:firstLine="0"/>
        <w:jc w:val="left"/>
      </w:pPr>
      <w:r>
        <w:rPr>
          <w:rFonts w:ascii="黑体" w:hAnsi="黑体" w:cs="黑体"/>
          <w:color w:val="000000"/>
          <w:spacing w:val="0"/>
          <w:w w:val="100"/>
          <w:position w:val="0"/>
          <w:sz w:val="21"/>
          <w:u w:val="none"/>
        </w:rPr>
        <w:t>4.1.8</w:t>
      </w:r>
      <w:r>
        <w:rPr>
          <w:rFonts w:cs="Calibri"/>
          <w:spacing w:val="-1"/>
          <w:w w:val="100"/>
        </w:rPr>
        <w:tab/>
      </w:r>
      <w:r>
        <w:rPr>
          <w:rFonts w:ascii="宋体" w:hAnsi="宋体" w:cs="宋体"/>
          <w:color w:val="000000"/>
          <w:spacing w:val="0"/>
          <w:w w:val="100"/>
          <w:position w:val="0"/>
          <w:sz w:val="21"/>
          <w:u w:val="none"/>
        </w:rPr>
        <w:t>交付物的来源、传递、存储及使用应遵守国家现行有关法律法规及信息安全的相关要求。</w:t>
      </w:r>
    </w:p>
    <w:p>
      <w:pPr>
        <w:tabs>
          <w:tab w:val="left" w:pos="1073"/>
        </w:tabs>
        <w:spacing w:before="0" w:after="0" w:line="312" w:lineRule="exact"/>
        <w:ind w:left="338" w:firstLine="0"/>
        <w:jc w:val="left"/>
      </w:pPr>
      <w:r>
        <w:rPr>
          <w:rFonts w:ascii="黑体" w:hAnsi="黑体" w:cs="黑体"/>
          <w:color w:val="000000"/>
          <w:spacing w:val="0"/>
          <w:w w:val="100"/>
          <w:position w:val="0"/>
          <w:sz w:val="21"/>
          <w:u w:val="none"/>
        </w:rPr>
        <w:t>4.1.9</w:t>
      </w:r>
      <w:r>
        <w:rPr>
          <w:rFonts w:cs="Calibri"/>
          <w:spacing w:val="-1"/>
          <w:w w:val="100"/>
        </w:rPr>
        <w:tab/>
      </w:r>
      <w:r>
        <w:rPr>
          <w:rFonts w:ascii="宋体" w:eastAsia="宋体" w:hAnsi="宋体" w:cs="宋体"/>
          <w:color w:val="000000"/>
          <w:spacing w:val="0"/>
          <w:w w:val="100"/>
          <w:position w:val="0"/>
          <w:sz w:val="21"/>
          <w:u w:val="none"/>
        </w:rPr>
        <w:t>交付物的归档应符合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18894</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的相关规定。</w:t>
      </w:r>
    </w:p>
    <w:p>
      <w:pPr>
        <w:spacing w:before="0" w:after="0" w:line="240" w:lineRule="exact"/>
        <w:ind w:left="338" w:firstLine="0"/>
      </w:pPr>
    </w:p>
    <w:p>
      <w:pPr>
        <w:tabs>
          <w:tab w:val="left" w:pos="864"/>
        </w:tabs>
        <w:spacing w:before="0" w:after="0" w:line="228" w:lineRule="exact"/>
        <w:ind w:left="338" w:firstLine="0"/>
        <w:jc w:val="left"/>
      </w:pPr>
      <w:r>
        <w:rPr>
          <w:rFonts w:ascii="黑体" w:hAnsi="黑体" w:cs="黑体"/>
          <w:color w:val="000000"/>
          <w:spacing w:val="0"/>
          <w:w w:val="100"/>
          <w:position w:val="0"/>
          <w:sz w:val="21"/>
          <w:u w:val="none"/>
        </w:rPr>
        <w:t>4.2</w:t>
      </w:r>
      <w:r>
        <w:rPr>
          <w:rFonts w:cs="Calibri"/>
          <w:spacing w:val="-1"/>
          <w:w w:val="100"/>
        </w:rPr>
        <w:tab/>
      </w:r>
      <w:r>
        <w:rPr>
          <w:rFonts w:ascii="黑体" w:eastAsia="黑体" w:hAnsi="黑体" w:cs="黑体"/>
          <w:color w:val="000000"/>
          <w:spacing w:val="0"/>
          <w:w w:val="100"/>
          <w:position w:val="0"/>
          <w:sz w:val="21"/>
          <w:u w:val="none"/>
        </w:rPr>
        <w:t>命名规则</w:t>
      </w:r>
    </w:p>
    <w:p>
      <w:pPr>
        <w:spacing w:before="0" w:after="0" w:line="240" w:lineRule="exact"/>
        <w:ind w:left="338" w:firstLine="0"/>
      </w:pPr>
    </w:p>
    <w:p>
      <w:pPr>
        <w:tabs>
          <w:tab w:val="left" w:pos="1073"/>
        </w:tabs>
        <w:spacing w:before="0" w:after="0" w:line="228" w:lineRule="exact"/>
        <w:ind w:left="338" w:firstLine="0"/>
        <w:jc w:val="left"/>
      </w:pPr>
      <w:r>
        <w:rPr>
          <w:rFonts w:ascii="黑体" w:hAnsi="黑体" w:cs="黑体"/>
          <w:color w:val="000000"/>
          <w:spacing w:val="0"/>
          <w:w w:val="100"/>
          <w:position w:val="0"/>
          <w:sz w:val="21"/>
          <w:u w:val="none"/>
        </w:rPr>
        <w:t>4.2.1</w:t>
      </w:r>
      <w:r>
        <w:rPr>
          <w:rFonts w:cs="Calibri"/>
          <w:spacing w:val="-1"/>
          <w:w w:val="100"/>
        </w:rPr>
        <w:tab/>
      </w:r>
      <w:r>
        <w:rPr>
          <w:rFonts w:ascii="宋体" w:hAnsi="宋体" w:cs="宋体"/>
          <w:color w:val="000000"/>
          <w:spacing w:val="0"/>
          <w:w w:val="100"/>
          <w:position w:val="0"/>
          <w:sz w:val="21"/>
          <w:u w:val="none"/>
        </w:rPr>
        <w:t>水电工程信息模型设计交付的交付物命名应简明且易于辨识。</w:t>
      </w:r>
    </w:p>
    <w:p>
      <w:pPr>
        <w:tabs>
          <w:tab w:val="left" w:pos="1073"/>
        </w:tabs>
        <w:spacing w:before="0" w:after="0" w:line="312" w:lineRule="exact"/>
        <w:ind w:left="338" w:firstLine="0"/>
        <w:jc w:val="left"/>
      </w:pPr>
      <w:r>
        <w:rPr>
          <w:rFonts w:ascii="黑体" w:hAnsi="黑体" w:cs="黑体"/>
          <w:color w:val="000000"/>
          <w:spacing w:val="0"/>
          <w:w w:val="100"/>
          <w:position w:val="0"/>
          <w:sz w:val="21"/>
          <w:u w:val="none"/>
        </w:rPr>
        <w:t>4.2.2</w:t>
      </w:r>
      <w:r>
        <w:rPr>
          <w:rFonts w:cs="Calibri"/>
          <w:spacing w:val="0"/>
          <w:w w:val="100"/>
        </w:rPr>
        <w:tab/>
      </w:r>
      <w:r>
        <w:rPr>
          <w:rFonts w:ascii="宋体" w:eastAsia="宋体" w:hAnsi="宋体" w:cs="宋体"/>
          <w:color w:val="000000"/>
          <w:spacing w:val="0"/>
          <w:w w:val="100"/>
          <w:position w:val="0"/>
          <w:sz w:val="21"/>
          <w:u w:val="none"/>
        </w:rPr>
        <w:t>模型单元及其属性信息的命名应符合下列规定：</w:t>
      </w:r>
    </w:p>
    <w:p>
      <w:pPr>
        <w:tabs>
          <w:tab w:val="left" w:pos="1178"/>
        </w:tabs>
        <w:spacing w:before="0" w:after="0" w:line="312" w:lineRule="exact"/>
        <w:ind w:left="338" w:firstLine="420"/>
        <w:jc w:val="left"/>
      </w:pPr>
      <w:r>
        <w:rPr>
          <w:rFonts w:ascii="宋体" w:hAnsi="宋体" w:cs="宋体"/>
          <w:color w:val="000000"/>
          <w:spacing w:val="0"/>
          <w:w w:val="100"/>
          <w:position w:val="0"/>
          <w:sz w:val="21"/>
          <w:u w:val="none"/>
        </w:rPr>
        <w:t>a)</w:t>
      </w:r>
      <w:r>
        <w:rPr>
          <w:rFonts w:cs="Calibri"/>
          <w:spacing w:val="0"/>
          <w:w w:val="100"/>
        </w:rPr>
        <w:tab/>
      </w:r>
      <w:r>
        <w:rPr>
          <w:rFonts w:ascii="宋体" w:hAnsi="宋体" w:cs="宋体"/>
          <w:color w:val="000000"/>
          <w:spacing w:val="0"/>
          <w:w w:val="100"/>
          <w:position w:val="0"/>
          <w:sz w:val="21"/>
          <w:u w:val="none"/>
        </w:rPr>
        <w:t>应具有规范性、合理性、简洁性及可扩展性；</w:t>
      </w:r>
    </w:p>
    <w:p>
      <w:pPr>
        <w:tabs>
          <w:tab w:val="left" w:pos="1178"/>
        </w:tabs>
        <w:spacing w:before="0" w:after="0" w:line="312" w:lineRule="exact"/>
        <w:ind w:left="338"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应符合国家现行有关标准和规范的规定；</w:t>
      </w:r>
    </w:p>
    <w:p>
      <w:pPr>
        <w:tabs>
          <w:tab w:val="left" w:pos="1178"/>
        </w:tabs>
        <w:spacing w:before="0" w:after="0" w:line="313" w:lineRule="exact"/>
        <w:ind w:left="338" w:firstLine="420"/>
        <w:jc w:val="left"/>
      </w:pPr>
      <w:r>
        <w:rPr>
          <w:rFonts w:ascii="宋体" w:hAnsi="宋体" w:cs="宋体"/>
          <w:color w:val="000000"/>
          <w:spacing w:val="0"/>
          <w:w w:val="100"/>
          <w:position w:val="0"/>
          <w:sz w:val="21"/>
          <w:u w:val="none"/>
        </w:rPr>
        <w:t>c)</w:t>
      </w:r>
      <w:r>
        <w:rPr>
          <w:rFonts w:cs="Calibri"/>
          <w:spacing w:val="0"/>
          <w:w w:val="100"/>
        </w:rPr>
        <w:tab/>
      </w:r>
      <w:r>
        <w:rPr>
          <w:rFonts w:ascii="宋体" w:hAnsi="宋体" w:cs="宋体"/>
          <w:color w:val="000000"/>
          <w:spacing w:val="0"/>
          <w:w w:val="100"/>
          <w:position w:val="0"/>
          <w:sz w:val="21"/>
          <w:u w:val="none"/>
        </w:rPr>
        <w:t>宜使用汉字、英文字符、数字、半角下划线“_”和半角连字符“-”的组合；</w:t>
      </w:r>
    </w:p>
    <w:p>
      <w:pPr>
        <w:tabs>
          <w:tab w:val="left" w:pos="1178"/>
        </w:tabs>
        <w:spacing w:before="0" w:after="0" w:line="312" w:lineRule="exact"/>
        <w:ind w:left="338" w:firstLine="420"/>
        <w:jc w:val="left"/>
      </w:pPr>
      <w:r>
        <w:rPr>
          <w:rFonts w:ascii="宋体" w:hAnsi="宋体" w:cs="宋体"/>
          <w:color w:val="000000"/>
          <w:spacing w:val="0"/>
          <w:w w:val="100"/>
          <w:position w:val="0"/>
          <w:sz w:val="21"/>
          <w:u w:val="none"/>
        </w:rPr>
        <w:t>d)</w:t>
      </w:r>
      <w:r>
        <w:rPr>
          <w:rFonts w:cs="Calibri"/>
          <w:spacing w:val="0"/>
          <w:w w:val="100"/>
        </w:rPr>
        <w:tab/>
      </w:r>
      <w:r>
        <w:rPr>
          <w:rFonts w:ascii="宋体" w:hAnsi="宋体" w:cs="宋体"/>
          <w:color w:val="000000"/>
          <w:spacing w:val="0"/>
          <w:w w:val="100"/>
          <w:position w:val="0"/>
          <w:sz w:val="21"/>
          <w:u w:val="none"/>
        </w:rPr>
        <w:t>字段内部组合宜使用半角连字符“-”，字段之间宜使用半角下划线“_”分隔；</w:t>
      </w:r>
    </w:p>
    <w:p>
      <w:pPr>
        <w:tabs>
          <w:tab w:val="left" w:pos="1178"/>
        </w:tabs>
        <w:spacing w:before="0" w:after="0" w:line="312" w:lineRule="exact"/>
        <w:ind w:left="338" w:firstLine="420"/>
        <w:jc w:val="left"/>
      </w:pPr>
      <w:r>
        <w:rPr>
          <w:rFonts w:ascii="宋体" w:hAnsi="宋体" w:cs="宋体"/>
          <w:color w:val="000000"/>
          <w:spacing w:val="0"/>
          <w:w w:val="100"/>
          <w:position w:val="0"/>
          <w:sz w:val="21"/>
          <w:u w:val="none"/>
        </w:rPr>
        <w:t>e)</w:t>
      </w:r>
      <w:r>
        <w:rPr>
          <w:rFonts w:cs="Calibri"/>
          <w:spacing w:val="0"/>
          <w:w w:val="100"/>
        </w:rPr>
        <w:tab/>
      </w:r>
      <w:r>
        <w:rPr>
          <w:rFonts w:ascii="宋体" w:hAnsi="宋体" w:cs="宋体"/>
          <w:color w:val="000000"/>
          <w:spacing w:val="0"/>
          <w:w w:val="100"/>
          <w:position w:val="0"/>
          <w:sz w:val="21"/>
          <w:u w:val="none"/>
        </w:rPr>
        <w:t>各字符之间、符号之间、字符与符号之间均不应留空格。</w:t>
      </w:r>
    </w:p>
    <w:p>
      <w:pPr>
        <w:tabs>
          <w:tab w:val="left" w:pos="1073"/>
        </w:tabs>
        <w:spacing w:before="0" w:after="0" w:line="312" w:lineRule="exact"/>
        <w:ind w:left="338" w:firstLine="0"/>
        <w:jc w:val="left"/>
      </w:pPr>
      <w:r>
        <w:rPr>
          <w:rFonts w:ascii="黑体" w:hAnsi="黑体" w:cs="黑体"/>
          <w:color w:val="000000"/>
          <w:spacing w:val="0"/>
          <w:w w:val="100"/>
          <w:position w:val="0"/>
          <w:sz w:val="21"/>
          <w:u w:val="none"/>
        </w:rPr>
        <w:t>4.2.3</w:t>
      </w:r>
      <w:r>
        <w:rPr>
          <w:rFonts w:cs="Calibri"/>
          <w:spacing w:val="0"/>
          <w:w w:val="100"/>
        </w:rPr>
        <w:tab/>
      </w:r>
      <w:r>
        <w:rPr>
          <w:rFonts w:ascii="宋体" w:hAnsi="宋体" w:cs="宋体"/>
          <w:color w:val="000000"/>
          <w:spacing w:val="0"/>
          <w:w w:val="100"/>
          <w:position w:val="0"/>
          <w:sz w:val="21"/>
          <w:u w:val="none"/>
        </w:rPr>
        <w:t>电子文件夹宜采用层次结构，分为项目、设计阶段、分区/</w:t>
      </w:r>
      <w:r>
        <w:rPr>
          <w:rFonts w:ascii="宋体" w:eastAsia="宋体" w:hAnsi="宋体" w:cs="宋体"/>
          <w:color w:val="000000"/>
          <w:spacing w:val="0"/>
          <w:w w:val="100"/>
          <w:position w:val="0"/>
          <w:sz w:val="21"/>
          <w:u w:val="none"/>
        </w:rPr>
        <w:t>子分区（系统</w:t>
      </w:r>
      <w:r>
        <w:rPr>
          <w:rFonts w:ascii="宋体" w:hAnsi="宋体" w:cs="宋体"/>
          <w:color w:val="000000"/>
          <w:spacing w:val="0"/>
          <w:w w:val="100"/>
          <w:position w:val="0"/>
          <w:sz w:val="21"/>
          <w:u w:val="none"/>
        </w:rPr>
        <w:t>/子系统）、专业等层</w:t>
      </w:r>
    </w:p>
    <w:p>
      <w:pPr>
        <w:spacing w:before="0" w:after="0" w:line="312" w:lineRule="exact"/>
        <w:ind w:left="338" w:firstLine="0"/>
        <w:jc w:val="left"/>
      </w:pPr>
      <w:r>
        <w:rPr>
          <w:rFonts w:ascii="宋体" w:eastAsia="宋体" w:hAnsi="宋体" w:cs="宋体"/>
          <w:color w:val="000000"/>
          <w:spacing w:val="0"/>
          <w:w w:val="100"/>
          <w:position w:val="0"/>
          <w:sz w:val="21"/>
          <w:u w:val="none"/>
        </w:rPr>
        <w:t>次，命名宜符合下列规定：</w:t>
      </w:r>
    </w:p>
    <w:p>
      <w:pPr>
        <w:tabs>
          <w:tab w:val="left" w:pos="1181"/>
        </w:tabs>
        <w:spacing w:before="0" w:after="0" w:line="312" w:lineRule="exact"/>
        <w:ind w:left="338" w:firstLine="420"/>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0"/>
          <w:w w:val="100"/>
          <w:position w:val="0"/>
          <w:sz w:val="21"/>
          <w:u w:val="none"/>
        </w:rPr>
        <w:t>项目文件夹的命名宜采用项目编码和项目简称；</w:t>
      </w:r>
    </w:p>
    <w:p>
      <w:pPr>
        <w:tabs>
          <w:tab w:val="left" w:pos="1181"/>
        </w:tabs>
        <w:spacing w:before="0" w:after="0" w:line="312" w:lineRule="exact"/>
        <w:ind w:left="338"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设计阶段文件夹的命名宜采用设计阶段编码和简称；</w:t>
      </w:r>
    </w:p>
    <w:p>
      <w:pPr>
        <w:tabs>
          <w:tab w:val="left" w:pos="1181"/>
        </w:tabs>
        <w:spacing w:before="0" w:after="0" w:line="312" w:lineRule="exact"/>
        <w:ind w:left="338" w:firstLine="420"/>
        <w:jc w:val="left"/>
      </w:pPr>
      <w:r>
        <w:rPr>
          <w:rFonts w:ascii="宋体" w:hAnsi="宋体" w:cs="宋体"/>
          <w:color w:val="000000"/>
          <w:spacing w:val="0"/>
          <w:w w:val="100"/>
          <w:position w:val="0"/>
          <w:sz w:val="21"/>
          <w:u w:val="none"/>
        </w:rPr>
        <w:t>c)</w:t>
      </w:r>
      <w:r>
        <w:rPr>
          <w:rFonts w:cs="Calibri"/>
          <w:spacing w:val="0"/>
          <w:w w:val="100"/>
        </w:rPr>
        <w:tab/>
      </w:r>
      <w:r>
        <w:rPr>
          <w:rFonts w:ascii="宋体" w:eastAsia="宋体" w:hAnsi="宋体" w:cs="宋体"/>
          <w:color w:val="000000"/>
          <w:spacing w:val="-1"/>
          <w:w w:val="100"/>
          <w:position w:val="0"/>
          <w:sz w:val="21"/>
          <w:u w:val="none"/>
        </w:rPr>
        <w:t>分区</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子分区（系统</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子系统）文件夹宜采用工程分区或功能系统命名；</w:t>
      </w:r>
    </w:p>
    <w:p>
      <w:pPr>
        <w:tabs>
          <w:tab w:val="left" w:pos="1181"/>
        </w:tabs>
        <w:spacing w:before="0" w:after="0" w:line="312" w:lineRule="exact"/>
        <w:ind w:left="338" w:firstLine="420"/>
        <w:jc w:val="left"/>
      </w:pPr>
      <w:r>
        <w:rPr>
          <w:rFonts w:ascii="宋体" w:hAnsi="宋体" w:cs="宋体"/>
          <w:color w:val="000000"/>
          <w:spacing w:val="0"/>
          <w:w w:val="100"/>
          <w:position w:val="0"/>
          <w:sz w:val="21"/>
          <w:u w:val="none"/>
        </w:rPr>
        <w:t>d)</w:t>
      </w:r>
      <w:r>
        <w:rPr>
          <w:rFonts w:cs="Calibri"/>
          <w:spacing w:val="0"/>
          <w:w w:val="100"/>
        </w:rPr>
        <w:tab/>
      </w:r>
      <w:r>
        <w:rPr>
          <w:rFonts w:ascii="宋体" w:eastAsia="宋体" w:hAnsi="宋体" w:cs="宋体"/>
          <w:color w:val="000000"/>
          <w:spacing w:val="-1"/>
          <w:w w:val="100"/>
          <w:position w:val="0"/>
          <w:sz w:val="21"/>
          <w:u w:val="none"/>
        </w:rPr>
        <w:t>专业文件夹宜按</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NB/T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35075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对水电工程专业名称的规定命名；</w:t>
      </w:r>
    </w:p>
    <w:p>
      <w:pPr>
        <w:tabs>
          <w:tab w:val="left" w:pos="1181"/>
        </w:tabs>
        <w:spacing w:before="0" w:after="0" w:line="312" w:lineRule="exact"/>
        <w:ind w:left="338" w:firstLine="420"/>
        <w:jc w:val="left"/>
      </w:pPr>
      <w:r>
        <w:rPr>
          <w:rFonts w:ascii="宋体" w:hAnsi="宋体" w:cs="宋体"/>
          <w:color w:val="000000"/>
          <w:spacing w:val="0"/>
          <w:w w:val="100"/>
          <w:position w:val="0"/>
          <w:sz w:val="21"/>
          <w:u w:val="none"/>
        </w:rPr>
        <w:t>e)</w:t>
      </w:r>
      <w:r>
        <w:rPr>
          <w:rFonts w:cs="Calibri"/>
          <w:spacing w:val="4"/>
          <w:w w:val="100"/>
        </w:rPr>
        <w:tab/>
      </w:r>
      <w:r>
        <w:rPr>
          <w:rFonts w:ascii="宋体" w:hAnsi="宋体" w:cs="宋体"/>
          <w:color w:val="000000"/>
          <w:spacing w:val="0"/>
          <w:w w:val="100"/>
          <w:position w:val="0"/>
          <w:sz w:val="21"/>
          <w:u w:val="none"/>
        </w:rPr>
        <w:t>在项目文件夹以下层级可增加用于存储外部参考资料、资源等内容的文件夹，其命名可自定</w:t>
      </w:r>
    </w:p>
    <w:p>
      <w:pPr>
        <w:spacing w:before="0" w:after="0" w:line="312" w:lineRule="exact"/>
        <w:ind w:left="338" w:firstLine="840"/>
        <w:jc w:val="left"/>
      </w:pPr>
      <w:r>
        <w:rPr>
          <w:rFonts w:ascii="宋体" w:eastAsia="宋体" w:hAnsi="宋体" w:cs="宋体"/>
          <w:color w:val="000000"/>
          <w:spacing w:val="0"/>
          <w:w w:val="100"/>
          <w:position w:val="0"/>
          <w:sz w:val="21"/>
          <w:u w:val="none"/>
        </w:rPr>
        <w:t>义；</w:t>
      </w:r>
    </w:p>
    <w:p>
      <w:pPr>
        <w:tabs>
          <w:tab w:val="left" w:pos="1181"/>
        </w:tabs>
        <w:spacing w:before="0" w:after="0" w:line="312" w:lineRule="exact"/>
        <w:ind w:left="338" w:firstLine="420"/>
        <w:jc w:val="left"/>
      </w:pPr>
      <w:r>
        <w:rPr>
          <w:rFonts w:ascii="宋体" w:hAnsi="宋体" w:cs="宋体"/>
          <w:color w:val="000000"/>
          <w:spacing w:val="0"/>
          <w:w w:val="100"/>
          <w:position w:val="0"/>
          <w:sz w:val="21"/>
          <w:u w:val="none"/>
        </w:rPr>
        <w:t>f)</w:t>
      </w:r>
      <w:r>
        <w:rPr>
          <w:rFonts w:cs="Calibri"/>
          <w:spacing w:val="0"/>
          <w:w w:val="100"/>
        </w:rPr>
        <w:tab/>
      </w:r>
      <w:r>
        <w:rPr>
          <w:rFonts w:ascii="宋体" w:hAnsi="宋体" w:cs="宋体"/>
          <w:color w:val="000000"/>
          <w:spacing w:val="0"/>
          <w:w w:val="100"/>
          <w:position w:val="0"/>
          <w:sz w:val="21"/>
          <w:u w:val="none"/>
        </w:rPr>
        <w:t>文件夹属性中可增加文件夹特征的描述。</w:t>
      </w:r>
    </w:p>
    <w:p>
      <w:pPr>
        <w:tabs>
          <w:tab w:val="left" w:pos="1073"/>
        </w:tabs>
        <w:spacing w:before="0" w:after="0" w:line="312" w:lineRule="exact"/>
        <w:ind w:left="338" w:firstLine="0"/>
        <w:jc w:val="left"/>
      </w:pPr>
      <w:r>
        <w:rPr>
          <w:rFonts w:ascii="黑体" w:hAnsi="黑体" w:cs="黑体"/>
          <w:color w:val="000000"/>
          <w:spacing w:val="0"/>
          <w:w w:val="100"/>
          <w:position w:val="0"/>
          <w:sz w:val="21"/>
          <w:u w:val="none"/>
        </w:rPr>
        <w:t>4.2.4</w:t>
      </w:r>
      <w:r>
        <w:rPr>
          <w:rFonts w:cs="Calibri"/>
          <w:spacing w:val="4"/>
          <w:w w:val="100"/>
        </w:rPr>
        <w:tab/>
      </w:r>
      <w:r>
        <w:rPr>
          <w:rFonts w:ascii="宋体" w:hAnsi="宋体" w:cs="宋体"/>
          <w:color w:val="000000"/>
          <w:spacing w:val="0"/>
          <w:w w:val="100"/>
          <w:position w:val="0"/>
          <w:sz w:val="21"/>
          <w:u w:val="none"/>
        </w:rPr>
        <w:t>电子文件命名宜由文件夹路径名、文件名称、版本号组成，版本号宜由英文字母</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w:t>
      </w:r>
      <w:r>
        <w:rPr>
          <w:rFonts w:ascii="黑体" w:hAnsi="黑体" w:cs="黑体"/>
          <w:color w:val="000000"/>
          <w:spacing w:val="0"/>
          <w:w w:val="100"/>
          <w:position w:val="0"/>
          <w:sz w:val="21"/>
          <w:u w:val="none"/>
        </w:rPr>
        <w:t>Z</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或数字表</w:t>
      </w:r>
    </w:p>
    <w:p>
      <w:pPr>
        <w:spacing w:before="0" w:after="0" w:line="312" w:lineRule="exact"/>
        <w:ind w:left="338" w:firstLine="0"/>
        <w:jc w:val="left"/>
      </w:pPr>
      <w:r>
        <w:rPr>
          <w:rFonts w:ascii="宋体" w:hAnsi="宋体" w:cs="宋体"/>
          <w:color w:val="000000"/>
          <w:spacing w:val="0"/>
          <w:w w:val="100"/>
          <w:position w:val="0"/>
          <w:sz w:val="21"/>
          <w:u w:val="none"/>
        </w:rPr>
        <w:t>示。</w:t>
      </w:r>
    </w:p>
    <w:p>
      <w:pPr>
        <w:spacing w:before="0" w:after="0" w:line="240" w:lineRule="exact"/>
        <w:ind w:left="338" w:firstLine="0"/>
      </w:pPr>
    </w:p>
    <w:p>
      <w:pPr>
        <w:tabs>
          <w:tab w:val="left" w:pos="864"/>
        </w:tabs>
        <w:spacing w:before="0" w:after="0" w:line="228" w:lineRule="exact"/>
        <w:ind w:left="338" w:firstLine="0"/>
        <w:jc w:val="left"/>
      </w:pPr>
      <w:r>
        <w:rPr>
          <w:rFonts w:ascii="黑体" w:hAnsi="黑体" w:cs="黑体"/>
          <w:color w:val="000000"/>
          <w:spacing w:val="0"/>
          <w:w w:val="100"/>
          <w:position w:val="0"/>
          <w:sz w:val="21"/>
          <w:u w:val="none"/>
        </w:rPr>
        <w:t>4.3</w:t>
      </w:r>
      <w:r>
        <w:rPr>
          <w:rFonts w:cs="Calibri"/>
          <w:spacing w:val="0"/>
          <w:w w:val="100"/>
        </w:rPr>
        <w:tab/>
      </w:r>
      <w:r>
        <w:rPr>
          <w:rFonts w:ascii="黑体" w:eastAsia="黑体" w:hAnsi="黑体" w:cs="黑体"/>
          <w:color w:val="000000"/>
          <w:spacing w:val="0"/>
          <w:w w:val="100"/>
          <w:position w:val="0"/>
          <w:sz w:val="21"/>
          <w:u w:val="none"/>
        </w:rPr>
        <w:t>状态和版本管理</w:t>
      </w:r>
    </w:p>
    <w:p>
      <w:pPr>
        <w:spacing w:before="0" w:after="0" w:line="240" w:lineRule="exact"/>
        <w:ind w:left="338" w:firstLine="0"/>
      </w:pPr>
    </w:p>
    <w:p>
      <w:pPr>
        <w:tabs>
          <w:tab w:val="left" w:pos="1073"/>
        </w:tabs>
        <w:spacing w:before="0" w:after="0" w:line="228" w:lineRule="exact"/>
        <w:ind w:left="338" w:firstLine="0"/>
        <w:jc w:val="left"/>
      </w:pPr>
      <w:r>
        <w:rPr>
          <w:rFonts w:ascii="黑体" w:hAnsi="黑体" w:cs="黑体"/>
          <w:color w:val="000000"/>
          <w:spacing w:val="0"/>
          <w:w w:val="100"/>
          <w:position w:val="0"/>
          <w:sz w:val="21"/>
          <w:u w:val="none"/>
        </w:rPr>
        <w:t>4.3.1</w:t>
      </w:r>
      <w:r>
        <w:rPr>
          <w:rFonts w:cs="Calibri"/>
          <w:spacing w:val="0"/>
          <w:w w:val="100"/>
        </w:rPr>
        <w:tab/>
      </w:r>
      <w:r>
        <w:rPr>
          <w:rFonts w:ascii="宋体" w:hAnsi="宋体" w:cs="宋体"/>
          <w:color w:val="000000"/>
          <w:spacing w:val="0"/>
          <w:w w:val="100"/>
          <w:position w:val="0"/>
          <w:sz w:val="21"/>
          <w:u w:val="none"/>
        </w:rPr>
        <w:t>交付过程中宜对文件夹的状态进行管理，可在文件夹名称中增加状态标识，或通过协同、交付</w:t>
      </w:r>
    </w:p>
    <w:p>
      <w:pPr>
        <w:spacing w:before="0" w:after="0" w:line="312" w:lineRule="exact"/>
        <w:ind w:left="338" w:firstLine="0"/>
        <w:jc w:val="left"/>
      </w:pPr>
      <w:r>
        <w:rPr>
          <w:rFonts w:ascii="宋体" w:eastAsia="宋体" w:hAnsi="宋体" w:cs="宋体"/>
          <w:color w:val="000000"/>
          <w:spacing w:val="0"/>
          <w:w w:val="100"/>
          <w:position w:val="0"/>
          <w:sz w:val="21"/>
          <w:u w:val="none"/>
        </w:rPr>
        <w:t>平台标识状态，文件夹状态宜符合表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的规定。</w:t>
      </w:r>
    </w:p>
    <w:p>
      <w:pPr>
        <w:spacing w:before="0" w:after="0" w:line="240" w:lineRule="exact"/>
        <w:ind w:left="338" w:firstLine="0"/>
      </w:pPr>
    </w:p>
    <w:p>
      <w:pPr>
        <w:tabs>
          <w:tab w:val="left" w:pos="4753"/>
        </w:tabs>
        <w:spacing w:before="0" w:after="0" w:line="228" w:lineRule="exact"/>
        <w:ind w:left="338" w:firstLine="3889"/>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w:t>
      </w:r>
      <w:r>
        <w:rPr>
          <w:rFonts w:cs="Calibri"/>
          <w:spacing w:val="-1"/>
          <w:w w:val="100"/>
        </w:rPr>
        <w:tab/>
      </w:r>
      <w:r>
        <w:rPr>
          <w:rFonts w:ascii="黑体" w:eastAsia="黑体" w:hAnsi="黑体" w:cs="黑体"/>
          <w:color w:val="000000"/>
          <w:spacing w:val="0"/>
          <w:w w:val="100"/>
          <w:position w:val="0"/>
          <w:sz w:val="21"/>
          <w:u w:val="none"/>
        </w:rPr>
        <w:t>文件夹状态</w:t>
      </w:r>
    </w:p>
    <w:p>
      <w:pPr>
        <w:widowControl/>
        <w:jc w:val="left"/>
        <w:sectPr>
          <w:type w:val="continuous"/>
          <w:pgSz w:w="11906" w:h="16839"/>
          <w:pgMar w:top="1195" w:right="718" w:bottom="955" w:left="1078" w:header="0" w:footer="0" w:gutter="0"/>
          <w:pgNumType w:start="28"/>
          <w:cols w:num="1" w:space="708" w:equalWidth="0">
            <w:col w:w="10110" w:space="0"/>
          </w:cols>
          <w:docGrid w:type="lines" w:linePitch="312" w:charSpace="0"/>
        </w:sectPr>
      </w:pPr>
    </w:p>
    <w:p>
      <w:pPr>
        <w:spacing w:before="0" w:after="0" w:line="437" w:lineRule="exact"/>
        <w:ind w:left="338" w:firstLine="3889"/>
      </w:pPr>
    </w:p>
    <w:p>
      <w:pPr>
        <w:widowControl/>
        <w:jc w:val="left"/>
        <w:sectPr>
          <w:type w:val="continuous"/>
          <w:pgSz w:w="11906" w:h="16839"/>
          <w:pgMar w:top="1195" w:right="718" w:bottom="955" w:left="1078" w:header="0" w:footer="0" w:gutter="0"/>
          <w:pgNumType w:start="29"/>
          <w:cols w:num="1" w:space="720"/>
          <w:docGrid w:type="lines" w:linePitch="312" w:charSpace="0"/>
        </w:sectPr>
      </w:pPr>
    </w:p>
    <w:p>
      <w:pPr>
        <w:tabs>
          <w:tab w:val="left" w:pos="1073"/>
        </w:tabs>
        <w:spacing w:before="0" w:after="0" w:line="211" w:lineRule="exact"/>
        <w:ind w:left="338" w:firstLine="0"/>
        <w:jc w:val="left"/>
      </w:pPr>
      <w:r>
        <w:rPr>
          <w:rFonts w:ascii="黑体" w:hAnsi="黑体" w:cs="黑体"/>
          <w:color w:val="000000"/>
          <w:spacing w:val="0"/>
          <w:w w:val="100"/>
          <w:position w:val="0"/>
          <w:sz w:val="21"/>
          <w:u w:val="none"/>
        </w:rPr>
        <w:t>4.3.2</w:t>
      </w:r>
      <w:r>
        <w:rPr>
          <w:rFonts w:cs="Calibri"/>
          <w:spacing w:val="0"/>
          <w:w w:val="100"/>
        </w:rPr>
        <w:tab/>
      </w:r>
      <w:r>
        <w:rPr>
          <w:rFonts w:ascii="宋体" w:hAnsi="宋体" w:cs="宋体"/>
          <w:color w:val="000000"/>
          <w:spacing w:val="0"/>
          <w:w w:val="100"/>
          <w:position w:val="0"/>
          <w:sz w:val="21"/>
          <w:u w:val="none"/>
        </w:rPr>
        <w:t>文件的版本号宜按顺序依次递增，并对版本修订的内容进行描述。</w:t>
      </w:r>
    </w:p>
    <w:p>
      <w:pPr>
        <w:spacing w:before="0" w:after="0" w:line="240" w:lineRule="exact"/>
        <w:ind w:left="338" w:firstLine="0"/>
      </w:pPr>
    </w:p>
    <w:p>
      <w:pPr>
        <w:tabs>
          <w:tab w:val="left" w:pos="653"/>
        </w:tabs>
        <w:spacing w:before="0" w:after="0" w:line="384" w:lineRule="exact"/>
        <w:ind w:left="338" w:firstLine="0"/>
        <w:jc w:val="left"/>
      </w:pPr>
      <w:r>
        <w:rPr>
          <w:rFonts w:ascii="黑体" w:hAnsi="黑体" w:cs="黑体"/>
          <w:color w:val="000000"/>
          <w:spacing w:val="0"/>
          <w:w w:val="100"/>
          <w:position w:val="0"/>
          <w:sz w:val="21"/>
          <w:u w:val="none"/>
        </w:rPr>
        <w:t>5</w:t>
      </w:r>
      <w:r>
        <w:rPr>
          <w:rFonts w:cs="Calibri"/>
          <w:spacing w:val="4"/>
          <w:w w:val="100"/>
        </w:rPr>
        <w:tab/>
      </w:r>
      <w:r>
        <w:rPr>
          <w:rFonts w:ascii="黑体" w:eastAsia="黑体" w:hAnsi="黑体" w:cs="黑体"/>
          <w:color w:val="000000"/>
          <w:spacing w:val="0"/>
          <w:w w:val="100"/>
          <w:position w:val="0"/>
          <w:sz w:val="21"/>
          <w:u w:val="none"/>
        </w:rPr>
        <w:t>交付准备</w:t>
      </w:r>
    </w:p>
    <w:p>
      <w:pPr>
        <w:spacing w:before="0" w:after="0" w:line="240" w:lineRule="exact"/>
        <w:ind w:left="338" w:firstLine="0"/>
      </w:pPr>
    </w:p>
    <w:p>
      <w:pPr>
        <w:tabs>
          <w:tab w:val="left" w:pos="864"/>
        </w:tabs>
        <w:spacing w:before="0" w:after="0" w:line="384" w:lineRule="exact"/>
        <w:ind w:left="338" w:firstLine="0"/>
        <w:jc w:val="left"/>
      </w:pPr>
      <w:r>
        <w:rPr>
          <w:rFonts w:ascii="黑体" w:hAnsi="黑体" w:cs="黑体"/>
          <w:color w:val="000000"/>
          <w:spacing w:val="0"/>
          <w:w w:val="100"/>
          <w:position w:val="0"/>
          <w:sz w:val="21"/>
          <w:u w:val="none"/>
        </w:rPr>
        <w:t>5.1</w:t>
      </w:r>
      <w:r>
        <w:rPr>
          <w:rFonts w:cs="Calibri"/>
          <w:spacing w:val="4"/>
          <w:w w:val="100"/>
        </w:rPr>
        <w:tab/>
      </w:r>
      <w:r>
        <w:rPr>
          <w:rFonts w:ascii="黑体" w:eastAsia="黑体" w:hAnsi="黑体" w:cs="黑体"/>
          <w:color w:val="000000"/>
          <w:spacing w:val="0"/>
          <w:w w:val="100"/>
          <w:position w:val="0"/>
          <w:sz w:val="21"/>
          <w:u w:val="none"/>
        </w:rPr>
        <w:t>一般规定</w:t>
      </w:r>
    </w:p>
    <w:p>
      <w:pPr>
        <w:spacing w:before="0" w:after="0" w:line="240" w:lineRule="exact"/>
        <w:ind w:left="338" w:firstLine="0"/>
      </w:pPr>
    </w:p>
    <w:p>
      <w:pPr>
        <w:tabs>
          <w:tab w:val="left" w:pos="1073"/>
        </w:tabs>
        <w:spacing w:before="0" w:after="0" w:line="228" w:lineRule="exact"/>
        <w:ind w:left="338" w:firstLine="0"/>
        <w:jc w:val="left"/>
      </w:pPr>
      <w:r>
        <w:rPr>
          <w:rFonts w:ascii="黑体" w:hAnsi="黑体" w:cs="黑体"/>
          <w:color w:val="000000"/>
          <w:spacing w:val="0"/>
          <w:w w:val="100"/>
          <w:position w:val="0"/>
          <w:sz w:val="21"/>
          <w:u w:val="none"/>
        </w:rPr>
        <w:t>5.1.1</w:t>
      </w:r>
      <w:r>
        <w:rPr>
          <w:rFonts w:cs="Calibri"/>
          <w:spacing w:val="0"/>
          <w:w w:val="100"/>
        </w:rPr>
        <w:tab/>
      </w:r>
      <w:r>
        <w:rPr>
          <w:rFonts w:ascii="宋体" w:hAnsi="宋体" w:cs="宋体"/>
          <w:color w:val="000000"/>
          <w:spacing w:val="0"/>
          <w:w w:val="100"/>
          <w:position w:val="0"/>
          <w:sz w:val="21"/>
          <w:u w:val="none"/>
        </w:rPr>
        <w:t>水电工程信息模型交付准备过程中，应根据项目需求、执行计划、交付深度、交付物形式、交</w:t>
      </w:r>
    </w:p>
    <w:p>
      <w:pPr>
        <w:spacing w:before="0" w:after="0" w:line="312" w:lineRule="exact"/>
        <w:ind w:left="338" w:firstLine="0"/>
        <w:jc w:val="left"/>
      </w:pPr>
      <w:r>
        <w:rPr>
          <w:rFonts w:ascii="宋体" w:hAnsi="宋体" w:cs="宋体"/>
          <w:color w:val="000000"/>
          <w:spacing w:val="0"/>
          <w:w w:val="100"/>
          <w:position w:val="0"/>
          <w:sz w:val="21"/>
          <w:u w:val="none"/>
        </w:rPr>
        <w:t>付协同要求确定模型架构和选取适宜的模型精细度。</w:t>
      </w:r>
    </w:p>
    <w:p>
      <w:pPr>
        <w:spacing w:before="0" w:after="0" w:line="259" w:lineRule="exact"/>
        <w:ind w:left="338" w:firstLine="9059"/>
        <w:jc w:val="left"/>
      </w:pPr>
      <w:r>
        <w:rPr>
          <w:rFonts w:ascii="Times New Roman" w:hAnsi="Times New Roman" w:cs="Times New Roman"/>
          <w:color w:val="000000"/>
          <w:spacing w:val="-1"/>
          <w:w w:val="100"/>
          <w:position w:val="0"/>
          <w:sz w:val="18"/>
          <w:u w:val="none"/>
        </w:rPr>
        <w:t>3</w:t>
      </w:r>
    </w:p>
    <w:p>
      <w:pPr>
        <w:widowControl/>
        <w:jc w:val="left"/>
        <w:sectPr>
          <w:type w:val="continuous"/>
          <w:pgSz w:w="11906" w:h="16839"/>
          <w:pgMar w:top="1195" w:right="718" w:bottom="955" w:left="1078" w:header="0" w:footer="0" w:gutter="0"/>
          <w:pgNumType w:start="30"/>
          <w:cols w:num="1" w:space="708" w:equalWidth="0">
            <w:col w:w="10110" w:space="0"/>
          </w:cols>
          <w:docGrid w:type="lines" w:linePitch="312" w:charSpace="0"/>
        </w:sectPr>
      </w:pPr>
    </w:p>
    <w:tbl>
      <w:tblPr>
        <w:tblStyle w:val="TableNormal"/>
        <w:tblpPr w:leftFromText="180" w:rightFromText="180" w:vertAnchor="page" w:horzAnchor="page" w:tblpX="65" w:tblpY="3034"/>
        <w:tblW w:w="0" w:type="auto"/>
        <w:tblInd w:w="0" w:type="dxa"/>
        <w:tblLayout w:type="fixed"/>
        <w:tblCellMar>
          <w:top w:w="0" w:type="dxa"/>
          <w:left w:w="108" w:type="dxa"/>
          <w:bottom w:w="0" w:type="dxa"/>
          <w:right w:w="108" w:type="dxa"/>
        </w:tblCellMar>
      </w:tblPr>
      <w:tblGrid>
        <w:gridCol w:w="2648"/>
        <w:gridCol w:w="6699"/>
      </w:tblGrid>
      <w:tr>
        <w:tblPrEx>
          <w:tblW w:w="0" w:type="auto"/>
          <w:tblInd w:w="0" w:type="dxa"/>
          <w:tblLayout w:type="fixed"/>
          <w:tblCellMar>
            <w:top w:w="0" w:type="dxa"/>
            <w:left w:w="108" w:type="dxa"/>
            <w:bottom w:w="0" w:type="dxa"/>
            <w:right w:w="108" w:type="dxa"/>
          </w:tblCellMar>
        </w:tblPrEx>
        <w:trPr>
          <w:trHeight w:hRule="exact" w:val="350"/>
        </w:trPr>
        <w:tc>
          <w:tcPr>
            <w:tcW w:w="26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85" w:right="-239"/>
            </w:pPr>
            <w:bookmarkStart w:id="10" w:name="10"/>
            <w:bookmarkEnd w:id="10"/>
            <w:r>
              <w:rPr>
                <w:rFonts w:ascii="宋体" w:eastAsia="宋体" w:hAnsi="宋体" w:cs="宋体"/>
                <w:color w:val="000000"/>
                <w:spacing w:val="-1"/>
                <w:w w:val="100"/>
                <w:position w:val="0"/>
                <w:sz w:val="18"/>
                <w:u w:val="none"/>
              </w:rPr>
              <w:t>模型单元分级</w:t>
            </w:r>
          </w:p>
        </w:tc>
        <w:tc>
          <w:tcPr>
            <w:tcW w:w="66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808" w:right="-239"/>
            </w:pPr>
            <w:r>
              <w:rPr>
                <w:rFonts w:ascii="宋体" w:eastAsia="宋体" w:hAnsi="宋体" w:cs="宋体"/>
                <w:color w:val="000000"/>
                <w:spacing w:val="-1"/>
                <w:w w:val="100"/>
                <w:position w:val="0"/>
                <w:sz w:val="18"/>
                <w:u w:val="none"/>
              </w:rPr>
              <w:t>模型单元用途</w:t>
            </w:r>
          </w:p>
        </w:tc>
      </w:tr>
      <w:tr>
        <w:tblPrEx>
          <w:tblW w:w="0" w:type="auto"/>
          <w:tblInd w:w="0" w:type="dxa"/>
          <w:tblLayout w:type="fixed"/>
          <w:tblCellMar>
            <w:top w:w="0" w:type="dxa"/>
            <w:left w:w="108" w:type="dxa"/>
            <w:bottom w:w="0" w:type="dxa"/>
            <w:right w:w="108" w:type="dxa"/>
          </w:tblCellMar>
        </w:tblPrEx>
        <w:trPr>
          <w:trHeight w:hRule="exact" w:val="350"/>
        </w:trPr>
        <w:tc>
          <w:tcPr>
            <w:tcW w:w="26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96" w:right="-239"/>
            </w:pPr>
            <w:r>
              <w:rPr>
                <w:rFonts w:ascii="宋体" w:eastAsia="宋体" w:hAnsi="宋体" w:cs="宋体"/>
                <w:color w:val="000000"/>
                <w:spacing w:val="-1"/>
                <w:w w:val="100"/>
                <w:position w:val="0"/>
                <w:sz w:val="18"/>
                <w:u w:val="none"/>
              </w:rPr>
              <w:t>项目级模型单元</w:t>
            </w:r>
          </w:p>
        </w:tc>
        <w:tc>
          <w:tcPr>
            <w:tcW w:w="66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819" w:right="-239"/>
            </w:pPr>
            <w:r>
              <w:rPr>
                <w:rFonts w:ascii="宋体" w:hAnsi="宋体" w:cs="宋体"/>
                <w:color w:val="000000"/>
                <w:spacing w:val="-1"/>
                <w:w w:val="100"/>
                <w:position w:val="0"/>
                <w:sz w:val="18"/>
                <w:u w:val="none"/>
              </w:rPr>
              <w:t>承载项目、子项目或局部工程对象信息</w:t>
            </w:r>
          </w:p>
        </w:tc>
      </w:tr>
      <w:tr>
        <w:tblPrEx>
          <w:tblW w:w="0" w:type="auto"/>
          <w:tblInd w:w="0" w:type="dxa"/>
          <w:tblLayout w:type="fixed"/>
          <w:tblCellMar>
            <w:top w:w="0" w:type="dxa"/>
            <w:left w:w="108" w:type="dxa"/>
            <w:bottom w:w="0" w:type="dxa"/>
            <w:right w:w="108" w:type="dxa"/>
          </w:tblCellMar>
        </w:tblPrEx>
        <w:trPr>
          <w:trHeight w:hRule="exact" w:val="351"/>
        </w:trPr>
        <w:tc>
          <w:tcPr>
            <w:tcW w:w="26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696" w:right="-239"/>
            </w:pPr>
            <w:r>
              <w:rPr>
                <w:rFonts w:ascii="宋体" w:eastAsia="宋体" w:hAnsi="宋体" w:cs="宋体"/>
                <w:color w:val="000000"/>
                <w:spacing w:val="-1"/>
                <w:w w:val="100"/>
                <w:position w:val="0"/>
                <w:sz w:val="18"/>
                <w:u w:val="none"/>
              </w:rPr>
              <w:t>功能级模型单元</w:t>
            </w:r>
          </w:p>
        </w:tc>
        <w:tc>
          <w:tcPr>
            <w:tcW w:w="66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088" w:right="-239"/>
            </w:pPr>
            <w:r>
              <w:rPr>
                <w:rFonts w:ascii="宋体" w:eastAsia="宋体" w:hAnsi="宋体" w:cs="宋体"/>
                <w:color w:val="000000"/>
                <w:spacing w:val="-1"/>
                <w:w w:val="100"/>
                <w:position w:val="0"/>
                <w:sz w:val="18"/>
                <w:u w:val="none"/>
              </w:rPr>
              <w:t>承载完整功能的系统或空间信息</w:t>
            </w:r>
          </w:p>
        </w:tc>
      </w:tr>
      <w:tr>
        <w:tblPrEx>
          <w:tblW w:w="0" w:type="auto"/>
          <w:tblInd w:w="0" w:type="dxa"/>
          <w:tblLayout w:type="fixed"/>
          <w:tblCellMar>
            <w:top w:w="0" w:type="dxa"/>
            <w:left w:w="108" w:type="dxa"/>
            <w:bottom w:w="0" w:type="dxa"/>
            <w:right w:w="108" w:type="dxa"/>
          </w:tblCellMar>
        </w:tblPrEx>
        <w:trPr>
          <w:trHeight w:hRule="exact" w:val="350"/>
        </w:trPr>
        <w:tc>
          <w:tcPr>
            <w:tcW w:w="26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96" w:right="-239"/>
            </w:pPr>
            <w:r>
              <w:rPr>
                <w:rFonts w:ascii="宋体" w:eastAsia="宋体" w:hAnsi="宋体" w:cs="宋体"/>
                <w:color w:val="000000"/>
                <w:spacing w:val="-1"/>
                <w:w w:val="100"/>
                <w:position w:val="0"/>
                <w:sz w:val="18"/>
                <w:u w:val="none"/>
              </w:rPr>
              <w:t>构件级模型单元</w:t>
            </w:r>
          </w:p>
        </w:tc>
        <w:tc>
          <w:tcPr>
            <w:tcW w:w="66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180" w:right="-239"/>
            </w:pPr>
            <w:r>
              <w:rPr>
                <w:rFonts w:ascii="宋体" w:eastAsia="宋体" w:hAnsi="宋体" w:cs="宋体"/>
                <w:color w:val="000000"/>
                <w:spacing w:val="-1"/>
                <w:w w:val="100"/>
                <w:position w:val="0"/>
                <w:sz w:val="18"/>
                <w:u w:val="none"/>
              </w:rPr>
              <w:t>承载单一的构配件或产品信息</w:t>
            </w:r>
          </w:p>
        </w:tc>
      </w:tr>
      <w:tr>
        <w:tblPrEx>
          <w:tblW w:w="0" w:type="auto"/>
          <w:tblInd w:w="0" w:type="dxa"/>
          <w:tblLayout w:type="fixed"/>
          <w:tblCellMar>
            <w:top w:w="0" w:type="dxa"/>
            <w:left w:w="108" w:type="dxa"/>
            <w:bottom w:w="0" w:type="dxa"/>
            <w:right w:w="108" w:type="dxa"/>
          </w:tblCellMar>
        </w:tblPrEx>
        <w:trPr>
          <w:trHeight w:hRule="exact" w:val="350"/>
        </w:trPr>
        <w:tc>
          <w:tcPr>
            <w:tcW w:w="26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96" w:right="-239"/>
            </w:pPr>
            <w:r>
              <w:rPr>
                <w:rFonts w:ascii="宋体" w:eastAsia="宋体" w:hAnsi="宋体" w:cs="宋体"/>
                <w:color w:val="000000"/>
                <w:spacing w:val="-1"/>
                <w:w w:val="100"/>
                <w:position w:val="0"/>
                <w:sz w:val="18"/>
                <w:u w:val="none"/>
              </w:rPr>
              <w:t>零件级模型单元</w:t>
            </w:r>
          </w:p>
        </w:tc>
        <w:tc>
          <w:tcPr>
            <w:tcW w:w="66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279" w:right="-239"/>
            </w:pPr>
            <w:r>
              <w:rPr>
                <w:rFonts w:ascii="宋体" w:eastAsia="宋体" w:hAnsi="宋体" w:cs="宋体"/>
                <w:color w:val="000000"/>
                <w:spacing w:val="0"/>
                <w:w w:val="100"/>
                <w:position w:val="0"/>
                <w:sz w:val="18"/>
                <w:u w:val="none"/>
              </w:rPr>
              <w:t>承载从属于构配件或产品的组成零件或安装零件信息</w:t>
            </w:r>
          </w:p>
        </w:tc>
      </w:tr>
    </w:tbl>
    <w:tbl>
      <w:tblPr>
        <w:tblStyle w:val="TableNormal"/>
        <w:tblpPr w:leftFromText="180" w:rightFromText="180" w:vertAnchor="page" w:horzAnchor="page" w:tblpX="65" w:tblpY="6285"/>
        <w:tblW w:w="0" w:type="auto"/>
        <w:tblInd w:w="0" w:type="dxa"/>
        <w:tblLayout w:type="fixed"/>
        <w:tblCellMar>
          <w:top w:w="0" w:type="dxa"/>
          <w:left w:w="108" w:type="dxa"/>
          <w:bottom w:w="0" w:type="dxa"/>
          <w:right w:w="108" w:type="dxa"/>
        </w:tblCellMar>
      </w:tblPr>
      <w:tblGrid>
        <w:gridCol w:w="1812"/>
        <w:gridCol w:w="3169"/>
        <w:gridCol w:w="1507"/>
        <w:gridCol w:w="2859"/>
      </w:tblGrid>
      <w:tr>
        <w:tblPrEx>
          <w:tblW w:w="0" w:type="auto"/>
          <w:tblInd w:w="0" w:type="dxa"/>
          <w:tblLayout w:type="fixed"/>
          <w:tblCellMar>
            <w:top w:w="0" w:type="dxa"/>
            <w:left w:w="108" w:type="dxa"/>
            <w:bottom w:w="0" w:type="dxa"/>
            <w:right w:w="108" w:type="dxa"/>
          </w:tblCellMar>
        </w:tblPrEx>
        <w:trPr>
          <w:trHeight w:hRule="exact" w:val="350"/>
        </w:trPr>
        <w:tc>
          <w:tcPr>
            <w:tcW w:w="18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27" w:right="-239"/>
            </w:pPr>
            <w:r>
              <w:rPr>
                <w:rFonts w:ascii="宋体" w:eastAsia="宋体" w:hAnsi="宋体" w:cs="宋体"/>
                <w:color w:val="000000"/>
                <w:spacing w:val="-1"/>
                <w:w w:val="100"/>
                <w:position w:val="0"/>
                <w:sz w:val="18"/>
                <w:u w:val="none"/>
              </w:rPr>
              <w:t>等级</w:t>
            </w:r>
          </w:p>
        </w:tc>
        <w:tc>
          <w:tcPr>
            <w:tcW w:w="31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313" w:right="-239"/>
            </w:pPr>
            <w:r>
              <w:rPr>
                <w:rFonts w:ascii="宋体" w:eastAsia="宋体" w:hAnsi="宋体" w:cs="宋体"/>
                <w:color w:val="000000"/>
                <w:spacing w:val="-1"/>
                <w:w w:val="100"/>
                <w:position w:val="0"/>
                <w:sz w:val="18"/>
                <w:u w:val="none"/>
              </w:rPr>
              <w:t>英文名</w:t>
            </w:r>
          </w:p>
        </w:tc>
        <w:tc>
          <w:tcPr>
            <w:tcW w:w="15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74" w:right="-239"/>
            </w:pPr>
            <w:r>
              <w:rPr>
                <w:rFonts w:ascii="宋体" w:eastAsia="宋体" w:hAnsi="宋体" w:cs="宋体"/>
                <w:color w:val="000000"/>
                <w:spacing w:val="-1"/>
                <w:w w:val="100"/>
                <w:position w:val="0"/>
                <w:sz w:val="18"/>
                <w:u w:val="none"/>
              </w:rPr>
              <w:t>简称</w:t>
            </w:r>
          </w:p>
        </w:tc>
        <w:tc>
          <w:tcPr>
            <w:tcW w:w="28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30" w:right="-239"/>
            </w:pPr>
            <w:r>
              <w:rPr>
                <w:rFonts w:ascii="宋体" w:eastAsia="宋体" w:hAnsi="宋体" w:cs="宋体"/>
                <w:color w:val="000000"/>
                <w:spacing w:val="-1"/>
                <w:w w:val="100"/>
                <w:position w:val="0"/>
                <w:sz w:val="18"/>
                <w:u w:val="none"/>
              </w:rPr>
              <w:t>所包含的最小单元模型</w:t>
            </w:r>
          </w:p>
        </w:tc>
      </w:tr>
      <w:tr>
        <w:tblPrEx>
          <w:tblW w:w="0" w:type="auto"/>
          <w:tblInd w:w="0" w:type="dxa"/>
          <w:tblLayout w:type="fixed"/>
          <w:tblCellMar>
            <w:top w:w="0" w:type="dxa"/>
            <w:left w:w="108" w:type="dxa"/>
            <w:bottom w:w="0" w:type="dxa"/>
            <w:right w:w="108" w:type="dxa"/>
          </w:tblCellMar>
        </w:tblPrEx>
        <w:trPr>
          <w:trHeight w:hRule="exact" w:val="348"/>
        </w:trPr>
        <w:tc>
          <w:tcPr>
            <w:tcW w:w="18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11" w:right="-239"/>
            </w:pPr>
            <w:r>
              <w:rPr>
                <w:rFonts w:ascii="宋体" w:hAnsi="宋体" w:cs="宋体"/>
                <w:color w:val="000000"/>
                <w:spacing w:val="-1"/>
                <w:w w:val="100"/>
                <w:position w:val="0"/>
                <w:sz w:val="18"/>
                <w:u w:val="none"/>
              </w:rPr>
              <w:t>1.0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级模型精细度</w:t>
            </w:r>
          </w:p>
        </w:tc>
        <w:tc>
          <w:tcPr>
            <w:tcW w:w="31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78" w:right="-239"/>
            </w:pPr>
            <w:r>
              <w:rPr>
                <w:rFonts w:ascii="宋体" w:hAnsi="宋体" w:cs="宋体"/>
                <w:color w:val="000000"/>
                <w:spacing w:val="0"/>
                <w:w w:val="100"/>
                <w:position w:val="0"/>
                <w:sz w:val="18"/>
                <w:u w:val="none"/>
              </w:rPr>
              <w:t>Level</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of</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model</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definition</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1.0</w:t>
            </w:r>
          </w:p>
        </w:tc>
        <w:tc>
          <w:tcPr>
            <w:tcW w:w="15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82" w:right="-239"/>
            </w:pPr>
            <w:r>
              <w:rPr>
                <w:rFonts w:ascii="宋体" w:hAnsi="宋体" w:cs="宋体"/>
                <w:color w:val="000000"/>
                <w:spacing w:val="0"/>
                <w:w w:val="100"/>
                <w:position w:val="0"/>
                <w:sz w:val="18"/>
                <w:u w:val="none"/>
              </w:rPr>
              <w:t>LOD1.0</w:t>
            </w:r>
          </w:p>
        </w:tc>
        <w:tc>
          <w:tcPr>
            <w:tcW w:w="28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00" w:right="-239"/>
            </w:pPr>
            <w:r>
              <w:rPr>
                <w:rFonts w:ascii="宋体" w:eastAsia="宋体" w:hAnsi="宋体" w:cs="宋体"/>
                <w:color w:val="000000"/>
                <w:spacing w:val="-1"/>
                <w:w w:val="100"/>
                <w:position w:val="0"/>
                <w:sz w:val="18"/>
                <w:u w:val="none"/>
              </w:rPr>
              <w:t>项目级模型单元</w:t>
            </w:r>
          </w:p>
        </w:tc>
      </w:tr>
      <w:tr>
        <w:tblPrEx>
          <w:tblW w:w="0" w:type="auto"/>
          <w:tblInd w:w="0" w:type="dxa"/>
          <w:tblLayout w:type="fixed"/>
          <w:tblCellMar>
            <w:top w:w="0" w:type="dxa"/>
            <w:left w:w="108" w:type="dxa"/>
            <w:bottom w:w="0" w:type="dxa"/>
            <w:right w:w="108" w:type="dxa"/>
          </w:tblCellMar>
        </w:tblPrEx>
        <w:trPr>
          <w:trHeight w:hRule="exact" w:val="351"/>
        </w:trPr>
        <w:tc>
          <w:tcPr>
            <w:tcW w:w="18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11" w:right="-239"/>
            </w:pPr>
            <w:r>
              <w:rPr>
                <w:rFonts w:ascii="宋体" w:hAnsi="宋体" w:cs="宋体"/>
                <w:color w:val="000000"/>
                <w:spacing w:val="-1"/>
                <w:w w:val="100"/>
                <w:position w:val="0"/>
                <w:sz w:val="18"/>
                <w:u w:val="none"/>
              </w:rPr>
              <w:t>2.0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级模型精细度</w:t>
            </w:r>
          </w:p>
        </w:tc>
        <w:tc>
          <w:tcPr>
            <w:tcW w:w="31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78" w:right="-239"/>
            </w:pPr>
            <w:r>
              <w:rPr>
                <w:rFonts w:ascii="宋体" w:hAnsi="宋体" w:cs="宋体"/>
                <w:color w:val="000000"/>
                <w:spacing w:val="0"/>
                <w:w w:val="100"/>
                <w:position w:val="0"/>
                <w:sz w:val="18"/>
                <w:u w:val="none"/>
              </w:rPr>
              <w:t>Level</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of</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model</w:t>
            </w:r>
            <w:r>
              <w:rPr>
                <w:rFonts w:ascii="Calibri" w:hAnsi="Calibri" w:cs="Calibri"/>
                <w:color w:val="000000"/>
                <w:spacing w:val="0"/>
                <w:w w:val="225"/>
                <w:sz w:val="18"/>
                <w:u w:val="none"/>
              </w:rPr>
              <w:t> </w:t>
            </w:r>
            <w:r>
              <w:rPr>
                <w:rFonts w:ascii="宋体" w:hAnsi="宋体" w:cs="宋体"/>
                <w:color w:val="000000"/>
                <w:spacing w:val="0"/>
                <w:w w:val="100"/>
                <w:position w:val="0"/>
                <w:sz w:val="18"/>
                <w:u w:val="none"/>
              </w:rPr>
              <w:t>definition</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2.0</w:t>
            </w:r>
          </w:p>
        </w:tc>
        <w:tc>
          <w:tcPr>
            <w:tcW w:w="15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482" w:right="-239"/>
            </w:pPr>
            <w:r>
              <w:rPr>
                <w:rFonts w:ascii="宋体" w:hAnsi="宋体" w:cs="宋体"/>
                <w:color w:val="000000"/>
                <w:spacing w:val="0"/>
                <w:w w:val="100"/>
                <w:position w:val="0"/>
                <w:sz w:val="18"/>
                <w:u w:val="none"/>
              </w:rPr>
              <w:t>LOD2.0</w:t>
            </w:r>
          </w:p>
        </w:tc>
        <w:tc>
          <w:tcPr>
            <w:tcW w:w="28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800" w:right="-239"/>
            </w:pPr>
            <w:r>
              <w:rPr>
                <w:rFonts w:ascii="宋体" w:eastAsia="宋体" w:hAnsi="宋体" w:cs="宋体"/>
                <w:color w:val="000000"/>
                <w:spacing w:val="-1"/>
                <w:w w:val="100"/>
                <w:position w:val="0"/>
                <w:sz w:val="18"/>
                <w:u w:val="none"/>
              </w:rPr>
              <w:t>功能级模型单元</w:t>
            </w:r>
          </w:p>
        </w:tc>
      </w:tr>
      <w:tr>
        <w:tblPrEx>
          <w:tblW w:w="0" w:type="auto"/>
          <w:tblInd w:w="0" w:type="dxa"/>
          <w:tblLayout w:type="fixed"/>
          <w:tblCellMar>
            <w:top w:w="0" w:type="dxa"/>
            <w:left w:w="108" w:type="dxa"/>
            <w:bottom w:w="0" w:type="dxa"/>
            <w:right w:w="108" w:type="dxa"/>
          </w:tblCellMar>
        </w:tblPrEx>
        <w:trPr>
          <w:trHeight w:hRule="exact" w:val="350"/>
        </w:trPr>
        <w:tc>
          <w:tcPr>
            <w:tcW w:w="18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11" w:right="-239"/>
            </w:pPr>
            <w:r>
              <w:rPr>
                <w:rFonts w:ascii="宋体" w:hAnsi="宋体" w:cs="宋体"/>
                <w:color w:val="000000"/>
                <w:spacing w:val="-1"/>
                <w:w w:val="100"/>
                <w:position w:val="0"/>
                <w:sz w:val="18"/>
                <w:u w:val="none"/>
              </w:rPr>
              <w:t>3.0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级模型精细度</w:t>
            </w:r>
          </w:p>
        </w:tc>
        <w:tc>
          <w:tcPr>
            <w:tcW w:w="31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78" w:right="-239"/>
            </w:pPr>
            <w:r>
              <w:rPr>
                <w:rFonts w:ascii="宋体" w:hAnsi="宋体" w:cs="宋体"/>
                <w:color w:val="000000"/>
                <w:spacing w:val="0"/>
                <w:w w:val="100"/>
                <w:position w:val="0"/>
                <w:sz w:val="18"/>
                <w:u w:val="none"/>
              </w:rPr>
              <w:t>Level</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of</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model</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definition</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3.0</w:t>
            </w:r>
          </w:p>
        </w:tc>
        <w:tc>
          <w:tcPr>
            <w:tcW w:w="15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82" w:right="-239"/>
            </w:pPr>
            <w:r>
              <w:rPr>
                <w:rFonts w:ascii="宋体" w:hAnsi="宋体" w:cs="宋体"/>
                <w:color w:val="000000"/>
                <w:spacing w:val="0"/>
                <w:w w:val="100"/>
                <w:position w:val="0"/>
                <w:sz w:val="18"/>
                <w:u w:val="none"/>
              </w:rPr>
              <w:t>LOD3.0</w:t>
            </w:r>
          </w:p>
        </w:tc>
        <w:tc>
          <w:tcPr>
            <w:tcW w:w="28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00" w:right="-239"/>
            </w:pPr>
            <w:r>
              <w:rPr>
                <w:rFonts w:ascii="宋体" w:eastAsia="宋体" w:hAnsi="宋体" w:cs="宋体"/>
                <w:color w:val="000000"/>
                <w:spacing w:val="-1"/>
                <w:w w:val="100"/>
                <w:position w:val="0"/>
                <w:sz w:val="18"/>
                <w:u w:val="none"/>
              </w:rPr>
              <w:t>构件级模型单元</w:t>
            </w:r>
          </w:p>
        </w:tc>
      </w:tr>
      <w:tr>
        <w:tblPrEx>
          <w:tblW w:w="0" w:type="auto"/>
          <w:tblInd w:w="0" w:type="dxa"/>
          <w:tblLayout w:type="fixed"/>
          <w:tblCellMar>
            <w:top w:w="0" w:type="dxa"/>
            <w:left w:w="108" w:type="dxa"/>
            <w:bottom w:w="0" w:type="dxa"/>
            <w:right w:w="108" w:type="dxa"/>
          </w:tblCellMar>
        </w:tblPrEx>
        <w:trPr>
          <w:trHeight w:hRule="exact" w:val="350"/>
        </w:trPr>
        <w:tc>
          <w:tcPr>
            <w:tcW w:w="18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11" w:right="-239"/>
            </w:pPr>
            <w:r>
              <w:rPr>
                <w:rFonts w:ascii="宋体" w:hAnsi="宋体" w:cs="宋体"/>
                <w:color w:val="000000"/>
                <w:spacing w:val="-1"/>
                <w:w w:val="100"/>
                <w:position w:val="0"/>
                <w:sz w:val="18"/>
                <w:u w:val="none"/>
              </w:rPr>
              <w:t>4.0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级模型精细度</w:t>
            </w:r>
          </w:p>
        </w:tc>
        <w:tc>
          <w:tcPr>
            <w:tcW w:w="31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78" w:right="-239"/>
            </w:pPr>
            <w:r>
              <w:rPr>
                <w:rFonts w:ascii="宋体" w:hAnsi="宋体" w:cs="宋体"/>
                <w:color w:val="000000"/>
                <w:spacing w:val="0"/>
                <w:w w:val="100"/>
                <w:position w:val="0"/>
                <w:sz w:val="18"/>
                <w:u w:val="none"/>
              </w:rPr>
              <w:t>Level</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of</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model</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definition</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4.0</w:t>
            </w:r>
          </w:p>
        </w:tc>
        <w:tc>
          <w:tcPr>
            <w:tcW w:w="15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82" w:right="-239"/>
            </w:pPr>
            <w:r>
              <w:rPr>
                <w:rFonts w:ascii="宋体" w:hAnsi="宋体" w:cs="宋体"/>
                <w:color w:val="000000"/>
                <w:spacing w:val="0"/>
                <w:w w:val="100"/>
                <w:position w:val="0"/>
                <w:sz w:val="18"/>
                <w:u w:val="none"/>
              </w:rPr>
              <w:t>LOD4.0</w:t>
            </w:r>
          </w:p>
        </w:tc>
        <w:tc>
          <w:tcPr>
            <w:tcW w:w="28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00" w:right="-239"/>
            </w:pPr>
            <w:r>
              <w:rPr>
                <w:rFonts w:ascii="宋体" w:eastAsia="宋体" w:hAnsi="宋体" w:cs="宋体"/>
                <w:color w:val="000000"/>
                <w:spacing w:val="-1"/>
                <w:w w:val="100"/>
                <w:position w:val="0"/>
                <w:sz w:val="18"/>
                <w:u w:val="none"/>
              </w:rPr>
              <w:t>零件级模型单元</w:t>
            </w:r>
          </w:p>
        </w:tc>
      </w:tr>
    </w:tbl>
    <w:p>
      <w:pPr>
        <w:spacing w:before="0" w:after="0" w:line="275" w:lineRule="exact"/>
      </w:pPr>
    </w:p>
    <w:p>
      <w:pPr>
        <w:widowControl/>
        <w:jc w:val="left"/>
        <w:sectPr>
          <w:type w:val="continuous"/>
          <w:pgSz w:w="11906" w:h="16838"/>
          <w:pgMar w:top="1195" w:right="713" w:bottom="955" w:left="1073" w:header="0" w:footer="0" w:gutter="0"/>
          <w:pgNumType w:start="31"/>
          <w:cols w:num="1" w:space="720"/>
          <w:docGrid w:type="lines" w:linePitch="312" w:charSpace="0"/>
        </w:sectPr>
      </w:pPr>
    </w:p>
    <w:p>
      <w:pPr>
        <w:tabs>
          <w:tab w:val="left" w:pos="794"/>
        </w:tabs>
        <w:spacing w:before="0" w:after="0" w:line="211" w:lineRule="exact"/>
        <w:ind w:left="60" w:firstLine="0"/>
        <w:jc w:val="left"/>
      </w:pPr>
      <w:r>
        <w:rPr>
          <w:rFonts w:ascii="黑体" w:hAnsi="黑体" w:cs="黑体"/>
          <w:color w:val="000000"/>
          <w:spacing w:val="0"/>
          <w:w w:val="100"/>
          <w:position w:val="0"/>
          <w:sz w:val="21"/>
          <w:u w:val="none"/>
        </w:rPr>
        <w:t>5.1.2</w:t>
      </w:r>
      <w:r>
        <w:rPr>
          <w:rFonts w:cs="Calibri"/>
          <w:spacing w:val="0"/>
          <w:w w:val="100"/>
        </w:rPr>
        <w:tab/>
      </w:r>
      <w:r>
        <w:rPr>
          <w:rFonts w:ascii="宋体" w:eastAsia="宋体" w:hAnsi="宋体" w:cs="宋体"/>
          <w:color w:val="000000"/>
          <w:spacing w:val="0"/>
          <w:w w:val="100"/>
          <w:position w:val="0"/>
          <w:sz w:val="21"/>
          <w:u w:val="none"/>
        </w:rPr>
        <w:t>水电工程信息模型的精细度应以模型单元的几何表达精度和信息深度进行描述，可使用二维图</w:t>
      </w:r>
    </w:p>
    <w:p>
      <w:pPr>
        <w:spacing w:before="0" w:after="0" w:line="312" w:lineRule="exact"/>
        <w:ind w:left="60" w:firstLine="0"/>
        <w:jc w:val="left"/>
      </w:pPr>
      <w:r>
        <w:rPr>
          <w:rFonts w:ascii="宋体" w:hAnsi="宋体" w:cs="宋体"/>
          <w:color w:val="000000"/>
          <w:spacing w:val="0"/>
          <w:w w:val="100"/>
          <w:position w:val="0"/>
          <w:sz w:val="21"/>
          <w:u w:val="none"/>
        </w:rPr>
        <w:t>形、文字、文档、多媒体等补充和增强表达设计信息。</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5.1.3</w:t>
      </w:r>
      <w:r>
        <w:rPr>
          <w:rFonts w:cs="Calibri"/>
          <w:spacing w:val="0"/>
          <w:w w:val="100"/>
        </w:rPr>
        <w:tab/>
      </w:r>
      <w:r>
        <w:rPr>
          <w:rFonts w:ascii="宋体" w:hAnsi="宋体" w:cs="宋体"/>
          <w:color w:val="000000"/>
          <w:spacing w:val="0"/>
          <w:w w:val="100"/>
          <w:position w:val="0"/>
          <w:sz w:val="21"/>
          <w:u w:val="none"/>
        </w:rPr>
        <w:t>水电工程信息模型应由模型单元组成，交付过程应以模型单元作为基本对象。</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5.1.4</w:t>
      </w:r>
      <w:r>
        <w:rPr>
          <w:rFonts w:cs="Calibri"/>
          <w:spacing w:val="-1"/>
          <w:w w:val="100"/>
        </w:rPr>
        <w:tab/>
      </w:r>
      <w:r>
        <w:rPr>
          <w:rFonts w:ascii="宋体" w:hAnsi="宋体" w:cs="宋体"/>
          <w:color w:val="000000"/>
          <w:spacing w:val="0"/>
          <w:w w:val="100"/>
          <w:position w:val="0"/>
          <w:sz w:val="21"/>
          <w:u w:val="none"/>
        </w:rPr>
        <w:t>当模型单元的几何信息和属性信息不一致时，应优先采信属性信息。</w:t>
      </w:r>
    </w:p>
    <w:p>
      <w:pPr>
        <w:spacing w:before="0" w:after="0" w:line="240" w:lineRule="exact"/>
        <w:ind w:left="60" w:firstLine="0"/>
      </w:pPr>
    </w:p>
    <w:p>
      <w:pPr>
        <w:tabs>
          <w:tab w:val="left" w:pos="586"/>
        </w:tabs>
        <w:spacing w:before="0" w:after="0" w:line="228" w:lineRule="exact"/>
        <w:ind w:left="60" w:firstLine="0"/>
        <w:jc w:val="left"/>
      </w:pPr>
      <w:r>
        <w:rPr>
          <w:rFonts w:ascii="黑体" w:hAnsi="黑体" w:cs="黑体"/>
          <w:color w:val="000000"/>
          <w:spacing w:val="0"/>
          <w:w w:val="100"/>
          <w:position w:val="0"/>
          <w:sz w:val="21"/>
          <w:u w:val="none"/>
        </w:rPr>
        <w:t>5.2</w:t>
      </w:r>
      <w:r>
        <w:rPr>
          <w:rFonts w:cs="Calibri"/>
          <w:spacing w:val="0"/>
          <w:w w:val="100"/>
        </w:rPr>
        <w:tab/>
      </w:r>
      <w:r>
        <w:rPr>
          <w:rFonts w:ascii="黑体" w:eastAsia="黑体" w:hAnsi="黑体" w:cs="黑体"/>
          <w:color w:val="000000"/>
          <w:spacing w:val="0"/>
          <w:w w:val="100"/>
          <w:position w:val="0"/>
          <w:sz w:val="21"/>
          <w:u w:val="none"/>
        </w:rPr>
        <w:t>模型架构和精细度</w:t>
      </w:r>
    </w:p>
    <w:p>
      <w:pPr>
        <w:spacing w:before="0" w:after="0" w:line="240" w:lineRule="exact"/>
        <w:ind w:left="60" w:firstLine="0"/>
      </w:pPr>
    </w:p>
    <w:p>
      <w:pPr>
        <w:tabs>
          <w:tab w:val="left" w:pos="794"/>
        </w:tabs>
        <w:spacing w:before="0" w:after="0" w:line="228" w:lineRule="exact"/>
        <w:ind w:left="60" w:firstLine="0"/>
        <w:jc w:val="left"/>
      </w:pPr>
      <w:r>
        <w:rPr>
          <w:rFonts w:ascii="黑体" w:hAnsi="黑体" w:cs="黑体"/>
          <w:color w:val="000000"/>
          <w:spacing w:val="0"/>
          <w:w w:val="100"/>
          <w:position w:val="0"/>
          <w:sz w:val="21"/>
          <w:u w:val="none"/>
        </w:rPr>
        <w:t>5.2.1</w:t>
      </w:r>
      <w:r>
        <w:rPr>
          <w:rFonts w:cs="Calibri"/>
          <w:spacing w:val="0"/>
          <w:w w:val="100"/>
        </w:rPr>
        <w:tab/>
      </w:r>
      <w:r>
        <w:rPr>
          <w:rFonts w:ascii="宋体" w:eastAsia="宋体" w:hAnsi="宋体" w:cs="宋体"/>
          <w:color w:val="000000"/>
          <w:spacing w:val="0"/>
          <w:w w:val="100"/>
          <w:position w:val="0"/>
          <w:sz w:val="21"/>
          <w:u w:val="none"/>
        </w:rPr>
        <w:t>水电工程信息模型所包含的模型单元应分级建立，可嵌套设置，分级应符合表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的规定。</w:t>
      </w:r>
    </w:p>
    <w:p>
      <w:pPr>
        <w:spacing w:before="0" w:after="0" w:line="240" w:lineRule="exact"/>
        <w:ind w:left="60" w:firstLine="0"/>
      </w:pPr>
    </w:p>
    <w:p>
      <w:pPr>
        <w:tabs>
          <w:tab w:val="left" w:pos="4265"/>
        </w:tabs>
        <w:spacing w:before="0" w:after="0" w:line="228" w:lineRule="exact"/>
        <w:ind w:left="60" w:firstLine="3680"/>
        <w:jc w:val="left"/>
      </w:pPr>
    </w:p>
    <w:p>
      <w:pPr>
        <w:widowControl/>
        <w:jc w:val="left"/>
        <w:sectPr>
          <w:type w:val="continuous"/>
          <w:pgSz w:w="11906" w:h="16838"/>
          <w:pgMar w:top="1195" w:right="713" w:bottom="955" w:left="1073" w:header="0" w:footer="0" w:gutter="0"/>
          <w:pgNumType w:start="32"/>
          <w:cols w:num="1" w:space="708" w:equalWidth="0">
            <w:col w:w="10120" w:space="0"/>
          </w:cols>
          <w:docGrid w:type="lines" w:linePitch="312" w:charSpace="0"/>
        </w:sectPr>
      </w:pPr>
    </w:p>
    <w:p>
      <w:pPr>
        <w:spacing w:before="0" w:after="0" w:line="240" w:lineRule="exact"/>
        <w:ind w:left="60" w:firstLine="3680"/>
      </w:pPr>
    </w:p>
    <w:p>
      <w:pPr>
        <w:spacing w:before="0" w:after="0" w:line="240" w:lineRule="exact"/>
        <w:ind w:left="60" w:firstLine="3680"/>
      </w:pPr>
    </w:p>
    <w:p>
      <w:pPr>
        <w:spacing w:before="0" w:after="0" w:line="240" w:lineRule="exact"/>
        <w:ind w:left="60" w:firstLine="3680"/>
      </w:pPr>
    </w:p>
    <w:p>
      <w:pPr>
        <w:spacing w:before="0" w:after="0" w:line="240" w:lineRule="exact"/>
        <w:ind w:left="60" w:firstLine="3680"/>
      </w:pPr>
    </w:p>
    <w:p>
      <w:pPr>
        <w:spacing w:before="0" w:after="0" w:line="240" w:lineRule="exact"/>
        <w:ind w:left="60" w:firstLine="3680"/>
      </w:pPr>
    </w:p>
    <w:p>
      <w:pPr>
        <w:spacing w:before="0" w:after="0" w:line="240" w:lineRule="exact"/>
        <w:ind w:left="60" w:firstLine="3680"/>
      </w:pPr>
    </w:p>
    <w:p>
      <w:pPr>
        <w:spacing w:before="0" w:after="0" w:line="240" w:lineRule="exact"/>
        <w:ind w:left="60" w:firstLine="3680"/>
      </w:pPr>
    </w:p>
    <w:p>
      <w:pPr>
        <w:spacing w:before="0" w:after="0" w:line="240" w:lineRule="exact"/>
        <w:ind w:left="60" w:firstLine="3680"/>
      </w:pPr>
    </w:p>
    <w:p>
      <w:pPr>
        <w:spacing w:before="0" w:after="0" w:line="240" w:lineRule="exact"/>
        <w:ind w:left="60" w:firstLine="3680"/>
      </w:pPr>
    </w:p>
    <w:p>
      <w:pPr>
        <w:tabs>
          <w:tab w:val="left" w:pos="794"/>
        </w:tabs>
        <w:spacing w:before="0" w:after="0" w:line="310" w:lineRule="exact"/>
        <w:ind w:left="60" w:firstLine="0"/>
        <w:jc w:val="left"/>
      </w:pPr>
      <w:r>
        <w:pict>
          <v:shapetype id="_x0000_t202" coordsize="21600,21600" o:spt="202" path="m,l,21600r21600,l21600,xe">
            <v:stroke joinstyle="miter"/>
            <v:path gradientshapeok="t" o:connecttype="rect"/>
          </v:shapetype>
          <v:shape id="wondershare_30" o:spid="_x0000_s1036" type="#_x0000_t202" style="width:119.95pt;height:15.55pt;margin-top:190.5pt;margin-left:240.65pt;mso-height-relative:page;mso-position-horizontal-relative:page;mso-position-vertical-relative:page;mso-width-relative:page;position:absolute;z-index:-251646976" coordsize="21600,21600" filled="f" stroked="f">
            <v:stroke joinstyle="miter"/>
            <v:textbox inset="0,0,0,0">
              <w:txbxContent>
                <w:p>
                  <w:pPr>
                    <w:tabs>
                      <w:tab w:val="left" w:pos="526"/>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模型单元的分级</w:t>
                  </w:r>
                </w:p>
              </w:txbxContent>
            </v:textbox>
          </v:shape>
        </w:pict>
      </w:r>
      <w:r>
        <w:rPr>
          <w:rFonts w:ascii="黑体" w:hAnsi="黑体" w:cs="黑体"/>
          <w:color w:val="000000"/>
          <w:spacing w:val="0"/>
          <w:w w:val="100"/>
          <w:position w:val="0"/>
          <w:sz w:val="21"/>
          <w:u w:val="none"/>
        </w:rPr>
        <w:t>5.2.2</w:t>
      </w:r>
      <w:r>
        <w:rPr>
          <w:rFonts w:cs="Calibri"/>
          <w:spacing w:val="0"/>
          <w:w w:val="100"/>
        </w:rPr>
        <w:tab/>
      </w:r>
      <w:r>
        <w:rPr>
          <w:rFonts w:ascii="宋体" w:eastAsia="宋体" w:hAnsi="宋体" w:cs="宋体"/>
          <w:color w:val="000000"/>
          <w:spacing w:val="0"/>
          <w:w w:val="100"/>
          <w:position w:val="0"/>
          <w:sz w:val="21"/>
          <w:u w:val="none"/>
        </w:rPr>
        <w:t>水电工程信息模型包含的最小模型单元应由模型精细度等级衡量，模型精细度基本等级划分应</w:t>
      </w:r>
    </w:p>
    <w:p>
      <w:pPr>
        <w:spacing w:before="0" w:after="0" w:line="312" w:lineRule="exact"/>
        <w:ind w:left="60" w:firstLine="0"/>
        <w:jc w:val="left"/>
      </w:pPr>
      <w:r>
        <w:rPr>
          <w:rFonts w:ascii="宋体" w:eastAsia="宋体" w:hAnsi="宋体" w:cs="宋体"/>
          <w:color w:val="000000"/>
          <w:spacing w:val="0"/>
          <w:w w:val="100"/>
          <w:position w:val="0"/>
          <w:sz w:val="21"/>
          <w:u w:val="none"/>
        </w:rPr>
        <w:t>符合表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的规定。根据工程项目的应用需求，可在基本等级之间扩充模型精细度等级。</w:t>
      </w:r>
    </w:p>
    <w:p>
      <w:pPr>
        <w:spacing w:before="0" w:after="0" w:line="240" w:lineRule="exact"/>
        <w:ind w:left="60" w:firstLine="0"/>
      </w:pPr>
    </w:p>
    <w:p>
      <w:pPr>
        <w:tabs>
          <w:tab w:val="left" w:pos="3425"/>
        </w:tabs>
        <w:spacing w:before="0" w:after="0" w:line="228" w:lineRule="exact"/>
        <w:ind w:left="60" w:firstLine="2840"/>
        <w:jc w:val="left"/>
      </w:pPr>
    </w:p>
    <w:p>
      <w:pPr>
        <w:widowControl/>
        <w:jc w:val="left"/>
        <w:sectPr>
          <w:type w:val="continuous"/>
          <w:pgSz w:w="11906" w:h="16838"/>
          <w:pgMar w:top="1195" w:right="713" w:bottom="955" w:left="1073" w:header="0" w:footer="0" w:gutter="0"/>
          <w:pgNumType w:start="33"/>
          <w:cols w:num="1" w:space="708" w:equalWidth="0">
            <w:col w:w="10120" w:space="0"/>
          </w:cols>
          <w:docGrid w:type="lines" w:linePitch="312" w:charSpace="0"/>
        </w:sectPr>
      </w:pPr>
    </w:p>
    <w:p>
      <w:pPr>
        <w:spacing w:before="0" w:after="0" w:line="240" w:lineRule="exact"/>
        <w:ind w:left="60" w:firstLine="2840"/>
      </w:pPr>
    </w:p>
    <w:p>
      <w:pPr>
        <w:spacing w:before="0" w:after="0" w:line="240" w:lineRule="exact"/>
        <w:ind w:left="60" w:firstLine="2840"/>
      </w:pPr>
    </w:p>
    <w:p>
      <w:pPr>
        <w:spacing w:before="0" w:after="0" w:line="240" w:lineRule="exact"/>
        <w:ind w:left="60" w:firstLine="2840"/>
      </w:pPr>
    </w:p>
    <w:p>
      <w:pPr>
        <w:spacing w:before="0" w:after="0" w:line="240" w:lineRule="exact"/>
        <w:ind w:left="60" w:firstLine="2840"/>
      </w:pPr>
    </w:p>
    <w:p>
      <w:pPr>
        <w:spacing w:before="0" w:after="0" w:line="240" w:lineRule="exact"/>
        <w:ind w:left="60" w:firstLine="2840"/>
      </w:pPr>
    </w:p>
    <w:p>
      <w:pPr>
        <w:spacing w:before="0" w:after="0" w:line="240" w:lineRule="exact"/>
        <w:ind w:left="60" w:firstLine="2840"/>
      </w:pPr>
    </w:p>
    <w:p>
      <w:pPr>
        <w:spacing w:before="0" w:after="0" w:line="240" w:lineRule="exact"/>
        <w:ind w:left="60" w:firstLine="2840"/>
      </w:pPr>
    </w:p>
    <w:p>
      <w:pPr>
        <w:spacing w:before="0" w:after="0" w:line="240" w:lineRule="exact"/>
        <w:ind w:left="60" w:firstLine="2840"/>
      </w:pPr>
    </w:p>
    <w:p>
      <w:pPr>
        <w:spacing w:before="0" w:after="0" w:line="240" w:lineRule="exact"/>
        <w:ind w:left="60" w:firstLine="2840"/>
      </w:pPr>
    </w:p>
    <w:p>
      <w:pPr>
        <w:tabs>
          <w:tab w:val="left" w:pos="794"/>
        </w:tabs>
        <w:spacing w:before="0" w:after="0" w:line="308" w:lineRule="exact"/>
        <w:ind w:left="60" w:firstLine="0"/>
        <w:jc w:val="left"/>
      </w:pPr>
      <w:r>
        <w:pict>
          <v:shape id="wondershare_115" o:spid="_x0000_s1037" type="#_x0000_t202" style="width:203.95pt;height:15.55pt;margin-top:353pt;margin-left:198.65pt;mso-height-relative:page;mso-position-horizontal-relative:page;mso-position-vertical-relative:page;mso-width-relative:page;position:absolute;z-index:-251645952" coordsize="21600,21600" filled="f" stroked="f">
            <v:stroke joinstyle="miter"/>
            <v:textbox inset="0,0,0,0">
              <w:txbxContent>
                <w:p>
                  <w:pPr>
                    <w:tabs>
                      <w:tab w:val="left" w:pos="526"/>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3</w:t>
                  </w:r>
                  <w:r>
                    <w:rPr>
                      <w:rFonts w:cs="Calibri"/>
                      <w:spacing w:val="4"/>
                      <w:w w:val="100"/>
                    </w:rPr>
                    <w:tab/>
                  </w:r>
                  <w:r>
                    <w:rPr>
                      <w:rFonts w:ascii="黑体" w:eastAsia="黑体" w:hAnsi="黑体" w:cs="黑体"/>
                      <w:color w:val="000000"/>
                      <w:spacing w:val="0"/>
                      <w:w w:val="100"/>
                      <w:position w:val="0"/>
                      <w:sz w:val="21"/>
                      <w:u w:val="none"/>
                    </w:rPr>
                    <w:t>水电工程信息模型精细度等级划分</w:t>
                  </w:r>
                </w:p>
              </w:txbxContent>
            </v:textbox>
          </v:shape>
        </w:pict>
      </w:r>
      <w:r>
        <w:rPr>
          <w:rFonts w:ascii="黑体" w:hAnsi="黑体" w:cs="黑体"/>
          <w:color w:val="000000"/>
          <w:spacing w:val="0"/>
          <w:w w:val="100"/>
          <w:position w:val="0"/>
          <w:sz w:val="21"/>
          <w:u w:val="none"/>
        </w:rPr>
        <w:t>5.2.3</w:t>
      </w:r>
      <w:r>
        <w:rPr>
          <w:rFonts w:cs="Calibri"/>
          <w:spacing w:val="4"/>
          <w:w w:val="100"/>
        </w:rPr>
        <w:tab/>
      </w:r>
      <w:r>
        <w:rPr>
          <w:rFonts w:ascii="宋体" w:eastAsia="宋体" w:hAnsi="宋体" w:cs="宋体"/>
          <w:color w:val="000000"/>
          <w:spacing w:val="0"/>
          <w:w w:val="100"/>
          <w:position w:val="0"/>
          <w:sz w:val="21"/>
          <w:u w:val="none"/>
        </w:rPr>
        <w:t>水电工程信息模型中工程地质类模型单元的建模要求应符合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NB/T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35099</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的相关规定。</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5.2.4</w:t>
      </w:r>
      <w:r>
        <w:rPr>
          <w:rFonts w:cs="Calibri"/>
          <w:spacing w:val="0"/>
          <w:w w:val="100"/>
        </w:rPr>
        <w:tab/>
      </w:r>
      <w:r>
        <w:rPr>
          <w:rFonts w:ascii="宋体" w:eastAsia="宋体" w:hAnsi="宋体" w:cs="宋体"/>
          <w:color w:val="000000"/>
          <w:spacing w:val="0"/>
          <w:w w:val="100"/>
          <w:position w:val="0"/>
          <w:sz w:val="21"/>
          <w:u w:val="none"/>
        </w:rPr>
        <w:t>水电工程信息模型中有关建筑工程类的模型交付要求应符合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51301</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的相关规定。</w:t>
      </w:r>
    </w:p>
    <w:p>
      <w:pPr>
        <w:spacing w:before="0" w:after="0" w:line="240" w:lineRule="exact"/>
        <w:ind w:left="60" w:firstLine="0"/>
      </w:pPr>
    </w:p>
    <w:p>
      <w:pPr>
        <w:tabs>
          <w:tab w:val="left" w:pos="586"/>
        </w:tabs>
        <w:spacing w:before="0" w:after="0" w:line="228" w:lineRule="exact"/>
        <w:ind w:left="60" w:firstLine="0"/>
        <w:jc w:val="left"/>
      </w:pPr>
      <w:r>
        <w:rPr>
          <w:rFonts w:ascii="黑体" w:hAnsi="黑体" w:cs="黑体"/>
          <w:color w:val="000000"/>
          <w:spacing w:val="0"/>
          <w:w w:val="100"/>
          <w:position w:val="0"/>
          <w:sz w:val="21"/>
          <w:u w:val="none"/>
        </w:rPr>
        <w:t>5.3</w:t>
      </w:r>
      <w:r>
        <w:rPr>
          <w:rFonts w:cs="Calibri"/>
          <w:spacing w:val="0"/>
          <w:w w:val="100"/>
        </w:rPr>
        <w:tab/>
      </w:r>
      <w:r>
        <w:rPr>
          <w:rFonts w:ascii="黑体" w:eastAsia="黑体" w:hAnsi="黑体" w:cs="黑体"/>
          <w:color w:val="000000"/>
          <w:spacing w:val="0"/>
          <w:w w:val="100"/>
          <w:position w:val="0"/>
          <w:sz w:val="21"/>
          <w:u w:val="none"/>
        </w:rPr>
        <w:t>模型内容</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5.3.1</w:t>
      </w:r>
      <w:r>
        <w:rPr>
          <w:rFonts w:ascii="Calibri" w:hAnsi="Calibri" w:cs="Calibri"/>
          <w:color w:val="000000"/>
          <w:spacing w:val="0"/>
          <w:w w:val="380"/>
          <w:sz w:val="24"/>
          <w:u w:val="none"/>
        </w:rPr>
        <w:t> </w:t>
      </w:r>
      <w:r>
        <w:rPr>
          <w:rFonts w:ascii="宋体" w:eastAsia="宋体" w:hAnsi="宋体" w:cs="宋体"/>
          <w:color w:val="000000"/>
          <w:spacing w:val="0"/>
          <w:w w:val="100"/>
          <w:position w:val="0"/>
          <w:sz w:val="21"/>
          <w:u w:val="none"/>
        </w:rPr>
        <w:t>水电工程信息模型应包含下列内容：</w:t>
      </w:r>
    </w:p>
    <w:p>
      <w:pPr>
        <w:spacing w:before="0" w:after="0" w:line="312" w:lineRule="exact"/>
        <w:ind w:left="60" w:firstLine="420"/>
        <w:jc w:val="left"/>
      </w:pPr>
      <w:r>
        <w:rPr>
          <w:rFonts w:ascii="宋体" w:hAnsi="宋体" w:cs="宋体"/>
          <w:color w:val="000000"/>
          <w:spacing w:val="0"/>
          <w:w w:val="100"/>
          <w:position w:val="0"/>
          <w:sz w:val="21"/>
          <w:u w:val="none"/>
        </w:rPr>
        <w:t>a)</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模型单元几何信息及几何表达精度；</w:t>
      </w:r>
    </w:p>
    <w:p>
      <w:pPr>
        <w:spacing w:before="0" w:after="0" w:line="312" w:lineRule="exact"/>
        <w:ind w:left="60" w:firstLine="420"/>
        <w:jc w:val="left"/>
      </w:pPr>
      <w:r>
        <w:rPr>
          <w:rFonts w:ascii="宋体" w:hAnsi="宋体" w:cs="宋体"/>
          <w:color w:val="000000"/>
          <w:spacing w:val="0"/>
          <w:w w:val="100"/>
          <w:position w:val="0"/>
          <w:sz w:val="21"/>
          <w:u w:val="none"/>
        </w:rPr>
        <w:t>b)</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模型单元属性信息及信息深度；</w:t>
      </w:r>
    </w:p>
    <w:p>
      <w:pPr>
        <w:spacing w:before="0" w:after="0" w:line="313" w:lineRule="exact"/>
        <w:ind w:left="60" w:firstLine="420"/>
        <w:jc w:val="left"/>
      </w:pPr>
      <w:r>
        <w:rPr>
          <w:rFonts w:ascii="宋体" w:hAnsi="宋体" w:cs="宋体"/>
          <w:color w:val="000000"/>
          <w:spacing w:val="0"/>
          <w:w w:val="100"/>
          <w:position w:val="0"/>
          <w:sz w:val="21"/>
          <w:u w:val="none"/>
        </w:rPr>
        <w:t>c)</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模型单元的关联关系；</w:t>
      </w:r>
    </w:p>
    <w:p>
      <w:pPr>
        <w:spacing w:before="0" w:after="0" w:line="312" w:lineRule="exact"/>
        <w:ind w:left="60" w:firstLine="420"/>
        <w:jc w:val="left"/>
      </w:pPr>
      <w:r>
        <w:rPr>
          <w:rFonts w:ascii="宋体" w:hAnsi="宋体" w:cs="宋体"/>
          <w:color w:val="000000"/>
          <w:spacing w:val="0"/>
          <w:w w:val="100"/>
          <w:position w:val="0"/>
          <w:sz w:val="21"/>
          <w:u w:val="none"/>
        </w:rPr>
        <w:t>d)</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属性值的数据来源。</w:t>
      </w:r>
    </w:p>
    <w:p>
      <w:pPr>
        <w:spacing w:before="0" w:after="0" w:line="312" w:lineRule="exact"/>
        <w:ind w:left="60" w:firstLine="0"/>
        <w:jc w:val="left"/>
      </w:pPr>
      <w:r>
        <w:rPr>
          <w:rFonts w:ascii="黑体" w:hAnsi="黑体" w:cs="黑体"/>
          <w:color w:val="000000"/>
          <w:spacing w:val="0"/>
          <w:w w:val="100"/>
          <w:position w:val="0"/>
          <w:sz w:val="21"/>
          <w:u w:val="none"/>
        </w:rPr>
        <w:t>5.3.2</w:t>
      </w:r>
      <w:r>
        <w:rPr>
          <w:rFonts w:ascii="Calibri" w:hAnsi="Calibri" w:cs="Calibri"/>
          <w:color w:val="000000"/>
          <w:spacing w:val="0"/>
          <w:w w:val="380"/>
          <w:sz w:val="24"/>
          <w:u w:val="none"/>
        </w:rPr>
        <w:t> </w:t>
      </w:r>
      <w:r>
        <w:rPr>
          <w:rFonts w:ascii="宋体" w:eastAsia="宋体" w:hAnsi="宋体" w:cs="宋体"/>
          <w:color w:val="000000"/>
          <w:spacing w:val="0"/>
          <w:w w:val="100"/>
          <w:position w:val="0"/>
          <w:sz w:val="21"/>
          <w:u w:val="none"/>
        </w:rPr>
        <w:t>模型单元的几何信息应符合下列规定：</w:t>
      </w:r>
    </w:p>
    <w:p>
      <w:pPr>
        <w:spacing w:before="0" w:after="0" w:line="312" w:lineRule="exact"/>
        <w:ind w:left="60" w:firstLine="420"/>
        <w:jc w:val="left"/>
      </w:pPr>
      <w:r>
        <w:rPr>
          <w:rFonts w:ascii="宋体" w:hAnsi="宋体" w:cs="宋体"/>
          <w:color w:val="000000"/>
          <w:spacing w:val="0"/>
          <w:w w:val="100"/>
          <w:position w:val="0"/>
          <w:sz w:val="21"/>
          <w:u w:val="none"/>
        </w:rPr>
        <w:t>a)</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应选取适宜的几何表达精度呈现模型单元几何信息；</w:t>
      </w:r>
    </w:p>
    <w:p>
      <w:pPr>
        <w:spacing w:before="0" w:after="0" w:line="312" w:lineRule="exact"/>
        <w:ind w:left="60" w:firstLine="420"/>
        <w:jc w:val="left"/>
      </w:pPr>
      <w:r>
        <w:rPr>
          <w:rFonts w:ascii="宋体" w:hAnsi="宋体" w:cs="宋体"/>
          <w:color w:val="000000"/>
          <w:spacing w:val="0"/>
          <w:w w:val="100"/>
          <w:position w:val="0"/>
          <w:sz w:val="21"/>
          <w:u w:val="none"/>
        </w:rPr>
        <w:t>b)</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在满足设计深度和应用需求的前提下，应选取较低等级的几何表达精度；</w:t>
      </w:r>
    </w:p>
    <w:p>
      <w:pPr>
        <w:spacing w:before="0" w:after="0" w:line="312" w:lineRule="exact"/>
        <w:ind w:left="60" w:firstLine="420"/>
        <w:jc w:val="left"/>
      </w:pPr>
      <w:r>
        <w:rPr>
          <w:rFonts w:ascii="宋体" w:hAnsi="宋体" w:cs="宋体"/>
          <w:color w:val="000000"/>
          <w:spacing w:val="0"/>
          <w:w w:val="100"/>
          <w:position w:val="0"/>
          <w:sz w:val="21"/>
          <w:u w:val="none"/>
        </w:rPr>
        <w:t>c)</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不同的模型单元可选取不同的几何表达精度。</w:t>
      </w:r>
    </w:p>
    <w:p>
      <w:pPr>
        <w:spacing w:before="0" w:after="0" w:line="312" w:lineRule="exact"/>
        <w:ind w:left="60" w:firstLine="0"/>
        <w:jc w:val="left"/>
      </w:pPr>
      <w:r>
        <w:rPr>
          <w:rFonts w:ascii="黑体" w:hAnsi="黑体" w:cs="黑体"/>
          <w:color w:val="000000"/>
          <w:spacing w:val="0"/>
          <w:w w:val="100"/>
          <w:position w:val="0"/>
          <w:sz w:val="21"/>
          <w:u w:val="none"/>
        </w:rPr>
        <w:t>5.3.3</w:t>
      </w:r>
      <w:r>
        <w:rPr>
          <w:rFonts w:ascii="Calibri" w:hAnsi="Calibri" w:cs="Calibri"/>
          <w:color w:val="000000"/>
          <w:spacing w:val="0"/>
          <w:w w:val="380"/>
          <w:sz w:val="24"/>
          <w:u w:val="none"/>
        </w:rPr>
        <w:t> </w:t>
      </w:r>
      <w:r>
        <w:rPr>
          <w:rFonts w:ascii="宋体" w:eastAsia="宋体" w:hAnsi="宋体" w:cs="宋体"/>
          <w:color w:val="000000"/>
          <w:spacing w:val="0"/>
          <w:w w:val="100"/>
          <w:position w:val="0"/>
          <w:sz w:val="21"/>
          <w:u w:val="none"/>
        </w:rPr>
        <w:t>几何表达精度的等级划分应符合表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的规定。</w:t>
      </w:r>
    </w:p>
    <w:p>
      <w:pPr>
        <w:widowControl/>
        <w:jc w:val="left"/>
        <w:sectPr>
          <w:type w:val="continuous"/>
          <w:pgSz w:w="11906" w:h="16838"/>
          <w:pgMar w:top="1195" w:right="713" w:bottom="955" w:left="1073" w:header="0" w:footer="0" w:gutter="0"/>
          <w:pgNumType w:start="34"/>
          <w:cols w:num="1" w:space="708" w:equalWidth="0">
            <w:col w:w="10120"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48" w:lineRule="exact"/>
        <w:ind w:left="60" w:firstLine="0"/>
        <w:jc w:val="left"/>
      </w:pPr>
      <w:r>
        <w:rPr>
          <w:rFonts w:ascii="Times New Roman" w:hAnsi="Times New Roman" w:cs="Times New Roman"/>
          <w:color w:val="000000"/>
          <w:spacing w:val="-1"/>
          <w:w w:val="100"/>
          <w:position w:val="0"/>
          <w:sz w:val="18"/>
          <w:u w:val="none"/>
        </w:rPr>
        <w:t>4</w:t>
      </w:r>
    </w:p>
    <w:p>
      <w:pPr>
        <w:widowControl/>
        <w:jc w:val="left"/>
        <w:sectPr>
          <w:type w:val="continuous"/>
          <w:pgSz w:w="11906" w:h="16838"/>
          <w:pgMar w:top="1195" w:right="713" w:bottom="955" w:left="1073" w:header="0" w:footer="0" w:gutter="0"/>
          <w:pgNumType w:start="35"/>
          <w:cols w:num="1" w:space="708" w:equalWidth="0">
            <w:col w:w="10120" w:space="0"/>
          </w:cols>
          <w:docGrid w:type="lines" w:linePitch="312" w:charSpace="0"/>
        </w:sectPr>
      </w:pPr>
    </w:p>
    <w:tbl>
      <w:tblPr>
        <w:tblStyle w:val="TableNormal"/>
        <w:tblpPr w:leftFromText="180" w:rightFromText="180" w:vertAnchor="page" w:horzAnchor="page" w:tblpX="352" w:tblpY="10692"/>
        <w:tblW w:w="0" w:type="auto"/>
        <w:tblInd w:w="0" w:type="dxa"/>
        <w:tblLayout w:type="fixed"/>
        <w:tblCellMar>
          <w:top w:w="0" w:type="dxa"/>
          <w:left w:w="108" w:type="dxa"/>
          <w:bottom w:w="0" w:type="dxa"/>
          <w:right w:w="108" w:type="dxa"/>
        </w:tblCellMar>
      </w:tblPr>
      <w:tblGrid>
        <w:gridCol w:w="1838"/>
        <w:gridCol w:w="2694"/>
        <w:gridCol w:w="2268"/>
        <w:gridCol w:w="2547"/>
      </w:tblGrid>
      <w:tr>
        <w:tblPrEx>
          <w:tblW w:w="0" w:type="auto"/>
          <w:tblInd w:w="0" w:type="dxa"/>
          <w:tblLayout w:type="fixed"/>
          <w:tblCellMar>
            <w:top w:w="0" w:type="dxa"/>
            <w:left w:w="108" w:type="dxa"/>
            <w:bottom w:w="0" w:type="dxa"/>
            <w:right w:w="108" w:type="dxa"/>
          </w:tblCellMar>
        </w:tblPrEx>
        <w:trPr>
          <w:trHeight w:hRule="exact" w:val="350"/>
        </w:trPr>
        <w:tc>
          <w:tcPr>
            <w:tcW w:w="1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62" w:right="-239"/>
            </w:pPr>
            <w:bookmarkStart w:id="11" w:name="11"/>
            <w:bookmarkEnd w:id="11"/>
            <w:r>
              <w:rPr>
                <w:rFonts w:ascii="宋体" w:eastAsia="宋体" w:hAnsi="宋体" w:cs="宋体"/>
                <w:color w:val="000000"/>
                <w:spacing w:val="-1"/>
                <w:w w:val="100"/>
                <w:position w:val="0"/>
                <w:sz w:val="18"/>
                <w:u w:val="none"/>
              </w:rPr>
              <w:t>数据来源</w:t>
            </w:r>
          </w:p>
        </w:tc>
        <w:tc>
          <w:tcPr>
            <w:tcW w:w="2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69" w:right="-239"/>
            </w:pPr>
            <w:r>
              <w:rPr>
                <w:rFonts w:ascii="宋体" w:eastAsia="宋体" w:hAnsi="宋体" w:cs="宋体"/>
                <w:color w:val="000000"/>
                <w:spacing w:val="-1"/>
                <w:w w:val="100"/>
                <w:position w:val="0"/>
                <w:sz w:val="18"/>
                <w:u w:val="none"/>
              </w:rPr>
              <w:t>英文</w:t>
            </w: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953" w:right="-239"/>
            </w:pPr>
            <w:r>
              <w:rPr>
                <w:rFonts w:ascii="宋体" w:eastAsia="宋体" w:hAnsi="宋体" w:cs="宋体"/>
                <w:color w:val="000000"/>
                <w:spacing w:val="-1"/>
                <w:w w:val="100"/>
                <w:position w:val="0"/>
                <w:sz w:val="18"/>
                <w:u w:val="none"/>
              </w:rPr>
              <w:t>简称</w:t>
            </w:r>
          </w:p>
        </w:tc>
        <w:tc>
          <w:tcPr>
            <w:tcW w:w="25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915" w:right="-239"/>
            </w:pPr>
            <w:r>
              <w:rPr>
                <w:rFonts w:ascii="宋体" w:eastAsia="宋体" w:hAnsi="宋体" w:cs="宋体"/>
                <w:color w:val="000000"/>
                <w:spacing w:val="-1"/>
                <w:w w:val="100"/>
                <w:position w:val="0"/>
                <w:sz w:val="18"/>
                <w:u w:val="none"/>
              </w:rPr>
              <w:t>英文简称</w:t>
            </w:r>
          </w:p>
        </w:tc>
      </w:tr>
      <w:tr>
        <w:tblPrEx>
          <w:tblW w:w="0" w:type="auto"/>
          <w:tblInd w:w="0" w:type="dxa"/>
          <w:tblLayout w:type="fixed"/>
          <w:tblCellMar>
            <w:top w:w="0" w:type="dxa"/>
            <w:left w:w="108" w:type="dxa"/>
            <w:bottom w:w="0" w:type="dxa"/>
            <w:right w:w="108" w:type="dxa"/>
          </w:tblCellMar>
        </w:tblPrEx>
        <w:trPr>
          <w:trHeight w:hRule="exact" w:val="350"/>
        </w:trPr>
        <w:tc>
          <w:tcPr>
            <w:tcW w:w="1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42" w:right="-239"/>
            </w:pPr>
            <w:r>
              <w:rPr>
                <w:rFonts w:ascii="宋体" w:eastAsia="宋体" w:hAnsi="宋体" w:cs="宋体"/>
                <w:color w:val="000000"/>
                <w:spacing w:val="-1"/>
                <w:w w:val="100"/>
                <w:position w:val="0"/>
                <w:sz w:val="18"/>
                <w:u w:val="none"/>
              </w:rPr>
              <w:t>业主</w:t>
            </w:r>
          </w:p>
        </w:tc>
        <w:tc>
          <w:tcPr>
            <w:tcW w:w="2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78" w:right="-239"/>
            </w:pPr>
            <w:r>
              <w:rPr>
                <w:rFonts w:ascii="宋体" w:hAnsi="宋体" w:cs="宋体"/>
                <w:color w:val="000000"/>
                <w:spacing w:val="0"/>
                <w:w w:val="100"/>
                <w:position w:val="0"/>
                <w:sz w:val="18"/>
                <w:u w:val="none"/>
              </w:rPr>
              <w:t>Owners</w:t>
            </w: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953" w:right="-239"/>
            </w:pPr>
            <w:r>
              <w:rPr>
                <w:rFonts w:ascii="宋体" w:eastAsia="宋体" w:hAnsi="宋体" w:cs="宋体"/>
                <w:color w:val="000000"/>
                <w:spacing w:val="-1"/>
                <w:w w:val="100"/>
                <w:position w:val="0"/>
                <w:sz w:val="18"/>
                <w:u w:val="none"/>
              </w:rPr>
              <w:t>业主</w:t>
            </w:r>
          </w:p>
        </w:tc>
        <w:tc>
          <w:tcPr>
            <w:tcW w:w="25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84" w:right="-239"/>
            </w:pPr>
            <w:r>
              <w:rPr>
                <w:rFonts w:ascii="宋体" w:hAnsi="宋体" w:cs="宋体"/>
                <w:color w:val="000000"/>
                <w:spacing w:val="0"/>
                <w:w w:val="100"/>
                <w:position w:val="0"/>
                <w:sz w:val="18"/>
                <w:u w:val="none"/>
              </w:rPr>
              <w:t>OW</w:t>
            </w:r>
          </w:p>
        </w:tc>
      </w:tr>
      <w:tr>
        <w:tblPrEx>
          <w:tblW w:w="0" w:type="auto"/>
          <w:tblInd w:w="0" w:type="dxa"/>
          <w:tblLayout w:type="fixed"/>
          <w:tblCellMar>
            <w:top w:w="0" w:type="dxa"/>
            <w:left w:w="108" w:type="dxa"/>
            <w:bottom w:w="0" w:type="dxa"/>
            <w:right w:w="108" w:type="dxa"/>
          </w:tblCellMar>
        </w:tblPrEx>
        <w:trPr>
          <w:trHeight w:hRule="exact" w:val="348"/>
        </w:trPr>
        <w:tc>
          <w:tcPr>
            <w:tcW w:w="1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42" w:right="-239"/>
            </w:pPr>
            <w:r>
              <w:rPr>
                <w:rFonts w:ascii="宋体" w:eastAsia="宋体" w:hAnsi="宋体" w:cs="宋体"/>
                <w:color w:val="000000"/>
                <w:spacing w:val="-1"/>
                <w:w w:val="100"/>
                <w:position w:val="0"/>
                <w:sz w:val="18"/>
                <w:u w:val="none"/>
              </w:rPr>
              <w:t>规划</w:t>
            </w:r>
          </w:p>
        </w:tc>
        <w:tc>
          <w:tcPr>
            <w:tcW w:w="2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33" w:right="-239"/>
            </w:pPr>
            <w:r>
              <w:rPr>
                <w:rFonts w:ascii="宋体" w:hAnsi="宋体" w:cs="宋体"/>
                <w:color w:val="000000"/>
                <w:spacing w:val="0"/>
                <w:w w:val="100"/>
                <w:position w:val="0"/>
                <w:sz w:val="18"/>
                <w:u w:val="none"/>
              </w:rPr>
              <w:t>Planers</w:t>
            </w: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953" w:right="-239"/>
            </w:pPr>
            <w:r>
              <w:rPr>
                <w:rFonts w:ascii="宋体" w:eastAsia="宋体" w:hAnsi="宋体" w:cs="宋体"/>
                <w:color w:val="000000"/>
                <w:spacing w:val="-1"/>
                <w:w w:val="100"/>
                <w:position w:val="0"/>
                <w:sz w:val="18"/>
                <w:u w:val="none"/>
              </w:rPr>
              <w:t>规划</w:t>
            </w:r>
          </w:p>
        </w:tc>
        <w:tc>
          <w:tcPr>
            <w:tcW w:w="25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84" w:right="-239"/>
            </w:pPr>
            <w:r>
              <w:rPr>
                <w:rFonts w:ascii="宋体" w:hAnsi="宋体" w:cs="宋体"/>
                <w:color w:val="000000"/>
                <w:spacing w:val="0"/>
                <w:w w:val="100"/>
                <w:position w:val="0"/>
                <w:sz w:val="18"/>
                <w:u w:val="none"/>
              </w:rPr>
              <w:t>PL</w:t>
            </w:r>
          </w:p>
        </w:tc>
      </w:tr>
      <w:tr>
        <w:tblPrEx>
          <w:tblW w:w="0" w:type="auto"/>
          <w:tblInd w:w="0" w:type="dxa"/>
          <w:tblLayout w:type="fixed"/>
          <w:tblCellMar>
            <w:top w:w="0" w:type="dxa"/>
            <w:left w:w="108" w:type="dxa"/>
            <w:bottom w:w="0" w:type="dxa"/>
            <w:right w:w="108" w:type="dxa"/>
          </w:tblCellMar>
        </w:tblPrEx>
        <w:trPr>
          <w:trHeight w:hRule="exact" w:val="350"/>
        </w:trPr>
        <w:tc>
          <w:tcPr>
            <w:tcW w:w="1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42" w:right="-239"/>
            </w:pPr>
            <w:r>
              <w:rPr>
                <w:rFonts w:ascii="宋体" w:eastAsia="宋体" w:hAnsi="宋体" w:cs="宋体"/>
                <w:color w:val="000000"/>
                <w:spacing w:val="-1"/>
                <w:w w:val="100"/>
                <w:position w:val="0"/>
                <w:sz w:val="18"/>
                <w:u w:val="none"/>
              </w:rPr>
              <w:t>勘察</w:t>
            </w:r>
          </w:p>
        </w:tc>
        <w:tc>
          <w:tcPr>
            <w:tcW w:w="2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313" w:right="-239"/>
            </w:pPr>
            <w:r>
              <w:rPr>
                <w:rFonts w:ascii="宋体" w:hAnsi="宋体" w:cs="宋体"/>
                <w:color w:val="000000"/>
                <w:spacing w:val="0"/>
                <w:w w:val="100"/>
                <w:position w:val="0"/>
                <w:sz w:val="18"/>
                <w:u w:val="none"/>
              </w:rPr>
              <w:t>Investigation</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Surveyors</w:t>
            </w: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953" w:right="-239"/>
            </w:pPr>
            <w:r>
              <w:rPr>
                <w:rFonts w:ascii="宋体" w:eastAsia="宋体" w:hAnsi="宋体" w:cs="宋体"/>
                <w:color w:val="000000"/>
                <w:spacing w:val="-1"/>
                <w:w w:val="100"/>
                <w:position w:val="0"/>
                <w:sz w:val="18"/>
                <w:u w:val="none"/>
              </w:rPr>
              <w:t>勘察</w:t>
            </w:r>
          </w:p>
        </w:tc>
        <w:tc>
          <w:tcPr>
            <w:tcW w:w="25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84" w:right="-239"/>
            </w:pPr>
            <w:r>
              <w:rPr>
                <w:rFonts w:ascii="宋体" w:hAnsi="宋体" w:cs="宋体"/>
                <w:color w:val="000000"/>
                <w:spacing w:val="0"/>
                <w:w w:val="100"/>
                <w:position w:val="0"/>
                <w:sz w:val="18"/>
                <w:u w:val="none"/>
              </w:rPr>
              <w:t>IS</w:t>
            </w:r>
          </w:p>
        </w:tc>
      </w:tr>
      <w:tr>
        <w:tblPrEx>
          <w:tblW w:w="0" w:type="auto"/>
          <w:tblInd w:w="0" w:type="dxa"/>
          <w:tblLayout w:type="fixed"/>
          <w:tblCellMar>
            <w:top w:w="0" w:type="dxa"/>
            <w:left w:w="108" w:type="dxa"/>
            <w:bottom w:w="0" w:type="dxa"/>
            <w:right w:w="108" w:type="dxa"/>
          </w:tblCellMar>
        </w:tblPrEx>
        <w:trPr>
          <w:trHeight w:hRule="exact" w:val="350"/>
        </w:trPr>
        <w:tc>
          <w:tcPr>
            <w:tcW w:w="1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42" w:right="-239"/>
            </w:pPr>
            <w:r>
              <w:rPr>
                <w:rFonts w:ascii="宋体" w:eastAsia="宋体" w:hAnsi="宋体" w:cs="宋体"/>
                <w:color w:val="000000"/>
                <w:spacing w:val="-1"/>
                <w:w w:val="100"/>
                <w:position w:val="0"/>
                <w:sz w:val="18"/>
                <w:u w:val="none"/>
              </w:rPr>
              <w:t>设计</w:t>
            </w:r>
          </w:p>
        </w:tc>
        <w:tc>
          <w:tcPr>
            <w:tcW w:w="2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944" w:right="-239"/>
            </w:pPr>
            <w:r>
              <w:rPr>
                <w:rFonts w:ascii="宋体" w:hAnsi="宋体" w:cs="宋体"/>
                <w:color w:val="000000"/>
                <w:spacing w:val="0"/>
                <w:w w:val="100"/>
                <w:position w:val="0"/>
                <w:sz w:val="18"/>
                <w:u w:val="none"/>
              </w:rPr>
              <w:t>Designers</w:t>
            </w: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953" w:right="-239"/>
            </w:pPr>
            <w:r>
              <w:rPr>
                <w:rFonts w:ascii="宋体" w:eastAsia="宋体" w:hAnsi="宋体" w:cs="宋体"/>
                <w:color w:val="000000"/>
                <w:spacing w:val="-1"/>
                <w:w w:val="100"/>
                <w:position w:val="0"/>
                <w:sz w:val="18"/>
                <w:u w:val="none"/>
              </w:rPr>
              <w:t>设计</w:t>
            </w:r>
          </w:p>
        </w:tc>
        <w:tc>
          <w:tcPr>
            <w:tcW w:w="25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84" w:right="-239"/>
            </w:pPr>
            <w:r>
              <w:rPr>
                <w:rFonts w:ascii="宋体" w:hAnsi="宋体" w:cs="宋体"/>
                <w:color w:val="000000"/>
                <w:spacing w:val="0"/>
                <w:w w:val="100"/>
                <w:position w:val="0"/>
                <w:sz w:val="18"/>
                <w:u w:val="none"/>
              </w:rPr>
              <w:t>DS</w:t>
            </w:r>
          </w:p>
        </w:tc>
      </w:tr>
      <w:tr>
        <w:tblPrEx>
          <w:tblW w:w="0" w:type="auto"/>
          <w:tblInd w:w="0" w:type="dxa"/>
          <w:tblLayout w:type="fixed"/>
          <w:tblCellMar>
            <w:top w:w="0" w:type="dxa"/>
            <w:left w:w="108" w:type="dxa"/>
            <w:bottom w:w="0" w:type="dxa"/>
            <w:right w:w="108" w:type="dxa"/>
          </w:tblCellMar>
        </w:tblPrEx>
        <w:trPr>
          <w:trHeight w:hRule="exact" w:val="350"/>
        </w:trPr>
        <w:tc>
          <w:tcPr>
            <w:tcW w:w="1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42" w:right="-239"/>
            </w:pPr>
            <w:r>
              <w:rPr>
                <w:rFonts w:ascii="宋体" w:eastAsia="宋体" w:hAnsi="宋体" w:cs="宋体"/>
                <w:color w:val="000000"/>
                <w:spacing w:val="-1"/>
                <w:w w:val="100"/>
                <w:position w:val="0"/>
                <w:sz w:val="18"/>
                <w:u w:val="none"/>
              </w:rPr>
              <w:t>审批</w:t>
            </w:r>
          </w:p>
        </w:tc>
        <w:tc>
          <w:tcPr>
            <w:tcW w:w="2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18" w:right="-239"/>
            </w:pPr>
            <w:r>
              <w:rPr>
                <w:rFonts w:ascii="宋体" w:hAnsi="宋体" w:cs="宋体"/>
                <w:color w:val="000000"/>
                <w:spacing w:val="-1"/>
                <w:w w:val="100"/>
                <w:position w:val="0"/>
                <w:sz w:val="18"/>
                <w:u w:val="none"/>
              </w:rPr>
              <w:t>Commissionings</w:t>
            </w: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953" w:right="-239"/>
            </w:pPr>
            <w:r>
              <w:rPr>
                <w:rFonts w:ascii="宋体" w:eastAsia="宋体" w:hAnsi="宋体" w:cs="宋体"/>
                <w:color w:val="000000"/>
                <w:spacing w:val="-1"/>
                <w:w w:val="100"/>
                <w:position w:val="0"/>
                <w:sz w:val="18"/>
                <w:u w:val="none"/>
              </w:rPr>
              <w:t>审批</w:t>
            </w:r>
          </w:p>
        </w:tc>
        <w:tc>
          <w:tcPr>
            <w:tcW w:w="25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84" w:right="-239"/>
            </w:pPr>
            <w:r>
              <w:rPr>
                <w:rFonts w:ascii="宋体" w:hAnsi="宋体" w:cs="宋体"/>
                <w:color w:val="000000"/>
                <w:spacing w:val="0"/>
                <w:w w:val="100"/>
                <w:position w:val="0"/>
                <w:sz w:val="18"/>
                <w:u w:val="none"/>
              </w:rPr>
              <w:t>CM</w:t>
            </w:r>
          </w:p>
        </w:tc>
      </w:tr>
      <w:tr>
        <w:tblPrEx>
          <w:tblW w:w="0" w:type="auto"/>
          <w:tblInd w:w="0" w:type="dxa"/>
          <w:tblLayout w:type="fixed"/>
          <w:tblCellMar>
            <w:top w:w="0" w:type="dxa"/>
            <w:left w:w="108" w:type="dxa"/>
            <w:bottom w:w="0" w:type="dxa"/>
            <w:right w:w="108" w:type="dxa"/>
          </w:tblCellMar>
        </w:tblPrEx>
        <w:trPr>
          <w:trHeight w:hRule="exact" w:val="350"/>
        </w:trPr>
        <w:tc>
          <w:tcPr>
            <w:tcW w:w="1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42" w:right="-239"/>
            </w:pPr>
            <w:r>
              <w:rPr>
                <w:rFonts w:ascii="宋体" w:eastAsia="宋体" w:hAnsi="宋体" w:cs="宋体"/>
                <w:color w:val="000000"/>
                <w:spacing w:val="-1"/>
                <w:w w:val="100"/>
                <w:position w:val="0"/>
                <w:sz w:val="18"/>
                <w:u w:val="none"/>
              </w:rPr>
              <w:t>建造</w:t>
            </w:r>
          </w:p>
        </w:tc>
        <w:tc>
          <w:tcPr>
            <w:tcW w:w="2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09" w:right="-239"/>
            </w:pPr>
            <w:r>
              <w:rPr>
                <w:rFonts w:ascii="宋体" w:hAnsi="宋体" w:cs="宋体"/>
                <w:color w:val="000000"/>
                <w:spacing w:val="0"/>
                <w:w w:val="100"/>
                <w:position w:val="0"/>
                <w:sz w:val="18"/>
                <w:u w:val="none"/>
              </w:rPr>
              <w:t>Constructors</w:t>
            </w: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953" w:right="-239"/>
            </w:pPr>
            <w:r>
              <w:rPr>
                <w:rFonts w:ascii="宋体" w:eastAsia="宋体" w:hAnsi="宋体" w:cs="宋体"/>
                <w:color w:val="000000"/>
                <w:spacing w:val="-1"/>
                <w:w w:val="100"/>
                <w:position w:val="0"/>
                <w:sz w:val="18"/>
                <w:u w:val="none"/>
              </w:rPr>
              <w:t>建造</w:t>
            </w:r>
          </w:p>
        </w:tc>
        <w:tc>
          <w:tcPr>
            <w:tcW w:w="25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84" w:right="-239"/>
            </w:pPr>
            <w:r>
              <w:rPr>
                <w:rFonts w:ascii="宋体" w:hAnsi="宋体" w:cs="宋体"/>
                <w:color w:val="000000"/>
                <w:spacing w:val="0"/>
                <w:w w:val="100"/>
                <w:position w:val="0"/>
                <w:sz w:val="18"/>
                <w:u w:val="none"/>
              </w:rPr>
              <w:t>CO</w:t>
            </w:r>
          </w:p>
        </w:tc>
      </w:tr>
      <w:tr>
        <w:tblPrEx>
          <w:tblW w:w="0" w:type="auto"/>
          <w:tblInd w:w="0" w:type="dxa"/>
          <w:tblLayout w:type="fixed"/>
          <w:tblCellMar>
            <w:top w:w="0" w:type="dxa"/>
            <w:left w:w="108" w:type="dxa"/>
            <w:bottom w:w="0" w:type="dxa"/>
            <w:right w:w="108" w:type="dxa"/>
          </w:tblCellMar>
        </w:tblPrEx>
        <w:trPr>
          <w:trHeight w:hRule="exact" w:val="350"/>
        </w:trPr>
        <w:tc>
          <w:tcPr>
            <w:tcW w:w="1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50" w:right="-239"/>
            </w:pPr>
            <w:r>
              <w:rPr>
                <w:rFonts w:ascii="宋体" w:eastAsia="宋体" w:hAnsi="宋体" w:cs="宋体"/>
                <w:color w:val="000000"/>
                <w:spacing w:val="-1"/>
                <w:w w:val="100"/>
                <w:position w:val="0"/>
                <w:sz w:val="18"/>
                <w:u w:val="none"/>
              </w:rPr>
              <w:t>总承包</w:t>
            </w:r>
          </w:p>
        </w:tc>
        <w:tc>
          <w:tcPr>
            <w:tcW w:w="2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93" w:right="-239"/>
            </w:pPr>
            <w:r>
              <w:rPr>
                <w:rFonts w:ascii="宋体" w:hAnsi="宋体" w:cs="宋体"/>
                <w:color w:val="000000"/>
                <w:spacing w:val="0"/>
                <w:w w:val="100"/>
                <w:position w:val="0"/>
                <w:sz w:val="18"/>
                <w:u w:val="none"/>
              </w:rPr>
              <w:t>General</w:t>
            </w:r>
            <w:r>
              <w:rPr>
                <w:rFonts w:ascii="Calibri" w:hAnsi="Calibri" w:cs="Calibri"/>
                <w:color w:val="000000"/>
                <w:spacing w:val="0"/>
                <w:w w:val="222"/>
                <w:sz w:val="18"/>
                <w:u w:val="none"/>
              </w:rPr>
              <w:t> </w:t>
            </w:r>
            <w:r>
              <w:rPr>
                <w:rFonts w:ascii="宋体" w:hAnsi="宋体" w:cs="宋体"/>
                <w:color w:val="000000"/>
                <w:spacing w:val="-1"/>
                <w:w w:val="100"/>
                <w:position w:val="0"/>
                <w:sz w:val="18"/>
                <w:u w:val="none"/>
              </w:rPr>
              <w:t>Contractors</w:t>
            </w: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953" w:right="-239"/>
            </w:pPr>
            <w:r>
              <w:rPr>
                <w:rFonts w:ascii="宋体" w:eastAsia="宋体" w:hAnsi="宋体" w:cs="宋体"/>
                <w:color w:val="000000"/>
                <w:spacing w:val="-1"/>
                <w:w w:val="100"/>
                <w:position w:val="0"/>
                <w:sz w:val="18"/>
                <w:u w:val="none"/>
              </w:rPr>
              <w:t>总包</w:t>
            </w:r>
          </w:p>
        </w:tc>
        <w:tc>
          <w:tcPr>
            <w:tcW w:w="25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84" w:right="-239"/>
            </w:pPr>
            <w:r>
              <w:rPr>
                <w:rFonts w:ascii="宋体" w:hAnsi="宋体" w:cs="宋体"/>
                <w:color w:val="000000"/>
                <w:spacing w:val="0"/>
                <w:w w:val="100"/>
                <w:position w:val="0"/>
                <w:sz w:val="18"/>
                <w:u w:val="none"/>
              </w:rPr>
              <w:t>GC</w:t>
            </w:r>
          </w:p>
        </w:tc>
      </w:tr>
      <w:tr>
        <w:tblPrEx>
          <w:tblW w:w="0" w:type="auto"/>
          <w:tblInd w:w="0" w:type="dxa"/>
          <w:tblLayout w:type="fixed"/>
          <w:tblCellMar>
            <w:top w:w="0" w:type="dxa"/>
            <w:left w:w="108" w:type="dxa"/>
            <w:bottom w:w="0" w:type="dxa"/>
            <w:right w:w="108" w:type="dxa"/>
          </w:tblCellMar>
        </w:tblPrEx>
        <w:trPr>
          <w:trHeight w:hRule="exact" w:val="350"/>
        </w:trPr>
        <w:tc>
          <w:tcPr>
            <w:tcW w:w="1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42" w:right="-239"/>
            </w:pPr>
            <w:r>
              <w:rPr>
                <w:rFonts w:ascii="宋体" w:eastAsia="宋体" w:hAnsi="宋体" w:cs="宋体"/>
                <w:color w:val="000000"/>
                <w:spacing w:val="-1"/>
                <w:w w:val="100"/>
                <w:position w:val="0"/>
                <w:sz w:val="18"/>
                <w:u w:val="none"/>
              </w:rPr>
              <w:t>分包</w:t>
            </w:r>
          </w:p>
        </w:tc>
        <w:tc>
          <w:tcPr>
            <w:tcW w:w="2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73" w:right="-239"/>
            </w:pPr>
            <w:r>
              <w:rPr>
                <w:rFonts w:ascii="宋体" w:hAnsi="宋体" w:cs="宋体"/>
                <w:color w:val="000000"/>
                <w:spacing w:val="0"/>
                <w:w w:val="100"/>
                <w:position w:val="0"/>
                <w:sz w:val="18"/>
                <w:u w:val="none"/>
              </w:rPr>
              <w:t>Sub-Contractors</w:t>
            </w: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953" w:right="-239"/>
            </w:pPr>
            <w:r>
              <w:rPr>
                <w:rFonts w:ascii="宋体" w:eastAsia="宋体" w:hAnsi="宋体" w:cs="宋体"/>
                <w:color w:val="000000"/>
                <w:spacing w:val="-1"/>
                <w:w w:val="100"/>
                <w:position w:val="0"/>
                <w:sz w:val="18"/>
                <w:u w:val="none"/>
              </w:rPr>
              <w:t>分包</w:t>
            </w:r>
          </w:p>
        </w:tc>
        <w:tc>
          <w:tcPr>
            <w:tcW w:w="25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84" w:right="-239"/>
            </w:pPr>
            <w:r>
              <w:rPr>
                <w:rFonts w:ascii="宋体" w:hAnsi="宋体" w:cs="宋体"/>
                <w:color w:val="000000"/>
                <w:spacing w:val="0"/>
                <w:w w:val="100"/>
                <w:position w:val="0"/>
                <w:sz w:val="18"/>
                <w:u w:val="none"/>
              </w:rPr>
              <w:t>SC</w:t>
            </w:r>
          </w:p>
        </w:tc>
      </w:tr>
    </w:tbl>
    <w:tbl>
      <w:tblPr>
        <w:tblStyle w:val="TableNormal"/>
        <w:tblpPr w:leftFromText="180" w:rightFromText="180" w:vertAnchor="page" w:horzAnchor="page" w:tblpX="352" w:tblpY="6618"/>
        <w:tblW w:w="0" w:type="auto"/>
        <w:tblInd w:w="0" w:type="dxa"/>
        <w:tblLayout w:type="fixed"/>
        <w:tblCellMar>
          <w:top w:w="0" w:type="dxa"/>
          <w:left w:w="108" w:type="dxa"/>
          <w:bottom w:w="0" w:type="dxa"/>
          <w:right w:w="108" w:type="dxa"/>
        </w:tblCellMar>
      </w:tblPr>
      <w:tblGrid>
        <w:gridCol w:w="1697"/>
        <w:gridCol w:w="2977"/>
        <w:gridCol w:w="710"/>
        <w:gridCol w:w="3963"/>
      </w:tblGrid>
      <w:tr>
        <w:tblPrEx>
          <w:tblW w:w="0" w:type="auto"/>
          <w:tblInd w:w="0" w:type="dxa"/>
          <w:tblLayout w:type="fixed"/>
          <w:tblCellMar>
            <w:top w:w="0" w:type="dxa"/>
            <w:left w:w="108" w:type="dxa"/>
            <w:bottom w:w="0" w:type="dxa"/>
            <w:right w:w="108" w:type="dxa"/>
          </w:tblCellMar>
        </w:tblPrEx>
        <w:trPr>
          <w:trHeight w:hRule="exact" w:val="350"/>
        </w:trPr>
        <w:tc>
          <w:tcPr>
            <w:tcW w:w="1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70" w:right="-239"/>
            </w:pPr>
            <w:r>
              <w:rPr>
                <w:rFonts w:ascii="宋体" w:eastAsia="宋体" w:hAnsi="宋体" w:cs="宋体"/>
                <w:color w:val="000000"/>
                <w:spacing w:val="-1"/>
                <w:w w:val="100"/>
                <w:position w:val="0"/>
                <w:sz w:val="18"/>
                <w:u w:val="none"/>
              </w:rPr>
              <w:t>等级</w:t>
            </w:r>
          </w:p>
        </w:tc>
        <w:tc>
          <w:tcPr>
            <w:tcW w:w="29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217" w:right="-239"/>
            </w:pPr>
            <w:r>
              <w:rPr>
                <w:rFonts w:ascii="宋体" w:eastAsia="宋体" w:hAnsi="宋体" w:cs="宋体"/>
                <w:color w:val="000000"/>
                <w:spacing w:val="-1"/>
                <w:w w:val="100"/>
                <w:position w:val="0"/>
                <w:sz w:val="18"/>
                <w:u w:val="none"/>
              </w:rPr>
              <w:t>英文名</w:t>
            </w:r>
          </w:p>
        </w:tc>
        <w:tc>
          <w:tcPr>
            <w:tcW w:w="7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75" w:right="-239"/>
            </w:pPr>
            <w:r>
              <w:rPr>
                <w:rFonts w:ascii="宋体" w:eastAsia="宋体" w:hAnsi="宋体" w:cs="宋体"/>
                <w:color w:val="000000"/>
                <w:spacing w:val="-1"/>
                <w:w w:val="100"/>
                <w:position w:val="0"/>
                <w:sz w:val="18"/>
                <w:u w:val="none"/>
              </w:rPr>
              <w:t>简称</w:t>
            </w:r>
          </w:p>
        </w:tc>
        <w:tc>
          <w:tcPr>
            <w:tcW w:w="39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442" w:right="-239"/>
            </w:pPr>
            <w:r>
              <w:rPr>
                <w:rFonts w:ascii="宋体" w:eastAsia="宋体" w:hAnsi="宋体" w:cs="宋体"/>
                <w:color w:val="000000"/>
                <w:spacing w:val="-1"/>
                <w:w w:val="100"/>
                <w:position w:val="0"/>
                <w:sz w:val="18"/>
                <w:u w:val="none"/>
              </w:rPr>
              <w:t>信息深度要求</w:t>
            </w:r>
          </w:p>
        </w:tc>
      </w:tr>
      <w:tr>
        <w:tblPrEx>
          <w:tblW w:w="0" w:type="auto"/>
          <w:tblInd w:w="0" w:type="dxa"/>
          <w:tblLayout w:type="fixed"/>
          <w:tblCellMar>
            <w:top w:w="0" w:type="dxa"/>
            <w:left w:w="108" w:type="dxa"/>
            <w:bottom w:w="0" w:type="dxa"/>
            <w:right w:w="108" w:type="dxa"/>
          </w:tblCellMar>
        </w:tblPrEx>
        <w:trPr>
          <w:trHeight w:hRule="exact" w:val="634"/>
        </w:trPr>
        <w:tc>
          <w:tcPr>
            <w:tcW w:w="1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334" w:right="-239"/>
            </w:pPr>
            <w:r>
              <w:rPr>
                <w:rFonts w:ascii="宋体" w:hAnsi="宋体" w:cs="宋体"/>
                <w:color w:val="000000"/>
                <w:spacing w:val="-1"/>
                <w:w w:val="100"/>
                <w:position w:val="0"/>
                <w:sz w:val="18"/>
                <w:u w:val="none"/>
              </w:rPr>
              <w:t>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级信息深度</w:t>
            </w:r>
          </w:p>
        </w:tc>
        <w:tc>
          <w:tcPr>
            <w:tcW w:w="29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82" w:right="-239"/>
            </w:pPr>
            <w:r>
              <w:rPr>
                <w:rFonts w:ascii="宋体" w:hAnsi="宋体" w:cs="宋体"/>
                <w:color w:val="000000"/>
                <w:spacing w:val="0"/>
                <w:w w:val="100"/>
                <w:position w:val="0"/>
                <w:sz w:val="18"/>
                <w:u w:val="none"/>
              </w:rPr>
              <w:t>Level</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of</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information</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detail</w:t>
            </w:r>
          </w:p>
        </w:tc>
        <w:tc>
          <w:tcPr>
            <w:tcW w:w="7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264" w:right="-239"/>
            </w:pPr>
            <w:r>
              <w:rPr>
                <w:rFonts w:ascii="宋体" w:hAnsi="宋体" w:cs="宋体"/>
                <w:color w:val="000000"/>
                <w:spacing w:val="0"/>
                <w:w w:val="100"/>
                <w:position w:val="0"/>
                <w:sz w:val="18"/>
                <w:u w:val="none"/>
              </w:rPr>
              <w:t>N1</w:t>
            </w:r>
          </w:p>
        </w:tc>
        <w:tc>
          <w:tcPr>
            <w:tcW w:w="39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hAnsi="宋体" w:cs="宋体"/>
                <w:color w:val="000000"/>
                <w:spacing w:val="0"/>
                <w:w w:val="100"/>
                <w:position w:val="0"/>
                <w:sz w:val="18"/>
                <w:u w:val="none"/>
              </w:rPr>
              <w:t>宜包含模型单元的身份信息、项目信息、定位</w:t>
            </w:r>
          </w:p>
          <w:p>
            <w:pPr>
              <w:spacing w:before="0" w:after="0" w:line="312" w:lineRule="exact"/>
              <w:ind w:left="108" w:right="-239"/>
            </w:pPr>
            <w:r>
              <w:rPr>
                <w:rFonts w:ascii="宋体" w:eastAsia="宋体" w:hAnsi="宋体" w:cs="宋体"/>
                <w:color w:val="000000"/>
                <w:spacing w:val="-1"/>
                <w:w w:val="100"/>
                <w:position w:val="0"/>
                <w:sz w:val="18"/>
                <w:u w:val="none"/>
              </w:rPr>
              <w:t>信息</w:t>
            </w:r>
          </w:p>
        </w:tc>
      </w:tr>
      <w:tr>
        <w:tblPrEx>
          <w:tblW w:w="0" w:type="auto"/>
          <w:tblInd w:w="0" w:type="dxa"/>
          <w:tblLayout w:type="fixed"/>
          <w:tblCellMar>
            <w:top w:w="0" w:type="dxa"/>
            <w:left w:w="108" w:type="dxa"/>
            <w:bottom w:w="0" w:type="dxa"/>
            <w:right w:w="108" w:type="dxa"/>
          </w:tblCellMar>
        </w:tblPrEx>
        <w:trPr>
          <w:trHeight w:hRule="exact" w:val="634"/>
        </w:trPr>
        <w:tc>
          <w:tcPr>
            <w:tcW w:w="1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334" w:right="-239"/>
            </w:pPr>
            <w:r>
              <w:rPr>
                <w:rFonts w:ascii="宋体" w:hAnsi="宋体" w:cs="宋体"/>
                <w:color w:val="000000"/>
                <w:spacing w:val="-1"/>
                <w:w w:val="100"/>
                <w:position w:val="0"/>
                <w:sz w:val="18"/>
                <w:u w:val="none"/>
              </w:rPr>
              <w:t>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级信息深度</w:t>
            </w:r>
          </w:p>
        </w:tc>
        <w:tc>
          <w:tcPr>
            <w:tcW w:w="29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82" w:right="-239"/>
            </w:pPr>
            <w:r>
              <w:rPr>
                <w:rFonts w:ascii="宋体" w:hAnsi="宋体" w:cs="宋体"/>
                <w:color w:val="000000"/>
                <w:spacing w:val="0"/>
                <w:w w:val="100"/>
                <w:position w:val="0"/>
                <w:sz w:val="18"/>
                <w:u w:val="none"/>
              </w:rPr>
              <w:t>Level</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2</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of</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information</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detail</w:t>
            </w:r>
          </w:p>
        </w:tc>
        <w:tc>
          <w:tcPr>
            <w:tcW w:w="7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264" w:right="-239"/>
            </w:pPr>
            <w:r>
              <w:rPr>
                <w:rFonts w:ascii="宋体" w:hAnsi="宋体" w:cs="宋体"/>
                <w:color w:val="000000"/>
                <w:spacing w:val="0"/>
                <w:w w:val="100"/>
                <w:position w:val="0"/>
                <w:sz w:val="18"/>
                <w:u w:val="none"/>
              </w:rPr>
              <w:t>N2</w:t>
            </w:r>
          </w:p>
        </w:tc>
        <w:tc>
          <w:tcPr>
            <w:tcW w:w="39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eastAsia="宋体" w:hAnsi="宋体" w:cs="宋体"/>
                <w:color w:val="000000"/>
                <w:spacing w:val="-1"/>
                <w:w w:val="100"/>
                <w:position w:val="0"/>
                <w:sz w:val="18"/>
                <w:u w:val="none"/>
              </w:rPr>
              <w:t>宜包含和补充</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N1</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等级信息，增加构造尺寸、组</w:t>
            </w:r>
          </w:p>
          <w:p>
            <w:pPr>
              <w:spacing w:before="0" w:after="0" w:line="312" w:lineRule="exact"/>
              <w:ind w:left="108" w:right="-239"/>
            </w:pPr>
            <w:r>
              <w:rPr>
                <w:rFonts w:ascii="宋体" w:hAnsi="宋体" w:cs="宋体"/>
                <w:color w:val="000000"/>
                <w:spacing w:val="-1"/>
                <w:w w:val="100"/>
                <w:position w:val="0"/>
                <w:sz w:val="18"/>
                <w:u w:val="none"/>
              </w:rPr>
              <w:t>件构成、关联关系</w:t>
            </w:r>
          </w:p>
        </w:tc>
      </w:tr>
      <w:tr>
        <w:tblPrEx>
          <w:tblW w:w="0" w:type="auto"/>
          <w:tblInd w:w="0" w:type="dxa"/>
          <w:tblLayout w:type="fixed"/>
          <w:tblCellMar>
            <w:top w:w="0" w:type="dxa"/>
            <w:left w:w="108" w:type="dxa"/>
            <w:bottom w:w="0" w:type="dxa"/>
            <w:right w:w="108" w:type="dxa"/>
          </w:tblCellMar>
        </w:tblPrEx>
        <w:trPr>
          <w:trHeight w:hRule="exact" w:val="636"/>
        </w:trPr>
        <w:tc>
          <w:tcPr>
            <w:tcW w:w="1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334" w:right="-239"/>
            </w:pPr>
            <w:r>
              <w:rPr>
                <w:rFonts w:ascii="宋体" w:hAnsi="宋体" w:cs="宋体"/>
                <w:color w:val="000000"/>
                <w:spacing w:val="-1"/>
                <w:w w:val="100"/>
                <w:position w:val="0"/>
                <w:sz w:val="18"/>
                <w:u w:val="none"/>
              </w:rPr>
              <w:t>3</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级信息深度</w:t>
            </w:r>
          </w:p>
        </w:tc>
        <w:tc>
          <w:tcPr>
            <w:tcW w:w="29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182" w:right="-239"/>
            </w:pPr>
            <w:r>
              <w:rPr>
                <w:rFonts w:ascii="宋体" w:hAnsi="宋体" w:cs="宋体"/>
                <w:color w:val="000000"/>
                <w:spacing w:val="0"/>
                <w:w w:val="100"/>
                <w:position w:val="0"/>
                <w:sz w:val="18"/>
                <w:u w:val="none"/>
              </w:rPr>
              <w:t>Level</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3</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of</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information</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detail</w:t>
            </w:r>
          </w:p>
        </w:tc>
        <w:tc>
          <w:tcPr>
            <w:tcW w:w="7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264" w:right="-239"/>
            </w:pPr>
            <w:r>
              <w:rPr>
                <w:rFonts w:ascii="宋体" w:hAnsi="宋体" w:cs="宋体"/>
                <w:color w:val="000000"/>
                <w:spacing w:val="0"/>
                <w:w w:val="100"/>
                <w:position w:val="0"/>
                <w:sz w:val="18"/>
                <w:u w:val="none"/>
              </w:rPr>
              <w:t>N3</w:t>
            </w:r>
          </w:p>
        </w:tc>
        <w:tc>
          <w:tcPr>
            <w:tcW w:w="39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08" w:right="-239"/>
            </w:pPr>
            <w:r>
              <w:rPr>
                <w:rFonts w:ascii="宋体" w:eastAsia="宋体" w:hAnsi="宋体" w:cs="宋体"/>
                <w:color w:val="000000"/>
                <w:spacing w:val="-1"/>
                <w:w w:val="100"/>
                <w:position w:val="0"/>
                <w:sz w:val="18"/>
                <w:u w:val="none"/>
              </w:rPr>
              <w:t>宜包含和补充</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N2</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等级信息，增加技术信息、建</w:t>
            </w:r>
          </w:p>
          <w:p>
            <w:pPr>
              <w:spacing w:before="0" w:after="0" w:line="312" w:lineRule="exact"/>
              <w:ind w:left="108" w:right="-239"/>
            </w:pPr>
            <w:r>
              <w:rPr>
                <w:rFonts w:ascii="宋体" w:eastAsia="宋体" w:hAnsi="宋体" w:cs="宋体"/>
                <w:color w:val="000000"/>
                <w:spacing w:val="-1"/>
                <w:w w:val="100"/>
                <w:position w:val="0"/>
                <w:sz w:val="18"/>
                <w:u w:val="none"/>
              </w:rPr>
              <w:t>造信息</w:t>
            </w:r>
          </w:p>
        </w:tc>
      </w:tr>
      <w:tr>
        <w:tblPrEx>
          <w:tblW w:w="0" w:type="auto"/>
          <w:tblInd w:w="0" w:type="dxa"/>
          <w:tblLayout w:type="fixed"/>
          <w:tblCellMar>
            <w:top w:w="0" w:type="dxa"/>
            <w:left w:w="108" w:type="dxa"/>
            <w:bottom w:w="0" w:type="dxa"/>
            <w:right w:w="108" w:type="dxa"/>
          </w:tblCellMar>
        </w:tblPrEx>
        <w:trPr>
          <w:trHeight w:hRule="exact" w:val="634"/>
        </w:trPr>
        <w:tc>
          <w:tcPr>
            <w:tcW w:w="1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334" w:right="-239"/>
            </w:pPr>
            <w:r>
              <w:rPr>
                <w:rFonts w:ascii="宋体" w:hAnsi="宋体" w:cs="宋体"/>
                <w:color w:val="000000"/>
                <w:spacing w:val="-1"/>
                <w:w w:val="100"/>
                <w:position w:val="0"/>
                <w:sz w:val="18"/>
                <w:u w:val="none"/>
              </w:rPr>
              <w:t>4</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级信息深度</w:t>
            </w:r>
          </w:p>
        </w:tc>
        <w:tc>
          <w:tcPr>
            <w:tcW w:w="29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82" w:right="-239"/>
            </w:pPr>
            <w:r>
              <w:rPr>
                <w:rFonts w:ascii="宋体" w:hAnsi="宋体" w:cs="宋体"/>
                <w:color w:val="000000"/>
                <w:spacing w:val="0"/>
                <w:w w:val="100"/>
                <w:position w:val="0"/>
                <w:sz w:val="18"/>
                <w:u w:val="none"/>
              </w:rPr>
              <w:t>Level</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4</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of</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information</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detail</w:t>
            </w:r>
          </w:p>
        </w:tc>
        <w:tc>
          <w:tcPr>
            <w:tcW w:w="7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264" w:right="-239"/>
            </w:pPr>
            <w:r>
              <w:rPr>
                <w:rFonts w:ascii="宋体" w:hAnsi="宋体" w:cs="宋体"/>
                <w:color w:val="000000"/>
                <w:spacing w:val="0"/>
                <w:w w:val="100"/>
                <w:position w:val="0"/>
                <w:sz w:val="18"/>
                <w:u w:val="none"/>
              </w:rPr>
              <w:t>N4</w:t>
            </w:r>
          </w:p>
        </w:tc>
        <w:tc>
          <w:tcPr>
            <w:tcW w:w="39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eastAsia="宋体" w:hAnsi="宋体" w:cs="宋体"/>
                <w:color w:val="000000"/>
                <w:spacing w:val="-1"/>
                <w:w w:val="100"/>
                <w:position w:val="0"/>
                <w:sz w:val="18"/>
                <w:u w:val="none"/>
              </w:rPr>
              <w:t>宜包含和补充</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N3</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等级信息，增加资产信息和维</w:t>
            </w:r>
          </w:p>
          <w:p>
            <w:pPr>
              <w:spacing w:before="0" w:after="0" w:line="312" w:lineRule="exact"/>
              <w:ind w:left="108" w:right="-239"/>
            </w:pPr>
            <w:r>
              <w:rPr>
                <w:rFonts w:ascii="宋体" w:eastAsia="宋体" w:hAnsi="宋体" w:cs="宋体"/>
                <w:color w:val="000000"/>
                <w:spacing w:val="-1"/>
                <w:w w:val="100"/>
                <w:position w:val="0"/>
                <w:sz w:val="18"/>
                <w:u w:val="none"/>
              </w:rPr>
              <w:t>护信息</w:t>
            </w:r>
          </w:p>
        </w:tc>
      </w:tr>
    </w:tbl>
    <w:tbl>
      <w:tblPr>
        <w:tblStyle w:val="TableNormal"/>
        <w:tblpPr w:leftFromText="180" w:rightFromText="180" w:vertAnchor="page" w:horzAnchor="page" w:tblpX="352" w:tblpY="903"/>
        <w:tblW w:w="0" w:type="auto"/>
        <w:tblInd w:w="0" w:type="dxa"/>
        <w:tblLayout w:type="fixed"/>
        <w:tblCellMar>
          <w:top w:w="0" w:type="dxa"/>
          <w:left w:w="108" w:type="dxa"/>
          <w:bottom w:w="0" w:type="dxa"/>
          <w:right w:w="108" w:type="dxa"/>
        </w:tblCellMar>
      </w:tblPr>
      <w:tblGrid>
        <w:gridCol w:w="1697"/>
        <w:gridCol w:w="2835"/>
        <w:gridCol w:w="708"/>
        <w:gridCol w:w="4107"/>
      </w:tblGrid>
      <w:tr>
        <w:tblPrEx>
          <w:tblW w:w="0" w:type="auto"/>
          <w:tblInd w:w="0" w:type="dxa"/>
          <w:tblLayout w:type="fixed"/>
          <w:tblCellMar>
            <w:top w:w="0" w:type="dxa"/>
            <w:left w:w="108" w:type="dxa"/>
            <w:bottom w:w="0" w:type="dxa"/>
            <w:right w:w="108" w:type="dxa"/>
          </w:tblCellMar>
        </w:tblPrEx>
        <w:trPr>
          <w:trHeight w:hRule="exact" w:val="348"/>
        </w:trPr>
        <w:tc>
          <w:tcPr>
            <w:tcW w:w="1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70" w:right="-239"/>
            </w:pPr>
            <w:r>
              <w:rPr>
                <w:rFonts w:ascii="宋体" w:eastAsia="宋体" w:hAnsi="宋体" w:cs="宋体"/>
                <w:color w:val="000000"/>
                <w:spacing w:val="-1"/>
                <w:w w:val="100"/>
                <w:position w:val="0"/>
                <w:sz w:val="18"/>
                <w:u w:val="none"/>
              </w:rPr>
              <w:t>等级</w:t>
            </w: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48" w:right="-239"/>
            </w:pPr>
            <w:r>
              <w:rPr>
                <w:rFonts w:ascii="宋体" w:eastAsia="宋体" w:hAnsi="宋体" w:cs="宋体"/>
                <w:color w:val="000000"/>
                <w:spacing w:val="-1"/>
                <w:w w:val="100"/>
                <w:position w:val="0"/>
                <w:sz w:val="18"/>
                <w:u w:val="none"/>
              </w:rPr>
              <w:t>英文名</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73" w:right="-239"/>
            </w:pPr>
            <w:r>
              <w:rPr>
                <w:rFonts w:ascii="宋体" w:eastAsia="宋体" w:hAnsi="宋体" w:cs="宋体"/>
                <w:color w:val="000000"/>
                <w:spacing w:val="-1"/>
                <w:w w:val="100"/>
                <w:position w:val="0"/>
                <w:sz w:val="18"/>
                <w:u w:val="none"/>
              </w:rPr>
              <w:t>简称</w:t>
            </w:r>
          </w:p>
        </w:tc>
        <w:tc>
          <w:tcPr>
            <w:tcW w:w="41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334" w:right="-239"/>
            </w:pPr>
            <w:r>
              <w:rPr>
                <w:rFonts w:ascii="宋体" w:eastAsia="宋体" w:hAnsi="宋体" w:cs="宋体"/>
                <w:color w:val="000000"/>
                <w:spacing w:val="-1"/>
                <w:w w:val="100"/>
                <w:position w:val="0"/>
                <w:sz w:val="18"/>
                <w:u w:val="none"/>
              </w:rPr>
              <w:t>几何表达精度要求</w:t>
            </w:r>
          </w:p>
        </w:tc>
      </w:tr>
      <w:tr>
        <w:tblPrEx>
          <w:tblW w:w="0" w:type="auto"/>
          <w:tblInd w:w="0" w:type="dxa"/>
          <w:tblLayout w:type="fixed"/>
          <w:tblCellMar>
            <w:top w:w="0" w:type="dxa"/>
            <w:left w:w="108" w:type="dxa"/>
            <w:bottom w:w="0" w:type="dxa"/>
            <w:right w:w="108" w:type="dxa"/>
          </w:tblCellMar>
        </w:tblPrEx>
        <w:trPr>
          <w:trHeight w:hRule="exact" w:val="350"/>
        </w:trPr>
        <w:tc>
          <w:tcPr>
            <w:tcW w:w="1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54" w:right="-239"/>
            </w:pPr>
            <w:r>
              <w:rPr>
                <w:rFonts w:ascii="宋体" w:hAnsi="宋体" w:cs="宋体"/>
                <w:color w:val="000000"/>
                <w:spacing w:val="-1"/>
                <w:w w:val="100"/>
                <w:position w:val="0"/>
                <w:sz w:val="18"/>
                <w:u w:val="none"/>
              </w:rPr>
              <w:t>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级几何表达精度</w:t>
            </w: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02" w:right="-239"/>
            </w:pPr>
            <w:r>
              <w:rPr>
                <w:rFonts w:ascii="宋体" w:hAnsi="宋体" w:cs="宋体"/>
                <w:color w:val="000000"/>
                <w:spacing w:val="0"/>
                <w:w w:val="100"/>
                <w:position w:val="0"/>
                <w:sz w:val="18"/>
                <w:u w:val="none"/>
              </w:rPr>
              <w:t>Level</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of</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geometric</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detail</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64" w:right="-239"/>
            </w:pPr>
            <w:r>
              <w:rPr>
                <w:rFonts w:ascii="宋体" w:hAnsi="宋体" w:cs="宋体"/>
                <w:color w:val="000000"/>
                <w:spacing w:val="0"/>
                <w:w w:val="100"/>
                <w:position w:val="0"/>
                <w:sz w:val="18"/>
                <w:u w:val="none"/>
              </w:rPr>
              <w:t>G1</w:t>
            </w:r>
          </w:p>
        </w:tc>
        <w:tc>
          <w:tcPr>
            <w:tcW w:w="41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eastAsia="宋体" w:hAnsi="宋体" w:cs="宋体"/>
                <w:color w:val="000000"/>
                <w:spacing w:val="-1"/>
                <w:w w:val="100"/>
                <w:position w:val="0"/>
                <w:sz w:val="18"/>
                <w:u w:val="none"/>
              </w:rPr>
              <w:t>满足二维化或者符号化识别的需求</w:t>
            </w:r>
          </w:p>
        </w:tc>
      </w:tr>
      <w:tr>
        <w:tblPrEx>
          <w:tblW w:w="0" w:type="auto"/>
          <w:tblInd w:w="0" w:type="dxa"/>
          <w:tblLayout w:type="fixed"/>
          <w:tblCellMar>
            <w:top w:w="0" w:type="dxa"/>
            <w:left w:w="108" w:type="dxa"/>
            <w:bottom w:w="0" w:type="dxa"/>
            <w:right w:w="108" w:type="dxa"/>
          </w:tblCellMar>
        </w:tblPrEx>
        <w:trPr>
          <w:trHeight w:hRule="exact" w:val="350"/>
        </w:trPr>
        <w:tc>
          <w:tcPr>
            <w:tcW w:w="1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54" w:right="-239"/>
            </w:pPr>
            <w:r>
              <w:rPr>
                <w:rFonts w:ascii="宋体" w:hAnsi="宋体" w:cs="宋体"/>
                <w:color w:val="000000"/>
                <w:spacing w:val="-1"/>
                <w:w w:val="100"/>
                <w:position w:val="0"/>
                <w:sz w:val="18"/>
                <w:u w:val="none"/>
              </w:rPr>
              <w:t>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级几何表达精度</w:t>
            </w: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02" w:right="-239"/>
            </w:pPr>
            <w:r>
              <w:rPr>
                <w:rFonts w:ascii="宋体" w:hAnsi="宋体" w:cs="宋体"/>
                <w:color w:val="000000"/>
                <w:spacing w:val="0"/>
                <w:w w:val="100"/>
                <w:position w:val="0"/>
                <w:sz w:val="18"/>
                <w:u w:val="none"/>
              </w:rPr>
              <w:t>Level</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2</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of</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geometric</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detail</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64" w:right="-239"/>
            </w:pPr>
            <w:r>
              <w:rPr>
                <w:rFonts w:ascii="宋体" w:hAnsi="宋体" w:cs="宋体"/>
                <w:color w:val="000000"/>
                <w:spacing w:val="0"/>
                <w:w w:val="100"/>
                <w:position w:val="0"/>
                <w:sz w:val="18"/>
                <w:u w:val="none"/>
              </w:rPr>
              <w:t>G2</w:t>
            </w:r>
          </w:p>
        </w:tc>
        <w:tc>
          <w:tcPr>
            <w:tcW w:w="41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1"/>
                <w:w w:val="100"/>
                <w:position w:val="0"/>
                <w:sz w:val="18"/>
                <w:u w:val="none"/>
              </w:rPr>
              <w:t>满足空间占位、主要颜色等粗略识别的需求</w:t>
            </w:r>
          </w:p>
        </w:tc>
      </w:tr>
      <w:tr>
        <w:tblPrEx>
          <w:tblW w:w="0" w:type="auto"/>
          <w:tblInd w:w="0" w:type="dxa"/>
          <w:tblLayout w:type="fixed"/>
          <w:tblCellMar>
            <w:top w:w="0" w:type="dxa"/>
            <w:left w:w="108" w:type="dxa"/>
            <w:bottom w:w="0" w:type="dxa"/>
            <w:right w:w="108" w:type="dxa"/>
          </w:tblCellMar>
        </w:tblPrEx>
        <w:trPr>
          <w:trHeight w:hRule="exact" w:val="350"/>
        </w:trPr>
        <w:tc>
          <w:tcPr>
            <w:tcW w:w="1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54" w:right="-239"/>
            </w:pPr>
            <w:r>
              <w:rPr>
                <w:rFonts w:ascii="宋体" w:hAnsi="宋体" w:cs="宋体"/>
                <w:color w:val="000000"/>
                <w:spacing w:val="-1"/>
                <w:w w:val="100"/>
                <w:position w:val="0"/>
                <w:sz w:val="18"/>
                <w:u w:val="none"/>
              </w:rPr>
              <w:t>3</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级几何表达精度</w:t>
            </w: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02" w:right="-239"/>
            </w:pPr>
            <w:r>
              <w:rPr>
                <w:rFonts w:ascii="宋体" w:hAnsi="宋体" w:cs="宋体"/>
                <w:color w:val="000000"/>
                <w:spacing w:val="0"/>
                <w:w w:val="100"/>
                <w:position w:val="0"/>
                <w:sz w:val="18"/>
                <w:u w:val="none"/>
              </w:rPr>
              <w:t>Level</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3</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of</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geometric</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detail</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64" w:right="-239"/>
            </w:pPr>
            <w:r>
              <w:rPr>
                <w:rFonts w:ascii="宋体" w:hAnsi="宋体" w:cs="宋体"/>
                <w:color w:val="000000"/>
                <w:spacing w:val="0"/>
                <w:w w:val="100"/>
                <w:position w:val="0"/>
                <w:sz w:val="18"/>
                <w:u w:val="none"/>
              </w:rPr>
              <w:t>G3</w:t>
            </w:r>
          </w:p>
        </w:tc>
        <w:tc>
          <w:tcPr>
            <w:tcW w:w="41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1"/>
                <w:w w:val="100"/>
                <w:position w:val="0"/>
                <w:sz w:val="18"/>
                <w:u w:val="none"/>
              </w:rPr>
              <w:t>满足建造、安装、采购等精细识别的需求</w:t>
            </w:r>
          </w:p>
        </w:tc>
      </w:tr>
      <w:tr>
        <w:tblPrEx>
          <w:tblW w:w="0" w:type="auto"/>
          <w:tblInd w:w="0" w:type="dxa"/>
          <w:tblLayout w:type="fixed"/>
          <w:tblCellMar>
            <w:top w:w="0" w:type="dxa"/>
            <w:left w:w="108" w:type="dxa"/>
            <w:bottom w:w="0" w:type="dxa"/>
            <w:right w:w="108" w:type="dxa"/>
          </w:tblCellMar>
        </w:tblPrEx>
        <w:trPr>
          <w:trHeight w:hRule="exact" w:val="634"/>
        </w:trPr>
        <w:tc>
          <w:tcPr>
            <w:tcW w:w="1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54" w:right="-239"/>
            </w:pPr>
            <w:r>
              <w:rPr>
                <w:rFonts w:ascii="宋体" w:hAnsi="宋体" w:cs="宋体"/>
                <w:color w:val="000000"/>
                <w:spacing w:val="-1"/>
                <w:w w:val="100"/>
                <w:position w:val="0"/>
                <w:sz w:val="18"/>
                <w:u w:val="none"/>
              </w:rPr>
              <w:t>4</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级几何表达精度</w:t>
            </w: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202" w:right="-239"/>
            </w:pPr>
            <w:r>
              <w:rPr>
                <w:rFonts w:ascii="宋体" w:hAnsi="宋体" w:cs="宋体"/>
                <w:color w:val="000000"/>
                <w:spacing w:val="0"/>
                <w:w w:val="100"/>
                <w:position w:val="0"/>
                <w:sz w:val="18"/>
                <w:u w:val="none"/>
              </w:rPr>
              <w:t>Level</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4</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of</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geometric</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detail</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264" w:right="-239"/>
            </w:pPr>
            <w:r>
              <w:rPr>
                <w:rFonts w:ascii="宋体" w:hAnsi="宋体" w:cs="宋体"/>
                <w:color w:val="000000"/>
                <w:spacing w:val="0"/>
                <w:w w:val="100"/>
                <w:position w:val="0"/>
                <w:sz w:val="18"/>
                <w:u w:val="none"/>
              </w:rPr>
              <w:t>G4</w:t>
            </w:r>
          </w:p>
        </w:tc>
        <w:tc>
          <w:tcPr>
            <w:tcW w:w="41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10" w:right="-239"/>
            </w:pPr>
            <w:r>
              <w:rPr>
                <w:rFonts w:ascii="宋体" w:hAnsi="宋体" w:cs="宋体"/>
                <w:color w:val="000000"/>
                <w:spacing w:val="-1"/>
                <w:w w:val="100"/>
                <w:position w:val="0"/>
                <w:sz w:val="18"/>
                <w:u w:val="none"/>
              </w:rPr>
              <w:t>满足高精度渲染展示、产品管理、制造加工准备</w:t>
            </w:r>
          </w:p>
          <w:p>
            <w:pPr>
              <w:spacing w:before="0" w:after="0" w:line="312" w:lineRule="exact"/>
              <w:ind w:left="110" w:right="-239"/>
            </w:pPr>
            <w:r>
              <w:rPr>
                <w:rFonts w:ascii="宋体" w:eastAsia="宋体" w:hAnsi="宋体" w:cs="宋体"/>
                <w:color w:val="000000"/>
                <w:spacing w:val="-1"/>
                <w:w w:val="100"/>
                <w:position w:val="0"/>
                <w:sz w:val="18"/>
                <w:u w:val="none"/>
              </w:rPr>
              <w:t>等高精度识别的需求</w:t>
            </w:r>
          </w:p>
        </w:tc>
      </w:tr>
    </w:tbl>
    <w:p>
      <w:pPr>
        <w:spacing w:before="0" w:after="0" w:line="240" w:lineRule="exact"/>
      </w:pPr>
    </w:p>
    <w:p>
      <w:pPr>
        <w:spacing w:before="0" w:after="0" w:line="244" w:lineRule="exact"/>
      </w:pPr>
    </w:p>
    <w:p>
      <w:pPr>
        <w:widowControl/>
        <w:jc w:val="left"/>
        <w:sectPr>
          <w:type w:val="continuous"/>
          <w:pgSz w:w="11906" w:h="16839"/>
          <w:pgMar w:top="1195" w:right="710" w:bottom="955" w:left="1070" w:header="0" w:footer="0" w:gutter="0"/>
          <w:pgNumType w:start="36"/>
          <w:cols w:num="1" w:space="720"/>
          <w:docGrid w:type="lines" w:linePitch="312" w:charSpace="0"/>
        </w:sectPr>
      </w:pPr>
    </w:p>
    <w:p>
      <w:pPr>
        <w:tabs>
          <w:tab w:val="left" w:pos="3292"/>
        </w:tabs>
        <w:spacing w:before="0" w:after="0" w:line="211" w:lineRule="exact"/>
        <w:ind w:left="2766" w:firstLine="0"/>
        <w:jc w:val="left"/>
      </w:pPr>
    </w:p>
    <w:p>
      <w:pPr>
        <w:widowControl/>
        <w:jc w:val="left"/>
        <w:sectPr>
          <w:type w:val="continuous"/>
          <w:pgSz w:w="11906" w:h="16839"/>
          <w:pgMar w:top="1195" w:right="710" w:bottom="955" w:left="1070" w:header="0" w:footer="0" w:gutter="0"/>
          <w:pgNumType w:start="37"/>
          <w:cols w:num="1" w:space="708" w:equalWidth="0">
            <w:col w:w="10127" w:space="0"/>
          </w:cols>
          <w:docGrid w:type="lines" w:linePitch="312" w:charSpace="0"/>
        </w:sectPr>
      </w:pPr>
    </w:p>
    <w:p>
      <w:pPr>
        <w:spacing w:before="0" w:after="0" w:line="240" w:lineRule="exact"/>
        <w:ind w:left="2766" w:firstLine="0"/>
      </w:pPr>
    </w:p>
    <w:p>
      <w:pPr>
        <w:tabs>
          <w:tab w:val="left" w:pos="1081"/>
        </w:tabs>
        <w:spacing w:before="0" w:after="0" w:line="358" w:lineRule="exact"/>
        <w:ind w:left="347" w:firstLine="0"/>
        <w:jc w:val="left"/>
      </w:pPr>
      <w:r>
        <w:pict>
          <v:shape id="wondershare_8" o:spid="_x0000_s1038" type="#_x0000_t202" style="width:245.95pt;height:15.55pt;margin-top:83.9pt;margin-left:191.8pt;mso-height-relative:page;mso-position-horizontal-relative:page;mso-position-vertical-relative:page;mso-width-relative:page;position:absolute;z-index:-251644928" coordsize="21600,21600" filled="f" stroked="f">
            <v:stroke joinstyle="miter"/>
            <v:textbox inset="0,0,0,0">
              <w:txbxContent>
                <w:p>
                  <w:pPr>
                    <w:tabs>
                      <w:tab w:val="left" w:pos="526"/>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水电工程信息模型几何表达精度的等级划分</w:t>
                  </w:r>
                </w:p>
              </w:txbxContent>
            </v:textbox>
          </v:shape>
        </w:pict>
      </w:r>
      <w:r>
        <w:rPr>
          <w:rFonts w:ascii="黑体" w:hAnsi="黑体" w:cs="黑体"/>
          <w:color w:val="000000"/>
          <w:spacing w:val="0"/>
          <w:w w:val="100"/>
          <w:position w:val="0"/>
          <w:sz w:val="21"/>
          <w:u w:val="none"/>
        </w:rPr>
        <w:t>5.3.4</w:t>
      </w:r>
      <w:r>
        <w:rPr>
          <w:rFonts w:cs="Calibri"/>
          <w:spacing w:val="0"/>
          <w:w w:val="100"/>
        </w:rPr>
        <w:tab/>
      </w:r>
      <w:r>
        <w:rPr>
          <w:rFonts w:ascii="宋体" w:eastAsia="宋体" w:hAnsi="宋体" w:cs="宋体"/>
          <w:color w:val="000000"/>
          <w:spacing w:val="0"/>
          <w:w w:val="100"/>
          <w:position w:val="0"/>
          <w:sz w:val="21"/>
          <w:u w:val="none"/>
        </w:rPr>
        <w:t>模型单元的属性信息应符合下列规定：</w:t>
      </w:r>
    </w:p>
    <w:p>
      <w:pPr>
        <w:spacing w:before="0" w:after="0" w:line="312" w:lineRule="exact"/>
        <w:ind w:left="347" w:firstLine="420"/>
        <w:jc w:val="left"/>
      </w:pPr>
      <w:r>
        <w:rPr>
          <w:rFonts w:ascii="宋体" w:hAnsi="宋体" w:cs="宋体"/>
          <w:color w:val="000000"/>
          <w:spacing w:val="0"/>
          <w:w w:val="100"/>
          <w:position w:val="0"/>
          <w:sz w:val="21"/>
          <w:u w:val="none"/>
        </w:rPr>
        <w:t>a</w:t>
      </w:r>
      <w:r>
        <w:rPr>
          <w:rFonts w:ascii="宋体" w:eastAsia="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应选取适宜的信息深度体现模型单元属性信息；</w:t>
      </w:r>
    </w:p>
    <w:p>
      <w:pPr>
        <w:spacing w:before="0" w:after="0" w:line="313" w:lineRule="exact"/>
        <w:ind w:left="347" w:firstLine="420"/>
        <w:jc w:val="left"/>
      </w:pPr>
      <w:r>
        <w:rPr>
          <w:rFonts w:ascii="宋体" w:hAnsi="宋体" w:cs="宋体"/>
          <w:color w:val="000000"/>
          <w:spacing w:val="0"/>
          <w:w w:val="100"/>
          <w:position w:val="0"/>
          <w:sz w:val="21"/>
          <w:u w:val="none"/>
        </w:rPr>
        <w:t>b</w:t>
      </w:r>
      <w:r>
        <w:rPr>
          <w:rFonts w:ascii="宋体" w:eastAsia="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属性应分类设置，属性分类见本文件附录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的要求；</w:t>
      </w:r>
    </w:p>
    <w:p>
      <w:pPr>
        <w:spacing w:before="0" w:after="0" w:line="312" w:lineRule="exact"/>
        <w:ind w:left="347" w:firstLine="420"/>
        <w:jc w:val="left"/>
      </w:pPr>
      <w:r>
        <w:rPr>
          <w:rFonts w:ascii="宋体" w:hAnsi="宋体" w:cs="宋体"/>
          <w:color w:val="000000"/>
          <w:spacing w:val="0"/>
          <w:w w:val="100"/>
          <w:position w:val="0"/>
          <w:sz w:val="21"/>
          <w:u w:val="none"/>
        </w:rPr>
        <w:t>c</w:t>
      </w:r>
      <w:r>
        <w:rPr>
          <w:rFonts w:ascii="宋体" w:eastAsia="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3"/>
          <w:w w:val="100"/>
          <w:position w:val="0"/>
          <w:sz w:val="21"/>
          <w:u w:val="none"/>
        </w:rPr>
        <w:t>属性宜包含中文字段名称、编码、数据类型、数据格式、计量单位、值域、约束条件；交付表</w:t>
      </w:r>
    </w:p>
    <w:p>
      <w:pPr>
        <w:spacing w:before="0" w:after="0" w:line="312" w:lineRule="exact"/>
        <w:ind w:left="347" w:firstLine="840"/>
        <w:jc w:val="left"/>
      </w:pPr>
      <w:r>
        <w:rPr>
          <w:rFonts w:ascii="宋体" w:hAnsi="宋体" w:cs="宋体"/>
          <w:color w:val="000000"/>
          <w:spacing w:val="0"/>
          <w:w w:val="100"/>
          <w:position w:val="0"/>
          <w:sz w:val="21"/>
          <w:u w:val="none"/>
        </w:rPr>
        <w:t>达时，应至少包括中文字段名称、计量单位；</w:t>
      </w:r>
    </w:p>
    <w:p>
      <w:pPr>
        <w:spacing w:before="0" w:after="0" w:line="312" w:lineRule="exact"/>
        <w:ind w:left="347" w:firstLine="420"/>
        <w:jc w:val="left"/>
      </w:pPr>
      <w:r>
        <w:rPr>
          <w:rFonts w:ascii="宋体" w:hAnsi="宋体" w:cs="宋体"/>
          <w:color w:val="000000"/>
          <w:spacing w:val="0"/>
          <w:w w:val="100"/>
          <w:position w:val="0"/>
          <w:sz w:val="21"/>
          <w:u w:val="none"/>
        </w:rPr>
        <w:t>d</w:t>
      </w:r>
      <w:r>
        <w:rPr>
          <w:rFonts w:ascii="宋体" w:eastAsia="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属性值应根据设计阶段的发展逐步扩充而逐步完善，并应符合下列规定：</w:t>
      </w:r>
    </w:p>
    <w:p>
      <w:pPr>
        <w:spacing w:before="0" w:after="0" w:line="312" w:lineRule="exact"/>
        <w:ind w:left="347" w:firstLine="840"/>
        <w:jc w:val="left"/>
      </w:pP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）应符合唯一性原则，即属性值和属性应一一对应，在单个应用场景中属性值应唯一；</w:t>
      </w:r>
    </w:p>
    <w:p>
      <w:pPr>
        <w:spacing w:before="0" w:after="0" w:line="312" w:lineRule="exact"/>
        <w:ind w:left="347" w:firstLine="840"/>
        <w:jc w:val="left"/>
      </w:pPr>
      <w:r>
        <w:rPr>
          <w:rFonts w:ascii="宋体" w:hAnsi="宋体" w:cs="宋体"/>
          <w:color w:val="000000"/>
          <w:spacing w:val="0"/>
          <w:w w:val="100"/>
          <w:position w:val="0"/>
          <w:sz w:val="21"/>
          <w:u w:val="none"/>
        </w:rPr>
        <w:t>2）应符合一致性原则，即同一类型的属性、格式和精度应一致。</w:t>
      </w:r>
    </w:p>
    <w:p>
      <w:pPr>
        <w:tabs>
          <w:tab w:val="left" w:pos="1081"/>
        </w:tabs>
        <w:spacing w:before="0" w:after="0" w:line="312" w:lineRule="exact"/>
        <w:ind w:left="347" w:firstLine="0"/>
        <w:jc w:val="left"/>
      </w:pPr>
      <w:r>
        <w:rPr>
          <w:rFonts w:ascii="黑体" w:hAnsi="黑体" w:cs="黑体"/>
          <w:color w:val="000000"/>
          <w:spacing w:val="0"/>
          <w:w w:val="100"/>
          <w:position w:val="0"/>
          <w:sz w:val="21"/>
          <w:u w:val="none"/>
        </w:rPr>
        <w:t>5.3.5</w:t>
      </w:r>
      <w:r>
        <w:rPr>
          <w:rFonts w:cs="Calibri"/>
          <w:spacing w:val="0"/>
          <w:w w:val="100"/>
        </w:rPr>
        <w:tab/>
      </w:r>
      <w:r>
        <w:rPr>
          <w:rFonts w:ascii="宋体" w:eastAsia="宋体" w:hAnsi="宋体" w:cs="宋体"/>
          <w:color w:val="000000"/>
          <w:spacing w:val="0"/>
          <w:w w:val="100"/>
          <w:position w:val="0"/>
          <w:sz w:val="21"/>
          <w:u w:val="none"/>
        </w:rPr>
        <w:t>模型单元属性信息深度等级的划分应符合表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的规定。</w:t>
      </w:r>
    </w:p>
    <w:p>
      <w:pPr>
        <w:spacing w:before="0" w:after="0" w:line="240" w:lineRule="exact"/>
        <w:ind w:left="347" w:firstLine="0"/>
      </w:pPr>
    </w:p>
    <w:p>
      <w:pPr>
        <w:tabs>
          <w:tab w:val="left" w:pos="3292"/>
        </w:tabs>
        <w:spacing w:before="0" w:after="0" w:line="228" w:lineRule="exact"/>
        <w:ind w:left="347" w:firstLine="2420"/>
        <w:jc w:val="left"/>
      </w:pPr>
    </w:p>
    <w:p>
      <w:pPr>
        <w:widowControl/>
        <w:jc w:val="left"/>
        <w:sectPr>
          <w:type w:val="continuous"/>
          <w:pgSz w:w="11906" w:h="16839"/>
          <w:pgMar w:top="1195" w:right="710" w:bottom="955" w:left="1070" w:header="0" w:footer="0" w:gutter="0"/>
          <w:pgNumType w:start="38"/>
          <w:cols w:num="1" w:space="708" w:equalWidth="0">
            <w:col w:w="10127" w:space="0"/>
          </w:cols>
          <w:docGrid w:type="lines" w:linePitch="312" w:charSpace="0"/>
        </w:sectPr>
      </w:pPr>
    </w:p>
    <w:p>
      <w:pPr>
        <w:spacing w:before="0" w:after="0" w:line="240" w:lineRule="exact"/>
        <w:ind w:left="347" w:firstLine="2420"/>
      </w:pPr>
    </w:p>
    <w:p>
      <w:pPr>
        <w:tabs>
          <w:tab w:val="left" w:pos="1081"/>
        </w:tabs>
        <w:spacing w:before="0" w:after="0" w:line="358" w:lineRule="exact"/>
        <w:ind w:left="347" w:firstLine="0"/>
        <w:jc w:val="left"/>
      </w:pPr>
      <w:r>
        <w:pict>
          <v:shape id="wondershare_188" o:spid="_x0000_s1039" type="#_x0000_t202" style="width:245.95pt;height:15.55pt;margin-top:369.65pt;margin-left:191.8pt;mso-height-relative:page;mso-position-horizontal-relative:page;mso-position-vertical-relative:page;mso-width-relative:page;position:absolute;z-index:-251643904" coordsize="21600,21600" filled="f" stroked="f">
            <v:stroke joinstyle="miter"/>
            <v:textbox inset="0,0,0,0">
              <w:txbxContent>
                <w:p>
                  <w:pPr>
                    <w:tabs>
                      <w:tab w:val="left" w:pos="526"/>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水电工程信息模型属性信息深度的等级划分</w:t>
                  </w:r>
                </w:p>
              </w:txbxContent>
            </v:textbox>
          </v:shape>
        </w:pict>
      </w:r>
      <w:r>
        <w:rPr>
          <w:rFonts w:ascii="黑体" w:hAnsi="黑体" w:cs="黑体"/>
          <w:color w:val="000000"/>
          <w:spacing w:val="0"/>
          <w:w w:val="100"/>
          <w:position w:val="0"/>
          <w:sz w:val="21"/>
          <w:u w:val="none"/>
        </w:rPr>
        <w:t>5.3.6</w:t>
      </w:r>
      <w:r>
        <w:rPr>
          <w:rFonts w:cs="Calibri"/>
          <w:spacing w:val="0"/>
          <w:w w:val="100"/>
        </w:rPr>
        <w:tab/>
      </w:r>
      <w:r>
        <w:rPr>
          <w:rFonts w:ascii="宋体" w:hAnsi="宋体" w:cs="宋体"/>
          <w:color w:val="000000"/>
          <w:spacing w:val="0"/>
          <w:w w:val="100"/>
          <w:position w:val="0"/>
          <w:sz w:val="21"/>
          <w:u w:val="none"/>
        </w:rPr>
        <w:t>模型单元属性值宜标明数据来源。数据来源分类宜符合表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6</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的规定。</w:t>
      </w:r>
    </w:p>
    <w:p>
      <w:pPr>
        <w:spacing w:before="0" w:after="0" w:line="240" w:lineRule="exact"/>
        <w:ind w:left="347" w:firstLine="0"/>
      </w:pPr>
    </w:p>
    <w:p>
      <w:pPr>
        <w:tabs>
          <w:tab w:val="left" w:pos="4341"/>
        </w:tabs>
        <w:spacing w:before="0" w:after="0" w:line="228" w:lineRule="exact"/>
        <w:ind w:left="347" w:firstLine="3469"/>
        <w:jc w:val="left"/>
      </w:pPr>
    </w:p>
    <w:p>
      <w:pPr>
        <w:widowControl/>
        <w:jc w:val="left"/>
        <w:sectPr>
          <w:type w:val="continuous"/>
          <w:pgSz w:w="11906" w:h="16839"/>
          <w:pgMar w:top="1195" w:right="710" w:bottom="955" w:left="1070" w:header="0" w:footer="0" w:gutter="0"/>
          <w:pgNumType w:start="39"/>
          <w:cols w:num="1" w:space="708" w:equalWidth="0">
            <w:col w:w="10127" w:space="0"/>
          </w:cols>
          <w:docGrid w:type="lines" w:linePitch="312" w:charSpace="0"/>
        </w:sectPr>
      </w:pPr>
    </w:p>
    <w:p>
      <w:pPr>
        <w:spacing w:before="0" w:after="0" w:line="240" w:lineRule="exact"/>
        <w:ind w:left="347" w:firstLine="3469"/>
      </w:pPr>
    </w:p>
    <w:p>
      <w:pPr>
        <w:spacing w:before="0" w:after="0" w:line="394" w:lineRule="exact"/>
        <w:ind w:left="9406" w:firstLine="0"/>
        <w:jc w:val="left"/>
      </w:pPr>
      <w:r>
        <w:pict>
          <v:shape id="wondershare_345" o:spid="_x0000_s1040" type="#_x0000_t202" style="width:140.95pt;height:15.55pt;margin-top:573.35pt;margin-left:244.25pt;mso-height-relative:page;mso-position-horizontal-relative:page;mso-position-vertical-relative:page;mso-width-relative:page;position:absolute;z-index:-251642880" coordsize="21600,21600" filled="f" stroked="f">
            <v:stroke joinstyle="miter"/>
            <v:textbox inset="0,0,0,0">
              <w:txbxContent>
                <w:p>
                  <w:pPr>
                    <w:tabs>
                      <w:tab w:val="left" w:pos="526"/>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6</w:t>
                  </w:r>
                  <w:r>
                    <w:rPr>
                      <w:rFonts w:cs="Calibri"/>
                      <w:spacing w:val="0"/>
                      <w:w w:val="100"/>
                    </w:rPr>
                    <w:tab/>
                  </w:r>
                  <w:r>
                    <w:rPr>
                      <w:rFonts w:ascii="黑体" w:eastAsia="黑体" w:hAnsi="黑体" w:cs="黑体"/>
                      <w:color w:val="000000"/>
                      <w:spacing w:val="0"/>
                      <w:w w:val="100"/>
                      <w:position w:val="0"/>
                      <w:sz w:val="21"/>
                      <w:u w:val="none"/>
                    </w:rPr>
                    <w:t>属性值数据来源分类</w:t>
                  </w:r>
                </w:p>
              </w:txbxContent>
            </v:textbox>
          </v:shape>
        </w:pict>
      </w:r>
      <w:r>
        <w:rPr>
          <w:rFonts w:ascii="Times New Roman" w:hAnsi="Times New Roman" w:cs="Times New Roman"/>
          <w:color w:val="000000"/>
          <w:spacing w:val="-1"/>
          <w:w w:val="100"/>
          <w:position w:val="0"/>
          <w:sz w:val="18"/>
          <w:u w:val="none"/>
        </w:rPr>
        <w:t>5</w:t>
      </w:r>
    </w:p>
    <w:p>
      <w:pPr>
        <w:widowControl/>
        <w:jc w:val="left"/>
        <w:sectPr>
          <w:type w:val="continuous"/>
          <w:pgSz w:w="11906" w:h="16839"/>
          <w:pgMar w:top="1195" w:right="710" w:bottom="955" w:left="1070" w:header="0" w:footer="0" w:gutter="0"/>
          <w:pgNumType w:start="40"/>
          <w:cols w:num="1" w:space="708" w:equalWidth="0">
            <w:col w:w="10127" w:space="0"/>
          </w:cols>
          <w:docGrid w:type="lines" w:linePitch="312" w:charSpace="0"/>
        </w:sectPr>
      </w:pPr>
    </w:p>
    <w:tbl>
      <w:tblPr>
        <w:tblStyle w:val="TableNormal"/>
        <w:tblpPr w:leftFromText="180" w:rightFromText="180" w:vertAnchor="page" w:horzAnchor="page" w:tblpX="65" w:tblpY="5927"/>
        <w:tblW w:w="0" w:type="auto"/>
        <w:tblInd w:w="0" w:type="dxa"/>
        <w:tblLayout w:type="fixed"/>
        <w:tblCellMar>
          <w:top w:w="0" w:type="dxa"/>
          <w:left w:w="108" w:type="dxa"/>
          <w:bottom w:w="0" w:type="dxa"/>
          <w:right w:w="108" w:type="dxa"/>
        </w:tblCellMar>
      </w:tblPr>
      <w:tblGrid>
        <w:gridCol w:w="989"/>
        <w:gridCol w:w="1841"/>
        <w:gridCol w:w="3120"/>
        <w:gridCol w:w="3397"/>
      </w:tblGrid>
      <w:tr>
        <w:tblPrEx>
          <w:tblW w:w="0" w:type="auto"/>
          <w:tblInd w:w="0" w:type="dxa"/>
          <w:tblLayout w:type="fixed"/>
          <w:tblCellMar>
            <w:top w:w="0" w:type="dxa"/>
            <w:left w:w="108" w:type="dxa"/>
            <w:bottom w:w="0" w:type="dxa"/>
            <w:right w:w="108" w:type="dxa"/>
          </w:tblCellMar>
        </w:tblPrEx>
        <w:trPr>
          <w:trHeight w:hRule="exact" w:val="348"/>
        </w:trPr>
        <w:tc>
          <w:tcPr>
            <w:tcW w:w="9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331" w:right="-239"/>
            </w:pPr>
            <w:bookmarkStart w:id="12" w:name="12"/>
            <w:bookmarkEnd w:id="12"/>
            <w:r>
              <w:rPr>
                <w:rFonts w:ascii="宋体" w:eastAsia="宋体" w:hAnsi="宋体" w:cs="宋体"/>
                <w:color w:val="000000"/>
                <w:spacing w:val="-1"/>
                <w:w w:val="100"/>
                <w:position w:val="0"/>
                <w:sz w:val="18"/>
                <w:u w:val="none"/>
              </w:rPr>
              <w:t>代码</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396" w:right="-239"/>
            </w:pPr>
            <w:r>
              <w:rPr>
                <w:rFonts w:ascii="宋体" w:eastAsia="宋体" w:hAnsi="宋体" w:cs="宋体"/>
                <w:color w:val="000000"/>
                <w:spacing w:val="-1"/>
                <w:w w:val="100"/>
                <w:position w:val="0"/>
                <w:sz w:val="18"/>
                <w:u w:val="none"/>
              </w:rPr>
              <w:t>交付物的内容</w:t>
            </w:r>
          </w:p>
        </w:tc>
        <w:tc>
          <w:tcPr>
            <w:tcW w:w="31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217" w:right="-239"/>
            </w:pPr>
            <w:r>
              <w:rPr>
                <w:rFonts w:ascii="宋体" w:eastAsia="宋体" w:hAnsi="宋体" w:cs="宋体"/>
                <w:color w:val="000000"/>
                <w:spacing w:val="-1"/>
                <w:w w:val="100"/>
                <w:position w:val="0"/>
                <w:sz w:val="18"/>
                <w:u w:val="none"/>
              </w:rPr>
              <w:t>文件格式</w:t>
            </w:r>
          </w:p>
        </w:tc>
        <w:tc>
          <w:tcPr>
            <w:tcW w:w="33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534"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948"/>
        </w:trPr>
        <w:tc>
          <w:tcPr>
            <w:tcW w:w="9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22" w:right="-239"/>
            </w:pPr>
          </w:p>
          <w:p>
            <w:pPr>
              <w:spacing w:before="0" w:after="0" w:line="325" w:lineRule="exact"/>
              <w:ind w:left="422" w:right="-239"/>
            </w:pPr>
            <w:r>
              <w:rPr>
                <w:rFonts w:ascii="宋体" w:hAnsi="宋体" w:cs="宋体"/>
                <w:color w:val="000000"/>
                <w:spacing w:val="0"/>
                <w:w w:val="100"/>
                <w:position w:val="0"/>
                <w:sz w:val="18"/>
                <w:u w:val="none"/>
              </w:rPr>
              <w:t>D1</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6" w:right="-239"/>
            </w:pPr>
          </w:p>
          <w:p>
            <w:pPr>
              <w:spacing w:before="0" w:after="0" w:line="325" w:lineRule="exact"/>
              <w:ind w:left="216" w:right="-239"/>
            </w:pPr>
            <w:r>
              <w:rPr>
                <w:rFonts w:ascii="宋体" w:eastAsia="宋体" w:hAnsi="宋体" w:cs="宋体"/>
                <w:color w:val="000000"/>
                <w:spacing w:val="-1"/>
                <w:w w:val="100"/>
                <w:position w:val="0"/>
                <w:sz w:val="18"/>
                <w:u w:val="none"/>
              </w:rPr>
              <w:t>水电工程信息模型</w:t>
            </w:r>
          </w:p>
        </w:tc>
        <w:tc>
          <w:tcPr>
            <w:tcW w:w="31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42" w:right="-239"/>
            </w:pPr>
            <w:r>
              <w:rPr>
                <w:rFonts w:ascii="宋体" w:hAnsi="宋体" w:cs="宋体"/>
                <w:color w:val="000000"/>
                <w:spacing w:val="-1"/>
                <w:w w:val="100"/>
                <w:position w:val="0"/>
                <w:sz w:val="18"/>
                <w:u w:val="none"/>
              </w:rPr>
              <w:t>IFC、RVT、DGN、3DXML、CATPart、</w:t>
            </w:r>
          </w:p>
          <w:p>
            <w:pPr>
              <w:spacing w:before="0" w:after="0" w:line="312" w:lineRule="exact"/>
              <w:ind w:left="142" w:right="-239"/>
            </w:pPr>
            <w:r>
              <w:rPr>
                <w:rFonts w:ascii="宋体" w:hAnsi="宋体" w:cs="宋体"/>
                <w:color w:val="000000"/>
                <w:spacing w:val="0"/>
                <w:w w:val="100"/>
                <w:position w:val="0"/>
                <w:sz w:val="18"/>
                <w:u w:val="none"/>
              </w:rPr>
              <w:t>CATProduct</w:t>
            </w:r>
            <w:r>
              <w:rPr>
                <w:rFonts w:ascii="宋体" w:hAnsi="宋体" w:cs="宋体"/>
                <w:color w:val="000000"/>
                <w:spacing w:val="-1"/>
                <w:w w:val="100"/>
                <w:position w:val="0"/>
                <w:sz w:val="18"/>
                <w:u w:val="none"/>
              </w:rPr>
              <w:t>、PKT、DEF、IMODEL、</w:t>
            </w:r>
            <w:r>
              <w:rPr>
                <w:rFonts w:ascii="宋体" w:hAnsi="宋体" w:cs="宋体"/>
                <w:color w:val="000000"/>
                <w:spacing w:val="0"/>
                <w:w w:val="100"/>
                <w:position w:val="0"/>
                <w:sz w:val="18"/>
                <w:u w:val="none"/>
              </w:rPr>
              <w:t>3DS</w:t>
            </w:r>
            <w:r>
              <w:rPr>
                <w:rFonts w:ascii="宋体" w:hAnsi="宋体" w:cs="宋体"/>
                <w:color w:val="000000"/>
                <w:spacing w:val="-1"/>
                <w:w w:val="100"/>
                <w:position w:val="0"/>
                <w:sz w:val="18"/>
                <w:u w:val="none"/>
              </w:rPr>
              <w:t>、</w:t>
            </w:r>
          </w:p>
          <w:p>
            <w:pPr>
              <w:spacing w:before="0" w:after="0" w:line="312" w:lineRule="exact"/>
              <w:ind w:left="142" w:right="-239"/>
            </w:pPr>
            <w:r>
              <w:rPr>
                <w:rFonts w:ascii="宋体" w:hAnsi="宋体" w:cs="宋体"/>
                <w:color w:val="000000"/>
                <w:spacing w:val="-1"/>
                <w:w w:val="100"/>
                <w:position w:val="0"/>
                <w:sz w:val="18"/>
                <w:u w:val="none"/>
              </w:rPr>
              <w:t>PDF</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等</w:t>
            </w:r>
          </w:p>
        </w:tc>
        <w:tc>
          <w:tcPr>
            <w:tcW w:w="33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39" w:right="-239"/>
            </w:pPr>
          </w:p>
          <w:p>
            <w:pPr>
              <w:spacing w:before="0" w:after="0" w:line="325" w:lineRule="exact"/>
              <w:ind w:left="139" w:right="-239"/>
            </w:pPr>
            <w:r>
              <w:rPr>
                <w:rFonts w:ascii="宋体" w:eastAsia="宋体" w:hAnsi="宋体" w:cs="宋体"/>
                <w:color w:val="000000"/>
                <w:spacing w:val="-1"/>
                <w:w w:val="100"/>
                <w:position w:val="0"/>
                <w:sz w:val="18"/>
                <w:u w:val="none"/>
              </w:rPr>
              <w:t>可独立交付</w:t>
            </w:r>
          </w:p>
        </w:tc>
      </w:tr>
      <w:tr>
        <w:tblPrEx>
          <w:tblW w:w="0" w:type="auto"/>
          <w:tblInd w:w="0" w:type="dxa"/>
          <w:tblLayout w:type="fixed"/>
          <w:tblCellMar>
            <w:top w:w="0" w:type="dxa"/>
            <w:left w:w="108" w:type="dxa"/>
            <w:bottom w:w="0" w:type="dxa"/>
            <w:right w:w="108" w:type="dxa"/>
          </w:tblCellMar>
        </w:tblPrEx>
        <w:trPr>
          <w:trHeight w:hRule="exact" w:val="348"/>
        </w:trPr>
        <w:tc>
          <w:tcPr>
            <w:tcW w:w="9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22" w:right="-239"/>
            </w:pPr>
            <w:r>
              <w:rPr>
                <w:rFonts w:ascii="宋体" w:hAnsi="宋体" w:cs="宋体"/>
                <w:color w:val="000000"/>
                <w:spacing w:val="0"/>
                <w:w w:val="100"/>
                <w:position w:val="0"/>
                <w:sz w:val="18"/>
                <w:u w:val="none"/>
              </w:rPr>
              <w:t>D2</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76" w:right="-239"/>
            </w:pPr>
            <w:r>
              <w:rPr>
                <w:rFonts w:ascii="宋体" w:eastAsia="宋体" w:hAnsi="宋体" w:cs="宋体"/>
                <w:color w:val="000000"/>
                <w:spacing w:val="-1"/>
                <w:w w:val="100"/>
                <w:position w:val="0"/>
                <w:sz w:val="18"/>
                <w:u w:val="none"/>
              </w:rPr>
              <w:t>工程图纸</w:t>
            </w:r>
          </w:p>
        </w:tc>
        <w:tc>
          <w:tcPr>
            <w:tcW w:w="31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42" w:right="-239"/>
            </w:pPr>
            <w:r>
              <w:rPr>
                <w:rFonts w:ascii="宋体" w:hAnsi="宋体" w:cs="宋体"/>
                <w:color w:val="000000"/>
                <w:spacing w:val="0"/>
                <w:w w:val="100"/>
                <w:position w:val="0"/>
                <w:sz w:val="18"/>
                <w:u w:val="none"/>
              </w:rPr>
              <w:t>DWG</w:t>
            </w:r>
            <w:r>
              <w:rPr>
                <w:rFonts w:ascii="宋体" w:hAnsi="宋体" w:cs="宋体"/>
                <w:color w:val="000000"/>
                <w:spacing w:val="-1"/>
                <w:w w:val="100"/>
                <w:position w:val="0"/>
                <w:sz w:val="18"/>
                <w:u w:val="none"/>
              </w:rPr>
              <w:t>、DXF、PDF</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等</w:t>
            </w:r>
          </w:p>
        </w:tc>
        <w:tc>
          <w:tcPr>
            <w:tcW w:w="33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39" w:right="-239"/>
            </w:pPr>
            <w:r>
              <w:rPr>
                <w:rFonts w:ascii="宋体" w:eastAsia="宋体" w:hAnsi="宋体" w:cs="宋体"/>
                <w:color w:val="000000"/>
                <w:spacing w:val="-1"/>
                <w:w w:val="100"/>
                <w:position w:val="0"/>
                <w:sz w:val="18"/>
                <w:u w:val="none"/>
              </w:rPr>
              <w:t>可独立交付</w:t>
            </w:r>
          </w:p>
        </w:tc>
      </w:tr>
      <w:tr>
        <w:tblPrEx>
          <w:tblW w:w="0" w:type="auto"/>
          <w:tblInd w:w="0" w:type="dxa"/>
          <w:tblLayout w:type="fixed"/>
          <w:tblCellMar>
            <w:top w:w="0" w:type="dxa"/>
            <w:left w:w="108" w:type="dxa"/>
            <w:bottom w:w="0" w:type="dxa"/>
            <w:right w:w="108" w:type="dxa"/>
          </w:tblCellMar>
        </w:tblPrEx>
        <w:trPr>
          <w:trHeight w:hRule="exact" w:val="350"/>
        </w:trPr>
        <w:tc>
          <w:tcPr>
            <w:tcW w:w="9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22" w:right="-239"/>
            </w:pPr>
            <w:r>
              <w:rPr>
                <w:rFonts w:ascii="宋体" w:hAnsi="宋体" w:cs="宋体"/>
                <w:color w:val="000000"/>
                <w:spacing w:val="0"/>
                <w:w w:val="100"/>
                <w:position w:val="0"/>
                <w:sz w:val="18"/>
                <w:u w:val="none"/>
              </w:rPr>
              <w:t>D3</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56" w:right="-239"/>
            </w:pPr>
            <w:r>
              <w:rPr>
                <w:rFonts w:ascii="宋体" w:eastAsia="宋体" w:hAnsi="宋体" w:cs="宋体"/>
                <w:color w:val="000000"/>
                <w:spacing w:val="-1"/>
                <w:w w:val="100"/>
                <w:position w:val="0"/>
                <w:sz w:val="18"/>
                <w:u w:val="none"/>
              </w:rPr>
              <w:t>文档</w:t>
            </w:r>
          </w:p>
        </w:tc>
        <w:tc>
          <w:tcPr>
            <w:tcW w:w="31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33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r>
      <w:tr>
        <w:tblPrEx>
          <w:tblW w:w="0" w:type="auto"/>
          <w:tblInd w:w="0" w:type="dxa"/>
          <w:tblLayout w:type="fixed"/>
          <w:tblCellMar>
            <w:top w:w="0" w:type="dxa"/>
            <w:left w:w="108" w:type="dxa"/>
            <w:bottom w:w="0" w:type="dxa"/>
            <w:right w:w="108" w:type="dxa"/>
          </w:tblCellMar>
        </w:tblPrEx>
        <w:trPr>
          <w:trHeight w:hRule="exact" w:val="946"/>
        </w:trPr>
        <w:tc>
          <w:tcPr>
            <w:tcW w:w="9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31" w:right="-239"/>
            </w:pPr>
          </w:p>
          <w:p>
            <w:pPr>
              <w:spacing w:before="0" w:after="0" w:line="323" w:lineRule="exact"/>
              <w:ind w:left="331" w:right="-239"/>
            </w:pPr>
            <w:r>
              <w:rPr>
                <w:rFonts w:ascii="宋体" w:hAnsi="宋体" w:cs="宋体"/>
                <w:color w:val="000000"/>
                <w:spacing w:val="0"/>
                <w:w w:val="100"/>
                <w:position w:val="0"/>
                <w:sz w:val="18"/>
                <w:u w:val="none"/>
              </w:rPr>
              <w:t>D3-1</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87" w:right="-239"/>
            </w:pPr>
          </w:p>
          <w:p>
            <w:pPr>
              <w:spacing w:before="0" w:after="0" w:line="323" w:lineRule="exact"/>
              <w:ind w:left="487" w:right="-239"/>
            </w:pPr>
            <w:r>
              <w:rPr>
                <w:rFonts w:ascii="宋体" w:eastAsia="宋体" w:hAnsi="宋体" w:cs="宋体"/>
                <w:color w:val="000000"/>
                <w:spacing w:val="-1"/>
                <w:w w:val="100"/>
                <w:position w:val="0"/>
                <w:sz w:val="18"/>
                <w:u w:val="none"/>
              </w:rPr>
              <w:t>项目需求书</w:t>
            </w:r>
          </w:p>
        </w:tc>
        <w:tc>
          <w:tcPr>
            <w:tcW w:w="31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42" w:right="-239"/>
            </w:pPr>
          </w:p>
          <w:p>
            <w:pPr>
              <w:spacing w:before="0" w:after="0" w:line="323" w:lineRule="exact"/>
              <w:ind w:left="142" w:right="-239"/>
            </w:pPr>
            <w:r>
              <w:rPr>
                <w:rFonts w:ascii="宋体" w:hAnsi="宋体" w:cs="宋体"/>
                <w:color w:val="000000"/>
                <w:spacing w:val="0"/>
                <w:w w:val="100"/>
                <w:position w:val="0"/>
                <w:sz w:val="18"/>
                <w:u w:val="none"/>
              </w:rPr>
              <w:t>DOC</w:t>
            </w: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DOCX</w:t>
            </w:r>
            <w:r>
              <w:rPr>
                <w:rFonts w:ascii="宋体" w:hAnsi="宋体" w:cs="宋体"/>
                <w:color w:val="000000"/>
                <w:spacing w:val="-1"/>
                <w:w w:val="100"/>
                <w:position w:val="0"/>
                <w:sz w:val="18"/>
                <w:u w:val="none"/>
              </w:rPr>
              <w:t>、PDF</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等</w:t>
            </w:r>
          </w:p>
        </w:tc>
        <w:tc>
          <w:tcPr>
            <w:tcW w:w="33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39" w:right="-239"/>
            </w:pPr>
            <w:r>
              <w:rPr>
                <w:rFonts w:ascii="宋体" w:hAnsi="宋体" w:cs="宋体"/>
                <w:color w:val="000000"/>
                <w:spacing w:val="-5"/>
                <w:w w:val="100"/>
                <w:position w:val="0"/>
                <w:sz w:val="18"/>
                <w:u w:val="none"/>
              </w:rPr>
              <w:t>宜根据项目合约、工程需求、工程变更等</w:t>
            </w:r>
          </w:p>
          <w:p>
            <w:pPr>
              <w:spacing w:before="0" w:after="0" w:line="312" w:lineRule="exact"/>
              <w:ind w:left="139" w:right="-239"/>
            </w:pPr>
            <w:r>
              <w:rPr>
                <w:rFonts w:ascii="宋体" w:eastAsia="宋体" w:hAnsi="宋体" w:cs="宋体"/>
                <w:color w:val="000000"/>
                <w:spacing w:val="-1"/>
                <w:w w:val="100"/>
                <w:position w:val="0"/>
                <w:sz w:val="18"/>
                <w:u w:val="none"/>
              </w:rPr>
              <w:t>制定；</w:t>
            </w:r>
          </w:p>
          <w:p>
            <w:pPr>
              <w:spacing w:before="0" w:after="0" w:line="312" w:lineRule="exact"/>
              <w:ind w:left="139" w:right="-239"/>
            </w:pPr>
            <w:r>
              <w:rPr>
                <w:rFonts w:ascii="宋体" w:eastAsia="宋体" w:hAnsi="宋体" w:cs="宋体"/>
                <w:color w:val="000000"/>
                <w:spacing w:val="-1"/>
                <w:w w:val="100"/>
                <w:position w:val="0"/>
                <w:sz w:val="18"/>
                <w:u w:val="none"/>
              </w:rPr>
              <w:t>宜与</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D1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类共同交付</w:t>
            </w:r>
          </w:p>
        </w:tc>
      </w:tr>
      <w:tr>
        <w:tblPrEx>
          <w:tblW w:w="0" w:type="auto"/>
          <w:tblInd w:w="0" w:type="dxa"/>
          <w:tblLayout w:type="fixed"/>
          <w:tblCellMar>
            <w:top w:w="0" w:type="dxa"/>
            <w:left w:w="108" w:type="dxa"/>
            <w:bottom w:w="0" w:type="dxa"/>
            <w:right w:w="108" w:type="dxa"/>
          </w:tblCellMar>
        </w:tblPrEx>
        <w:trPr>
          <w:trHeight w:hRule="exact" w:val="636"/>
        </w:trPr>
        <w:tc>
          <w:tcPr>
            <w:tcW w:w="9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331" w:right="-239"/>
            </w:pPr>
            <w:r>
              <w:rPr>
                <w:rFonts w:ascii="宋体" w:hAnsi="宋体" w:cs="宋体"/>
                <w:color w:val="000000"/>
                <w:spacing w:val="0"/>
                <w:w w:val="100"/>
                <w:position w:val="0"/>
                <w:sz w:val="18"/>
                <w:u w:val="none"/>
              </w:rPr>
              <w:t>D3-2</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216" w:right="-239"/>
            </w:pPr>
            <w:r>
              <w:rPr>
                <w:rFonts w:ascii="宋体" w:eastAsia="宋体" w:hAnsi="宋体" w:cs="宋体"/>
                <w:color w:val="000000"/>
                <w:spacing w:val="-1"/>
                <w:w w:val="100"/>
                <w:position w:val="0"/>
                <w:sz w:val="18"/>
                <w:u w:val="none"/>
              </w:rPr>
              <w:t>信息模型执行计划</w:t>
            </w:r>
          </w:p>
        </w:tc>
        <w:tc>
          <w:tcPr>
            <w:tcW w:w="31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142" w:right="-239"/>
            </w:pPr>
            <w:r>
              <w:rPr>
                <w:rFonts w:ascii="宋体" w:hAnsi="宋体" w:cs="宋体"/>
                <w:color w:val="000000"/>
                <w:spacing w:val="0"/>
                <w:w w:val="100"/>
                <w:position w:val="0"/>
                <w:sz w:val="18"/>
                <w:u w:val="none"/>
              </w:rPr>
              <w:t>DOC</w:t>
            </w: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DOCX</w:t>
            </w:r>
            <w:r>
              <w:rPr>
                <w:rFonts w:ascii="宋体" w:hAnsi="宋体" w:cs="宋体"/>
                <w:color w:val="000000"/>
                <w:spacing w:val="-1"/>
                <w:w w:val="100"/>
                <w:position w:val="0"/>
                <w:sz w:val="18"/>
                <w:u w:val="none"/>
              </w:rPr>
              <w:t>、PDF</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等</w:t>
            </w:r>
          </w:p>
        </w:tc>
        <w:tc>
          <w:tcPr>
            <w:tcW w:w="33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39" w:right="-239"/>
            </w:pPr>
            <w:r>
              <w:rPr>
                <w:rFonts w:ascii="宋体" w:eastAsia="宋体" w:hAnsi="宋体" w:cs="宋体"/>
                <w:color w:val="000000"/>
                <w:spacing w:val="-1"/>
                <w:w w:val="100"/>
                <w:position w:val="0"/>
                <w:sz w:val="18"/>
                <w:u w:val="none"/>
              </w:rPr>
              <w:t>宜根据项目需求书的工作内容细化；</w:t>
            </w:r>
          </w:p>
          <w:p>
            <w:pPr>
              <w:spacing w:before="0" w:after="0" w:line="312" w:lineRule="exact"/>
              <w:ind w:left="139" w:right="-239"/>
            </w:pPr>
            <w:r>
              <w:rPr>
                <w:rFonts w:ascii="宋体" w:eastAsia="宋体" w:hAnsi="宋体" w:cs="宋体"/>
                <w:color w:val="000000"/>
                <w:spacing w:val="-1"/>
                <w:w w:val="100"/>
                <w:position w:val="0"/>
                <w:sz w:val="18"/>
                <w:u w:val="none"/>
              </w:rPr>
              <w:t>宜与</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D1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类共同交付</w:t>
            </w:r>
          </w:p>
        </w:tc>
      </w:tr>
      <w:tr>
        <w:tblPrEx>
          <w:tblW w:w="0" w:type="auto"/>
          <w:tblInd w:w="0" w:type="dxa"/>
          <w:tblLayout w:type="fixed"/>
          <w:tblCellMar>
            <w:top w:w="0" w:type="dxa"/>
            <w:left w:w="108" w:type="dxa"/>
            <w:bottom w:w="0" w:type="dxa"/>
            <w:right w:w="108" w:type="dxa"/>
          </w:tblCellMar>
        </w:tblPrEx>
        <w:trPr>
          <w:trHeight w:hRule="exact" w:val="946"/>
        </w:trPr>
        <w:tc>
          <w:tcPr>
            <w:tcW w:w="9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31" w:right="-239"/>
            </w:pPr>
          </w:p>
          <w:p>
            <w:pPr>
              <w:spacing w:before="0" w:after="0" w:line="323" w:lineRule="exact"/>
              <w:ind w:left="331" w:right="-239"/>
            </w:pPr>
            <w:r>
              <w:rPr>
                <w:rFonts w:ascii="宋体" w:hAnsi="宋体" w:cs="宋体"/>
                <w:color w:val="000000"/>
                <w:spacing w:val="0"/>
                <w:w w:val="100"/>
                <w:position w:val="0"/>
                <w:sz w:val="18"/>
                <w:u w:val="none"/>
              </w:rPr>
              <w:t>D3-3</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87" w:right="-239"/>
            </w:pPr>
          </w:p>
          <w:p>
            <w:pPr>
              <w:spacing w:before="0" w:after="0" w:line="323" w:lineRule="exact"/>
              <w:ind w:left="487" w:right="-239"/>
            </w:pPr>
            <w:r>
              <w:rPr>
                <w:rFonts w:ascii="宋体" w:eastAsia="宋体" w:hAnsi="宋体" w:cs="宋体"/>
                <w:color w:val="000000"/>
                <w:spacing w:val="-1"/>
                <w:w w:val="100"/>
                <w:position w:val="0"/>
                <w:sz w:val="18"/>
                <w:u w:val="none"/>
              </w:rPr>
              <w:t>属性信息表</w:t>
            </w:r>
          </w:p>
        </w:tc>
        <w:tc>
          <w:tcPr>
            <w:tcW w:w="31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42" w:right="-239"/>
            </w:pPr>
            <w:r>
              <w:rPr>
                <w:rFonts w:ascii="宋体" w:hAnsi="宋体" w:cs="宋体"/>
                <w:color w:val="000000"/>
                <w:spacing w:val="0"/>
                <w:w w:val="100"/>
                <w:position w:val="0"/>
                <w:sz w:val="18"/>
                <w:u w:val="none"/>
              </w:rPr>
              <w:t>XLS</w:t>
            </w:r>
            <w:r>
              <w:rPr>
                <w:rFonts w:ascii="宋体" w:hAnsi="宋体" w:cs="宋体"/>
                <w:color w:val="000000"/>
                <w:spacing w:val="-1"/>
                <w:w w:val="100"/>
                <w:position w:val="0"/>
                <w:sz w:val="18"/>
                <w:u w:val="none"/>
              </w:rPr>
              <w:t>、XLSX、XML、TXT、SQL、DDL、DBF、</w:t>
            </w:r>
          </w:p>
          <w:p>
            <w:pPr>
              <w:spacing w:before="0" w:after="0" w:line="312" w:lineRule="exact"/>
              <w:ind w:left="142" w:right="-239"/>
            </w:pPr>
            <w:r>
              <w:rPr>
                <w:rFonts w:ascii="宋体" w:hAnsi="宋体" w:cs="宋体"/>
                <w:color w:val="000000"/>
                <w:spacing w:val="0"/>
                <w:w w:val="100"/>
                <w:position w:val="0"/>
                <w:sz w:val="18"/>
                <w:u w:val="none"/>
              </w:rPr>
              <w:t>MDB</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ORA、DOC、DOCX、PDF</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等</w:t>
            </w:r>
          </w:p>
        </w:tc>
        <w:tc>
          <w:tcPr>
            <w:tcW w:w="33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39" w:right="-239"/>
            </w:pPr>
            <w:r>
              <w:rPr>
                <w:rFonts w:ascii="宋体" w:eastAsia="宋体" w:hAnsi="宋体" w:cs="宋体"/>
                <w:color w:val="000000"/>
                <w:spacing w:val="-5"/>
                <w:w w:val="100"/>
                <w:position w:val="0"/>
                <w:sz w:val="18"/>
                <w:u w:val="none"/>
              </w:rPr>
              <w:t>宜包含文本（表格）文件或数据库文件等</w:t>
            </w:r>
          </w:p>
          <w:p>
            <w:pPr>
              <w:spacing w:before="0" w:after="0" w:line="312" w:lineRule="exact"/>
              <w:ind w:left="139" w:right="-239"/>
            </w:pPr>
            <w:r>
              <w:rPr>
                <w:rFonts w:ascii="宋体" w:eastAsia="宋体" w:hAnsi="宋体" w:cs="宋体"/>
                <w:color w:val="000000"/>
                <w:spacing w:val="-1"/>
                <w:w w:val="100"/>
                <w:position w:val="0"/>
                <w:sz w:val="18"/>
                <w:u w:val="none"/>
              </w:rPr>
              <w:t>形式；</w:t>
            </w:r>
          </w:p>
          <w:p>
            <w:pPr>
              <w:spacing w:before="0" w:after="0" w:line="312" w:lineRule="exact"/>
              <w:ind w:left="139" w:right="-239"/>
            </w:pPr>
            <w:r>
              <w:rPr>
                <w:rFonts w:ascii="宋体" w:eastAsia="宋体" w:hAnsi="宋体" w:cs="宋体"/>
                <w:color w:val="000000"/>
                <w:spacing w:val="-1"/>
                <w:w w:val="100"/>
                <w:position w:val="0"/>
                <w:sz w:val="18"/>
                <w:u w:val="none"/>
              </w:rPr>
              <w:t>宜与</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D1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类共同交付</w:t>
            </w:r>
          </w:p>
        </w:tc>
      </w:tr>
      <w:tr>
        <w:tblPrEx>
          <w:tblW w:w="0" w:type="auto"/>
          <w:tblInd w:w="0" w:type="dxa"/>
          <w:tblLayout w:type="fixed"/>
          <w:tblCellMar>
            <w:top w:w="0" w:type="dxa"/>
            <w:left w:w="108" w:type="dxa"/>
            <w:bottom w:w="0" w:type="dxa"/>
            <w:right w:w="108" w:type="dxa"/>
          </w:tblCellMar>
        </w:tblPrEx>
        <w:trPr>
          <w:trHeight w:hRule="exact" w:val="634"/>
        </w:trPr>
        <w:tc>
          <w:tcPr>
            <w:tcW w:w="9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331" w:right="-239"/>
            </w:pPr>
            <w:r>
              <w:rPr>
                <w:rFonts w:ascii="宋体" w:hAnsi="宋体" w:cs="宋体"/>
                <w:color w:val="000000"/>
                <w:spacing w:val="0"/>
                <w:w w:val="100"/>
                <w:position w:val="0"/>
                <w:sz w:val="18"/>
                <w:u w:val="none"/>
              </w:rPr>
              <w:t>D3-4</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487" w:right="-239"/>
            </w:pPr>
            <w:r>
              <w:rPr>
                <w:rFonts w:ascii="宋体" w:eastAsia="宋体" w:hAnsi="宋体" w:cs="宋体"/>
                <w:color w:val="000000"/>
                <w:spacing w:val="-1"/>
                <w:w w:val="100"/>
                <w:position w:val="0"/>
                <w:sz w:val="18"/>
                <w:u w:val="none"/>
              </w:rPr>
              <w:t>工程特性表</w:t>
            </w:r>
          </w:p>
        </w:tc>
        <w:tc>
          <w:tcPr>
            <w:tcW w:w="31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42" w:right="-239"/>
            </w:pPr>
            <w:r>
              <w:rPr>
                <w:rFonts w:ascii="宋体" w:hAnsi="宋体" w:cs="宋体"/>
                <w:color w:val="000000"/>
                <w:spacing w:val="0"/>
                <w:w w:val="100"/>
                <w:position w:val="0"/>
                <w:sz w:val="18"/>
                <w:u w:val="none"/>
              </w:rPr>
              <w:t>XLS</w:t>
            </w:r>
            <w:r>
              <w:rPr>
                <w:rFonts w:ascii="宋体" w:hAnsi="宋体" w:cs="宋体"/>
                <w:color w:val="000000"/>
                <w:spacing w:val="-1"/>
                <w:w w:val="100"/>
                <w:position w:val="0"/>
                <w:sz w:val="18"/>
                <w:u w:val="none"/>
              </w:rPr>
              <w:t>、XLSX</w:t>
            </w:r>
            <w:r>
              <w:rPr>
                <w:rFonts w:ascii="Calibri" w:hAnsi="Calibri" w:cs="Calibri"/>
                <w:color w:val="000000"/>
                <w:spacing w:val="0"/>
                <w:w w:val="227"/>
                <w:sz w:val="18"/>
                <w:u w:val="none"/>
              </w:rPr>
              <w:t> </w:t>
            </w:r>
            <w:r>
              <w:rPr>
                <w:rFonts w:ascii="宋体" w:hAnsi="宋体" w:cs="宋体"/>
                <w:color w:val="000000"/>
                <w:spacing w:val="-1"/>
                <w:w w:val="100"/>
                <w:position w:val="0"/>
                <w:sz w:val="18"/>
                <w:u w:val="none"/>
              </w:rPr>
              <w:t>、XML</w:t>
            </w:r>
            <w:r>
              <w:rPr>
                <w:rFonts w:ascii="Calibri" w:hAnsi="Calibri" w:cs="Calibri"/>
                <w:color w:val="000000"/>
                <w:spacing w:val="0"/>
                <w:w w:val="227"/>
                <w:sz w:val="18"/>
                <w:u w:val="none"/>
              </w:rPr>
              <w:t> </w:t>
            </w:r>
            <w:r>
              <w:rPr>
                <w:rFonts w:ascii="宋体" w:hAnsi="宋体" w:cs="宋体"/>
                <w:color w:val="000000"/>
                <w:spacing w:val="-1"/>
                <w:w w:val="100"/>
                <w:position w:val="0"/>
                <w:sz w:val="18"/>
                <w:u w:val="none"/>
              </w:rPr>
              <w:t>、TXT</w:t>
            </w:r>
            <w:r>
              <w:rPr>
                <w:rFonts w:ascii="Calibri" w:hAnsi="Calibri" w:cs="Calibri"/>
                <w:color w:val="000000"/>
                <w:spacing w:val="0"/>
                <w:w w:val="222"/>
                <w:sz w:val="18"/>
                <w:u w:val="none"/>
              </w:rPr>
              <w:t> </w:t>
            </w:r>
            <w:r>
              <w:rPr>
                <w:rFonts w:ascii="宋体" w:hAnsi="宋体" w:cs="宋体"/>
                <w:color w:val="000000"/>
                <w:spacing w:val="-1"/>
                <w:w w:val="100"/>
                <w:position w:val="0"/>
                <w:sz w:val="18"/>
                <w:u w:val="none"/>
              </w:rPr>
              <w:t>、</w:t>
            </w:r>
            <w:r>
              <w:rPr>
                <w:rFonts w:ascii="Calibri" w:hAnsi="Calibri" w:cs="Calibri"/>
                <w:color w:val="000000"/>
                <w:spacing w:val="-8"/>
                <w:w w:val="100"/>
                <w:sz w:val="18"/>
                <w:u w:val="none"/>
              </w:rPr>
              <w:t> </w:t>
            </w:r>
            <w:r>
              <w:rPr>
                <w:rFonts w:ascii="宋体" w:hAnsi="宋体" w:cs="宋体"/>
                <w:color w:val="000000"/>
                <w:spacing w:val="-1"/>
                <w:w w:val="100"/>
                <w:position w:val="0"/>
                <w:sz w:val="18"/>
                <w:u w:val="none"/>
              </w:rPr>
              <w:t>DOC、</w:t>
            </w:r>
            <w:r>
              <w:rPr>
                <w:rFonts w:ascii="宋体" w:hAnsi="宋体" w:cs="宋体"/>
                <w:color w:val="000000"/>
                <w:spacing w:val="0"/>
                <w:w w:val="100"/>
                <w:position w:val="0"/>
                <w:sz w:val="18"/>
                <w:u w:val="none"/>
              </w:rPr>
              <w:t>DOCX</w:t>
            </w:r>
            <w:r>
              <w:rPr>
                <w:rFonts w:ascii="宋体" w:hAnsi="宋体" w:cs="宋体"/>
                <w:color w:val="000000"/>
                <w:spacing w:val="-1"/>
                <w:w w:val="100"/>
                <w:position w:val="0"/>
                <w:sz w:val="18"/>
                <w:u w:val="none"/>
              </w:rPr>
              <w:t>、</w:t>
            </w:r>
          </w:p>
          <w:p>
            <w:pPr>
              <w:spacing w:before="0" w:after="0" w:line="312" w:lineRule="exact"/>
              <w:ind w:left="142" w:right="-239"/>
            </w:pPr>
            <w:r>
              <w:rPr>
                <w:rFonts w:ascii="宋体" w:hAnsi="宋体" w:cs="宋体"/>
                <w:color w:val="000000"/>
                <w:spacing w:val="-1"/>
                <w:w w:val="100"/>
                <w:position w:val="0"/>
                <w:sz w:val="18"/>
                <w:u w:val="none"/>
              </w:rPr>
              <w:t>PDF</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等</w:t>
            </w:r>
          </w:p>
        </w:tc>
        <w:tc>
          <w:tcPr>
            <w:tcW w:w="33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139" w:right="-239"/>
            </w:pPr>
            <w:r>
              <w:rPr>
                <w:rFonts w:ascii="宋体" w:eastAsia="宋体" w:hAnsi="宋体" w:cs="宋体"/>
                <w:color w:val="000000"/>
                <w:spacing w:val="-1"/>
                <w:w w:val="100"/>
                <w:position w:val="0"/>
                <w:sz w:val="18"/>
                <w:u w:val="none"/>
              </w:rPr>
              <w:t>宜与</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D1</w:t>
            </w:r>
            <w:r>
              <w:rPr>
                <w:rFonts w:ascii="Calibri" w:hAnsi="Calibri" w:cs="Calibri"/>
                <w:color w:val="000000"/>
                <w:spacing w:val="5"/>
                <w:w w:val="100"/>
                <w:sz w:val="18"/>
                <w:u w:val="none"/>
              </w:rPr>
              <w:t> </w:t>
            </w:r>
            <w:r>
              <w:rPr>
                <w:rFonts w:ascii="宋体" w:eastAsia="宋体" w:hAnsi="宋体" w:cs="宋体"/>
                <w:color w:val="000000"/>
                <w:spacing w:val="-2"/>
                <w:w w:val="100"/>
                <w:position w:val="0"/>
                <w:sz w:val="18"/>
                <w:u w:val="none"/>
              </w:rPr>
              <w:t>类或</w:t>
            </w:r>
            <w:r>
              <w:rPr>
                <w:rFonts w:ascii="Calibri" w:hAnsi="Calibri" w:cs="Calibri"/>
                <w:color w:val="000000"/>
                <w:spacing w:val="4"/>
                <w:w w:val="100"/>
                <w:sz w:val="18"/>
                <w:u w:val="none"/>
              </w:rPr>
              <w:t> </w:t>
            </w:r>
            <w:r>
              <w:rPr>
                <w:rFonts w:ascii="宋体" w:hAnsi="宋体" w:cs="宋体"/>
                <w:color w:val="000000"/>
                <w:spacing w:val="-1"/>
                <w:w w:val="100"/>
                <w:position w:val="0"/>
                <w:sz w:val="18"/>
                <w:u w:val="none"/>
              </w:rPr>
              <w:t>D2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类共同交付</w:t>
            </w:r>
          </w:p>
        </w:tc>
      </w:tr>
      <w:tr>
        <w:tblPrEx>
          <w:tblW w:w="0" w:type="auto"/>
          <w:tblInd w:w="0" w:type="dxa"/>
          <w:tblLayout w:type="fixed"/>
          <w:tblCellMar>
            <w:top w:w="0" w:type="dxa"/>
            <w:left w:w="108" w:type="dxa"/>
            <w:bottom w:w="0" w:type="dxa"/>
            <w:right w:w="108" w:type="dxa"/>
          </w:tblCellMar>
        </w:tblPrEx>
        <w:trPr>
          <w:trHeight w:hRule="exact" w:val="634"/>
        </w:trPr>
        <w:tc>
          <w:tcPr>
            <w:tcW w:w="9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331" w:right="-239"/>
            </w:pPr>
            <w:r>
              <w:rPr>
                <w:rFonts w:ascii="宋体" w:hAnsi="宋体" w:cs="宋体"/>
                <w:color w:val="000000"/>
                <w:spacing w:val="0"/>
                <w:w w:val="100"/>
                <w:position w:val="0"/>
                <w:sz w:val="18"/>
                <w:u w:val="none"/>
              </w:rPr>
              <w:t>D3-5</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307" w:right="-239"/>
            </w:pPr>
            <w:r>
              <w:rPr>
                <w:rFonts w:ascii="宋体" w:eastAsia="宋体" w:hAnsi="宋体" w:cs="宋体"/>
                <w:color w:val="000000"/>
                <w:spacing w:val="-1"/>
                <w:w w:val="100"/>
                <w:position w:val="0"/>
                <w:sz w:val="18"/>
                <w:u w:val="none"/>
              </w:rPr>
              <w:t>模型工程量清单</w:t>
            </w:r>
          </w:p>
        </w:tc>
        <w:tc>
          <w:tcPr>
            <w:tcW w:w="31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42" w:right="-239"/>
            </w:pPr>
            <w:r>
              <w:rPr>
                <w:rFonts w:ascii="宋体" w:hAnsi="宋体" w:cs="宋体"/>
                <w:color w:val="000000"/>
                <w:spacing w:val="0"/>
                <w:w w:val="100"/>
                <w:position w:val="0"/>
                <w:sz w:val="18"/>
                <w:u w:val="none"/>
              </w:rPr>
              <w:t>XLS</w:t>
            </w: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XLSX</w:t>
            </w:r>
            <w:r>
              <w:rPr>
                <w:rFonts w:ascii="宋体" w:hAnsi="宋体" w:cs="宋体"/>
                <w:color w:val="000000"/>
                <w:spacing w:val="-1"/>
                <w:w w:val="100"/>
                <w:position w:val="0"/>
                <w:sz w:val="18"/>
                <w:u w:val="none"/>
              </w:rPr>
              <w:t>、XML、TXT、</w:t>
            </w:r>
            <w:r>
              <w:rPr>
                <w:rFonts w:ascii="Calibri" w:hAnsi="Calibri" w:cs="Calibri"/>
                <w:color w:val="000000"/>
                <w:spacing w:val="0"/>
                <w:w w:val="213"/>
                <w:sz w:val="18"/>
                <w:u w:val="none"/>
              </w:rPr>
              <w:t> </w:t>
            </w:r>
            <w:r>
              <w:rPr>
                <w:rFonts w:ascii="宋体" w:hAnsi="宋体" w:cs="宋体"/>
                <w:color w:val="000000"/>
                <w:spacing w:val="-1"/>
                <w:w w:val="100"/>
                <w:position w:val="0"/>
                <w:sz w:val="18"/>
                <w:u w:val="none"/>
              </w:rPr>
              <w:t>DOC、</w:t>
            </w:r>
            <w:r>
              <w:rPr>
                <w:rFonts w:ascii="宋体" w:hAnsi="宋体" w:cs="宋体"/>
                <w:color w:val="000000"/>
                <w:spacing w:val="0"/>
                <w:w w:val="100"/>
                <w:position w:val="0"/>
                <w:sz w:val="18"/>
                <w:u w:val="none"/>
              </w:rPr>
              <w:t>DOCX</w:t>
            </w:r>
            <w:r>
              <w:rPr>
                <w:rFonts w:ascii="宋体" w:hAnsi="宋体" w:cs="宋体"/>
                <w:color w:val="000000"/>
                <w:spacing w:val="-1"/>
                <w:w w:val="100"/>
                <w:position w:val="0"/>
                <w:sz w:val="18"/>
                <w:u w:val="none"/>
              </w:rPr>
              <w:t>、</w:t>
            </w:r>
          </w:p>
          <w:p>
            <w:pPr>
              <w:spacing w:before="0" w:after="0" w:line="312" w:lineRule="exact"/>
              <w:ind w:left="142" w:right="-239"/>
            </w:pPr>
            <w:r>
              <w:rPr>
                <w:rFonts w:ascii="宋体" w:hAnsi="宋体" w:cs="宋体"/>
                <w:color w:val="000000"/>
                <w:spacing w:val="-1"/>
                <w:w w:val="100"/>
                <w:position w:val="0"/>
                <w:sz w:val="18"/>
                <w:u w:val="none"/>
              </w:rPr>
              <w:t>PDF</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等</w:t>
            </w:r>
          </w:p>
        </w:tc>
        <w:tc>
          <w:tcPr>
            <w:tcW w:w="33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39" w:right="-239"/>
            </w:pPr>
            <w:r>
              <w:rPr>
                <w:rFonts w:ascii="宋体" w:eastAsia="宋体" w:hAnsi="宋体" w:cs="宋体"/>
                <w:color w:val="000000"/>
                <w:spacing w:val="-1"/>
                <w:w w:val="100"/>
                <w:position w:val="0"/>
                <w:sz w:val="18"/>
                <w:u w:val="none"/>
              </w:rPr>
              <w:t>宜与</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D1</w:t>
            </w:r>
            <w:r>
              <w:rPr>
                <w:rFonts w:ascii="Calibri" w:hAnsi="Calibri" w:cs="Calibri"/>
                <w:color w:val="000000"/>
                <w:spacing w:val="5"/>
                <w:w w:val="100"/>
                <w:sz w:val="18"/>
                <w:u w:val="none"/>
              </w:rPr>
              <w:t> </w:t>
            </w:r>
            <w:r>
              <w:rPr>
                <w:rFonts w:ascii="宋体" w:eastAsia="宋体" w:hAnsi="宋体" w:cs="宋体"/>
                <w:color w:val="000000"/>
                <w:spacing w:val="-2"/>
                <w:w w:val="100"/>
                <w:position w:val="0"/>
                <w:sz w:val="18"/>
                <w:u w:val="none"/>
              </w:rPr>
              <w:t>类或</w:t>
            </w:r>
            <w:r>
              <w:rPr>
                <w:rFonts w:ascii="Calibri" w:hAnsi="Calibri" w:cs="Calibri"/>
                <w:color w:val="000000"/>
                <w:spacing w:val="4"/>
                <w:w w:val="100"/>
                <w:sz w:val="18"/>
                <w:u w:val="none"/>
              </w:rPr>
              <w:t> </w:t>
            </w:r>
            <w:r>
              <w:rPr>
                <w:rFonts w:ascii="宋体" w:hAnsi="宋体" w:cs="宋体"/>
                <w:color w:val="000000"/>
                <w:spacing w:val="-1"/>
                <w:w w:val="100"/>
                <w:position w:val="0"/>
                <w:sz w:val="18"/>
                <w:u w:val="none"/>
              </w:rPr>
              <w:t>D2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类共同交付</w:t>
            </w:r>
          </w:p>
        </w:tc>
      </w:tr>
      <w:tr>
        <w:tblPrEx>
          <w:tblW w:w="0" w:type="auto"/>
          <w:tblInd w:w="0" w:type="dxa"/>
          <w:tblLayout w:type="fixed"/>
          <w:tblCellMar>
            <w:top w:w="0" w:type="dxa"/>
            <w:left w:w="108" w:type="dxa"/>
            <w:bottom w:w="0" w:type="dxa"/>
            <w:right w:w="108" w:type="dxa"/>
          </w:tblCellMar>
        </w:tblPrEx>
        <w:trPr>
          <w:trHeight w:hRule="exact" w:val="634"/>
        </w:trPr>
        <w:tc>
          <w:tcPr>
            <w:tcW w:w="9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331" w:right="-239"/>
            </w:pPr>
            <w:r>
              <w:rPr>
                <w:rFonts w:ascii="宋体" w:hAnsi="宋体" w:cs="宋体"/>
                <w:color w:val="000000"/>
                <w:spacing w:val="0"/>
                <w:w w:val="100"/>
                <w:position w:val="0"/>
                <w:sz w:val="18"/>
                <w:u w:val="none"/>
              </w:rPr>
              <w:t>D3-6</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396" w:right="-239"/>
            </w:pPr>
            <w:r>
              <w:rPr>
                <w:rFonts w:ascii="宋体" w:eastAsia="宋体" w:hAnsi="宋体" w:cs="宋体"/>
                <w:color w:val="000000"/>
                <w:spacing w:val="-1"/>
                <w:w w:val="100"/>
                <w:position w:val="0"/>
                <w:sz w:val="18"/>
                <w:u w:val="none"/>
              </w:rPr>
              <w:t>其它工程文档</w:t>
            </w:r>
          </w:p>
        </w:tc>
        <w:tc>
          <w:tcPr>
            <w:tcW w:w="31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42" w:right="-239"/>
            </w:pPr>
            <w:r>
              <w:rPr>
                <w:rFonts w:ascii="宋体" w:hAnsi="宋体" w:cs="宋体"/>
                <w:color w:val="000000"/>
                <w:spacing w:val="0"/>
                <w:w w:val="100"/>
                <w:position w:val="0"/>
                <w:sz w:val="18"/>
                <w:u w:val="none"/>
              </w:rPr>
              <w:t>XLS</w:t>
            </w: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XLSX</w:t>
            </w:r>
            <w:r>
              <w:rPr>
                <w:rFonts w:ascii="宋体" w:hAnsi="宋体" w:cs="宋体"/>
                <w:color w:val="000000"/>
                <w:spacing w:val="-1"/>
                <w:w w:val="100"/>
                <w:position w:val="0"/>
                <w:sz w:val="18"/>
                <w:u w:val="none"/>
              </w:rPr>
              <w:t>、XML、TXT、DOC、</w:t>
            </w:r>
            <w:r>
              <w:rPr>
                <w:rFonts w:ascii="宋体" w:hAnsi="宋体" w:cs="宋体"/>
                <w:color w:val="000000"/>
                <w:spacing w:val="0"/>
                <w:w w:val="100"/>
                <w:position w:val="0"/>
                <w:sz w:val="18"/>
                <w:u w:val="none"/>
              </w:rPr>
              <w:t>DOCX</w:t>
            </w:r>
            <w:r>
              <w:rPr>
                <w:rFonts w:ascii="宋体" w:hAnsi="宋体" w:cs="宋体"/>
                <w:color w:val="000000"/>
                <w:spacing w:val="-1"/>
                <w:w w:val="100"/>
                <w:position w:val="0"/>
                <w:sz w:val="18"/>
                <w:u w:val="none"/>
              </w:rPr>
              <w:t>、</w:t>
            </w:r>
          </w:p>
          <w:p>
            <w:pPr>
              <w:spacing w:before="0" w:after="0" w:line="312" w:lineRule="exact"/>
              <w:ind w:left="142" w:right="-239"/>
            </w:pPr>
            <w:r>
              <w:rPr>
                <w:rFonts w:ascii="宋体" w:hAnsi="宋体" w:cs="宋体"/>
                <w:color w:val="000000"/>
                <w:spacing w:val="0"/>
                <w:w w:val="100"/>
                <w:position w:val="0"/>
                <w:sz w:val="18"/>
                <w:u w:val="none"/>
              </w:rPr>
              <w:t>PDF</w:t>
            </w:r>
            <w:r>
              <w:rPr>
                <w:rFonts w:ascii="宋体" w:hAnsi="宋体" w:cs="宋体"/>
                <w:color w:val="000000"/>
                <w:spacing w:val="-1"/>
                <w:w w:val="100"/>
                <w:position w:val="0"/>
                <w:sz w:val="18"/>
                <w:u w:val="none"/>
              </w:rPr>
              <w:t>、JPG、TIFF</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等</w:t>
            </w:r>
          </w:p>
        </w:tc>
        <w:tc>
          <w:tcPr>
            <w:tcW w:w="33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39" w:right="-239"/>
            </w:pPr>
            <w:r>
              <w:rPr>
                <w:rFonts w:ascii="宋体" w:eastAsia="宋体" w:hAnsi="宋体" w:cs="宋体"/>
                <w:color w:val="000000"/>
                <w:spacing w:val="-1"/>
                <w:w w:val="100"/>
                <w:position w:val="0"/>
                <w:sz w:val="18"/>
                <w:u w:val="none"/>
              </w:rPr>
              <w:t>宜与</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D1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类共同交付</w:t>
            </w:r>
          </w:p>
        </w:tc>
      </w:tr>
    </w:tbl>
    <w:tbl>
      <w:tblPr>
        <w:tblStyle w:val="TableNormal"/>
        <w:tblpPr w:leftFromText="180" w:rightFromText="180" w:vertAnchor="page" w:horzAnchor="page" w:tblpX="65" w:tblpY="1162"/>
        <w:tblW w:w="0" w:type="auto"/>
        <w:tblInd w:w="0" w:type="dxa"/>
        <w:tblLayout w:type="fixed"/>
        <w:tblCellMar>
          <w:top w:w="0" w:type="dxa"/>
          <w:left w:w="108" w:type="dxa"/>
          <w:bottom w:w="0" w:type="dxa"/>
          <w:right w:w="108" w:type="dxa"/>
        </w:tblCellMar>
      </w:tblPr>
      <w:tblGrid>
        <w:gridCol w:w="1728"/>
        <w:gridCol w:w="3020"/>
        <w:gridCol w:w="2304"/>
        <w:gridCol w:w="2295"/>
      </w:tblGrid>
      <w:tr>
        <w:tblPrEx>
          <w:tblW w:w="0" w:type="auto"/>
          <w:tblInd w:w="0" w:type="dxa"/>
          <w:tblLayout w:type="fixed"/>
          <w:tblCellMar>
            <w:top w:w="0" w:type="dxa"/>
            <w:left w:w="108" w:type="dxa"/>
            <w:bottom w:w="0" w:type="dxa"/>
            <w:right w:w="108" w:type="dxa"/>
          </w:tblCellMar>
        </w:tblPrEx>
        <w:trPr>
          <w:trHeight w:hRule="exact" w:val="350"/>
        </w:trPr>
        <w:tc>
          <w:tcPr>
            <w:tcW w:w="17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06" w:right="-239"/>
            </w:pPr>
            <w:r>
              <w:rPr>
                <w:rFonts w:ascii="宋体" w:eastAsia="宋体" w:hAnsi="宋体" w:cs="宋体"/>
                <w:color w:val="000000"/>
                <w:spacing w:val="-1"/>
                <w:w w:val="100"/>
                <w:position w:val="0"/>
                <w:sz w:val="18"/>
                <w:u w:val="none"/>
              </w:rPr>
              <w:t>数据来源</w:t>
            </w:r>
          </w:p>
        </w:tc>
        <w:tc>
          <w:tcPr>
            <w:tcW w:w="30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330" w:right="-239"/>
            </w:pPr>
            <w:r>
              <w:rPr>
                <w:rFonts w:ascii="宋体" w:eastAsia="宋体" w:hAnsi="宋体" w:cs="宋体"/>
                <w:color w:val="000000"/>
                <w:spacing w:val="-1"/>
                <w:w w:val="100"/>
                <w:position w:val="0"/>
                <w:sz w:val="18"/>
                <w:u w:val="none"/>
              </w:rPr>
              <w:t>英文</w:t>
            </w:r>
          </w:p>
        </w:tc>
        <w:tc>
          <w:tcPr>
            <w:tcW w:w="23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974" w:right="-239"/>
            </w:pPr>
            <w:r>
              <w:rPr>
                <w:rFonts w:ascii="宋体" w:eastAsia="宋体" w:hAnsi="宋体" w:cs="宋体"/>
                <w:color w:val="000000"/>
                <w:spacing w:val="-1"/>
                <w:w w:val="100"/>
                <w:position w:val="0"/>
                <w:sz w:val="18"/>
                <w:u w:val="none"/>
              </w:rPr>
              <w:t>简称</w:t>
            </w:r>
          </w:p>
        </w:tc>
        <w:tc>
          <w:tcPr>
            <w:tcW w:w="22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88" w:right="-239"/>
            </w:pPr>
            <w:r>
              <w:rPr>
                <w:rFonts w:ascii="宋体" w:eastAsia="宋体" w:hAnsi="宋体" w:cs="宋体"/>
                <w:color w:val="000000"/>
                <w:spacing w:val="-1"/>
                <w:w w:val="100"/>
                <w:position w:val="0"/>
                <w:sz w:val="18"/>
                <w:u w:val="none"/>
              </w:rPr>
              <w:t>英文简称</w:t>
            </w:r>
          </w:p>
        </w:tc>
      </w:tr>
      <w:tr>
        <w:tblPrEx>
          <w:tblW w:w="0" w:type="auto"/>
          <w:tblInd w:w="0" w:type="dxa"/>
          <w:tblLayout w:type="fixed"/>
          <w:tblCellMar>
            <w:top w:w="0" w:type="dxa"/>
            <w:left w:w="108" w:type="dxa"/>
            <w:bottom w:w="0" w:type="dxa"/>
            <w:right w:w="108" w:type="dxa"/>
          </w:tblCellMar>
        </w:tblPrEx>
        <w:trPr>
          <w:trHeight w:hRule="exact" w:val="350"/>
        </w:trPr>
        <w:tc>
          <w:tcPr>
            <w:tcW w:w="17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06" w:right="-239"/>
            </w:pPr>
            <w:r>
              <w:rPr>
                <w:rFonts w:ascii="宋体" w:eastAsia="宋体" w:hAnsi="宋体" w:cs="宋体"/>
                <w:color w:val="000000"/>
                <w:spacing w:val="-1"/>
                <w:w w:val="100"/>
                <w:position w:val="0"/>
                <w:sz w:val="18"/>
                <w:u w:val="none"/>
              </w:rPr>
              <w:t>设备厂家</w:t>
            </w:r>
          </w:p>
        </w:tc>
        <w:tc>
          <w:tcPr>
            <w:tcW w:w="30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5" w:right="-239"/>
            </w:pPr>
            <w:r>
              <w:rPr>
                <w:rFonts w:ascii="宋体" w:hAnsi="宋体" w:cs="宋体"/>
                <w:color w:val="000000"/>
                <w:spacing w:val="0"/>
                <w:w w:val="100"/>
                <w:position w:val="0"/>
                <w:sz w:val="18"/>
                <w:u w:val="none"/>
              </w:rPr>
              <w:t>Equipment</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Manufacturers</w:t>
            </w:r>
          </w:p>
        </w:tc>
        <w:tc>
          <w:tcPr>
            <w:tcW w:w="23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974" w:right="-239"/>
            </w:pPr>
            <w:r>
              <w:rPr>
                <w:rFonts w:ascii="宋体" w:eastAsia="宋体" w:hAnsi="宋体" w:cs="宋体"/>
                <w:color w:val="000000"/>
                <w:spacing w:val="-1"/>
                <w:w w:val="100"/>
                <w:position w:val="0"/>
                <w:sz w:val="18"/>
                <w:u w:val="none"/>
              </w:rPr>
              <w:t>厂家</w:t>
            </w:r>
          </w:p>
        </w:tc>
        <w:tc>
          <w:tcPr>
            <w:tcW w:w="22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57" w:right="-239"/>
            </w:pPr>
            <w:r>
              <w:rPr>
                <w:rFonts w:ascii="宋体" w:hAnsi="宋体" w:cs="宋体"/>
                <w:color w:val="000000"/>
                <w:spacing w:val="0"/>
                <w:w w:val="100"/>
                <w:position w:val="0"/>
                <w:sz w:val="18"/>
                <w:u w:val="none"/>
              </w:rPr>
              <w:t>EM</w:t>
            </w:r>
          </w:p>
        </w:tc>
      </w:tr>
      <w:tr>
        <w:tblPrEx>
          <w:tblW w:w="0" w:type="auto"/>
          <w:tblInd w:w="0" w:type="dxa"/>
          <w:tblLayout w:type="fixed"/>
          <w:tblCellMar>
            <w:top w:w="0" w:type="dxa"/>
            <w:left w:w="108" w:type="dxa"/>
            <w:bottom w:w="0" w:type="dxa"/>
            <w:right w:w="108" w:type="dxa"/>
          </w:tblCellMar>
        </w:tblPrEx>
        <w:trPr>
          <w:trHeight w:hRule="exact" w:val="350"/>
        </w:trPr>
        <w:tc>
          <w:tcPr>
            <w:tcW w:w="17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95" w:right="-239"/>
            </w:pPr>
            <w:r>
              <w:rPr>
                <w:rFonts w:ascii="宋体" w:eastAsia="宋体" w:hAnsi="宋体" w:cs="宋体"/>
                <w:color w:val="000000"/>
                <w:spacing w:val="-1"/>
                <w:w w:val="100"/>
                <w:position w:val="0"/>
                <w:sz w:val="18"/>
                <w:u w:val="none"/>
              </w:rPr>
              <w:t>供应商</w:t>
            </w:r>
          </w:p>
        </w:tc>
        <w:tc>
          <w:tcPr>
            <w:tcW w:w="30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5" w:right="-239"/>
            </w:pPr>
            <w:r>
              <w:rPr>
                <w:rFonts w:ascii="宋体" w:hAnsi="宋体" w:cs="宋体"/>
                <w:color w:val="000000"/>
                <w:spacing w:val="0"/>
                <w:w w:val="100"/>
                <w:position w:val="0"/>
                <w:sz w:val="18"/>
                <w:u w:val="none"/>
              </w:rPr>
              <w:t>Suppliers</w:t>
            </w:r>
          </w:p>
        </w:tc>
        <w:tc>
          <w:tcPr>
            <w:tcW w:w="23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974" w:right="-239"/>
            </w:pPr>
            <w:r>
              <w:rPr>
                <w:rFonts w:ascii="宋体" w:eastAsia="宋体" w:hAnsi="宋体" w:cs="宋体"/>
                <w:color w:val="000000"/>
                <w:spacing w:val="-1"/>
                <w:w w:val="100"/>
                <w:position w:val="0"/>
                <w:sz w:val="18"/>
                <w:u w:val="none"/>
              </w:rPr>
              <w:t>供应</w:t>
            </w:r>
          </w:p>
        </w:tc>
        <w:tc>
          <w:tcPr>
            <w:tcW w:w="22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57" w:right="-239"/>
            </w:pPr>
            <w:r>
              <w:rPr>
                <w:rFonts w:ascii="宋体" w:hAnsi="宋体" w:cs="宋体"/>
                <w:color w:val="000000"/>
                <w:spacing w:val="0"/>
                <w:w w:val="100"/>
                <w:position w:val="0"/>
                <w:sz w:val="18"/>
                <w:u w:val="none"/>
              </w:rPr>
              <w:t>SU</w:t>
            </w:r>
          </w:p>
        </w:tc>
      </w:tr>
      <w:tr>
        <w:tblPrEx>
          <w:tblW w:w="0" w:type="auto"/>
          <w:tblInd w:w="0" w:type="dxa"/>
          <w:tblLayout w:type="fixed"/>
          <w:tblCellMar>
            <w:top w:w="0" w:type="dxa"/>
            <w:left w:w="108" w:type="dxa"/>
            <w:bottom w:w="0" w:type="dxa"/>
            <w:right w:w="108" w:type="dxa"/>
          </w:tblCellMar>
        </w:tblPrEx>
        <w:trPr>
          <w:trHeight w:hRule="exact" w:val="350"/>
        </w:trPr>
        <w:tc>
          <w:tcPr>
            <w:tcW w:w="17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06" w:right="-239"/>
            </w:pPr>
            <w:r>
              <w:rPr>
                <w:rFonts w:ascii="宋体" w:eastAsia="宋体" w:hAnsi="宋体" w:cs="宋体"/>
                <w:color w:val="000000"/>
                <w:spacing w:val="-1"/>
                <w:w w:val="100"/>
                <w:position w:val="0"/>
                <w:sz w:val="18"/>
                <w:u w:val="none"/>
              </w:rPr>
              <w:t>项目管理</w:t>
            </w:r>
          </w:p>
        </w:tc>
        <w:tc>
          <w:tcPr>
            <w:tcW w:w="30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90" w:right="-239"/>
            </w:pPr>
            <w:r>
              <w:rPr>
                <w:rFonts w:ascii="宋体" w:hAnsi="宋体" w:cs="宋体"/>
                <w:color w:val="000000"/>
                <w:spacing w:val="0"/>
                <w:w w:val="100"/>
                <w:position w:val="0"/>
                <w:sz w:val="18"/>
                <w:u w:val="none"/>
              </w:rPr>
              <w:t>Project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Managers</w:t>
            </w:r>
          </w:p>
        </w:tc>
        <w:tc>
          <w:tcPr>
            <w:tcW w:w="23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974" w:right="-239"/>
            </w:pPr>
            <w:r>
              <w:rPr>
                <w:rFonts w:ascii="宋体" w:eastAsia="宋体" w:hAnsi="宋体" w:cs="宋体"/>
                <w:color w:val="000000"/>
                <w:spacing w:val="-1"/>
                <w:w w:val="100"/>
                <w:position w:val="0"/>
                <w:sz w:val="18"/>
                <w:u w:val="none"/>
              </w:rPr>
              <w:t>项管</w:t>
            </w:r>
          </w:p>
        </w:tc>
        <w:tc>
          <w:tcPr>
            <w:tcW w:w="22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57" w:right="-239"/>
            </w:pPr>
            <w:r>
              <w:rPr>
                <w:rFonts w:ascii="宋体" w:hAnsi="宋体" w:cs="宋体"/>
                <w:color w:val="000000"/>
                <w:spacing w:val="0"/>
                <w:w w:val="100"/>
                <w:position w:val="0"/>
                <w:sz w:val="18"/>
                <w:u w:val="none"/>
              </w:rPr>
              <w:t>PM</w:t>
            </w:r>
          </w:p>
        </w:tc>
      </w:tr>
      <w:tr>
        <w:tblPrEx>
          <w:tblW w:w="0" w:type="auto"/>
          <w:tblInd w:w="0" w:type="dxa"/>
          <w:tblLayout w:type="fixed"/>
          <w:tblCellMar>
            <w:top w:w="0" w:type="dxa"/>
            <w:left w:w="108" w:type="dxa"/>
            <w:bottom w:w="0" w:type="dxa"/>
            <w:right w:w="108" w:type="dxa"/>
          </w:tblCellMar>
        </w:tblPrEx>
        <w:trPr>
          <w:trHeight w:hRule="exact" w:val="350"/>
        </w:trPr>
        <w:tc>
          <w:tcPr>
            <w:tcW w:w="17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06" w:right="-239"/>
            </w:pPr>
            <w:r>
              <w:rPr>
                <w:rFonts w:ascii="宋体" w:eastAsia="宋体" w:hAnsi="宋体" w:cs="宋体"/>
                <w:color w:val="000000"/>
                <w:spacing w:val="-1"/>
                <w:w w:val="100"/>
                <w:position w:val="0"/>
                <w:sz w:val="18"/>
                <w:u w:val="none"/>
              </w:rPr>
              <w:t>资产管理</w:t>
            </w:r>
          </w:p>
        </w:tc>
        <w:tc>
          <w:tcPr>
            <w:tcW w:w="30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81" w:right="-239"/>
            </w:pPr>
            <w:r>
              <w:rPr>
                <w:rFonts w:ascii="宋体" w:hAnsi="宋体" w:cs="宋体"/>
                <w:color w:val="000000"/>
                <w:spacing w:val="0"/>
                <w:w w:val="100"/>
                <w:position w:val="0"/>
                <w:sz w:val="18"/>
                <w:u w:val="none"/>
              </w:rPr>
              <w:t>Asset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Managers</w:t>
            </w:r>
          </w:p>
        </w:tc>
        <w:tc>
          <w:tcPr>
            <w:tcW w:w="23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974" w:right="-239"/>
            </w:pPr>
            <w:r>
              <w:rPr>
                <w:rFonts w:ascii="宋体" w:eastAsia="宋体" w:hAnsi="宋体" w:cs="宋体"/>
                <w:color w:val="000000"/>
                <w:spacing w:val="-1"/>
                <w:w w:val="100"/>
                <w:position w:val="0"/>
                <w:sz w:val="18"/>
                <w:u w:val="none"/>
              </w:rPr>
              <w:t>资管</w:t>
            </w:r>
          </w:p>
        </w:tc>
        <w:tc>
          <w:tcPr>
            <w:tcW w:w="22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57" w:right="-239"/>
            </w:pPr>
            <w:r>
              <w:rPr>
                <w:rFonts w:ascii="宋体" w:hAnsi="宋体" w:cs="宋体"/>
                <w:color w:val="000000"/>
                <w:spacing w:val="0"/>
                <w:w w:val="100"/>
                <w:position w:val="0"/>
                <w:sz w:val="18"/>
                <w:u w:val="none"/>
              </w:rPr>
              <w:t>AM</w:t>
            </w:r>
          </w:p>
        </w:tc>
      </w:tr>
      <w:tr>
        <w:tblPrEx>
          <w:tblW w:w="0" w:type="auto"/>
          <w:tblInd w:w="0" w:type="dxa"/>
          <w:tblLayout w:type="fixed"/>
          <w:tblCellMar>
            <w:top w:w="0" w:type="dxa"/>
            <w:left w:w="108" w:type="dxa"/>
            <w:bottom w:w="0" w:type="dxa"/>
            <w:right w:w="108" w:type="dxa"/>
          </w:tblCellMar>
        </w:tblPrEx>
        <w:trPr>
          <w:trHeight w:hRule="exact" w:val="350"/>
        </w:trPr>
        <w:tc>
          <w:tcPr>
            <w:tcW w:w="17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86" w:right="-239"/>
            </w:pPr>
            <w:r>
              <w:rPr>
                <w:rFonts w:ascii="宋体" w:eastAsia="宋体" w:hAnsi="宋体" w:cs="宋体"/>
                <w:color w:val="000000"/>
                <w:spacing w:val="-1"/>
                <w:w w:val="100"/>
                <w:position w:val="0"/>
                <w:sz w:val="18"/>
                <w:u w:val="none"/>
              </w:rPr>
              <w:t>软件</w:t>
            </w:r>
          </w:p>
        </w:tc>
        <w:tc>
          <w:tcPr>
            <w:tcW w:w="30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5" w:right="-239"/>
            </w:pPr>
            <w:r>
              <w:rPr>
                <w:rFonts w:ascii="宋体" w:hAnsi="宋体" w:cs="宋体"/>
                <w:color w:val="000000"/>
                <w:spacing w:val="0"/>
                <w:w w:val="100"/>
                <w:position w:val="0"/>
                <w:sz w:val="18"/>
                <w:u w:val="none"/>
              </w:rPr>
              <w:t>Softwares</w:t>
            </w:r>
          </w:p>
        </w:tc>
        <w:tc>
          <w:tcPr>
            <w:tcW w:w="23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974" w:right="-239"/>
            </w:pPr>
            <w:r>
              <w:rPr>
                <w:rFonts w:ascii="宋体" w:eastAsia="宋体" w:hAnsi="宋体" w:cs="宋体"/>
                <w:color w:val="000000"/>
                <w:spacing w:val="-1"/>
                <w:w w:val="100"/>
                <w:position w:val="0"/>
                <w:sz w:val="18"/>
                <w:u w:val="none"/>
              </w:rPr>
              <w:t>软件</w:t>
            </w:r>
          </w:p>
        </w:tc>
        <w:tc>
          <w:tcPr>
            <w:tcW w:w="22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57" w:right="-239"/>
            </w:pPr>
            <w:r>
              <w:rPr>
                <w:rFonts w:ascii="宋体" w:hAnsi="宋体" w:cs="宋体"/>
                <w:color w:val="000000"/>
                <w:spacing w:val="0"/>
                <w:w w:val="100"/>
                <w:position w:val="0"/>
                <w:sz w:val="18"/>
                <w:u w:val="none"/>
              </w:rPr>
              <w:t>SW</w:t>
            </w:r>
          </w:p>
        </w:tc>
      </w:tr>
    </w:tbl>
    <w:p>
      <w:pPr>
        <w:spacing w:before="0" w:after="0" w:line="240" w:lineRule="exact"/>
      </w:pPr>
    </w:p>
    <w:p>
      <w:pPr>
        <w:spacing w:before="0" w:after="0" w:line="240" w:lineRule="exact"/>
      </w:pPr>
    </w:p>
    <w:p>
      <w:pPr>
        <w:spacing w:before="0" w:after="0" w:line="263" w:lineRule="exact"/>
      </w:pPr>
    </w:p>
    <w:p>
      <w:pPr>
        <w:widowControl/>
        <w:jc w:val="left"/>
        <w:sectPr>
          <w:type w:val="continuous"/>
          <w:pgSz w:w="11906" w:h="16838"/>
          <w:pgMar w:top="1195" w:right="713" w:bottom="955" w:left="1073" w:header="0" w:footer="0" w:gutter="0"/>
          <w:pgNumType w:start="41"/>
          <w:cols w:num="1" w:space="720"/>
          <w:docGrid w:type="lines" w:linePitch="312" w:charSpace="0"/>
        </w:sectPr>
      </w:pPr>
    </w:p>
    <w:p>
      <w:pPr>
        <w:spacing w:before="0" w:after="0" w:line="211" w:lineRule="exact"/>
        <w:ind w:left="3793" w:firstLine="0"/>
        <w:jc w:val="left"/>
      </w:pPr>
    </w:p>
    <w:p>
      <w:pPr>
        <w:widowControl/>
        <w:jc w:val="left"/>
        <w:sectPr>
          <w:type w:val="continuous"/>
          <w:pgSz w:w="11906" w:h="16838"/>
          <w:pgMar w:top="1195" w:right="713" w:bottom="955" w:left="1073" w:header="0" w:footer="0" w:gutter="0"/>
          <w:pgNumType w:start="42"/>
          <w:cols w:num="1" w:space="708" w:equalWidth="0">
            <w:col w:w="10120" w:space="0"/>
          </w:cols>
          <w:docGrid w:type="lines" w:linePitch="312" w:charSpace="0"/>
        </w:sectPr>
      </w:pPr>
    </w:p>
    <w:p>
      <w:pPr>
        <w:spacing w:before="0" w:after="0" w:line="240" w:lineRule="exact"/>
        <w:ind w:left="3793" w:firstLine="0"/>
      </w:pPr>
    </w:p>
    <w:p>
      <w:pPr>
        <w:spacing w:before="0" w:after="0" w:line="240" w:lineRule="exact"/>
        <w:ind w:left="3793" w:firstLine="0"/>
      </w:pPr>
    </w:p>
    <w:p>
      <w:pPr>
        <w:spacing w:before="0" w:after="0" w:line="240" w:lineRule="exact"/>
        <w:ind w:left="3793" w:firstLine="0"/>
      </w:pPr>
    </w:p>
    <w:p>
      <w:pPr>
        <w:spacing w:before="0" w:after="0" w:line="240" w:lineRule="exact"/>
        <w:ind w:left="3793" w:firstLine="0"/>
      </w:pPr>
    </w:p>
    <w:p>
      <w:pPr>
        <w:spacing w:before="0" w:after="0" w:line="240" w:lineRule="exact"/>
        <w:ind w:left="3793" w:firstLine="0"/>
      </w:pPr>
    </w:p>
    <w:p>
      <w:pPr>
        <w:spacing w:before="0" w:after="0" w:line="240" w:lineRule="exact"/>
        <w:ind w:left="3793" w:firstLine="0"/>
      </w:pPr>
    </w:p>
    <w:p>
      <w:pPr>
        <w:spacing w:before="0" w:after="0" w:line="240" w:lineRule="exact"/>
        <w:ind w:left="3793" w:firstLine="0"/>
      </w:pPr>
    </w:p>
    <w:p>
      <w:pPr>
        <w:spacing w:before="0" w:after="0" w:line="240" w:lineRule="exact"/>
        <w:ind w:left="3793" w:firstLine="0"/>
      </w:pPr>
    </w:p>
    <w:p>
      <w:pPr>
        <w:spacing w:before="0" w:after="0" w:line="240" w:lineRule="exact"/>
        <w:ind w:left="3793" w:firstLine="0"/>
      </w:pPr>
    </w:p>
    <w:p>
      <w:pPr>
        <w:spacing w:before="0" w:after="0" w:line="240" w:lineRule="exact"/>
        <w:ind w:left="3793" w:firstLine="0"/>
      </w:pPr>
    </w:p>
    <w:p>
      <w:pPr>
        <w:spacing w:before="0" w:after="0" w:line="240" w:lineRule="exact"/>
        <w:ind w:left="3793" w:firstLine="0"/>
      </w:pPr>
    </w:p>
    <w:p>
      <w:pPr>
        <w:tabs>
          <w:tab w:val="left" w:pos="374"/>
        </w:tabs>
        <w:spacing w:before="0" w:after="0" w:line="253" w:lineRule="exact"/>
        <w:ind w:left="60" w:firstLine="0"/>
        <w:jc w:val="left"/>
      </w:pPr>
      <w:r>
        <w:pict>
          <v:shape id="wondershare_10" o:spid="_x0000_s1041" type="#_x0000_t202" style="width:140.85pt;height:15.55pt;margin-top:96.9pt;margin-left:243.25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属性值数据来源分类</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续</w:t>
                  </w:r>
                  <w:r>
                    <w:rPr>
                      <w:rFonts w:ascii="宋体" w:hAnsi="宋体" w:cs="宋体"/>
                      <w:color w:val="000000"/>
                      <w:spacing w:val="0"/>
                      <w:w w:val="100"/>
                      <w:position w:val="0"/>
                      <w:sz w:val="21"/>
                      <w:u w:val="none"/>
                    </w:rPr>
                    <w:t>)</w:t>
                  </w: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226" o:spid="_x0000_s1042" type="#_x0000_t75" style="width:18pt;height:12pt;margin-top:96pt;margin-left:3in;mso-height-relative:page;mso-position-horizontal-relative:page;mso-position-vertical-relative:page;mso-width-relative:page;position:absolute;z-index:-251641856" coordsize="21600,21600" filled="f">
            <v:imagedata r:id="rId5" o:title=""/>
            <o:lock v:ext="edit" aspectratio="t"/>
          </v:shape>
        </w:pict>
      </w:r>
      <w:r>
        <w:rPr>
          <w:rFonts w:ascii="黑体" w:hAnsi="黑体" w:cs="黑体"/>
          <w:color w:val="000000"/>
          <w:spacing w:val="0"/>
          <w:w w:val="100"/>
          <w:position w:val="0"/>
          <w:sz w:val="21"/>
          <w:u w:val="none"/>
        </w:rPr>
        <w:t>6</w:t>
      </w:r>
      <w:r>
        <w:rPr>
          <w:rFonts w:cs="Calibri"/>
          <w:spacing w:val="0"/>
          <w:w w:val="100"/>
        </w:rPr>
        <w:tab/>
      </w:r>
      <w:r>
        <w:rPr>
          <w:rFonts w:ascii="黑体" w:eastAsia="黑体" w:hAnsi="黑体" w:cs="黑体"/>
          <w:color w:val="000000"/>
          <w:spacing w:val="0"/>
          <w:w w:val="100"/>
          <w:position w:val="0"/>
          <w:sz w:val="21"/>
          <w:u w:val="none"/>
        </w:rPr>
        <w:t>交付物</w:t>
      </w:r>
    </w:p>
    <w:p>
      <w:pPr>
        <w:spacing w:before="0" w:after="0" w:line="240" w:lineRule="exact"/>
        <w:ind w:left="60" w:firstLine="0"/>
      </w:pPr>
    </w:p>
    <w:p>
      <w:pPr>
        <w:tabs>
          <w:tab w:val="left" w:pos="586"/>
        </w:tabs>
        <w:spacing w:before="0" w:after="0" w:line="384" w:lineRule="exact"/>
        <w:ind w:left="60" w:firstLine="0"/>
        <w:jc w:val="left"/>
      </w:pPr>
      <w:r>
        <w:rPr>
          <w:rFonts w:ascii="黑体" w:hAnsi="黑体" w:cs="黑体"/>
          <w:color w:val="000000"/>
          <w:spacing w:val="0"/>
          <w:w w:val="100"/>
          <w:position w:val="0"/>
          <w:sz w:val="21"/>
          <w:u w:val="none"/>
        </w:rPr>
        <w:t>6.1</w:t>
      </w:r>
      <w:r>
        <w:rPr>
          <w:rFonts w:cs="Calibri"/>
          <w:spacing w:val="-1"/>
          <w:w w:val="100"/>
        </w:rPr>
        <w:tab/>
      </w:r>
      <w:r>
        <w:rPr>
          <w:rFonts w:ascii="黑体" w:eastAsia="黑体" w:hAnsi="黑体" w:cs="黑体"/>
          <w:color w:val="000000"/>
          <w:spacing w:val="0"/>
          <w:w w:val="100"/>
          <w:position w:val="0"/>
          <w:sz w:val="21"/>
          <w:u w:val="none"/>
        </w:rPr>
        <w:t>一般规定</w:t>
      </w:r>
    </w:p>
    <w:p>
      <w:pPr>
        <w:spacing w:before="0" w:after="0" w:line="240" w:lineRule="exact"/>
        <w:ind w:left="60" w:firstLine="0"/>
      </w:pPr>
    </w:p>
    <w:p>
      <w:pPr>
        <w:tabs>
          <w:tab w:val="left" w:pos="794"/>
        </w:tabs>
        <w:spacing w:before="0" w:after="0" w:line="228" w:lineRule="exact"/>
        <w:ind w:left="60" w:firstLine="0"/>
        <w:jc w:val="left"/>
      </w:pPr>
      <w:r>
        <w:rPr>
          <w:rFonts w:ascii="黑体" w:hAnsi="黑体" w:cs="黑体"/>
          <w:color w:val="000000"/>
          <w:spacing w:val="0"/>
          <w:w w:val="100"/>
          <w:position w:val="0"/>
          <w:sz w:val="21"/>
          <w:u w:val="none"/>
        </w:rPr>
        <w:t>6.1.1</w:t>
      </w:r>
      <w:r>
        <w:rPr>
          <w:rFonts w:cs="Calibri"/>
          <w:spacing w:val="0"/>
          <w:w w:val="100"/>
        </w:rPr>
        <w:tab/>
      </w:r>
      <w:r>
        <w:rPr>
          <w:rFonts w:ascii="宋体" w:hAnsi="宋体" w:cs="宋体"/>
          <w:color w:val="000000"/>
          <w:spacing w:val="0"/>
          <w:w w:val="100"/>
          <w:position w:val="0"/>
          <w:sz w:val="21"/>
          <w:u w:val="none"/>
        </w:rPr>
        <w:t>交付物宜包含水电工程信息模型、工程图纸及文档，交付物的内容和文件格式宜符合表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7</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的规</w:t>
      </w:r>
    </w:p>
    <w:p>
      <w:pPr>
        <w:spacing w:before="0" w:after="0" w:line="312" w:lineRule="exact"/>
        <w:ind w:left="60" w:firstLine="0"/>
        <w:jc w:val="left"/>
      </w:pPr>
      <w:r>
        <w:rPr>
          <w:rFonts w:ascii="宋体" w:hAnsi="宋体" w:cs="宋体"/>
          <w:color w:val="000000"/>
          <w:spacing w:val="0"/>
          <w:w w:val="100"/>
          <w:position w:val="0"/>
          <w:sz w:val="21"/>
          <w:u w:val="none"/>
        </w:rPr>
        <w:t>定。</w:t>
      </w:r>
    </w:p>
    <w:p>
      <w:pPr>
        <w:spacing w:before="0" w:after="0" w:line="240" w:lineRule="exact"/>
        <w:ind w:left="60" w:firstLine="0"/>
      </w:pPr>
    </w:p>
    <w:p>
      <w:pPr>
        <w:tabs>
          <w:tab w:val="left" w:pos="3845"/>
        </w:tabs>
        <w:spacing w:before="0" w:after="0" w:line="228" w:lineRule="exact"/>
        <w:ind w:left="60" w:firstLine="3260"/>
        <w:jc w:val="left"/>
      </w:pPr>
    </w:p>
    <w:p>
      <w:pPr>
        <w:widowControl/>
        <w:jc w:val="left"/>
        <w:sectPr>
          <w:type w:val="continuous"/>
          <w:pgSz w:w="11906" w:h="16838"/>
          <w:pgMar w:top="1195" w:right="713" w:bottom="955" w:left="1073" w:header="0" w:footer="0" w:gutter="0"/>
          <w:pgNumType w:start="43"/>
          <w:cols w:num="1" w:space="708" w:equalWidth="0">
            <w:col w:w="10120" w:space="0"/>
          </w:cols>
          <w:docGrid w:type="lines" w:linePitch="312" w:charSpace="0"/>
        </w:sectPr>
      </w:pPr>
    </w:p>
    <w:p>
      <w:pPr>
        <w:spacing w:before="0" w:after="0" w:line="240" w:lineRule="exact"/>
        <w:ind w:left="60" w:firstLine="3260"/>
      </w:pPr>
    </w:p>
    <w:p>
      <w:pPr>
        <w:spacing w:before="0" w:after="0" w:line="240" w:lineRule="exact"/>
        <w:ind w:left="60" w:firstLine="3260"/>
      </w:pPr>
    </w:p>
    <w:p>
      <w:pPr>
        <w:spacing w:before="0" w:after="0" w:line="240" w:lineRule="exact"/>
        <w:ind w:left="60" w:firstLine="3260"/>
      </w:pPr>
    </w:p>
    <w:p>
      <w:pPr>
        <w:spacing w:before="0" w:after="0" w:line="240" w:lineRule="exact"/>
        <w:ind w:left="60" w:firstLine="3260"/>
      </w:pPr>
    </w:p>
    <w:p>
      <w:pPr>
        <w:spacing w:before="0" w:after="0" w:line="240" w:lineRule="exact"/>
        <w:ind w:left="60" w:firstLine="3260"/>
      </w:pPr>
    </w:p>
    <w:p>
      <w:pPr>
        <w:spacing w:before="0" w:after="0" w:line="240" w:lineRule="exact"/>
        <w:ind w:left="60" w:firstLine="3260"/>
      </w:pPr>
    </w:p>
    <w:p>
      <w:pPr>
        <w:spacing w:before="0" w:after="0" w:line="240" w:lineRule="exact"/>
        <w:ind w:left="60" w:firstLine="3260"/>
      </w:pPr>
    </w:p>
    <w:p>
      <w:pPr>
        <w:spacing w:before="0" w:after="0" w:line="240" w:lineRule="exact"/>
        <w:ind w:left="60" w:firstLine="3260"/>
      </w:pPr>
    </w:p>
    <w:p>
      <w:pPr>
        <w:spacing w:before="0" w:after="0" w:line="240" w:lineRule="exact"/>
        <w:ind w:left="60" w:firstLine="3260"/>
      </w:pPr>
    </w:p>
    <w:p>
      <w:pPr>
        <w:spacing w:before="0" w:after="0" w:line="240" w:lineRule="exact"/>
        <w:ind w:left="60" w:firstLine="3260"/>
      </w:pPr>
    </w:p>
    <w:p>
      <w:pPr>
        <w:spacing w:before="0" w:after="0" w:line="240" w:lineRule="exact"/>
        <w:ind w:left="60" w:firstLine="3260"/>
      </w:pPr>
    </w:p>
    <w:p>
      <w:pPr>
        <w:spacing w:before="0" w:after="0" w:line="240" w:lineRule="exact"/>
        <w:ind w:left="60" w:firstLine="3260"/>
      </w:pPr>
    </w:p>
    <w:p>
      <w:pPr>
        <w:spacing w:before="0" w:after="0" w:line="240" w:lineRule="exact"/>
        <w:ind w:left="60" w:firstLine="3260"/>
      </w:pPr>
    </w:p>
    <w:p>
      <w:pPr>
        <w:spacing w:before="0" w:after="0" w:line="240" w:lineRule="exact"/>
        <w:ind w:left="60" w:firstLine="3260"/>
      </w:pPr>
    </w:p>
    <w:p>
      <w:pPr>
        <w:spacing w:before="0" w:after="0" w:line="240" w:lineRule="exact"/>
        <w:ind w:left="60" w:firstLine="3260"/>
      </w:pPr>
    </w:p>
    <w:p>
      <w:pPr>
        <w:spacing w:before="0" w:after="0" w:line="240" w:lineRule="exact"/>
        <w:ind w:left="60" w:firstLine="3260"/>
      </w:pPr>
    </w:p>
    <w:p>
      <w:pPr>
        <w:spacing w:before="0" w:after="0" w:line="240" w:lineRule="exact"/>
        <w:ind w:left="60" w:firstLine="3260"/>
      </w:pPr>
    </w:p>
    <w:p>
      <w:pPr>
        <w:spacing w:before="0" w:after="0" w:line="240" w:lineRule="exact"/>
        <w:ind w:left="60" w:firstLine="3260"/>
      </w:pPr>
    </w:p>
    <w:p>
      <w:pPr>
        <w:spacing w:before="0" w:after="0" w:line="240" w:lineRule="exact"/>
        <w:ind w:left="60" w:firstLine="3260"/>
      </w:pPr>
    </w:p>
    <w:p>
      <w:pPr>
        <w:spacing w:before="0" w:after="0" w:line="240" w:lineRule="exact"/>
        <w:ind w:left="60" w:firstLine="3260"/>
      </w:pPr>
    </w:p>
    <w:p>
      <w:pPr>
        <w:spacing w:before="0" w:after="0" w:line="240" w:lineRule="exact"/>
        <w:ind w:left="60" w:firstLine="3260"/>
      </w:pPr>
    </w:p>
    <w:p>
      <w:pPr>
        <w:spacing w:before="0" w:after="0" w:line="240" w:lineRule="exact"/>
        <w:ind w:left="60" w:firstLine="3260"/>
      </w:pPr>
    </w:p>
    <w:p>
      <w:pPr>
        <w:spacing w:before="0" w:after="0" w:line="240" w:lineRule="exact"/>
        <w:ind w:left="60" w:firstLine="3260"/>
      </w:pPr>
    </w:p>
    <w:p>
      <w:pPr>
        <w:spacing w:before="0" w:after="0" w:line="240" w:lineRule="exact"/>
        <w:ind w:left="60" w:firstLine="3260"/>
      </w:pPr>
    </w:p>
    <w:p>
      <w:pPr>
        <w:spacing w:before="0" w:after="0" w:line="240" w:lineRule="exact"/>
        <w:ind w:left="60" w:firstLine="3260"/>
      </w:pPr>
    </w:p>
    <w:p>
      <w:pPr>
        <w:spacing w:before="0" w:after="0" w:line="240" w:lineRule="exact"/>
        <w:ind w:left="60" w:firstLine="3260"/>
      </w:pPr>
    </w:p>
    <w:p>
      <w:pPr>
        <w:spacing w:before="0" w:after="0" w:line="240" w:lineRule="exact"/>
        <w:ind w:left="60" w:firstLine="3260"/>
      </w:pPr>
    </w:p>
    <w:p>
      <w:pPr>
        <w:spacing w:before="0" w:after="0" w:line="240" w:lineRule="exact"/>
        <w:ind w:left="60" w:firstLine="3260"/>
      </w:pPr>
    </w:p>
    <w:p>
      <w:pPr>
        <w:tabs>
          <w:tab w:val="left" w:pos="586"/>
        </w:tabs>
        <w:spacing w:before="0" w:after="0" w:line="337" w:lineRule="exact"/>
        <w:ind w:left="60" w:firstLine="0"/>
        <w:jc w:val="left"/>
      </w:pPr>
      <w:r>
        <w:pict>
          <v:shape id="wondershare_182" o:spid="_x0000_s1043" type="#_x0000_t202" style="width:161.95pt;height:15.55pt;margin-top:335.1pt;margin-left:219.65pt;mso-height-relative:page;mso-position-horizontal-relative:page;mso-position-vertical-relative:page;mso-width-relative:page;position:absolute;z-index:-251639808" coordsize="21600,21600" filled="f" stroked="f">
            <v:stroke joinstyle="miter"/>
            <v:textbox inset="0,0,0,0">
              <w:txbxContent>
                <w:p>
                  <w:pPr>
                    <w:tabs>
                      <w:tab w:val="left" w:pos="526"/>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7</w:t>
                  </w:r>
                  <w:r>
                    <w:rPr>
                      <w:rFonts w:cs="Calibri"/>
                      <w:spacing w:val="-1"/>
                      <w:w w:val="100"/>
                    </w:rPr>
                    <w:tab/>
                  </w:r>
                  <w:r>
                    <w:rPr>
                      <w:rFonts w:ascii="黑体" w:eastAsia="黑体" w:hAnsi="黑体" w:cs="黑体"/>
                      <w:color w:val="000000"/>
                      <w:spacing w:val="0"/>
                      <w:w w:val="100"/>
                      <w:position w:val="0"/>
                      <w:sz w:val="21"/>
                      <w:u w:val="none"/>
                    </w:rPr>
                    <w:t>交付物的内容和文件格式</w:t>
                  </w:r>
                </w:p>
              </w:txbxContent>
            </v:textbox>
          </v:shape>
        </w:pict>
      </w:r>
      <w:r>
        <w:rPr>
          <w:rFonts w:ascii="黑体" w:hAnsi="黑体" w:cs="黑体"/>
          <w:color w:val="000000"/>
          <w:spacing w:val="0"/>
          <w:w w:val="100"/>
          <w:position w:val="0"/>
          <w:sz w:val="21"/>
          <w:u w:val="none"/>
        </w:rPr>
        <w:t>6.2</w:t>
      </w:r>
      <w:r>
        <w:rPr>
          <w:rFonts w:cs="Calibri"/>
          <w:spacing w:val="0"/>
          <w:w w:val="100"/>
        </w:rPr>
        <w:tab/>
      </w:r>
      <w:r>
        <w:rPr>
          <w:rFonts w:ascii="黑体" w:eastAsia="黑体" w:hAnsi="黑体" w:cs="黑体"/>
          <w:color w:val="000000"/>
          <w:spacing w:val="0"/>
          <w:w w:val="100"/>
          <w:position w:val="0"/>
          <w:sz w:val="21"/>
          <w:u w:val="none"/>
        </w:rPr>
        <w:t>水电工程信息模型</w:t>
      </w:r>
    </w:p>
    <w:p>
      <w:pPr>
        <w:spacing w:before="0" w:after="0" w:line="240" w:lineRule="exact"/>
        <w:ind w:left="60" w:firstLine="0"/>
      </w:pPr>
    </w:p>
    <w:p>
      <w:pPr>
        <w:tabs>
          <w:tab w:val="left" w:pos="794"/>
        </w:tabs>
        <w:spacing w:before="0" w:after="0" w:line="228" w:lineRule="exact"/>
        <w:ind w:left="60" w:firstLine="0"/>
        <w:jc w:val="left"/>
        <w:sectPr>
          <w:type w:val="continuous"/>
          <w:pgSz w:w="11906" w:h="16838"/>
          <w:pgMar w:top="1195" w:right="713" w:bottom="955" w:left="1073" w:header="0" w:footer="0" w:gutter="0"/>
          <w:pgNumType w:start="44"/>
          <w:cols w:num="1" w:space="708" w:equalWidth="0">
            <w:col w:w="10120" w:space="0"/>
          </w:cols>
          <w:docGrid w:type="lines" w:linePitch="312" w:charSpace="0"/>
        </w:sectPr>
      </w:pPr>
      <w:r>
        <w:rPr>
          <w:rFonts w:ascii="黑体" w:hAnsi="黑体" w:cs="黑体"/>
          <w:color w:val="000000"/>
          <w:spacing w:val="0"/>
          <w:w w:val="100"/>
          <w:position w:val="0"/>
          <w:sz w:val="21"/>
          <w:u w:val="none"/>
        </w:rPr>
        <w:t>6.2.1</w:t>
      </w:r>
      <w:r>
        <w:rPr>
          <w:rFonts w:cs="Calibri"/>
          <w:spacing w:val="4"/>
          <w:w w:val="100"/>
        </w:rPr>
        <w:tab/>
      </w:r>
      <w:r>
        <w:rPr>
          <w:rFonts w:ascii="宋体" w:hAnsi="宋体" w:cs="宋体"/>
          <w:color w:val="000000"/>
          <w:spacing w:val="0"/>
          <w:w w:val="100"/>
          <w:position w:val="0"/>
          <w:sz w:val="21"/>
          <w:u w:val="none"/>
        </w:rPr>
        <w:t>水电工程信息模型应包含设计阶段交付所需的全部设计信息。</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6.2.2</w:t>
      </w:r>
      <w:r>
        <w:rPr>
          <w:rFonts w:cs="Calibri"/>
          <w:spacing w:val="0"/>
          <w:w w:val="100"/>
        </w:rPr>
        <w:tab/>
      </w:r>
      <w:r>
        <w:rPr>
          <w:rFonts w:ascii="宋体" w:hAnsi="宋体" w:cs="宋体"/>
          <w:color w:val="000000"/>
          <w:spacing w:val="0"/>
          <w:w w:val="100"/>
          <w:position w:val="0"/>
          <w:sz w:val="21"/>
          <w:u w:val="none"/>
        </w:rPr>
        <w:t>水电工程信息模型应基于模型单元进行信息交换和迭代，并应将阶段交付物存档管理。</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6.2.3</w:t>
      </w:r>
      <w:r>
        <w:rPr>
          <w:rFonts w:cs="Calibri"/>
          <w:spacing w:val="0"/>
          <w:w w:val="100"/>
        </w:rPr>
        <w:tab/>
      </w:r>
      <w:r>
        <w:rPr>
          <w:rFonts w:ascii="宋体" w:hAnsi="宋体" w:cs="宋体"/>
          <w:color w:val="000000"/>
          <w:spacing w:val="0"/>
          <w:w w:val="100"/>
          <w:position w:val="0"/>
          <w:sz w:val="21"/>
          <w:u w:val="none"/>
        </w:rPr>
        <w:t>水电工程信息模型可索引其他类别的交付物。交付时，应一同交付，并应确保索引路径有效。</w:t>
      </w:r>
    </w:p>
    <w:p>
      <w:pPr>
        <w:spacing w:before="0" w:after="0" w:line="240" w:lineRule="exact"/>
        <w:ind w:left="60" w:firstLine="0"/>
      </w:pPr>
    </w:p>
    <w:p>
      <w:pPr>
        <w:spacing w:before="0" w:after="0" w:line="281" w:lineRule="exact"/>
        <w:ind w:left="60" w:firstLine="0"/>
        <w:jc w:val="left"/>
      </w:pPr>
      <w:r>
        <w:rPr>
          <w:rFonts w:ascii="Times New Roman" w:hAnsi="Times New Roman" w:cs="Times New Roman"/>
          <w:color w:val="000000"/>
          <w:spacing w:val="-1"/>
          <w:w w:val="100"/>
          <w:position w:val="0"/>
          <w:sz w:val="18"/>
          <w:u w:val="none"/>
        </w:rPr>
        <w:t>6</w:t>
      </w:r>
    </w:p>
    <w:p>
      <w:pPr>
        <w:widowControl/>
        <w:jc w:val="left"/>
        <w:sectPr>
          <w:type w:val="nextPage"/>
          <w:pgSz w:w="11906" w:h="16838"/>
          <w:pgMar w:top="1195" w:right="713" w:bottom="955" w:left="1073" w:header="0" w:footer="0" w:gutter="0"/>
          <w:pgNumType w:start="45"/>
          <w:cols w:num="1" w:space="708" w:equalWidth="0">
            <w:col w:w="10120" w:space="0"/>
          </w:cols>
          <w:titlePg w:val="0"/>
          <w:docGrid w:type="lines" w:linePitch="312" w:charSpace="0"/>
        </w:sectPr>
      </w:pPr>
    </w:p>
    <w:p>
      <w:pPr>
        <w:spacing w:before="0" w:after="0" w:line="240" w:lineRule="exact"/>
      </w:pPr>
      <w:bookmarkStart w:id="13" w:name="13"/>
      <w:bookmarkEnd w:id="13"/>
    </w:p>
    <w:p>
      <w:pPr>
        <w:spacing w:before="0" w:after="0" w:line="240" w:lineRule="exact"/>
      </w:pPr>
    </w:p>
    <w:p>
      <w:pPr>
        <w:tabs>
          <w:tab w:val="left" w:pos="1082"/>
        </w:tabs>
        <w:spacing w:before="0" w:after="0" w:line="215" w:lineRule="exact"/>
        <w:ind w:left="348" w:firstLine="0"/>
        <w:jc w:val="left"/>
      </w:pPr>
      <w:r>
        <w:rPr>
          <w:rFonts w:ascii="黑体" w:hAnsi="黑体" w:cs="黑体"/>
          <w:color w:val="000000"/>
          <w:spacing w:val="0"/>
          <w:w w:val="100"/>
          <w:position w:val="0"/>
          <w:sz w:val="21"/>
          <w:u w:val="none"/>
        </w:rPr>
        <w:t>6.2.4</w:t>
      </w:r>
      <w:r>
        <w:rPr>
          <w:rFonts w:cs="Calibri"/>
          <w:spacing w:val="0"/>
          <w:w w:val="100"/>
        </w:rPr>
        <w:tab/>
      </w:r>
      <w:r>
        <w:rPr>
          <w:rFonts w:ascii="宋体" w:hAnsi="宋体" w:cs="宋体"/>
          <w:color w:val="000000"/>
          <w:spacing w:val="0"/>
          <w:w w:val="100"/>
          <w:position w:val="0"/>
          <w:sz w:val="21"/>
          <w:u w:val="none"/>
        </w:rPr>
        <w:t>水电工程信息模型的表达方式宜包括模型视图、表格、文档、图像、点云、多媒体及网页，各</w:t>
      </w:r>
    </w:p>
    <w:p>
      <w:pPr>
        <w:spacing w:before="0" w:after="0" w:line="312" w:lineRule="exact"/>
        <w:ind w:left="348" w:firstLine="0"/>
        <w:jc w:val="left"/>
      </w:pPr>
      <w:r>
        <w:rPr>
          <w:rFonts w:ascii="宋体" w:hAnsi="宋体" w:cs="宋体"/>
          <w:color w:val="000000"/>
          <w:spacing w:val="0"/>
          <w:w w:val="100"/>
          <w:position w:val="0"/>
          <w:sz w:val="21"/>
          <w:u w:val="none"/>
        </w:rPr>
        <w:t>种表达方式间应具有关联访问关系。</w:t>
      </w:r>
    </w:p>
    <w:p>
      <w:pPr>
        <w:tabs>
          <w:tab w:val="left" w:pos="1082"/>
        </w:tabs>
        <w:spacing w:before="0" w:after="0" w:line="312" w:lineRule="exact"/>
        <w:ind w:left="348" w:firstLine="0"/>
        <w:jc w:val="left"/>
      </w:pPr>
      <w:r>
        <w:rPr>
          <w:rFonts w:ascii="黑体" w:hAnsi="黑体" w:cs="黑体"/>
          <w:color w:val="000000"/>
          <w:spacing w:val="0"/>
          <w:w w:val="100"/>
          <w:position w:val="0"/>
          <w:sz w:val="21"/>
          <w:u w:val="none"/>
        </w:rPr>
        <w:t>6.2.5</w:t>
      </w:r>
      <w:r>
        <w:rPr>
          <w:rFonts w:cs="Calibri"/>
          <w:spacing w:val="0"/>
          <w:w w:val="100"/>
        </w:rPr>
        <w:tab/>
      </w:r>
      <w:r>
        <w:rPr>
          <w:rFonts w:ascii="宋体" w:hAnsi="宋体" w:cs="宋体"/>
          <w:color w:val="000000"/>
          <w:spacing w:val="0"/>
          <w:w w:val="100"/>
          <w:position w:val="0"/>
          <w:sz w:val="21"/>
          <w:u w:val="none"/>
        </w:rPr>
        <w:t>交付和应用信息模型时，宜集中管理并设置数据访问权限。</w:t>
      </w:r>
    </w:p>
    <w:p>
      <w:pPr>
        <w:spacing w:before="0" w:after="0" w:line="240" w:lineRule="exact"/>
        <w:ind w:left="348" w:firstLine="0"/>
      </w:pPr>
    </w:p>
    <w:p>
      <w:pPr>
        <w:tabs>
          <w:tab w:val="left" w:pos="874"/>
        </w:tabs>
        <w:spacing w:before="0" w:after="0" w:line="228" w:lineRule="exact"/>
        <w:ind w:left="348" w:firstLine="0"/>
        <w:jc w:val="left"/>
      </w:pPr>
      <w:r>
        <w:rPr>
          <w:rFonts w:ascii="黑体" w:hAnsi="黑体" w:cs="黑体"/>
          <w:color w:val="000000"/>
          <w:spacing w:val="0"/>
          <w:w w:val="100"/>
          <w:position w:val="0"/>
          <w:sz w:val="21"/>
          <w:u w:val="none"/>
        </w:rPr>
        <w:t>6.3</w:t>
      </w:r>
      <w:r>
        <w:rPr>
          <w:rFonts w:cs="Calibri"/>
          <w:spacing w:val="0"/>
          <w:w w:val="100"/>
        </w:rPr>
        <w:tab/>
      </w:r>
      <w:r>
        <w:rPr>
          <w:rFonts w:ascii="黑体" w:eastAsia="黑体" w:hAnsi="黑体" w:cs="黑体"/>
          <w:color w:val="000000"/>
          <w:spacing w:val="0"/>
          <w:w w:val="100"/>
          <w:position w:val="0"/>
          <w:sz w:val="21"/>
          <w:u w:val="none"/>
        </w:rPr>
        <w:t>工程图纸</w:t>
      </w:r>
    </w:p>
    <w:p>
      <w:pPr>
        <w:spacing w:before="0" w:after="0" w:line="240" w:lineRule="exact"/>
        <w:ind w:left="348" w:firstLine="0"/>
      </w:pPr>
    </w:p>
    <w:p>
      <w:pPr>
        <w:spacing w:before="0" w:after="0" w:line="228" w:lineRule="exact"/>
        <w:ind w:left="348" w:firstLine="0"/>
        <w:jc w:val="left"/>
      </w:pPr>
      <w:r>
        <w:rPr>
          <w:rFonts w:ascii="黑体" w:hAnsi="黑体" w:cs="黑体"/>
          <w:color w:val="000000"/>
          <w:spacing w:val="0"/>
          <w:w w:val="100"/>
          <w:position w:val="0"/>
          <w:sz w:val="21"/>
          <w:u w:val="none"/>
        </w:rPr>
        <w:t>6.3.1</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工程图纸宜基于信息模型的视图和表格加工而成。</w:t>
      </w:r>
    </w:p>
    <w:p>
      <w:pPr>
        <w:spacing w:before="0" w:after="0" w:line="312" w:lineRule="exact"/>
        <w:ind w:left="348" w:firstLine="0"/>
        <w:jc w:val="left"/>
      </w:pPr>
      <w:r>
        <w:rPr>
          <w:rFonts w:ascii="黑体" w:hAnsi="黑体" w:cs="黑体"/>
          <w:color w:val="000000"/>
          <w:spacing w:val="0"/>
          <w:w w:val="100"/>
          <w:position w:val="0"/>
          <w:sz w:val="21"/>
          <w:u w:val="none"/>
        </w:rPr>
        <w:t>6.3.2</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各阶段工程图纸宜与信息模型关联，工程图纸的制图深度宜与工程阶段和模型精细度相匹配。</w:t>
      </w:r>
    </w:p>
    <w:p>
      <w:pPr>
        <w:spacing w:before="0" w:after="0" w:line="312" w:lineRule="exact"/>
        <w:ind w:left="348" w:firstLine="0"/>
        <w:jc w:val="left"/>
      </w:pPr>
      <w:r>
        <w:rPr>
          <w:rFonts w:ascii="黑体" w:hAnsi="黑体" w:cs="黑体"/>
          <w:color w:val="000000"/>
          <w:spacing w:val="0"/>
          <w:w w:val="100"/>
          <w:position w:val="0"/>
          <w:sz w:val="21"/>
          <w:u w:val="none"/>
        </w:rPr>
        <w:t>6.3.3</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电子工程图纸文件可索引其他交付物。交付时，应一同交付，并应确保索引路径有效。</w:t>
      </w:r>
    </w:p>
    <w:p>
      <w:pPr>
        <w:spacing w:before="0" w:after="0" w:line="312" w:lineRule="exact"/>
        <w:ind w:left="348" w:firstLine="0"/>
        <w:jc w:val="left"/>
      </w:pPr>
      <w:r>
        <w:rPr>
          <w:rFonts w:ascii="黑体" w:hAnsi="黑体" w:cs="黑体"/>
          <w:color w:val="000000"/>
          <w:spacing w:val="0"/>
          <w:w w:val="100"/>
          <w:position w:val="0"/>
          <w:sz w:val="21"/>
          <w:u w:val="none"/>
        </w:rPr>
        <w:t>6.3.4</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各阶段工程图纸应符合现行国家及行业的制图标准。</w:t>
      </w:r>
    </w:p>
    <w:p>
      <w:pPr>
        <w:spacing w:before="0" w:after="0" w:line="240" w:lineRule="exact"/>
        <w:ind w:left="348" w:firstLine="0"/>
      </w:pPr>
    </w:p>
    <w:p>
      <w:pPr>
        <w:tabs>
          <w:tab w:val="left" w:pos="874"/>
        </w:tabs>
        <w:spacing w:before="0" w:after="0" w:line="228" w:lineRule="exact"/>
        <w:ind w:left="348" w:firstLine="0"/>
        <w:jc w:val="left"/>
      </w:pPr>
      <w:r>
        <w:rPr>
          <w:rFonts w:ascii="黑体" w:hAnsi="黑体" w:cs="黑体"/>
          <w:color w:val="000000"/>
          <w:spacing w:val="0"/>
          <w:w w:val="100"/>
          <w:position w:val="0"/>
          <w:sz w:val="21"/>
          <w:u w:val="none"/>
        </w:rPr>
        <w:t>6.4</w:t>
      </w:r>
      <w:r>
        <w:rPr>
          <w:rFonts w:cs="Calibri"/>
          <w:spacing w:val="0"/>
          <w:w w:val="100"/>
        </w:rPr>
        <w:tab/>
      </w:r>
      <w:r>
        <w:rPr>
          <w:rFonts w:ascii="黑体" w:eastAsia="黑体" w:hAnsi="黑体" w:cs="黑体"/>
          <w:color w:val="000000"/>
          <w:spacing w:val="0"/>
          <w:w w:val="100"/>
          <w:position w:val="0"/>
          <w:sz w:val="21"/>
          <w:u w:val="none"/>
        </w:rPr>
        <w:t>文档</w:t>
      </w:r>
    </w:p>
    <w:p>
      <w:pPr>
        <w:spacing w:before="0" w:after="0" w:line="240" w:lineRule="exact"/>
        <w:ind w:left="348" w:firstLine="0"/>
      </w:pPr>
    </w:p>
    <w:p>
      <w:pPr>
        <w:tabs>
          <w:tab w:val="left" w:pos="1082"/>
        </w:tabs>
        <w:spacing w:before="0" w:after="0" w:line="229" w:lineRule="exact"/>
        <w:ind w:left="348" w:firstLine="0"/>
        <w:jc w:val="left"/>
      </w:pPr>
      <w:r>
        <w:rPr>
          <w:rFonts w:ascii="黑体" w:hAnsi="黑体" w:cs="黑体"/>
          <w:color w:val="000000"/>
          <w:spacing w:val="0"/>
          <w:w w:val="100"/>
          <w:position w:val="0"/>
          <w:sz w:val="21"/>
          <w:u w:val="none"/>
        </w:rPr>
        <w:t>6.4.1</w:t>
      </w:r>
      <w:r>
        <w:rPr>
          <w:rFonts w:cs="Calibri"/>
          <w:spacing w:val="0"/>
          <w:w w:val="100"/>
        </w:rPr>
        <w:tab/>
      </w:r>
      <w:r>
        <w:rPr>
          <w:rFonts w:ascii="宋体" w:hAnsi="宋体" w:cs="宋体"/>
          <w:color w:val="000000"/>
          <w:spacing w:val="0"/>
          <w:w w:val="100"/>
          <w:position w:val="0"/>
          <w:sz w:val="21"/>
          <w:u w:val="none"/>
        </w:rPr>
        <w:t>文档宜包含项目需求书、信息模型执行计划、属性信息表、工程特性表、模型工程量清单、其</w:t>
      </w:r>
    </w:p>
    <w:p>
      <w:pPr>
        <w:spacing w:before="0" w:after="0" w:line="312" w:lineRule="exact"/>
        <w:ind w:left="348" w:firstLine="0"/>
        <w:jc w:val="left"/>
      </w:pPr>
      <w:r>
        <w:rPr>
          <w:rFonts w:ascii="宋体" w:hAnsi="宋体" w:cs="宋体"/>
          <w:color w:val="000000"/>
          <w:spacing w:val="0"/>
          <w:w w:val="100"/>
          <w:position w:val="0"/>
          <w:sz w:val="21"/>
          <w:u w:val="none"/>
        </w:rPr>
        <w:t>它工程文档。</w:t>
      </w:r>
    </w:p>
    <w:p>
      <w:pPr>
        <w:tabs>
          <w:tab w:val="left" w:pos="1082"/>
        </w:tabs>
        <w:spacing w:before="0" w:after="0" w:line="312" w:lineRule="exact"/>
        <w:ind w:left="348" w:firstLine="0"/>
        <w:jc w:val="left"/>
      </w:pPr>
      <w:r>
        <w:rPr>
          <w:rFonts w:ascii="黑体" w:hAnsi="黑体" w:cs="黑体"/>
          <w:color w:val="000000"/>
          <w:spacing w:val="0"/>
          <w:w w:val="100"/>
          <w:position w:val="0"/>
          <w:sz w:val="21"/>
          <w:u w:val="none"/>
        </w:rPr>
        <w:t>6.4.2</w:t>
      </w:r>
      <w:r>
        <w:rPr>
          <w:rFonts w:cs="Calibri"/>
          <w:spacing w:val="0"/>
          <w:w w:val="100"/>
        </w:rPr>
        <w:tab/>
      </w:r>
      <w:r>
        <w:rPr>
          <w:rFonts w:ascii="宋体" w:eastAsia="宋体" w:hAnsi="宋体" w:cs="宋体"/>
          <w:color w:val="000000"/>
          <w:spacing w:val="0"/>
          <w:w w:val="100"/>
          <w:position w:val="0"/>
          <w:sz w:val="21"/>
          <w:u w:val="none"/>
        </w:rPr>
        <w:t>水电工程信息模型建立之前，宜制定项目需求书，项目需求书宜包含下列内容：</w:t>
      </w:r>
    </w:p>
    <w:p>
      <w:pPr>
        <w:tabs>
          <w:tab w:val="left" w:pos="1193"/>
        </w:tabs>
        <w:spacing w:before="0" w:after="0" w:line="312" w:lineRule="exact"/>
        <w:ind w:left="348" w:firstLine="425"/>
        <w:jc w:val="left"/>
      </w:pPr>
      <w:r>
        <w:rPr>
          <w:rFonts w:ascii="宋体" w:hAnsi="宋体" w:cs="宋体"/>
          <w:color w:val="000000"/>
          <w:spacing w:val="0"/>
          <w:w w:val="100"/>
          <w:position w:val="0"/>
          <w:sz w:val="21"/>
          <w:u w:val="none"/>
        </w:rPr>
        <w:t>a)</w:t>
      </w:r>
      <w:r>
        <w:rPr>
          <w:rFonts w:cs="Calibri"/>
          <w:spacing w:val="0"/>
          <w:w w:val="100"/>
        </w:rPr>
        <w:tab/>
      </w:r>
      <w:r>
        <w:rPr>
          <w:rFonts w:ascii="宋体" w:hAnsi="宋体" w:cs="宋体"/>
          <w:color w:val="000000"/>
          <w:spacing w:val="0"/>
          <w:w w:val="100"/>
          <w:position w:val="0"/>
          <w:sz w:val="21"/>
          <w:u w:val="none"/>
        </w:rPr>
        <w:t>项目计划概要，至少包含项目地点、规模、类型，项目坐标和高程；</w:t>
      </w:r>
    </w:p>
    <w:p>
      <w:pPr>
        <w:tabs>
          <w:tab w:val="left" w:pos="1193"/>
        </w:tabs>
        <w:spacing w:before="0" w:after="0" w:line="312" w:lineRule="exact"/>
        <w:ind w:left="348" w:firstLine="425"/>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项目信息模型的应用需求；</w:t>
      </w:r>
    </w:p>
    <w:p>
      <w:pPr>
        <w:tabs>
          <w:tab w:val="left" w:pos="1193"/>
        </w:tabs>
        <w:spacing w:before="0" w:after="0" w:line="312" w:lineRule="exact"/>
        <w:ind w:left="348" w:firstLine="425"/>
        <w:jc w:val="left"/>
      </w:pPr>
      <w:r>
        <w:rPr>
          <w:rFonts w:ascii="宋体" w:hAnsi="宋体" w:cs="宋体"/>
          <w:color w:val="000000"/>
          <w:spacing w:val="0"/>
          <w:w w:val="100"/>
          <w:position w:val="0"/>
          <w:sz w:val="21"/>
          <w:u w:val="none"/>
        </w:rPr>
        <w:t>c)</w:t>
      </w:r>
      <w:r>
        <w:rPr>
          <w:rFonts w:cs="Calibri"/>
          <w:spacing w:val="0"/>
          <w:w w:val="100"/>
        </w:rPr>
        <w:tab/>
      </w:r>
      <w:r>
        <w:rPr>
          <w:rFonts w:ascii="宋体" w:hAnsi="宋体" w:cs="宋体"/>
          <w:color w:val="000000"/>
          <w:spacing w:val="0"/>
          <w:w w:val="100"/>
          <w:position w:val="0"/>
          <w:sz w:val="21"/>
          <w:u w:val="none"/>
        </w:rPr>
        <w:t>项目参与方协同方式、数据存储和访问方式、数据访问权限；</w:t>
      </w:r>
    </w:p>
    <w:p>
      <w:pPr>
        <w:tabs>
          <w:tab w:val="left" w:pos="1193"/>
        </w:tabs>
        <w:spacing w:before="0" w:after="0" w:line="312" w:lineRule="exact"/>
        <w:ind w:left="348" w:firstLine="425"/>
        <w:jc w:val="left"/>
      </w:pPr>
      <w:r>
        <w:rPr>
          <w:rFonts w:ascii="宋体" w:hAnsi="宋体" w:cs="宋体"/>
          <w:color w:val="000000"/>
          <w:spacing w:val="0"/>
          <w:w w:val="100"/>
          <w:position w:val="0"/>
          <w:sz w:val="21"/>
          <w:u w:val="none"/>
        </w:rPr>
        <w:t>d)</w:t>
      </w:r>
      <w:r>
        <w:rPr>
          <w:rFonts w:cs="Calibri"/>
          <w:spacing w:val="0"/>
          <w:w w:val="100"/>
        </w:rPr>
        <w:tab/>
      </w:r>
      <w:r>
        <w:rPr>
          <w:rFonts w:ascii="宋体" w:eastAsia="宋体" w:hAnsi="宋体" w:cs="宋体"/>
          <w:color w:val="000000"/>
          <w:spacing w:val="0"/>
          <w:w w:val="100"/>
          <w:position w:val="0"/>
          <w:sz w:val="21"/>
          <w:u w:val="none"/>
        </w:rPr>
        <w:t>交付物类别和交付方式；</w:t>
      </w:r>
    </w:p>
    <w:p>
      <w:pPr>
        <w:tabs>
          <w:tab w:val="left" w:pos="1193"/>
        </w:tabs>
        <w:spacing w:before="0" w:after="0" w:line="312" w:lineRule="exact"/>
        <w:ind w:left="348" w:firstLine="425"/>
        <w:jc w:val="left"/>
      </w:pPr>
      <w:r>
        <w:rPr>
          <w:rFonts w:ascii="宋体" w:hAnsi="宋体" w:cs="宋体"/>
          <w:color w:val="000000"/>
          <w:spacing w:val="0"/>
          <w:w w:val="100"/>
          <w:position w:val="0"/>
          <w:sz w:val="21"/>
          <w:u w:val="none"/>
        </w:rPr>
        <w:t>e)</w:t>
      </w:r>
      <w:r>
        <w:rPr>
          <w:rFonts w:cs="Calibri"/>
          <w:spacing w:val="0"/>
          <w:w w:val="100"/>
        </w:rPr>
        <w:tab/>
      </w:r>
      <w:r>
        <w:rPr>
          <w:rFonts w:ascii="宋体" w:hAnsi="宋体" w:cs="宋体"/>
          <w:color w:val="000000"/>
          <w:spacing w:val="0"/>
          <w:w w:val="100"/>
          <w:position w:val="0"/>
          <w:sz w:val="21"/>
          <w:u w:val="none"/>
        </w:rPr>
        <w:t>信息模型的权属。</w:t>
      </w:r>
    </w:p>
    <w:p>
      <w:pPr>
        <w:tabs>
          <w:tab w:val="left" w:pos="1082"/>
        </w:tabs>
        <w:spacing w:before="0" w:after="0" w:line="312" w:lineRule="exact"/>
        <w:ind w:left="348" w:firstLine="0"/>
        <w:jc w:val="left"/>
      </w:pPr>
      <w:r>
        <w:rPr>
          <w:rFonts w:ascii="黑体" w:hAnsi="黑体" w:cs="黑体"/>
          <w:color w:val="000000"/>
          <w:spacing w:val="0"/>
          <w:w w:val="100"/>
          <w:position w:val="0"/>
          <w:sz w:val="21"/>
          <w:u w:val="none"/>
        </w:rPr>
        <w:t>6.4.3</w:t>
      </w:r>
      <w:r>
        <w:rPr>
          <w:rFonts w:cs="Calibri"/>
          <w:spacing w:val="0"/>
          <w:w w:val="100"/>
        </w:rPr>
        <w:tab/>
      </w:r>
      <w:r>
        <w:rPr>
          <w:rFonts w:ascii="宋体" w:eastAsia="宋体" w:hAnsi="宋体" w:cs="宋体"/>
          <w:color w:val="000000"/>
          <w:spacing w:val="0"/>
          <w:w w:val="100"/>
          <w:position w:val="0"/>
          <w:sz w:val="21"/>
          <w:u w:val="none"/>
        </w:rPr>
        <w:t>根据项目需求书，宜制定信息模型执行计划，信息模型执行计划宜包含下列内容：</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a)</w:t>
      </w:r>
      <w:r>
        <w:rPr>
          <w:rFonts w:cs="Calibri"/>
          <w:spacing w:val="0"/>
          <w:w w:val="100"/>
        </w:rPr>
        <w:tab/>
      </w:r>
      <w:r>
        <w:rPr>
          <w:rFonts w:ascii="宋体" w:hAnsi="宋体" w:cs="宋体"/>
          <w:color w:val="000000"/>
          <w:spacing w:val="0"/>
          <w:w w:val="100"/>
          <w:position w:val="0"/>
          <w:sz w:val="21"/>
          <w:u w:val="none"/>
        </w:rPr>
        <w:t>项目简述，包含项目名称、项目简称、项目代码、项目类型、规模、应用需求等信息；</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软硬件工作环境，简要说明文件组织方式；</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c)</w:t>
      </w:r>
      <w:r>
        <w:rPr>
          <w:rFonts w:cs="Calibri"/>
          <w:spacing w:val="0"/>
          <w:w w:val="100"/>
        </w:rPr>
        <w:tab/>
      </w:r>
      <w:r>
        <w:rPr>
          <w:rFonts w:ascii="宋体" w:eastAsia="宋体" w:hAnsi="宋体" w:cs="宋体"/>
          <w:color w:val="000000"/>
          <w:spacing w:val="0"/>
          <w:w w:val="100"/>
          <w:position w:val="0"/>
          <w:sz w:val="21"/>
          <w:u w:val="none"/>
        </w:rPr>
        <w:t>项目的基础资源配置，人力资源配置；</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d)</w:t>
      </w:r>
      <w:r>
        <w:rPr>
          <w:rFonts w:cs="Calibri"/>
          <w:spacing w:val="0"/>
          <w:w w:val="100"/>
        </w:rPr>
        <w:tab/>
      </w:r>
      <w:r>
        <w:rPr>
          <w:rFonts w:ascii="宋体" w:hAnsi="宋体" w:cs="宋体"/>
          <w:color w:val="000000"/>
          <w:spacing w:val="0"/>
          <w:w w:val="100"/>
          <w:position w:val="0"/>
          <w:sz w:val="21"/>
          <w:u w:val="none"/>
        </w:rPr>
        <w:t>项目中涉及的信息模型属性信息命名、分类和编码，以及所采用的标准名称和版本；</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e)</w:t>
      </w:r>
      <w:r>
        <w:rPr>
          <w:rFonts w:cs="Calibri"/>
          <w:spacing w:val="0"/>
          <w:w w:val="100"/>
        </w:rPr>
        <w:tab/>
      </w:r>
      <w:r>
        <w:rPr>
          <w:rFonts w:ascii="宋体" w:eastAsia="宋体" w:hAnsi="宋体" w:cs="宋体"/>
          <w:color w:val="000000"/>
          <w:spacing w:val="-3"/>
          <w:w w:val="100"/>
          <w:position w:val="0"/>
          <w:sz w:val="21"/>
          <w:u w:val="none"/>
        </w:rPr>
        <w:t>信息模型的模型精细度说明，当不同的模型单元具备不同的建模精细度要求时，分项列出模型</w:t>
      </w:r>
    </w:p>
    <w:p>
      <w:pPr>
        <w:spacing w:before="0" w:after="0" w:line="312" w:lineRule="exact"/>
        <w:ind w:left="348" w:firstLine="840"/>
        <w:jc w:val="left"/>
      </w:pPr>
      <w:r>
        <w:rPr>
          <w:rFonts w:ascii="宋体" w:eastAsia="宋体" w:hAnsi="宋体" w:cs="宋体"/>
          <w:color w:val="000000"/>
          <w:spacing w:val="0"/>
          <w:w w:val="100"/>
          <w:position w:val="0"/>
          <w:sz w:val="21"/>
          <w:u w:val="none"/>
        </w:rPr>
        <w:t>精细度；</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f)</w:t>
      </w:r>
      <w:r>
        <w:rPr>
          <w:rFonts w:cs="Calibri"/>
          <w:spacing w:val="0"/>
          <w:w w:val="100"/>
        </w:rPr>
        <w:tab/>
      </w:r>
      <w:r>
        <w:rPr>
          <w:rFonts w:ascii="宋体" w:eastAsia="宋体" w:hAnsi="宋体" w:cs="宋体"/>
          <w:color w:val="000000"/>
          <w:spacing w:val="0"/>
          <w:w w:val="100"/>
          <w:position w:val="0"/>
          <w:sz w:val="21"/>
          <w:u w:val="none"/>
        </w:rPr>
        <w:t>模型单元的几何表达精度和信息深度；</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g)</w:t>
      </w:r>
      <w:r>
        <w:rPr>
          <w:rFonts w:cs="Calibri"/>
          <w:spacing w:val="0"/>
          <w:w w:val="100"/>
        </w:rPr>
        <w:tab/>
      </w:r>
      <w:r>
        <w:rPr>
          <w:rFonts w:ascii="宋体" w:eastAsia="宋体" w:hAnsi="宋体" w:cs="宋体"/>
          <w:color w:val="000000"/>
          <w:spacing w:val="0"/>
          <w:w w:val="100"/>
          <w:position w:val="0"/>
          <w:sz w:val="21"/>
          <w:u w:val="none"/>
        </w:rPr>
        <w:t>交付物类别；</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h)</w:t>
      </w:r>
      <w:r>
        <w:rPr>
          <w:rFonts w:cs="Calibri"/>
          <w:spacing w:val="0"/>
          <w:w w:val="100"/>
        </w:rPr>
        <w:tab/>
      </w:r>
      <w:r>
        <w:rPr>
          <w:rFonts w:ascii="宋体" w:eastAsia="宋体" w:hAnsi="宋体" w:cs="宋体"/>
          <w:color w:val="000000"/>
          <w:spacing w:val="0"/>
          <w:w w:val="100"/>
          <w:position w:val="0"/>
          <w:sz w:val="21"/>
          <w:u w:val="none"/>
        </w:rPr>
        <w:t>交付计划，交付质量的控制方法和验收标准；</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i)</w:t>
      </w:r>
      <w:r>
        <w:rPr>
          <w:rFonts w:cs="Calibri"/>
          <w:spacing w:val="0"/>
          <w:w w:val="100"/>
        </w:rPr>
        <w:tab/>
      </w:r>
      <w:r>
        <w:rPr>
          <w:rFonts w:ascii="宋体" w:hAnsi="宋体" w:cs="宋体"/>
          <w:color w:val="000000"/>
          <w:spacing w:val="0"/>
          <w:w w:val="100"/>
          <w:position w:val="0"/>
          <w:sz w:val="21"/>
          <w:u w:val="none"/>
        </w:rPr>
        <w:t>非相关标准规定的自定义的内容。</w:t>
      </w:r>
    </w:p>
    <w:p>
      <w:pPr>
        <w:tabs>
          <w:tab w:val="left" w:pos="1082"/>
        </w:tabs>
        <w:spacing w:before="0" w:after="0" w:line="312" w:lineRule="exact"/>
        <w:ind w:left="348" w:firstLine="0"/>
        <w:jc w:val="left"/>
      </w:pPr>
      <w:r>
        <w:rPr>
          <w:rFonts w:ascii="黑体" w:hAnsi="黑体" w:cs="黑体"/>
          <w:color w:val="000000"/>
          <w:spacing w:val="0"/>
          <w:w w:val="100"/>
          <w:position w:val="0"/>
          <w:sz w:val="21"/>
          <w:u w:val="none"/>
        </w:rPr>
        <w:t>6.4.4</w:t>
      </w:r>
      <w:r>
        <w:rPr>
          <w:rFonts w:cs="Calibri"/>
          <w:spacing w:val="0"/>
          <w:w w:val="100"/>
        </w:rPr>
        <w:tab/>
      </w:r>
      <w:r>
        <w:rPr>
          <w:rFonts w:ascii="宋体" w:hAnsi="宋体" w:cs="宋体"/>
          <w:color w:val="000000"/>
          <w:spacing w:val="0"/>
          <w:w w:val="100"/>
          <w:position w:val="0"/>
          <w:sz w:val="21"/>
          <w:u w:val="none"/>
        </w:rPr>
        <w:t>项目级、功能级或构件级模型单元应分别制定属性信息表，属性信息表内容宜包含下列内容：</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0"/>
          <w:w w:val="100"/>
          <w:position w:val="0"/>
          <w:sz w:val="21"/>
          <w:u w:val="none"/>
        </w:rPr>
        <w:t>版本相关信息；</w:t>
      </w:r>
    </w:p>
    <w:p>
      <w:pPr>
        <w:tabs>
          <w:tab w:val="left" w:pos="1188"/>
        </w:tabs>
        <w:spacing w:before="0" w:after="0" w:line="313" w:lineRule="exact"/>
        <w:ind w:left="348"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模型单元基本信息；</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c)</w:t>
      </w:r>
      <w:r>
        <w:rPr>
          <w:rFonts w:cs="Calibri"/>
          <w:spacing w:val="0"/>
          <w:w w:val="100"/>
        </w:rPr>
        <w:tab/>
      </w:r>
      <w:r>
        <w:rPr>
          <w:rFonts w:ascii="宋体" w:hAnsi="宋体" w:cs="宋体"/>
          <w:color w:val="000000"/>
          <w:spacing w:val="0"/>
          <w:w w:val="100"/>
          <w:position w:val="0"/>
          <w:sz w:val="21"/>
          <w:u w:val="none"/>
        </w:rPr>
        <w:t>模型单元属性信息。</w:t>
      </w:r>
    </w:p>
    <w:p>
      <w:pPr>
        <w:tabs>
          <w:tab w:val="left" w:pos="1082"/>
        </w:tabs>
        <w:spacing w:before="0" w:after="0" w:line="312" w:lineRule="exact"/>
        <w:ind w:left="348" w:firstLine="0"/>
        <w:jc w:val="left"/>
      </w:pPr>
      <w:r>
        <w:rPr>
          <w:rFonts w:ascii="黑体" w:hAnsi="黑体" w:cs="黑体"/>
          <w:color w:val="000000"/>
          <w:spacing w:val="0"/>
          <w:w w:val="100"/>
          <w:position w:val="0"/>
          <w:sz w:val="21"/>
          <w:u w:val="none"/>
        </w:rPr>
        <w:t>6.4.5</w:t>
      </w:r>
      <w:r>
        <w:rPr>
          <w:rFonts w:cs="Calibri"/>
          <w:spacing w:val="0"/>
          <w:w w:val="100"/>
        </w:rPr>
        <w:tab/>
      </w:r>
      <w:r>
        <w:rPr>
          <w:rFonts w:ascii="宋体" w:eastAsia="宋体" w:hAnsi="宋体" w:cs="宋体"/>
          <w:color w:val="000000"/>
          <w:spacing w:val="0"/>
          <w:w w:val="100"/>
          <w:position w:val="0"/>
          <w:sz w:val="21"/>
          <w:u w:val="none"/>
        </w:rPr>
        <w:t>工程特性表应基于信息模型导出，工程特性表宜包含下列内容：</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0"/>
          <w:w w:val="100"/>
          <w:position w:val="0"/>
          <w:sz w:val="21"/>
          <w:u w:val="none"/>
        </w:rPr>
        <w:t>项目简述；</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工程特性表应用目的；</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c)</w:t>
      </w:r>
      <w:r>
        <w:rPr>
          <w:rFonts w:cs="Calibri"/>
          <w:spacing w:val="0"/>
          <w:w w:val="100"/>
        </w:rPr>
        <w:tab/>
      </w:r>
      <w:r>
        <w:rPr>
          <w:rFonts w:ascii="宋体" w:eastAsia="宋体" w:hAnsi="宋体" w:cs="宋体"/>
          <w:color w:val="000000"/>
          <w:spacing w:val="0"/>
          <w:w w:val="100"/>
          <w:position w:val="0"/>
          <w:sz w:val="21"/>
          <w:u w:val="none"/>
        </w:rPr>
        <w:t>工程特性名称及其编码；</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d)</w:t>
      </w:r>
      <w:r>
        <w:rPr>
          <w:rFonts w:cs="Calibri"/>
          <w:spacing w:val="0"/>
          <w:w w:val="100"/>
        </w:rPr>
        <w:tab/>
      </w:r>
      <w:r>
        <w:rPr>
          <w:rFonts w:ascii="宋体" w:hAnsi="宋体" w:cs="宋体"/>
          <w:color w:val="000000"/>
          <w:spacing w:val="0"/>
          <w:w w:val="100"/>
          <w:position w:val="0"/>
          <w:sz w:val="21"/>
          <w:u w:val="none"/>
        </w:rPr>
        <w:t>工程特性值。</w:t>
      </w:r>
    </w:p>
    <w:p>
      <w:pPr>
        <w:tabs>
          <w:tab w:val="left" w:pos="1082"/>
        </w:tabs>
        <w:spacing w:before="0" w:after="0" w:line="312" w:lineRule="exact"/>
        <w:ind w:left="348" w:firstLine="0"/>
        <w:jc w:val="left"/>
      </w:pPr>
      <w:r>
        <w:rPr>
          <w:rFonts w:ascii="黑体" w:hAnsi="黑体" w:cs="黑体"/>
          <w:color w:val="000000"/>
          <w:spacing w:val="0"/>
          <w:w w:val="100"/>
          <w:position w:val="0"/>
          <w:sz w:val="21"/>
          <w:u w:val="none"/>
        </w:rPr>
        <w:t>6.4.6</w:t>
      </w:r>
      <w:r>
        <w:rPr>
          <w:rFonts w:cs="Calibri"/>
          <w:spacing w:val="0"/>
          <w:w w:val="100"/>
        </w:rPr>
        <w:tab/>
      </w:r>
      <w:r>
        <w:rPr>
          <w:rFonts w:ascii="宋体" w:eastAsia="宋体" w:hAnsi="宋体" w:cs="宋体"/>
          <w:color w:val="000000"/>
          <w:spacing w:val="0"/>
          <w:w w:val="100"/>
          <w:position w:val="0"/>
          <w:sz w:val="21"/>
          <w:u w:val="none"/>
        </w:rPr>
        <w:t>模型工程量清单应基于信息模型导出，模型工程量清单宜包含下列内容：</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0"/>
          <w:w w:val="100"/>
          <w:position w:val="0"/>
          <w:sz w:val="21"/>
          <w:u w:val="none"/>
        </w:rPr>
        <w:t>项目简述；</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模型工程量清单应用目的；</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c)</w:t>
      </w:r>
      <w:r>
        <w:rPr>
          <w:rFonts w:cs="Calibri"/>
          <w:spacing w:val="0"/>
          <w:w w:val="100"/>
        </w:rPr>
        <w:tab/>
      </w:r>
      <w:r>
        <w:rPr>
          <w:rFonts w:ascii="宋体" w:hAnsi="宋体" w:cs="宋体"/>
          <w:color w:val="000000"/>
          <w:spacing w:val="0"/>
          <w:w w:val="100"/>
          <w:position w:val="0"/>
          <w:sz w:val="21"/>
          <w:u w:val="none"/>
        </w:rPr>
        <w:t>模型单元工程量及编码。</w:t>
      </w:r>
    </w:p>
    <w:p>
      <w:pPr>
        <w:tabs>
          <w:tab w:val="left" w:pos="1082"/>
        </w:tabs>
        <w:spacing w:before="0" w:after="0" w:line="312" w:lineRule="exact"/>
        <w:ind w:left="348" w:firstLine="0"/>
        <w:jc w:val="left"/>
      </w:pPr>
      <w:r>
        <w:rPr>
          <w:rFonts w:ascii="黑体" w:hAnsi="黑体" w:cs="黑体"/>
          <w:color w:val="000000"/>
          <w:spacing w:val="0"/>
          <w:w w:val="100"/>
          <w:position w:val="0"/>
          <w:sz w:val="21"/>
          <w:u w:val="none"/>
        </w:rPr>
        <w:t>6.4.7</w:t>
      </w:r>
      <w:r>
        <w:rPr>
          <w:rFonts w:cs="Calibri"/>
          <w:spacing w:val="0"/>
          <w:w w:val="100"/>
        </w:rPr>
        <w:tab/>
      </w:r>
      <w:r>
        <w:rPr>
          <w:rFonts w:ascii="宋体" w:eastAsia="宋体" w:hAnsi="宋体" w:cs="宋体"/>
          <w:color w:val="000000"/>
          <w:spacing w:val="0"/>
          <w:w w:val="100"/>
          <w:position w:val="0"/>
          <w:sz w:val="21"/>
          <w:u w:val="none"/>
        </w:rPr>
        <w:t>其它工程文档应与工程阶段及信息模型相匹配，其它工程文档宜包含以下内容：</w:t>
      </w:r>
    </w:p>
    <w:p>
      <w:pPr>
        <w:spacing w:before="0" w:after="0" w:line="276" w:lineRule="exact"/>
        <w:ind w:left="348" w:firstLine="9059"/>
        <w:jc w:val="left"/>
        <w:sectPr>
          <w:type w:val="continuous"/>
          <w:pgSz w:w="11906" w:h="16839"/>
          <w:pgMar w:top="1195" w:right="709" w:bottom="955" w:left="1069" w:header="0" w:footer="0" w:gutter="0"/>
          <w:pgNumType w:start="46"/>
          <w:cols w:num="1" w:space="720"/>
        </w:sectPr>
      </w:pPr>
      <w:r>
        <w:rPr>
          <w:rFonts w:ascii="Times New Roman" w:hAnsi="Times New Roman" w:cs="Times New Roman"/>
          <w:color w:val="000000"/>
          <w:spacing w:val="-1"/>
          <w:w w:val="100"/>
          <w:position w:val="0"/>
          <w:sz w:val="18"/>
          <w:u w:val="none"/>
        </w:rPr>
        <w:t>7</w:t>
      </w:r>
    </w:p>
    <w:p>
      <w:pPr>
        <w:spacing w:before="0" w:after="0" w:line="240" w:lineRule="exact"/>
      </w:pPr>
      <w:bookmarkStart w:id="14" w:name="14"/>
      <w:bookmarkEnd w:id="14"/>
    </w:p>
    <w:p>
      <w:pPr>
        <w:spacing w:before="0" w:after="0" w:line="247" w:lineRule="exact"/>
        <w:ind w:left="60" w:firstLine="420"/>
        <w:jc w:val="left"/>
      </w:pPr>
      <w:r>
        <w:rPr>
          <w:rFonts w:ascii="宋体" w:hAnsi="宋体" w:cs="宋体"/>
          <w:color w:val="000000"/>
          <w:spacing w:val="0"/>
          <w:w w:val="100"/>
          <w:position w:val="0"/>
          <w:sz w:val="21"/>
          <w:u w:val="none"/>
        </w:rPr>
        <w:t>a)</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设计报告，审查意见、批复意见；</w:t>
      </w:r>
    </w:p>
    <w:p>
      <w:pPr>
        <w:spacing w:before="0" w:after="0" w:line="312" w:lineRule="exact"/>
        <w:ind w:left="60" w:firstLine="420"/>
        <w:jc w:val="left"/>
      </w:pPr>
      <w:r>
        <w:rPr>
          <w:rFonts w:ascii="宋体" w:hAnsi="宋体" w:cs="宋体"/>
          <w:color w:val="000000"/>
          <w:spacing w:val="0"/>
          <w:w w:val="100"/>
          <w:position w:val="0"/>
          <w:sz w:val="21"/>
          <w:u w:val="none"/>
        </w:rPr>
        <w:t>b)</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设计通知单；</w:t>
      </w:r>
    </w:p>
    <w:p>
      <w:pPr>
        <w:spacing w:before="0" w:after="0" w:line="312" w:lineRule="exact"/>
        <w:ind w:left="60" w:firstLine="420"/>
        <w:jc w:val="left"/>
      </w:pPr>
      <w:r>
        <w:rPr>
          <w:rFonts w:ascii="宋体" w:hAnsi="宋体" w:cs="宋体"/>
          <w:color w:val="000000"/>
          <w:spacing w:val="0"/>
          <w:w w:val="100"/>
          <w:position w:val="0"/>
          <w:sz w:val="21"/>
          <w:u w:val="none"/>
        </w:rPr>
        <w:t>c)</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信息模型变更记录表；</w:t>
      </w:r>
    </w:p>
    <w:p>
      <w:pPr>
        <w:spacing w:before="0" w:after="0" w:line="312" w:lineRule="exact"/>
        <w:ind w:left="60" w:firstLine="420"/>
        <w:jc w:val="left"/>
      </w:pPr>
      <w:r>
        <w:rPr>
          <w:rFonts w:ascii="宋体" w:hAnsi="宋体" w:cs="宋体"/>
          <w:color w:val="000000"/>
          <w:spacing w:val="0"/>
          <w:w w:val="100"/>
          <w:position w:val="0"/>
          <w:sz w:val="21"/>
          <w:u w:val="none"/>
        </w:rPr>
        <w:t>d)</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会议纪要；</w:t>
      </w:r>
    </w:p>
    <w:p>
      <w:pPr>
        <w:spacing w:before="0" w:after="0" w:line="312" w:lineRule="exact"/>
        <w:ind w:left="60" w:firstLine="420"/>
        <w:jc w:val="left"/>
      </w:pPr>
      <w:r>
        <w:rPr>
          <w:rFonts w:ascii="宋体" w:hAnsi="宋体" w:cs="宋体"/>
          <w:color w:val="000000"/>
          <w:spacing w:val="0"/>
          <w:w w:val="100"/>
          <w:position w:val="0"/>
          <w:sz w:val="21"/>
          <w:u w:val="none"/>
        </w:rPr>
        <w:t>e)</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厂家资料；</w:t>
      </w:r>
    </w:p>
    <w:p>
      <w:pPr>
        <w:spacing w:before="0" w:after="0" w:line="312" w:lineRule="exact"/>
        <w:ind w:left="60" w:firstLine="420"/>
        <w:jc w:val="left"/>
      </w:pPr>
      <w:r>
        <w:rPr>
          <w:rFonts w:ascii="宋体" w:hAnsi="宋体" w:cs="宋体"/>
          <w:color w:val="000000"/>
          <w:spacing w:val="0"/>
          <w:w w:val="100"/>
          <w:position w:val="0"/>
          <w:sz w:val="21"/>
          <w:u w:val="none"/>
        </w:rPr>
        <w:t>f)</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信息模型应用报告，如冲突检测报告、仿真模拟分析报告等。</w:t>
      </w:r>
    </w:p>
    <w:p>
      <w:pPr>
        <w:spacing w:before="0" w:after="0" w:line="240" w:lineRule="exact"/>
        <w:ind w:left="60" w:firstLine="420"/>
      </w:pPr>
    </w:p>
    <w:p>
      <w:pPr>
        <w:tabs>
          <w:tab w:val="left" w:pos="374"/>
        </w:tabs>
        <w:spacing w:before="0" w:after="0" w:line="384" w:lineRule="exact"/>
        <w:ind w:left="60" w:firstLine="0"/>
        <w:jc w:val="left"/>
      </w:pPr>
      <w:r>
        <w:rPr>
          <w:rFonts w:ascii="黑体" w:hAnsi="黑体" w:cs="黑体"/>
          <w:color w:val="000000"/>
          <w:spacing w:val="0"/>
          <w:w w:val="100"/>
          <w:position w:val="0"/>
          <w:sz w:val="21"/>
          <w:u w:val="none"/>
        </w:rPr>
        <w:t>7</w:t>
      </w:r>
      <w:r>
        <w:rPr>
          <w:rFonts w:cs="Calibri"/>
          <w:spacing w:val="0"/>
          <w:w w:val="100"/>
        </w:rPr>
        <w:tab/>
      </w:r>
      <w:r>
        <w:rPr>
          <w:rFonts w:ascii="黑体" w:eastAsia="黑体" w:hAnsi="黑体" w:cs="黑体"/>
          <w:color w:val="000000"/>
          <w:spacing w:val="0"/>
          <w:w w:val="100"/>
          <w:position w:val="0"/>
          <w:sz w:val="21"/>
          <w:u w:val="none"/>
        </w:rPr>
        <w:t>交付协同</w:t>
      </w:r>
    </w:p>
    <w:p>
      <w:pPr>
        <w:spacing w:before="0" w:after="0" w:line="240" w:lineRule="exact"/>
        <w:ind w:left="60" w:firstLine="0"/>
      </w:pPr>
    </w:p>
    <w:p>
      <w:pPr>
        <w:tabs>
          <w:tab w:val="left" w:pos="586"/>
        </w:tabs>
        <w:spacing w:before="0" w:after="0" w:line="384" w:lineRule="exact"/>
        <w:ind w:left="60" w:firstLine="0"/>
        <w:jc w:val="left"/>
      </w:pPr>
      <w:r>
        <w:rPr>
          <w:rFonts w:ascii="黑体" w:hAnsi="黑体" w:cs="黑体"/>
          <w:color w:val="000000"/>
          <w:spacing w:val="0"/>
          <w:w w:val="100"/>
          <w:position w:val="0"/>
          <w:sz w:val="21"/>
          <w:u w:val="none"/>
        </w:rPr>
        <w:t>7.1</w:t>
      </w:r>
      <w:r>
        <w:rPr>
          <w:rFonts w:cs="Calibri"/>
          <w:spacing w:val="0"/>
          <w:w w:val="100"/>
        </w:rPr>
        <w:tab/>
      </w:r>
      <w:r>
        <w:rPr>
          <w:rFonts w:ascii="黑体" w:eastAsia="黑体" w:hAnsi="黑体" w:cs="黑体"/>
          <w:color w:val="000000"/>
          <w:spacing w:val="0"/>
          <w:w w:val="100"/>
          <w:position w:val="0"/>
          <w:sz w:val="21"/>
          <w:u w:val="none"/>
        </w:rPr>
        <w:t>一般规定</w:t>
      </w:r>
    </w:p>
    <w:p>
      <w:pPr>
        <w:spacing w:before="0" w:after="0" w:line="240" w:lineRule="exact"/>
        <w:ind w:left="60" w:firstLine="0"/>
      </w:pPr>
    </w:p>
    <w:p>
      <w:pPr>
        <w:tabs>
          <w:tab w:val="left" w:pos="794"/>
        </w:tabs>
        <w:spacing w:before="0" w:after="0" w:line="228" w:lineRule="exact"/>
        <w:ind w:left="60" w:firstLine="0"/>
        <w:jc w:val="left"/>
      </w:pPr>
      <w:r>
        <w:rPr>
          <w:rFonts w:ascii="黑体" w:hAnsi="黑体" w:cs="黑体"/>
          <w:color w:val="000000"/>
          <w:spacing w:val="0"/>
          <w:w w:val="100"/>
          <w:position w:val="0"/>
          <w:sz w:val="21"/>
          <w:u w:val="none"/>
        </w:rPr>
        <w:t>7.1.1</w:t>
      </w:r>
      <w:r>
        <w:rPr>
          <w:rFonts w:cs="Calibri"/>
          <w:spacing w:val="0"/>
          <w:w w:val="100"/>
        </w:rPr>
        <w:tab/>
      </w:r>
      <w:r>
        <w:rPr>
          <w:rFonts w:ascii="宋体" w:hAnsi="宋体" w:cs="宋体"/>
          <w:color w:val="000000"/>
          <w:spacing w:val="0"/>
          <w:w w:val="100"/>
          <w:position w:val="0"/>
          <w:sz w:val="21"/>
          <w:u w:val="none"/>
        </w:rPr>
        <w:t>工程信息模型的交付协同应包括设计阶段的交付协同和面向应用的交付协同。</w:t>
      </w:r>
    </w:p>
    <w:p>
      <w:pPr>
        <w:tabs>
          <w:tab w:val="left" w:pos="794"/>
        </w:tabs>
        <w:spacing w:before="0" w:after="0" w:line="313" w:lineRule="exact"/>
        <w:ind w:left="60" w:firstLine="0"/>
        <w:jc w:val="left"/>
      </w:pPr>
      <w:r>
        <w:rPr>
          <w:rFonts w:ascii="黑体" w:hAnsi="黑体" w:cs="黑体"/>
          <w:color w:val="000000"/>
          <w:spacing w:val="0"/>
          <w:w w:val="100"/>
          <w:position w:val="0"/>
          <w:sz w:val="21"/>
          <w:u w:val="none"/>
        </w:rPr>
        <w:t>7.1.2</w:t>
      </w:r>
      <w:r>
        <w:rPr>
          <w:rFonts w:cs="Calibri"/>
          <w:spacing w:val="0"/>
          <w:w w:val="100"/>
        </w:rPr>
        <w:tab/>
      </w:r>
      <w:r>
        <w:rPr>
          <w:rFonts w:ascii="宋体" w:eastAsia="宋体" w:hAnsi="宋体" w:cs="宋体"/>
          <w:color w:val="000000"/>
          <w:spacing w:val="0"/>
          <w:w w:val="100"/>
          <w:position w:val="0"/>
          <w:sz w:val="21"/>
          <w:u w:val="none"/>
        </w:rPr>
        <w:t>交付协同过程中，应根据设计阶段要求或应用需求选取模型交付深度和交付物，项目各参与方</w:t>
      </w:r>
    </w:p>
    <w:p>
      <w:pPr>
        <w:spacing w:before="0" w:after="0" w:line="312" w:lineRule="exact"/>
        <w:ind w:left="60" w:firstLine="0"/>
        <w:jc w:val="left"/>
      </w:pPr>
      <w:r>
        <w:rPr>
          <w:rFonts w:ascii="宋体" w:hAnsi="宋体" w:cs="宋体"/>
          <w:color w:val="000000"/>
          <w:spacing w:val="0"/>
          <w:w w:val="100"/>
          <w:position w:val="0"/>
          <w:sz w:val="21"/>
          <w:u w:val="none"/>
        </w:rPr>
        <w:t>应基于协调一致的信息模型协同工作。</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7.1.3</w:t>
      </w:r>
      <w:r>
        <w:rPr>
          <w:rFonts w:cs="Calibri"/>
          <w:spacing w:val="0"/>
          <w:w w:val="100"/>
        </w:rPr>
        <w:tab/>
      </w:r>
      <w:r>
        <w:rPr>
          <w:rFonts w:ascii="宋体" w:eastAsia="宋体" w:hAnsi="宋体" w:cs="宋体"/>
          <w:color w:val="000000"/>
          <w:spacing w:val="0"/>
          <w:w w:val="100"/>
          <w:position w:val="0"/>
          <w:sz w:val="21"/>
          <w:u w:val="none"/>
        </w:rPr>
        <w:t>模型交付的深度应符合下列规定：</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a)</w:t>
      </w:r>
      <w:r>
        <w:rPr>
          <w:rFonts w:cs="Calibri"/>
          <w:spacing w:val="0"/>
          <w:w w:val="100"/>
        </w:rPr>
        <w:tab/>
      </w:r>
      <w:r>
        <w:rPr>
          <w:rFonts w:ascii="宋体" w:hAnsi="宋体" w:cs="宋体"/>
          <w:color w:val="000000"/>
          <w:spacing w:val="0"/>
          <w:w w:val="100"/>
          <w:position w:val="0"/>
          <w:sz w:val="21"/>
          <w:u w:val="none"/>
        </w:rPr>
        <w:t>应符合项目级、功能级和构件级模型单元的模型精细度要求；</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应符合项目级和功能级模型单元的信息深度要求；</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c)</w:t>
      </w:r>
      <w:r>
        <w:rPr>
          <w:rFonts w:cs="Calibri"/>
          <w:spacing w:val="0"/>
          <w:w w:val="100"/>
        </w:rPr>
        <w:tab/>
      </w:r>
      <w:r>
        <w:rPr>
          <w:rFonts w:ascii="宋体" w:hAnsi="宋体" w:cs="宋体"/>
          <w:color w:val="000000"/>
          <w:spacing w:val="0"/>
          <w:w w:val="100"/>
          <w:position w:val="0"/>
          <w:sz w:val="21"/>
          <w:u w:val="none"/>
        </w:rPr>
        <w:t>应符合构件级和零件级模型单元的几何表达精度和信息深度要求。</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7.1.4</w:t>
      </w:r>
      <w:r>
        <w:rPr>
          <w:rFonts w:cs="Calibri"/>
          <w:spacing w:val="0"/>
          <w:w w:val="100"/>
        </w:rPr>
        <w:tab/>
      </w:r>
      <w:r>
        <w:rPr>
          <w:rFonts w:ascii="宋体" w:eastAsia="宋体" w:hAnsi="宋体" w:cs="宋体"/>
          <w:color w:val="000000"/>
          <w:spacing w:val="0"/>
          <w:w w:val="100"/>
          <w:position w:val="0"/>
          <w:sz w:val="21"/>
          <w:u w:val="none"/>
        </w:rPr>
        <w:t>交付物应包括信息模型，宜按照交付要求，交付本文件表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8</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中的各类交付物。</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7.1.5</w:t>
      </w:r>
      <w:r>
        <w:rPr>
          <w:rFonts w:cs="Calibri"/>
          <w:spacing w:val="4"/>
          <w:w w:val="100"/>
        </w:rPr>
        <w:tab/>
      </w:r>
      <w:r>
        <w:rPr>
          <w:rFonts w:ascii="宋体" w:hAnsi="宋体" w:cs="宋体"/>
          <w:color w:val="000000"/>
          <w:spacing w:val="0"/>
          <w:w w:val="100"/>
          <w:position w:val="0"/>
          <w:sz w:val="21"/>
          <w:u w:val="none"/>
        </w:rPr>
        <w:t>水电工程信息模型及交付物提供方应保障所有文件链接、信息链接的有效性。</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7.1.6</w:t>
      </w:r>
      <w:r>
        <w:rPr>
          <w:rFonts w:cs="Calibri"/>
          <w:spacing w:val="0"/>
          <w:w w:val="100"/>
        </w:rPr>
        <w:tab/>
      </w:r>
      <w:r>
        <w:rPr>
          <w:rFonts w:ascii="宋体" w:eastAsia="宋体" w:hAnsi="宋体" w:cs="宋体"/>
          <w:color w:val="000000"/>
          <w:spacing w:val="0"/>
          <w:w w:val="100"/>
          <w:position w:val="0"/>
          <w:sz w:val="21"/>
          <w:u w:val="none"/>
        </w:rPr>
        <w:t>项目参与方在使用信息模型时，应识别和复核下列信息：</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a)</w:t>
      </w:r>
      <w:r>
        <w:rPr>
          <w:rFonts w:cs="Calibri"/>
          <w:spacing w:val="0"/>
          <w:w w:val="100"/>
        </w:rPr>
        <w:tab/>
      </w:r>
      <w:r>
        <w:rPr>
          <w:rFonts w:ascii="宋体" w:hAnsi="宋体" w:cs="宋体"/>
          <w:color w:val="000000"/>
          <w:spacing w:val="0"/>
          <w:w w:val="100"/>
          <w:position w:val="0"/>
          <w:sz w:val="21"/>
          <w:u w:val="none"/>
        </w:rPr>
        <w:t>模型单元属性的分类、名称及其编码；</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模型单元的属性值；</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c)</w:t>
      </w:r>
      <w:r>
        <w:rPr>
          <w:rFonts w:cs="Calibri"/>
          <w:spacing w:val="0"/>
          <w:w w:val="100"/>
        </w:rPr>
        <w:tab/>
      </w:r>
      <w:r>
        <w:rPr>
          <w:rFonts w:ascii="宋体" w:eastAsia="宋体" w:hAnsi="宋体" w:cs="宋体"/>
          <w:color w:val="000000"/>
          <w:spacing w:val="0"/>
          <w:w w:val="100"/>
          <w:position w:val="0"/>
          <w:sz w:val="21"/>
          <w:u w:val="none"/>
        </w:rPr>
        <w:t>模型单元属性值的计量单位；</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d)</w:t>
      </w:r>
      <w:r>
        <w:rPr>
          <w:rFonts w:cs="Calibri"/>
          <w:spacing w:val="0"/>
          <w:w w:val="100"/>
        </w:rPr>
        <w:tab/>
      </w:r>
      <w:r>
        <w:rPr>
          <w:rFonts w:ascii="宋体" w:hAnsi="宋体" w:cs="宋体"/>
          <w:color w:val="000000"/>
          <w:spacing w:val="0"/>
          <w:w w:val="100"/>
          <w:position w:val="0"/>
          <w:sz w:val="21"/>
          <w:u w:val="none"/>
        </w:rPr>
        <w:t>模型单元属性值的数据来源。</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7.1.7</w:t>
      </w:r>
      <w:r>
        <w:rPr>
          <w:rFonts w:cs="Calibri"/>
          <w:spacing w:val="0"/>
          <w:w w:val="100"/>
        </w:rPr>
        <w:tab/>
      </w:r>
      <w:r>
        <w:rPr>
          <w:rFonts w:ascii="宋体" w:eastAsia="宋体" w:hAnsi="宋体" w:cs="宋体"/>
          <w:color w:val="000000"/>
          <w:spacing w:val="0"/>
          <w:w w:val="100"/>
          <w:position w:val="0"/>
          <w:sz w:val="21"/>
          <w:u w:val="none"/>
        </w:rPr>
        <w:t>宜通过交付平台进行在线交付，或通过电子邮件或者移动存储设备（如</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U</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盘、光盘、移动硬盘</w:t>
      </w:r>
    </w:p>
    <w:p>
      <w:pPr>
        <w:spacing w:before="0" w:after="0" w:line="312" w:lineRule="exact"/>
        <w:ind w:left="60" w:firstLine="0"/>
        <w:jc w:val="left"/>
      </w:pPr>
      <w:r>
        <w:rPr>
          <w:rFonts w:ascii="宋体" w:hAnsi="宋体" w:cs="宋体"/>
          <w:color w:val="000000"/>
          <w:spacing w:val="0"/>
          <w:w w:val="100"/>
          <w:position w:val="0"/>
          <w:sz w:val="21"/>
          <w:u w:val="none"/>
        </w:rPr>
        <w:t>等）为介质进行线下数字化交付。</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7.1.8</w:t>
      </w:r>
      <w:r>
        <w:rPr>
          <w:rFonts w:cs="Calibri"/>
          <w:spacing w:val="0"/>
          <w:w w:val="100"/>
        </w:rPr>
        <w:tab/>
      </w:r>
      <w:r>
        <w:rPr>
          <w:rFonts w:ascii="宋体" w:eastAsia="宋体" w:hAnsi="宋体" w:cs="宋体"/>
          <w:color w:val="000000"/>
          <w:spacing w:val="0"/>
          <w:w w:val="100"/>
          <w:position w:val="0"/>
          <w:sz w:val="21"/>
          <w:u w:val="none"/>
        </w:rPr>
        <w:t>通过交付平台交付时，可采用以下方式：</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0"/>
          <w:w w:val="100"/>
          <w:position w:val="0"/>
          <w:sz w:val="21"/>
          <w:u w:val="none"/>
        </w:rPr>
        <w:t>提供方将交付平台连同其中所有信息交付；</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b)</w:t>
      </w:r>
      <w:r>
        <w:rPr>
          <w:rFonts w:cs="Calibri"/>
          <w:spacing w:val="0"/>
          <w:w w:val="100"/>
        </w:rPr>
        <w:tab/>
      </w:r>
      <w:r>
        <w:rPr>
          <w:rFonts w:ascii="宋体" w:hAnsi="宋体" w:cs="宋体"/>
          <w:color w:val="000000"/>
          <w:spacing w:val="0"/>
          <w:w w:val="100"/>
          <w:position w:val="0"/>
          <w:sz w:val="21"/>
          <w:u w:val="none"/>
        </w:rPr>
        <w:t>提供方向双方协定的交付平台交付，交付信息模型及其关联的交付物。</w:t>
      </w:r>
    </w:p>
    <w:p>
      <w:pPr>
        <w:spacing w:before="0" w:after="0" w:line="240" w:lineRule="exact"/>
        <w:ind w:left="60" w:firstLine="420"/>
      </w:pPr>
    </w:p>
    <w:p>
      <w:pPr>
        <w:tabs>
          <w:tab w:val="left" w:pos="586"/>
        </w:tabs>
        <w:spacing w:before="0" w:after="0" w:line="228" w:lineRule="exact"/>
        <w:ind w:left="60" w:firstLine="0"/>
        <w:jc w:val="left"/>
      </w:pPr>
      <w:r>
        <w:rPr>
          <w:rFonts w:ascii="黑体" w:hAnsi="黑体" w:cs="黑体"/>
          <w:color w:val="000000"/>
          <w:spacing w:val="0"/>
          <w:w w:val="100"/>
          <w:position w:val="0"/>
          <w:sz w:val="21"/>
          <w:u w:val="none"/>
        </w:rPr>
        <w:t>7.2</w:t>
      </w:r>
      <w:r>
        <w:rPr>
          <w:rFonts w:cs="Calibri"/>
          <w:spacing w:val="0"/>
          <w:w w:val="100"/>
        </w:rPr>
        <w:tab/>
      </w:r>
      <w:r>
        <w:rPr>
          <w:rFonts w:ascii="黑体" w:eastAsia="黑体" w:hAnsi="黑体" w:cs="黑体"/>
          <w:color w:val="000000"/>
          <w:spacing w:val="0"/>
          <w:w w:val="100"/>
          <w:position w:val="0"/>
          <w:sz w:val="21"/>
          <w:u w:val="none"/>
        </w:rPr>
        <w:t>设计阶段的交付协同</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7.2.1</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设计阶段的交付协同宜包括项目需求定义、模型实施和模型交付三个过程。</w:t>
      </w:r>
    </w:p>
    <w:p>
      <w:pPr>
        <w:spacing w:before="0" w:after="0" w:line="313" w:lineRule="exact"/>
        <w:ind w:left="60" w:firstLine="0"/>
        <w:jc w:val="left"/>
      </w:pPr>
      <w:r>
        <w:rPr>
          <w:rFonts w:ascii="黑体" w:hAnsi="黑体" w:cs="黑体"/>
          <w:color w:val="000000"/>
          <w:spacing w:val="0"/>
          <w:w w:val="100"/>
          <w:position w:val="0"/>
          <w:sz w:val="21"/>
          <w:u w:val="none"/>
        </w:rPr>
        <w:t>7.2.2</w:t>
      </w:r>
      <w:r>
        <w:rPr>
          <w:rFonts w:ascii="Calibri" w:hAnsi="Calibri" w:cs="Calibri"/>
          <w:color w:val="000000"/>
          <w:spacing w:val="0"/>
          <w:w w:val="380"/>
          <w:sz w:val="24"/>
          <w:u w:val="none"/>
        </w:rPr>
        <w:t> </w:t>
      </w:r>
      <w:r>
        <w:rPr>
          <w:rFonts w:ascii="宋体" w:eastAsia="宋体" w:hAnsi="宋体" w:cs="宋体"/>
          <w:color w:val="000000"/>
          <w:spacing w:val="0"/>
          <w:w w:val="100"/>
          <w:position w:val="0"/>
          <w:sz w:val="21"/>
          <w:u w:val="none"/>
        </w:rPr>
        <w:t>项目需求定义过程应由需求方完成，并应符合下列规定：</w:t>
      </w:r>
    </w:p>
    <w:p>
      <w:pPr>
        <w:spacing w:before="0" w:after="0" w:line="312" w:lineRule="exact"/>
        <w:ind w:left="60" w:firstLine="420"/>
        <w:jc w:val="left"/>
      </w:pPr>
      <w:r>
        <w:rPr>
          <w:rFonts w:ascii="宋体" w:hAnsi="宋体" w:cs="宋体"/>
          <w:color w:val="000000"/>
          <w:spacing w:val="0"/>
          <w:w w:val="100"/>
          <w:position w:val="0"/>
          <w:sz w:val="21"/>
          <w:u w:val="none"/>
        </w:rPr>
        <w:t>a)</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应根据水电工程各阶段要求确定信息模型应用目标；</w:t>
      </w:r>
    </w:p>
    <w:p>
      <w:pPr>
        <w:spacing w:before="0" w:after="0" w:line="312" w:lineRule="exact"/>
        <w:ind w:left="60" w:firstLine="420"/>
        <w:jc w:val="left"/>
      </w:pPr>
      <w:r>
        <w:rPr>
          <w:rFonts w:ascii="宋体" w:hAnsi="宋体" w:cs="宋体"/>
          <w:color w:val="000000"/>
          <w:spacing w:val="0"/>
          <w:w w:val="100"/>
          <w:position w:val="0"/>
          <w:sz w:val="21"/>
          <w:u w:val="none"/>
        </w:rPr>
        <w:t>b)</w:t>
      </w:r>
      <w:r>
        <w:rPr>
          <w:rFonts w:ascii="Calibri" w:hAnsi="Calibri" w:cs="Calibri"/>
          <w:color w:val="000000"/>
          <w:spacing w:val="0"/>
          <w:w w:val="384"/>
          <w:sz w:val="24"/>
          <w:u w:val="none"/>
        </w:rPr>
        <w:t> </w:t>
      </w:r>
      <w:r>
        <w:rPr>
          <w:rFonts w:ascii="宋体" w:eastAsia="宋体" w:hAnsi="宋体" w:cs="宋体"/>
          <w:color w:val="000000"/>
          <w:spacing w:val="-2"/>
          <w:w w:val="100"/>
          <w:position w:val="0"/>
          <w:sz w:val="21"/>
          <w:u w:val="none"/>
        </w:rPr>
        <w:t>应根据应用目标制定项目需求文件，项目需求文件应符合本文件</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6.4</w:t>
      </w:r>
      <w:r>
        <w:rPr>
          <w:rFonts w:ascii="Calibri" w:hAnsi="Calibri" w:cs="Calibri"/>
          <w:color w:val="000000"/>
          <w:spacing w:val="4"/>
          <w:w w:val="100"/>
          <w:sz w:val="21"/>
          <w:u w:val="none"/>
        </w:rPr>
        <w:t> </w:t>
      </w:r>
      <w:r>
        <w:rPr>
          <w:rFonts w:ascii="宋体" w:eastAsia="宋体" w:hAnsi="宋体" w:cs="宋体"/>
          <w:color w:val="000000"/>
          <w:spacing w:val="-5"/>
          <w:w w:val="100"/>
          <w:position w:val="0"/>
          <w:sz w:val="21"/>
          <w:u w:val="none"/>
        </w:rPr>
        <w:t>的有关规定，并应交付给</w:t>
      </w:r>
    </w:p>
    <w:p>
      <w:pPr>
        <w:spacing w:before="0" w:after="0" w:line="312" w:lineRule="exact"/>
        <w:ind w:left="60" w:firstLine="840"/>
        <w:jc w:val="left"/>
      </w:pPr>
      <w:r>
        <w:rPr>
          <w:rFonts w:ascii="宋体" w:hAnsi="宋体" w:cs="宋体"/>
          <w:color w:val="000000"/>
          <w:spacing w:val="0"/>
          <w:w w:val="100"/>
          <w:position w:val="0"/>
          <w:sz w:val="21"/>
          <w:u w:val="none"/>
        </w:rPr>
        <w:t>信息模型的提供方。</w:t>
      </w:r>
    </w:p>
    <w:p>
      <w:pPr>
        <w:spacing w:before="0" w:after="0" w:line="312" w:lineRule="exact"/>
        <w:ind w:left="60" w:firstLine="0"/>
        <w:jc w:val="left"/>
      </w:pPr>
      <w:r>
        <w:rPr>
          <w:rFonts w:ascii="黑体" w:hAnsi="黑体" w:cs="黑体"/>
          <w:color w:val="000000"/>
          <w:spacing w:val="0"/>
          <w:w w:val="100"/>
          <w:position w:val="0"/>
          <w:sz w:val="21"/>
          <w:u w:val="none"/>
        </w:rPr>
        <w:t>7.2.3</w:t>
      </w:r>
      <w:r>
        <w:rPr>
          <w:rFonts w:ascii="Calibri" w:hAnsi="Calibri" w:cs="Calibri"/>
          <w:color w:val="000000"/>
          <w:spacing w:val="0"/>
          <w:w w:val="380"/>
          <w:sz w:val="24"/>
          <w:u w:val="none"/>
        </w:rPr>
        <w:t> </w:t>
      </w:r>
      <w:r>
        <w:rPr>
          <w:rFonts w:ascii="宋体" w:eastAsia="宋体" w:hAnsi="宋体" w:cs="宋体"/>
          <w:color w:val="000000"/>
          <w:spacing w:val="0"/>
          <w:w w:val="100"/>
          <w:position w:val="0"/>
          <w:sz w:val="21"/>
          <w:u w:val="none"/>
        </w:rPr>
        <w:t>模型实施过程应由水电工程信息模型提供方完成，并应符合下列规定：</w:t>
      </w:r>
    </w:p>
    <w:p>
      <w:pPr>
        <w:spacing w:before="0" w:after="0" w:line="312" w:lineRule="exact"/>
        <w:ind w:left="60" w:firstLine="420"/>
        <w:jc w:val="left"/>
      </w:pPr>
      <w:r>
        <w:rPr>
          <w:rFonts w:ascii="宋体" w:hAnsi="宋体" w:cs="宋体"/>
          <w:color w:val="000000"/>
          <w:spacing w:val="0"/>
          <w:w w:val="100"/>
          <w:position w:val="0"/>
          <w:sz w:val="21"/>
          <w:u w:val="none"/>
        </w:rPr>
        <w:t>a)</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应根据项目需求文件制定信息模型执行计划；</w:t>
      </w:r>
    </w:p>
    <w:p>
      <w:pPr>
        <w:spacing w:before="0" w:after="0" w:line="312" w:lineRule="exact"/>
        <w:ind w:left="60" w:firstLine="420"/>
        <w:jc w:val="left"/>
      </w:pPr>
      <w:r>
        <w:rPr>
          <w:rFonts w:ascii="宋体" w:hAnsi="宋体" w:cs="宋体"/>
          <w:color w:val="000000"/>
          <w:spacing w:val="0"/>
          <w:w w:val="100"/>
          <w:position w:val="0"/>
          <w:sz w:val="21"/>
          <w:u w:val="none"/>
        </w:rPr>
        <w:t>b)</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根据执行计划建立水电工程信息模型。</w:t>
      </w:r>
    </w:p>
    <w:p>
      <w:pPr>
        <w:spacing w:before="0" w:after="0" w:line="312" w:lineRule="exact"/>
        <w:ind w:left="60" w:firstLine="0"/>
        <w:jc w:val="left"/>
      </w:pPr>
      <w:r>
        <w:rPr>
          <w:rFonts w:ascii="黑体" w:hAnsi="黑体" w:cs="黑体"/>
          <w:color w:val="000000"/>
          <w:spacing w:val="0"/>
          <w:w w:val="100"/>
          <w:position w:val="0"/>
          <w:sz w:val="21"/>
          <w:u w:val="none"/>
        </w:rPr>
        <w:t>7.2.4</w:t>
      </w:r>
      <w:r>
        <w:rPr>
          <w:rFonts w:ascii="Calibri" w:hAnsi="Calibri" w:cs="Calibri"/>
          <w:color w:val="000000"/>
          <w:spacing w:val="0"/>
          <w:w w:val="380"/>
          <w:sz w:val="24"/>
          <w:u w:val="none"/>
        </w:rPr>
        <w:t> </w:t>
      </w:r>
      <w:r>
        <w:rPr>
          <w:rFonts w:ascii="宋体" w:eastAsia="宋体" w:hAnsi="宋体" w:cs="宋体"/>
          <w:color w:val="000000"/>
          <w:spacing w:val="0"/>
          <w:w w:val="100"/>
          <w:position w:val="0"/>
          <w:sz w:val="21"/>
          <w:u w:val="none"/>
        </w:rPr>
        <w:t>模型交付过程应由信息模型提供方和需求方共同完成，并应符合下列规定：</w:t>
      </w:r>
    </w:p>
    <w:p>
      <w:pPr>
        <w:spacing w:before="0" w:after="0" w:line="312" w:lineRule="exact"/>
        <w:ind w:left="60" w:firstLine="420"/>
        <w:jc w:val="left"/>
      </w:pPr>
      <w:r>
        <w:rPr>
          <w:rFonts w:ascii="宋体" w:hAnsi="宋体" w:cs="宋体"/>
          <w:color w:val="000000"/>
          <w:spacing w:val="0"/>
          <w:w w:val="100"/>
          <w:position w:val="0"/>
          <w:sz w:val="21"/>
          <w:u w:val="none"/>
        </w:rPr>
        <w:t>a)</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提供方根据项目需求文件向需求方提供交付物；</w:t>
      </w:r>
    </w:p>
    <w:p>
      <w:pPr>
        <w:spacing w:before="0" w:after="0" w:line="312" w:lineRule="exact"/>
        <w:ind w:left="60" w:firstLine="420"/>
        <w:jc w:val="left"/>
      </w:pPr>
      <w:r>
        <w:rPr>
          <w:rFonts w:ascii="宋体" w:hAnsi="宋体" w:cs="宋体"/>
          <w:color w:val="000000"/>
          <w:spacing w:val="0"/>
          <w:w w:val="100"/>
          <w:position w:val="0"/>
          <w:sz w:val="21"/>
          <w:u w:val="none"/>
        </w:rPr>
        <w:t>b)</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需求方应根据水电工程各阶段要求复核交付物及其提供的信息；</w:t>
      </w:r>
    </w:p>
    <w:p>
      <w:pPr>
        <w:spacing w:before="0" w:after="0" w:line="312" w:lineRule="exact"/>
        <w:ind w:left="60" w:firstLine="420"/>
        <w:jc w:val="left"/>
      </w:pPr>
      <w:r>
        <w:rPr>
          <w:rFonts w:ascii="宋体" w:hAnsi="宋体" w:cs="宋体"/>
          <w:color w:val="000000"/>
          <w:spacing w:val="0"/>
          <w:w w:val="100"/>
          <w:position w:val="0"/>
          <w:sz w:val="21"/>
          <w:u w:val="none"/>
        </w:rPr>
        <w:t>c)</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模型设计信息的修改应由提供方完成，并应将修改信息提供给需求方。</w:t>
      </w:r>
    </w:p>
    <w:p>
      <w:pPr>
        <w:spacing w:before="0" w:after="0" w:line="312" w:lineRule="exact"/>
        <w:ind w:left="60" w:firstLine="0"/>
        <w:jc w:val="left"/>
      </w:pPr>
      <w:r>
        <w:rPr>
          <w:rFonts w:ascii="黑体" w:hAnsi="黑体" w:cs="黑体"/>
          <w:color w:val="000000"/>
          <w:spacing w:val="0"/>
          <w:w w:val="100"/>
          <w:position w:val="0"/>
          <w:sz w:val="21"/>
          <w:u w:val="none"/>
        </w:rPr>
        <w:t>7.2.5</w:t>
      </w:r>
      <w:r>
        <w:rPr>
          <w:rFonts w:ascii="Calibri" w:hAnsi="Calibri" w:cs="Calibri"/>
          <w:color w:val="000000"/>
          <w:spacing w:val="0"/>
          <w:w w:val="380"/>
          <w:sz w:val="24"/>
          <w:u w:val="none"/>
        </w:rPr>
        <w:t> </w:t>
      </w:r>
      <w:r>
        <w:rPr>
          <w:rFonts w:ascii="宋体" w:eastAsia="宋体" w:hAnsi="宋体" w:cs="宋体"/>
          <w:color w:val="000000"/>
          <w:spacing w:val="0"/>
          <w:w w:val="100"/>
          <w:position w:val="0"/>
          <w:sz w:val="21"/>
          <w:u w:val="none"/>
        </w:rPr>
        <w:t>设计阶段交付的模型单元精细度宜符合下列规定：</w:t>
      </w:r>
    </w:p>
    <w:p>
      <w:pPr>
        <w:spacing w:before="0" w:after="0" w:line="328" w:lineRule="exact"/>
        <w:ind w:left="60" w:firstLine="0"/>
        <w:jc w:val="left"/>
        <w:sectPr>
          <w:type w:val="continuous"/>
          <w:pgSz w:w="11906" w:h="16838"/>
          <w:pgMar w:top="1195" w:right="713" w:bottom="955" w:left="1073" w:header="0" w:footer="0" w:gutter="0"/>
          <w:pgNumType w:start="47"/>
          <w:cols w:num="1" w:space="720"/>
        </w:sectPr>
      </w:pPr>
      <w:r>
        <w:rPr>
          <w:rFonts w:ascii="Times New Roman" w:hAnsi="Times New Roman" w:cs="Times New Roman"/>
          <w:color w:val="000000"/>
          <w:spacing w:val="-1"/>
          <w:w w:val="100"/>
          <w:position w:val="0"/>
          <w:sz w:val="18"/>
          <w:u w:val="none"/>
        </w:rPr>
        <w:t>8</w:t>
      </w:r>
    </w:p>
    <w:tbl>
      <w:tblPr>
        <w:tblStyle w:val="TableNormal"/>
        <w:tblpPr w:leftFromText="180" w:rightFromText="180" w:vertAnchor="page" w:horzAnchor="page" w:tblpX="353" w:tblpY="3555"/>
        <w:tblW w:w="0" w:type="auto"/>
        <w:tblInd w:w="0" w:type="dxa"/>
        <w:tblLayout w:type="fixed"/>
        <w:tblCellMar>
          <w:top w:w="0" w:type="dxa"/>
          <w:left w:w="108" w:type="dxa"/>
          <w:bottom w:w="0" w:type="dxa"/>
          <w:right w:w="108" w:type="dxa"/>
        </w:tblCellMar>
      </w:tblPr>
      <w:tblGrid>
        <w:gridCol w:w="703"/>
        <w:gridCol w:w="1702"/>
        <w:gridCol w:w="1738"/>
        <w:gridCol w:w="1736"/>
        <w:gridCol w:w="1738"/>
        <w:gridCol w:w="1736"/>
      </w:tblGrid>
      <w:tr>
        <w:tblPrEx>
          <w:tblW w:w="0" w:type="auto"/>
          <w:tblInd w:w="0" w:type="dxa"/>
          <w:tblLayout w:type="fixed"/>
          <w:tblCellMar>
            <w:top w:w="0" w:type="dxa"/>
            <w:left w:w="108" w:type="dxa"/>
            <w:bottom w:w="0" w:type="dxa"/>
            <w:right w:w="108" w:type="dxa"/>
          </w:tblCellMar>
        </w:tblPrEx>
        <w:trPr>
          <w:trHeight w:hRule="exact" w:val="634"/>
        </w:trPr>
        <w:tc>
          <w:tcPr>
            <w:tcW w:w="2405"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665" w:right="-239"/>
            </w:pPr>
            <w:bookmarkStart w:id="15" w:name="15"/>
            <w:bookmarkEnd w:id="15"/>
            <w:r>
              <w:rPr>
                <w:rFonts w:ascii="宋体" w:eastAsia="宋体" w:hAnsi="宋体" w:cs="宋体"/>
                <w:color w:val="000000"/>
                <w:spacing w:val="-1"/>
                <w:w w:val="100"/>
                <w:position w:val="0"/>
                <w:sz w:val="18"/>
                <w:u w:val="none"/>
              </w:rPr>
              <w:t>交付物的类别</w:t>
            </w:r>
          </w:p>
        </w:tc>
        <w:tc>
          <w:tcPr>
            <w:tcW w:w="17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329" w:right="-239"/>
            </w:pPr>
            <w:r>
              <w:rPr>
                <w:rFonts w:ascii="宋体" w:eastAsia="宋体" w:hAnsi="宋体" w:cs="宋体"/>
                <w:color w:val="000000"/>
                <w:spacing w:val="-1"/>
                <w:w w:val="100"/>
                <w:position w:val="0"/>
                <w:sz w:val="18"/>
                <w:u w:val="none"/>
              </w:rPr>
              <w:t>预可行性研究</w:t>
            </w:r>
          </w:p>
          <w:p>
            <w:pPr>
              <w:spacing w:before="0" w:after="0" w:line="312" w:lineRule="exact"/>
              <w:ind w:left="509" w:right="-239"/>
            </w:pPr>
            <w:r>
              <w:rPr>
                <w:rFonts w:ascii="宋体" w:eastAsia="宋体" w:hAnsi="宋体" w:cs="宋体"/>
                <w:color w:val="000000"/>
                <w:spacing w:val="-1"/>
                <w:w w:val="100"/>
                <w:position w:val="0"/>
                <w:sz w:val="18"/>
                <w:u w:val="none"/>
              </w:rPr>
              <w:t>设计阶段</w:t>
            </w:r>
          </w:p>
        </w:tc>
        <w:tc>
          <w:tcPr>
            <w:tcW w:w="1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418" w:right="-239"/>
            </w:pPr>
            <w:r>
              <w:rPr>
                <w:rFonts w:ascii="宋体" w:eastAsia="宋体" w:hAnsi="宋体" w:cs="宋体"/>
                <w:color w:val="000000"/>
                <w:spacing w:val="-1"/>
                <w:w w:val="100"/>
                <w:position w:val="0"/>
                <w:sz w:val="18"/>
                <w:u w:val="none"/>
              </w:rPr>
              <w:t>可行性研究</w:t>
            </w:r>
          </w:p>
          <w:p>
            <w:pPr>
              <w:spacing w:before="0" w:after="0" w:line="312" w:lineRule="exact"/>
              <w:ind w:left="509" w:right="-239"/>
            </w:pPr>
            <w:r>
              <w:rPr>
                <w:rFonts w:ascii="宋体" w:eastAsia="宋体" w:hAnsi="宋体" w:cs="宋体"/>
                <w:color w:val="000000"/>
                <w:spacing w:val="-1"/>
                <w:w w:val="100"/>
                <w:position w:val="0"/>
                <w:sz w:val="18"/>
                <w:u w:val="none"/>
              </w:rPr>
              <w:t>设计阶段</w:t>
            </w:r>
          </w:p>
        </w:tc>
        <w:tc>
          <w:tcPr>
            <w:tcW w:w="17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509" w:right="-239"/>
            </w:pPr>
            <w:r>
              <w:rPr>
                <w:rFonts w:ascii="宋体" w:eastAsia="宋体" w:hAnsi="宋体" w:cs="宋体"/>
                <w:color w:val="000000"/>
                <w:spacing w:val="-1"/>
                <w:w w:val="100"/>
                <w:position w:val="0"/>
                <w:sz w:val="18"/>
                <w:u w:val="none"/>
              </w:rPr>
              <w:t>招标设计</w:t>
            </w:r>
          </w:p>
          <w:p>
            <w:pPr>
              <w:spacing w:before="0" w:after="0" w:line="312" w:lineRule="exact"/>
              <w:ind w:left="689" w:right="-239"/>
            </w:pPr>
            <w:r>
              <w:rPr>
                <w:rFonts w:ascii="宋体" w:eastAsia="宋体" w:hAnsi="宋体" w:cs="宋体"/>
                <w:color w:val="000000"/>
                <w:spacing w:val="-1"/>
                <w:w w:val="100"/>
                <w:position w:val="0"/>
                <w:sz w:val="18"/>
                <w:u w:val="none"/>
              </w:rPr>
              <w:t>阶段</w:t>
            </w:r>
          </w:p>
        </w:tc>
        <w:tc>
          <w:tcPr>
            <w:tcW w:w="1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509" w:right="-239"/>
            </w:pPr>
            <w:r>
              <w:rPr>
                <w:rFonts w:ascii="宋体" w:eastAsia="宋体" w:hAnsi="宋体" w:cs="宋体"/>
                <w:color w:val="000000"/>
                <w:spacing w:val="-1"/>
                <w:w w:val="100"/>
                <w:position w:val="0"/>
                <w:sz w:val="18"/>
                <w:u w:val="none"/>
              </w:rPr>
              <w:t>施工详图</w:t>
            </w:r>
          </w:p>
          <w:p>
            <w:pPr>
              <w:spacing w:before="0" w:after="0" w:line="312" w:lineRule="exact"/>
              <w:ind w:left="509" w:right="-239"/>
            </w:pPr>
            <w:r>
              <w:rPr>
                <w:rFonts w:ascii="宋体" w:eastAsia="宋体" w:hAnsi="宋体" w:cs="宋体"/>
                <w:color w:val="000000"/>
                <w:spacing w:val="-1"/>
                <w:w w:val="100"/>
                <w:position w:val="0"/>
                <w:sz w:val="18"/>
                <w:u w:val="none"/>
              </w:rPr>
              <w:t>设计阶段</w:t>
            </w:r>
          </w:p>
        </w:tc>
      </w:tr>
      <w:tr>
        <w:tblPrEx>
          <w:tblW w:w="0" w:type="auto"/>
          <w:tblInd w:w="0" w:type="dxa"/>
          <w:tblLayout w:type="fixed"/>
          <w:tblCellMar>
            <w:top w:w="0" w:type="dxa"/>
            <w:left w:w="108" w:type="dxa"/>
            <w:bottom w:w="0" w:type="dxa"/>
            <w:right w:w="108" w:type="dxa"/>
          </w:tblCellMar>
        </w:tblPrEx>
        <w:trPr>
          <w:trHeight w:hRule="exact" w:val="350"/>
        </w:trPr>
        <w:tc>
          <w:tcPr>
            <w:tcW w:w="2405"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85" w:right="-239"/>
            </w:pPr>
            <w:r>
              <w:rPr>
                <w:rFonts w:ascii="宋体" w:eastAsia="宋体" w:hAnsi="宋体" w:cs="宋体"/>
                <w:color w:val="000000"/>
                <w:spacing w:val="-1"/>
                <w:w w:val="100"/>
                <w:position w:val="0"/>
                <w:sz w:val="18"/>
                <w:u w:val="none"/>
              </w:rPr>
              <w:t>水电工程信息模型</w:t>
            </w:r>
          </w:p>
        </w:tc>
        <w:tc>
          <w:tcPr>
            <w:tcW w:w="17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80" w:right="-239"/>
            </w:pPr>
            <w:r>
              <w:rPr>
                <w:rFonts w:ascii="宋体" w:hAnsi="宋体" w:cs="宋体"/>
                <w:color w:val="000000"/>
                <w:spacing w:val="-1"/>
                <w:w w:val="100"/>
                <w:position w:val="0"/>
                <w:sz w:val="18"/>
                <w:u w:val="none"/>
              </w:rPr>
              <w:t>●</w:t>
            </w:r>
          </w:p>
        </w:tc>
        <w:tc>
          <w:tcPr>
            <w:tcW w:w="1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8" w:right="-239"/>
            </w:pPr>
            <w:r>
              <w:rPr>
                <w:rFonts w:ascii="宋体" w:hAnsi="宋体" w:cs="宋体"/>
                <w:color w:val="000000"/>
                <w:spacing w:val="-1"/>
                <w:w w:val="100"/>
                <w:position w:val="0"/>
                <w:sz w:val="18"/>
                <w:u w:val="none"/>
              </w:rPr>
              <w:t>●</w:t>
            </w:r>
          </w:p>
        </w:tc>
        <w:tc>
          <w:tcPr>
            <w:tcW w:w="17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80" w:right="-239"/>
            </w:pPr>
            <w:r>
              <w:rPr>
                <w:rFonts w:ascii="宋体" w:hAnsi="宋体" w:cs="宋体"/>
                <w:color w:val="000000"/>
                <w:spacing w:val="-1"/>
                <w:w w:val="100"/>
                <w:position w:val="0"/>
                <w:sz w:val="18"/>
                <w:u w:val="none"/>
              </w:rPr>
              <w:t>●</w:t>
            </w:r>
          </w:p>
        </w:tc>
        <w:tc>
          <w:tcPr>
            <w:tcW w:w="1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48"/>
        </w:trPr>
        <w:tc>
          <w:tcPr>
            <w:tcW w:w="2405"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45" w:right="-239"/>
            </w:pPr>
            <w:r>
              <w:rPr>
                <w:rFonts w:ascii="宋体" w:eastAsia="宋体" w:hAnsi="宋体" w:cs="宋体"/>
                <w:color w:val="000000"/>
                <w:spacing w:val="-1"/>
                <w:w w:val="100"/>
                <w:position w:val="0"/>
                <w:sz w:val="18"/>
                <w:u w:val="none"/>
              </w:rPr>
              <w:t>工程图纸</w:t>
            </w:r>
          </w:p>
        </w:tc>
        <w:tc>
          <w:tcPr>
            <w:tcW w:w="17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80" w:right="-239"/>
            </w:pPr>
            <w:r>
              <w:rPr>
                <w:rFonts w:ascii="宋体" w:hAnsi="宋体" w:cs="宋体"/>
                <w:color w:val="000000"/>
                <w:spacing w:val="-1"/>
                <w:w w:val="100"/>
                <w:position w:val="0"/>
                <w:sz w:val="18"/>
                <w:u w:val="none"/>
              </w:rPr>
              <w:t>○</w:t>
            </w:r>
          </w:p>
        </w:tc>
        <w:tc>
          <w:tcPr>
            <w:tcW w:w="1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8" w:right="-239"/>
            </w:pPr>
            <w:r>
              <w:rPr>
                <w:rFonts w:ascii="宋体" w:hAnsi="宋体" w:cs="宋体"/>
                <w:color w:val="000000"/>
                <w:spacing w:val="-1"/>
                <w:w w:val="100"/>
                <w:position w:val="0"/>
                <w:sz w:val="18"/>
                <w:u w:val="none"/>
              </w:rPr>
              <w:t>○</w:t>
            </w:r>
          </w:p>
        </w:tc>
        <w:tc>
          <w:tcPr>
            <w:tcW w:w="17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80" w:right="-239"/>
            </w:pPr>
            <w:r>
              <w:rPr>
                <w:rFonts w:ascii="宋体" w:hAnsi="宋体" w:cs="宋体"/>
                <w:color w:val="000000"/>
                <w:spacing w:val="-1"/>
                <w:w w:val="100"/>
                <w:position w:val="0"/>
                <w:sz w:val="18"/>
                <w:u w:val="none"/>
              </w:rPr>
              <w:t>●</w:t>
            </w:r>
          </w:p>
        </w:tc>
        <w:tc>
          <w:tcPr>
            <w:tcW w:w="1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50"/>
        </w:trPr>
        <w:tc>
          <w:tcPr>
            <w:tcW w:w="70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73" w:right="-239"/>
            </w:pPr>
          </w:p>
          <w:p>
            <w:pPr>
              <w:spacing w:before="0" w:after="0" w:line="181" w:lineRule="exact"/>
              <w:ind w:left="173" w:right="-239"/>
            </w:pPr>
            <w:r>
              <w:rPr>
                <w:rFonts w:ascii="宋体" w:eastAsia="宋体" w:hAnsi="宋体" w:cs="宋体"/>
                <w:color w:val="000000"/>
                <w:spacing w:val="-1"/>
                <w:w w:val="100"/>
                <w:position w:val="0"/>
                <w:sz w:val="18"/>
                <w:u w:val="none"/>
              </w:rPr>
              <w:t>文档</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03" w:right="-239"/>
            </w:pPr>
            <w:r>
              <w:rPr>
                <w:rFonts w:ascii="宋体" w:eastAsia="宋体" w:hAnsi="宋体" w:cs="宋体"/>
                <w:color w:val="000000"/>
                <w:spacing w:val="-1"/>
                <w:w w:val="100"/>
                <w:position w:val="0"/>
                <w:sz w:val="18"/>
                <w:u w:val="none"/>
              </w:rPr>
              <w:t>项目需求书</w:t>
            </w:r>
          </w:p>
        </w:tc>
        <w:tc>
          <w:tcPr>
            <w:tcW w:w="17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80" w:right="-239"/>
            </w:pPr>
            <w:r>
              <w:rPr>
                <w:rFonts w:ascii="宋体" w:hAnsi="宋体" w:cs="宋体"/>
                <w:color w:val="000000"/>
                <w:spacing w:val="-1"/>
                <w:w w:val="100"/>
                <w:position w:val="0"/>
                <w:sz w:val="18"/>
                <w:u w:val="none"/>
              </w:rPr>
              <w:t>●</w:t>
            </w:r>
          </w:p>
        </w:tc>
        <w:tc>
          <w:tcPr>
            <w:tcW w:w="1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8" w:right="-239"/>
            </w:pPr>
            <w:r>
              <w:rPr>
                <w:rFonts w:ascii="宋体" w:hAnsi="宋体" w:cs="宋体"/>
                <w:color w:val="000000"/>
                <w:spacing w:val="-1"/>
                <w:w w:val="100"/>
                <w:position w:val="0"/>
                <w:sz w:val="18"/>
                <w:u w:val="none"/>
              </w:rPr>
              <w:t>●</w:t>
            </w:r>
          </w:p>
        </w:tc>
        <w:tc>
          <w:tcPr>
            <w:tcW w:w="17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80" w:right="-239"/>
            </w:pPr>
            <w:r>
              <w:rPr>
                <w:rFonts w:ascii="宋体" w:hAnsi="宋体" w:cs="宋体"/>
                <w:color w:val="000000"/>
                <w:spacing w:val="-1"/>
                <w:w w:val="100"/>
                <w:position w:val="0"/>
                <w:sz w:val="18"/>
                <w:u w:val="none"/>
              </w:rPr>
              <w:t>●</w:t>
            </w:r>
          </w:p>
        </w:tc>
        <w:tc>
          <w:tcPr>
            <w:tcW w:w="1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50"/>
        </w:trPr>
        <w:tc>
          <w:tcPr>
            <w:tcW w:w="70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32" w:right="-239"/>
            </w:pPr>
            <w:r>
              <w:rPr>
                <w:rFonts w:ascii="宋体" w:eastAsia="宋体" w:hAnsi="宋体" w:cs="宋体"/>
                <w:color w:val="000000"/>
                <w:spacing w:val="-1"/>
                <w:w w:val="100"/>
                <w:position w:val="0"/>
                <w:sz w:val="18"/>
                <w:u w:val="none"/>
              </w:rPr>
              <w:t>信息模型执行计划</w:t>
            </w:r>
          </w:p>
        </w:tc>
        <w:tc>
          <w:tcPr>
            <w:tcW w:w="17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80" w:right="-239"/>
            </w:pPr>
            <w:r>
              <w:rPr>
                <w:rFonts w:ascii="宋体" w:hAnsi="宋体" w:cs="宋体"/>
                <w:color w:val="000000"/>
                <w:spacing w:val="-1"/>
                <w:w w:val="100"/>
                <w:position w:val="0"/>
                <w:sz w:val="18"/>
                <w:u w:val="none"/>
              </w:rPr>
              <w:t>●</w:t>
            </w:r>
          </w:p>
        </w:tc>
        <w:tc>
          <w:tcPr>
            <w:tcW w:w="1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8" w:right="-239"/>
            </w:pPr>
            <w:r>
              <w:rPr>
                <w:rFonts w:ascii="宋体" w:hAnsi="宋体" w:cs="宋体"/>
                <w:color w:val="000000"/>
                <w:spacing w:val="-1"/>
                <w:w w:val="100"/>
                <w:position w:val="0"/>
                <w:sz w:val="18"/>
                <w:u w:val="none"/>
              </w:rPr>
              <w:t>●</w:t>
            </w:r>
          </w:p>
        </w:tc>
        <w:tc>
          <w:tcPr>
            <w:tcW w:w="17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80" w:right="-239"/>
            </w:pPr>
            <w:r>
              <w:rPr>
                <w:rFonts w:ascii="宋体" w:hAnsi="宋体" w:cs="宋体"/>
                <w:color w:val="000000"/>
                <w:spacing w:val="-1"/>
                <w:w w:val="100"/>
                <w:position w:val="0"/>
                <w:sz w:val="18"/>
                <w:u w:val="none"/>
              </w:rPr>
              <w:t>●</w:t>
            </w:r>
          </w:p>
        </w:tc>
        <w:tc>
          <w:tcPr>
            <w:tcW w:w="1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50"/>
        </w:trPr>
        <w:tc>
          <w:tcPr>
            <w:tcW w:w="70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03" w:right="-239"/>
            </w:pPr>
            <w:r>
              <w:rPr>
                <w:rFonts w:ascii="宋体" w:eastAsia="宋体" w:hAnsi="宋体" w:cs="宋体"/>
                <w:color w:val="000000"/>
                <w:spacing w:val="-1"/>
                <w:w w:val="100"/>
                <w:position w:val="0"/>
                <w:sz w:val="18"/>
                <w:u w:val="none"/>
              </w:rPr>
              <w:t>属性信息表</w:t>
            </w:r>
          </w:p>
        </w:tc>
        <w:tc>
          <w:tcPr>
            <w:tcW w:w="17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80" w:right="-239"/>
            </w:pPr>
            <w:r>
              <w:rPr>
                <w:rFonts w:ascii="宋体" w:hAnsi="宋体" w:cs="宋体"/>
                <w:color w:val="000000"/>
                <w:spacing w:val="-1"/>
                <w:w w:val="100"/>
                <w:position w:val="0"/>
                <w:sz w:val="18"/>
                <w:u w:val="none"/>
              </w:rPr>
              <w:t>—</w:t>
            </w:r>
          </w:p>
        </w:tc>
        <w:tc>
          <w:tcPr>
            <w:tcW w:w="1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8" w:right="-239"/>
            </w:pPr>
            <w:r>
              <w:rPr>
                <w:rFonts w:ascii="宋体" w:hAnsi="宋体" w:cs="宋体"/>
                <w:color w:val="000000"/>
                <w:spacing w:val="-1"/>
                <w:w w:val="100"/>
                <w:position w:val="0"/>
                <w:sz w:val="18"/>
                <w:u w:val="none"/>
              </w:rPr>
              <w:t>○</w:t>
            </w:r>
          </w:p>
        </w:tc>
        <w:tc>
          <w:tcPr>
            <w:tcW w:w="17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80" w:right="-239"/>
            </w:pPr>
            <w:r>
              <w:rPr>
                <w:rFonts w:ascii="宋体" w:hAnsi="宋体" w:cs="宋体"/>
                <w:color w:val="000000"/>
                <w:spacing w:val="-1"/>
                <w:w w:val="100"/>
                <w:position w:val="0"/>
                <w:sz w:val="18"/>
                <w:u w:val="none"/>
              </w:rPr>
              <w:t>●</w:t>
            </w:r>
          </w:p>
        </w:tc>
        <w:tc>
          <w:tcPr>
            <w:tcW w:w="1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50"/>
        </w:trPr>
        <w:tc>
          <w:tcPr>
            <w:tcW w:w="70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03" w:right="-239"/>
            </w:pPr>
            <w:r>
              <w:rPr>
                <w:rFonts w:ascii="宋体" w:eastAsia="宋体" w:hAnsi="宋体" w:cs="宋体"/>
                <w:color w:val="000000"/>
                <w:spacing w:val="-1"/>
                <w:w w:val="100"/>
                <w:position w:val="0"/>
                <w:sz w:val="18"/>
                <w:u w:val="none"/>
              </w:rPr>
              <w:t>工程特性表</w:t>
            </w:r>
          </w:p>
        </w:tc>
        <w:tc>
          <w:tcPr>
            <w:tcW w:w="17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80" w:right="-239"/>
            </w:pPr>
            <w:r>
              <w:rPr>
                <w:rFonts w:ascii="宋体" w:hAnsi="宋体" w:cs="宋体"/>
                <w:color w:val="000000"/>
                <w:spacing w:val="-1"/>
                <w:w w:val="100"/>
                <w:position w:val="0"/>
                <w:sz w:val="18"/>
                <w:u w:val="none"/>
              </w:rPr>
              <w:t>○</w:t>
            </w:r>
          </w:p>
        </w:tc>
        <w:tc>
          <w:tcPr>
            <w:tcW w:w="1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8" w:right="-239"/>
            </w:pPr>
            <w:r>
              <w:rPr>
                <w:rFonts w:ascii="宋体" w:hAnsi="宋体" w:cs="宋体"/>
                <w:color w:val="000000"/>
                <w:spacing w:val="-1"/>
                <w:w w:val="100"/>
                <w:position w:val="0"/>
                <w:sz w:val="18"/>
                <w:u w:val="none"/>
              </w:rPr>
              <w:t>○</w:t>
            </w:r>
          </w:p>
        </w:tc>
        <w:tc>
          <w:tcPr>
            <w:tcW w:w="17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80" w:right="-239"/>
            </w:pPr>
            <w:r>
              <w:rPr>
                <w:rFonts w:ascii="宋体" w:hAnsi="宋体" w:cs="宋体"/>
                <w:color w:val="000000"/>
                <w:spacing w:val="-1"/>
                <w:w w:val="100"/>
                <w:position w:val="0"/>
                <w:sz w:val="18"/>
                <w:u w:val="none"/>
              </w:rPr>
              <w:t>●</w:t>
            </w:r>
          </w:p>
        </w:tc>
        <w:tc>
          <w:tcPr>
            <w:tcW w:w="1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50"/>
        </w:trPr>
        <w:tc>
          <w:tcPr>
            <w:tcW w:w="70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23" w:right="-239"/>
            </w:pPr>
            <w:r>
              <w:rPr>
                <w:rFonts w:ascii="宋体" w:eastAsia="宋体" w:hAnsi="宋体" w:cs="宋体"/>
                <w:color w:val="000000"/>
                <w:spacing w:val="-1"/>
                <w:w w:val="100"/>
                <w:position w:val="0"/>
                <w:sz w:val="18"/>
                <w:u w:val="none"/>
              </w:rPr>
              <w:t>模型工程量清单</w:t>
            </w:r>
          </w:p>
        </w:tc>
        <w:tc>
          <w:tcPr>
            <w:tcW w:w="17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80" w:right="-239"/>
            </w:pPr>
            <w:r>
              <w:rPr>
                <w:rFonts w:ascii="宋体" w:hAnsi="宋体" w:cs="宋体"/>
                <w:color w:val="000000"/>
                <w:spacing w:val="-1"/>
                <w:w w:val="100"/>
                <w:position w:val="0"/>
                <w:sz w:val="18"/>
                <w:u w:val="none"/>
              </w:rPr>
              <w:t>○</w:t>
            </w:r>
          </w:p>
        </w:tc>
        <w:tc>
          <w:tcPr>
            <w:tcW w:w="1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8" w:right="-239"/>
            </w:pPr>
            <w:r>
              <w:rPr>
                <w:rFonts w:ascii="宋体" w:hAnsi="宋体" w:cs="宋体"/>
                <w:color w:val="000000"/>
                <w:spacing w:val="-1"/>
                <w:w w:val="100"/>
                <w:position w:val="0"/>
                <w:sz w:val="18"/>
                <w:u w:val="none"/>
              </w:rPr>
              <w:t>○</w:t>
            </w:r>
          </w:p>
        </w:tc>
        <w:tc>
          <w:tcPr>
            <w:tcW w:w="17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80" w:right="-239"/>
            </w:pPr>
            <w:r>
              <w:rPr>
                <w:rFonts w:ascii="宋体" w:hAnsi="宋体" w:cs="宋体"/>
                <w:color w:val="000000"/>
                <w:spacing w:val="-1"/>
                <w:w w:val="100"/>
                <w:position w:val="0"/>
                <w:sz w:val="18"/>
                <w:u w:val="none"/>
              </w:rPr>
              <w:t>●</w:t>
            </w:r>
          </w:p>
        </w:tc>
        <w:tc>
          <w:tcPr>
            <w:tcW w:w="1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48"/>
        </w:trPr>
        <w:tc>
          <w:tcPr>
            <w:tcW w:w="70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312" w:right="-239"/>
            </w:pPr>
            <w:r>
              <w:rPr>
                <w:rFonts w:ascii="宋体" w:eastAsia="宋体" w:hAnsi="宋体" w:cs="宋体"/>
                <w:color w:val="000000"/>
                <w:spacing w:val="-1"/>
                <w:w w:val="100"/>
                <w:position w:val="0"/>
                <w:sz w:val="18"/>
                <w:u w:val="none"/>
              </w:rPr>
              <w:t>其它工程文档</w:t>
            </w:r>
          </w:p>
        </w:tc>
        <w:tc>
          <w:tcPr>
            <w:tcW w:w="17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80" w:right="-239"/>
            </w:pPr>
            <w:r>
              <w:rPr>
                <w:rFonts w:ascii="宋体" w:hAnsi="宋体" w:cs="宋体"/>
                <w:color w:val="000000"/>
                <w:spacing w:val="-1"/>
                <w:w w:val="100"/>
                <w:position w:val="0"/>
                <w:sz w:val="18"/>
                <w:u w:val="none"/>
              </w:rPr>
              <w:t>—</w:t>
            </w:r>
          </w:p>
        </w:tc>
        <w:tc>
          <w:tcPr>
            <w:tcW w:w="1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8" w:right="-239"/>
            </w:pPr>
            <w:r>
              <w:rPr>
                <w:rFonts w:ascii="宋体" w:hAnsi="宋体" w:cs="宋体"/>
                <w:color w:val="000000"/>
                <w:spacing w:val="-1"/>
                <w:w w:val="100"/>
                <w:position w:val="0"/>
                <w:sz w:val="18"/>
                <w:u w:val="none"/>
              </w:rPr>
              <w:t>○</w:t>
            </w:r>
          </w:p>
        </w:tc>
        <w:tc>
          <w:tcPr>
            <w:tcW w:w="17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80" w:right="-239"/>
            </w:pPr>
            <w:r>
              <w:rPr>
                <w:rFonts w:ascii="宋体" w:hAnsi="宋体" w:cs="宋体"/>
                <w:color w:val="000000"/>
                <w:spacing w:val="-1"/>
                <w:w w:val="100"/>
                <w:position w:val="0"/>
                <w:sz w:val="18"/>
                <w:u w:val="none"/>
              </w:rPr>
              <w:t>○</w:t>
            </w:r>
          </w:p>
        </w:tc>
        <w:tc>
          <w:tcPr>
            <w:tcW w:w="1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51"/>
        </w:trPr>
        <w:tc>
          <w:tcPr>
            <w:tcW w:w="9352" w:type="dxa"/>
            <w:gridSpan w:val="6"/>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470" w:right="-239"/>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表中●表示应具备，○表示宜具备，—表示可不具备</w:t>
            </w:r>
          </w:p>
        </w:tc>
      </w:tr>
    </w:tbl>
    <w:tbl>
      <w:tblPr>
        <w:tblStyle w:val="TableNormal"/>
        <w:tblpPr w:leftFromText="180" w:rightFromText="180" w:vertAnchor="page" w:horzAnchor="page" w:tblpX="353" w:tblpY="10468"/>
        <w:tblW w:w="0" w:type="auto"/>
        <w:tblInd w:w="0" w:type="dxa"/>
        <w:tblLayout w:type="fixed"/>
        <w:tblCellMar>
          <w:top w:w="0" w:type="dxa"/>
          <w:left w:w="108" w:type="dxa"/>
          <w:bottom w:w="0" w:type="dxa"/>
          <w:right w:w="108" w:type="dxa"/>
        </w:tblCellMar>
      </w:tblPr>
      <w:tblGrid>
        <w:gridCol w:w="989"/>
        <w:gridCol w:w="2269"/>
        <w:gridCol w:w="6090"/>
      </w:tblGrid>
      <w:tr>
        <w:tblPrEx>
          <w:tblW w:w="0" w:type="auto"/>
          <w:tblInd w:w="0" w:type="dxa"/>
          <w:tblLayout w:type="fixed"/>
          <w:tblCellMar>
            <w:top w:w="0" w:type="dxa"/>
            <w:left w:w="108" w:type="dxa"/>
            <w:bottom w:w="0" w:type="dxa"/>
            <w:right w:w="108" w:type="dxa"/>
          </w:tblCellMar>
        </w:tblPrEx>
        <w:trPr>
          <w:trHeight w:hRule="exact" w:val="351"/>
        </w:trPr>
        <w:tc>
          <w:tcPr>
            <w:tcW w:w="9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331" w:right="-239"/>
            </w:pPr>
            <w:r>
              <w:rPr>
                <w:rFonts w:ascii="宋体" w:eastAsia="宋体" w:hAnsi="宋体" w:cs="宋体"/>
                <w:color w:val="000000"/>
                <w:spacing w:val="-1"/>
                <w:w w:val="100"/>
                <w:position w:val="0"/>
                <w:sz w:val="18"/>
                <w:u w:val="none"/>
              </w:rPr>
              <w:t>代号</w:t>
            </w: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790" w:right="-239"/>
            </w:pPr>
            <w:r>
              <w:rPr>
                <w:rFonts w:ascii="宋体" w:eastAsia="宋体" w:hAnsi="宋体" w:cs="宋体"/>
                <w:color w:val="000000"/>
                <w:spacing w:val="-1"/>
                <w:w w:val="100"/>
                <w:position w:val="0"/>
                <w:sz w:val="18"/>
                <w:u w:val="none"/>
              </w:rPr>
              <w:t>应用类别</w:t>
            </w:r>
          </w:p>
        </w:tc>
        <w:tc>
          <w:tcPr>
            <w:tcW w:w="6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700" w:right="-239"/>
            </w:pPr>
            <w:r>
              <w:rPr>
                <w:rFonts w:ascii="宋体" w:eastAsia="宋体" w:hAnsi="宋体" w:cs="宋体"/>
                <w:color w:val="000000"/>
                <w:spacing w:val="-1"/>
                <w:w w:val="100"/>
                <w:position w:val="0"/>
                <w:sz w:val="18"/>
                <w:u w:val="none"/>
              </w:rPr>
              <w:t>应用目标</w:t>
            </w:r>
          </w:p>
        </w:tc>
      </w:tr>
      <w:tr>
        <w:tblPrEx>
          <w:tblW w:w="0" w:type="auto"/>
          <w:tblInd w:w="0" w:type="dxa"/>
          <w:tblLayout w:type="fixed"/>
          <w:tblCellMar>
            <w:top w:w="0" w:type="dxa"/>
            <w:left w:w="108" w:type="dxa"/>
            <w:bottom w:w="0" w:type="dxa"/>
            <w:right w:w="108" w:type="dxa"/>
          </w:tblCellMar>
        </w:tblPrEx>
        <w:trPr>
          <w:trHeight w:hRule="exact" w:val="350"/>
        </w:trPr>
        <w:tc>
          <w:tcPr>
            <w:tcW w:w="9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22" w:right="-239"/>
            </w:pPr>
            <w:r>
              <w:rPr>
                <w:rFonts w:ascii="宋体" w:hAnsi="宋体" w:cs="宋体"/>
                <w:color w:val="000000"/>
                <w:spacing w:val="0"/>
                <w:w w:val="100"/>
                <w:position w:val="0"/>
                <w:sz w:val="18"/>
                <w:u w:val="none"/>
              </w:rPr>
              <w:t>R1</w:t>
            </w: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98" w:right="-239"/>
            </w:pPr>
            <w:r>
              <w:rPr>
                <w:rFonts w:ascii="宋体" w:eastAsia="宋体" w:hAnsi="宋体" w:cs="宋体"/>
                <w:color w:val="000000"/>
                <w:spacing w:val="-1"/>
                <w:w w:val="100"/>
                <w:position w:val="0"/>
                <w:sz w:val="18"/>
                <w:u w:val="none"/>
              </w:rPr>
              <w:t>性能化分析</w:t>
            </w:r>
          </w:p>
        </w:tc>
        <w:tc>
          <w:tcPr>
            <w:tcW w:w="6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39" w:right="-239"/>
            </w:pPr>
            <w:r>
              <w:rPr>
                <w:rFonts w:ascii="宋体" w:hAnsi="宋体" w:cs="宋体"/>
                <w:color w:val="000000"/>
                <w:spacing w:val="-1"/>
                <w:w w:val="100"/>
                <w:position w:val="0"/>
                <w:sz w:val="18"/>
                <w:u w:val="none"/>
              </w:rPr>
              <w:t>各阶段有关工程安全、使用性能的模拟</w:t>
            </w:r>
          </w:p>
        </w:tc>
      </w:tr>
      <w:tr>
        <w:tblPrEx>
          <w:tblW w:w="0" w:type="auto"/>
          <w:tblInd w:w="0" w:type="dxa"/>
          <w:tblLayout w:type="fixed"/>
          <w:tblCellMar>
            <w:top w:w="0" w:type="dxa"/>
            <w:left w:w="108" w:type="dxa"/>
            <w:bottom w:w="0" w:type="dxa"/>
            <w:right w:w="108" w:type="dxa"/>
          </w:tblCellMar>
        </w:tblPrEx>
        <w:trPr>
          <w:trHeight w:hRule="exact" w:val="350"/>
        </w:trPr>
        <w:tc>
          <w:tcPr>
            <w:tcW w:w="9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22" w:right="-239"/>
            </w:pPr>
            <w:r>
              <w:rPr>
                <w:rFonts w:ascii="宋体" w:hAnsi="宋体" w:cs="宋体"/>
                <w:color w:val="000000"/>
                <w:spacing w:val="0"/>
                <w:w w:val="100"/>
                <w:position w:val="0"/>
                <w:sz w:val="18"/>
                <w:u w:val="none"/>
              </w:rPr>
              <w:t>R2</w:t>
            </w: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10" w:right="-239"/>
            </w:pPr>
            <w:r>
              <w:rPr>
                <w:rFonts w:ascii="宋体" w:eastAsia="宋体" w:hAnsi="宋体" w:cs="宋体"/>
                <w:color w:val="000000"/>
                <w:spacing w:val="-1"/>
                <w:w w:val="100"/>
                <w:position w:val="0"/>
                <w:sz w:val="18"/>
                <w:u w:val="none"/>
              </w:rPr>
              <w:t>设计效果表现</w:t>
            </w:r>
          </w:p>
        </w:tc>
        <w:tc>
          <w:tcPr>
            <w:tcW w:w="6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39" w:right="-239"/>
            </w:pPr>
            <w:r>
              <w:rPr>
                <w:rFonts w:ascii="宋体" w:eastAsia="宋体" w:hAnsi="宋体" w:cs="宋体"/>
                <w:color w:val="000000"/>
                <w:spacing w:val="-1"/>
                <w:w w:val="100"/>
                <w:position w:val="0"/>
                <w:sz w:val="18"/>
                <w:u w:val="none"/>
              </w:rPr>
              <w:t>表达设计思想的视觉效果</w:t>
            </w:r>
          </w:p>
        </w:tc>
      </w:tr>
      <w:tr>
        <w:tblPrEx>
          <w:tblW w:w="0" w:type="auto"/>
          <w:tblInd w:w="0" w:type="dxa"/>
          <w:tblLayout w:type="fixed"/>
          <w:tblCellMar>
            <w:top w:w="0" w:type="dxa"/>
            <w:left w:w="108" w:type="dxa"/>
            <w:bottom w:w="0" w:type="dxa"/>
            <w:right w:w="108" w:type="dxa"/>
          </w:tblCellMar>
        </w:tblPrEx>
        <w:trPr>
          <w:trHeight w:hRule="exact" w:val="350"/>
        </w:trPr>
        <w:tc>
          <w:tcPr>
            <w:tcW w:w="9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22" w:right="-239"/>
            </w:pPr>
            <w:r>
              <w:rPr>
                <w:rFonts w:ascii="宋体" w:hAnsi="宋体" w:cs="宋体"/>
                <w:color w:val="000000"/>
                <w:spacing w:val="0"/>
                <w:w w:val="100"/>
                <w:position w:val="0"/>
                <w:sz w:val="18"/>
                <w:u w:val="none"/>
              </w:rPr>
              <w:t>R3</w:t>
            </w: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90" w:right="-239"/>
            </w:pPr>
            <w:r>
              <w:rPr>
                <w:rFonts w:ascii="宋体" w:eastAsia="宋体" w:hAnsi="宋体" w:cs="宋体"/>
                <w:color w:val="000000"/>
                <w:spacing w:val="-1"/>
                <w:w w:val="100"/>
                <w:position w:val="0"/>
                <w:sz w:val="18"/>
                <w:u w:val="none"/>
              </w:rPr>
              <w:t>冲突检测</w:t>
            </w:r>
          </w:p>
        </w:tc>
        <w:tc>
          <w:tcPr>
            <w:tcW w:w="6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39" w:right="-239"/>
            </w:pPr>
            <w:r>
              <w:rPr>
                <w:rFonts w:ascii="宋体" w:eastAsia="宋体" w:hAnsi="宋体" w:cs="宋体"/>
                <w:color w:val="000000"/>
                <w:spacing w:val="-1"/>
                <w:w w:val="100"/>
                <w:position w:val="0"/>
                <w:sz w:val="18"/>
                <w:u w:val="none"/>
              </w:rPr>
              <w:t>不同模型单元的空间冲突进行检测和消除</w:t>
            </w:r>
          </w:p>
        </w:tc>
      </w:tr>
      <w:tr>
        <w:tblPrEx>
          <w:tblW w:w="0" w:type="auto"/>
          <w:tblInd w:w="0" w:type="dxa"/>
          <w:tblLayout w:type="fixed"/>
          <w:tblCellMar>
            <w:top w:w="0" w:type="dxa"/>
            <w:left w:w="108" w:type="dxa"/>
            <w:bottom w:w="0" w:type="dxa"/>
            <w:right w:w="108" w:type="dxa"/>
          </w:tblCellMar>
        </w:tblPrEx>
        <w:trPr>
          <w:trHeight w:hRule="exact" w:val="634"/>
        </w:trPr>
        <w:tc>
          <w:tcPr>
            <w:tcW w:w="9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422" w:right="-239"/>
            </w:pPr>
            <w:r>
              <w:rPr>
                <w:rFonts w:ascii="宋体" w:hAnsi="宋体" w:cs="宋体"/>
                <w:color w:val="000000"/>
                <w:spacing w:val="0"/>
                <w:w w:val="100"/>
                <w:position w:val="0"/>
                <w:sz w:val="18"/>
                <w:u w:val="none"/>
              </w:rPr>
              <w:t>R4</w:t>
            </w: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790" w:right="-239"/>
            </w:pPr>
            <w:r>
              <w:rPr>
                <w:rFonts w:ascii="宋体" w:eastAsia="宋体" w:hAnsi="宋体" w:cs="宋体"/>
                <w:color w:val="000000"/>
                <w:spacing w:val="-1"/>
                <w:w w:val="100"/>
                <w:position w:val="0"/>
                <w:sz w:val="18"/>
                <w:u w:val="none"/>
              </w:rPr>
              <w:t>管线综合</w:t>
            </w:r>
          </w:p>
        </w:tc>
        <w:tc>
          <w:tcPr>
            <w:tcW w:w="6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39" w:right="-239"/>
            </w:pPr>
            <w:r>
              <w:rPr>
                <w:rFonts w:ascii="宋体" w:hAnsi="宋体" w:cs="宋体"/>
                <w:color w:val="000000"/>
                <w:spacing w:val="0"/>
                <w:w w:val="100"/>
                <w:position w:val="0"/>
                <w:sz w:val="18"/>
                <w:u w:val="none"/>
              </w:rPr>
              <w:t>对水力机械、给排水、电气、暖通空调等进行统一的空间排布，在满足系</w:t>
            </w:r>
          </w:p>
          <w:p>
            <w:pPr>
              <w:spacing w:before="0" w:after="0" w:line="312" w:lineRule="exact"/>
              <w:ind w:left="139" w:right="-239"/>
            </w:pPr>
            <w:r>
              <w:rPr>
                <w:rFonts w:ascii="宋体" w:eastAsia="宋体" w:hAnsi="宋体" w:cs="宋体"/>
                <w:color w:val="000000"/>
                <w:spacing w:val="-1"/>
                <w:w w:val="100"/>
                <w:position w:val="0"/>
                <w:sz w:val="18"/>
                <w:u w:val="none"/>
              </w:rPr>
              <w:t>统安装要求的基础上优化空间布局</w:t>
            </w:r>
          </w:p>
        </w:tc>
      </w:tr>
      <w:tr>
        <w:tblPrEx>
          <w:tblW w:w="0" w:type="auto"/>
          <w:tblInd w:w="0" w:type="dxa"/>
          <w:tblLayout w:type="fixed"/>
          <w:tblCellMar>
            <w:top w:w="0" w:type="dxa"/>
            <w:left w:w="108" w:type="dxa"/>
            <w:bottom w:w="0" w:type="dxa"/>
            <w:right w:w="108" w:type="dxa"/>
          </w:tblCellMar>
        </w:tblPrEx>
        <w:trPr>
          <w:trHeight w:hRule="exact" w:val="350"/>
        </w:trPr>
        <w:tc>
          <w:tcPr>
            <w:tcW w:w="9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22" w:right="-239"/>
            </w:pPr>
            <w:r>
              <w:rPr>
                <w:rFonts w:ascii="宋体" w:hAnsi="宋体" w:cs="宋体"/>
                <w:color w:val="000000"/>
                <w:spacing w:val="0"/>
                <w:w w:val="100"/>
                <w:position w:val="0"/>
                <w:sz w:val="18"/>
                <w:u w:val="none"/>
              </w:rPr>
              <w:t>R5</w:t>
            </w: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90" w:right="-239"/>
            </w:pPr>
            <w:r>
              <w:rPr>
                <w:rFonts w:ascii="宋体" w:eastAsia="宋体" w:hAnsi="宋体" w:cs="宋体"/>
                <w:color w:val="000000"/>
                <w:spacing w:val="-1"/>
                <w:w w:val="100"/>
                <w:position w:val="0"/>
                <w:sz w:val="18"/>
                <w:u w:val="none"/>
              </w:rPr>
              <w:t>项目审批</w:t>
            </w:r>
          </w:p>
        </w:tc>
        <w:tc>
          <w:tcPr>
            <w:tcW w:w="6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39" w:right="-239"/>
            </w:pPr>
            <w:r>
              <w:rPr>
                <w:rFonts w:ascii="宋体" w:eastAsia="宋体" w:hAnsi="宋体" w:cs="宋体"/>
                <w:color w:val="000000"/>
                <w:spacing w:val="-1"/>
                <w:w w:val="100"/>
                <w:position w:val="0"/>
                <w:sz w:val="18"/>
                <w:u w:val="none"/>
              </w:rPr>
              <w:t>项目基本建设程序中的各个审批环节</w:t>
            </w:r>
          </w:p>
        </w:tc>
      </w:tr>
      <w:tr>
        <w:tblPrEx>
          <w:tblW w:w="0" w:type="auto"/>
          <w:tblInd w:w="0" w:type="dxa"/>
          <w:tblLayout w:type="fixed"/>
          <w:tblCellMar>
            <w:top w:w="0" w:type="dxa"/>
            <w:left w:w="108" w:type="dxa"/>
            <w:bottom w:w="0" w:type="dxa"/>
            <w:right w:w="108" w:type="dxa"/>
          </w:tblCellMar>
        </w:tblPrEx>
        <w:trPr>
          <w:trHeight w:hRule="exact" w:val="350"/>
        </w:trPr>
        <w:tc>
          <w:tcPr>
            <w:tcW w:w="9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22" w:right="-239"/>
            </w:pPr>
            <w:r>
              <w:rPr>
                <w:rFonts w:ascii="宋体" w:hAnsi="宋体" w:cs="宋体"/>
                <w:color w:val="000000"/>
                <w:spacing w:val="0"/>
                <w:w w:val="100"/>
                <w:position w:val="0"/>
                <w:sz w:val="18"/>
                <w:u w:val="none"/>
              </w:rPr>
              <w:t>R6</w:t>
            </w: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90" w:right="-239"/>
            </w:pPr>
            <w:r>
              <w:rPr>
                <w:rFonts w:ascii="宋体" w:eastAsia="宋体" w:hAnsi="宋体" w:cs="宋体"/>
                <w:color w:val="000000"/>
                <w:spacing w:val="-1"/>
                <w:w w:val="100"/>
                <w:position w:val="0"/>
                <w:sz w:val="18"/>
                <w:u w:val="none"/>
              </w:rPr>
              <w:t>投资管理</w:t>
            </w:r>
          </w:p>
        </w:tc>
        <w:tc>
          <w:tcPr>
            <w:tcW w:w="6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39" w:right="-239"/>
            </w:pPr>
            <w:r>
              <w:rPr>
                <w:rFonts w:ascii="宋体" w:eastAsia="宋体" w:hAnsi="宋体" w:cs="宋体"/>
                <w:color w:val="000000"/>
                <w:spacing w:val="-1"/>
                <w:w w:val="100"/>
                <w:position w:val="0"/>
                <w:sz w:val="18"/>
                <w:u w:val="none"/>
              </w:rPr>
              <w:t>项目基本建设程序中的投资管理</w:t>
            </w:r>
          </w:p>
        </w:tc>
      </w:tr>
      <w:tr>
        <w:tblPrEx>
          <w:tblW w:w="0" w:type="auto"/>
          <w:tblInd w:w="0" w:type="dxa"/>
          <w:tblLayout w:type="fixed"/>
          <w:tblCellMar>
            <w:top w:w="0" w:type="dxa"/>
            <w:left w:w="108" w:type="dxa"/>
            <w:bottom w:w="0" w:type="dxa"/>
            <w:right w:w="108" w:type="dxa"/>
          </w:tblCellMar>
        </w:tblPrEx>
        <w:trPr>
          <w:trHeight w:hRule="exact" w:val="348"/>
        </w:trPr>
        <w:tc>
          <w:tcPr>
            <w:tcW w:w="9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22" w:right="-239"/>
            </w:pPr>
            <w:r>
              <w:rPr>
                <w:rFonts w:ascii="宋体" w:hAnsi="宋体" w:cs="宋体"/>
                <w:color w:val="000000"/>
                <w:spacing w:val="0"/>
                <w:w w:val="100"/>
                <w:position w:val="0"/>
                <w:sz w:val="18"/>
                <w:u w:val="none"/>
              </w:rPr>
              <w:t>R7</w:t>
            </w: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78" w:right="-239"/>
            </w:pPr>
            <w:r>
              <w:rPr>
                <w:rFonts w:ascii="宋体" w:eastAsia="宋体" w:hAnsi="宋体" w:cs="宋体"/>
                <w:color w:val="000000"/>
                <w:spacing w:val="-1"/>
                <w:w w:val="100"/>
                <w:position w:val="0"/>
                <w:sz w:val="18"/>
                <w:u w:val="none"/>
              </w:rPr>
              <w:t>招投标</w:t>
            </w:r>
          </w:p>
        </w:tc>
        <w:tc>
          <w:tcPr>
            <w:tcW w:w="6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39" w:right="-239"/>
            </w:pPr>
            <w:r>
              <w:rPr>
                <w:rFonts w:ascii="宋体" w:eastAsia="宋体" w:hAnsi="宋体" w:cs="宋体"/>
                <w:color w:val="000000"/>
                <w:spacing w:val="-1"/>
                <w:w w:val="100"/>
                <w:position w:val="0"/>
                <w:sz w:val="18"/>
                <w:u w:val="none"/>
              </w:rPr>
              <w:t>项目基本建设程序中的各类招标和投标环节</w:t>
            </w:r>
          </w:p>
        </w:tc>
      </w:tr>
      <w:tr>
        <w:tblPrEx>
          <w:tblW w:w="0" w:type="auto"/>
          <w:tblInd w:w="0" w:type="dxa"/>
          <w:tblLayout w:type="fixed"/>
          <w:tblCellMar>
            <w:top w:w="0" w:type="dxa"/>
            <w:left w:w="108" w:type="dxa"/>
            <w:bottom w:w="0" w:type="dxa"/>
            <w:right w:w="108" w:type="dxa"/>
          </w:tblCellMar>
        </w:tblPrEx>
        <w:trPr>
          <w:trHeight w:hRule="exact" w:val="351"/>
        </w:trPr>
        <w:tc>
          <w:tcPr>
            <w:tcW w:w="9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22" w:right="-239"/>
            </w:pPr>
            <w:r>
              <w:rPr>
                <w:rFonts w:ascii="宋体" w:hAnsi="宋体" w:cs="宋体"/>
                <w:color w:val="000000"/>
                <w:spacing w:val="0"/>
                <w:w w:val="100"/>
                <w:position w:val="0"/>
                <w:sz w:val="18"/>
                <w:u w:val="none"/>
              </w:rPr>
              <w:t>R8</w:t>
            </w: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90" w:right="-239"/>
            </w:pPr>
            <w:r>
              <w:rPr>
                <w:rFonts w:ascii="宋体" w:eastAsia="宋体" w:hAnsi="宋体" w:cs="宋体"/>
                <w:color w:val="000000"/>
                <w:spacing w:val="-1"/>
                <w:w w:val="100"/>
                <w:position w:val="0"/>
                <w:sz w:val="18"/>
                <w:u w:val="none"/>
              </w:rPr>
              <w:t>施工组织</w:t>
            </w:r>
          </w:p>
        </w:tc>
        <w:tc>
          <w:tcPr>
            <w:tcW w:w="60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39" w:right="-239"/>
            </w:pPr>
            <w:r>
              <w:rPr>
                <w:rFonts w:ascii="宋体" w:hAnsi="宋体" w:cs="宋体"/>
                <w:color w:val="000000"/>
                <w:spacing w:val="-1"/>
                <w:w w:val="100"/>
                <w:position w:val="0"/>
                <w:sz w:val="18"/>
                <w:u w:val="none"/>
              </w:rPr>
              <w:t>项目建造过程中施工作业组织、施工工艺仿真等</w:t>
            </w:r>
          </w:p>
        </w:tc>
      </w:tr>
    </w:tbl>
    <w:p>
      <w:pPr>
        <w:spacing w:before="0" w:after="0" w:line="240" w:lineRule="exact"/>
      </w:pPr>
    </w:p>
    <w:p>
      <w:pPr>
        <w:spacing w:before="0" w:after="0" w:line="244" w:lineRule="exact"/>
      </w:pPr>
    </w:p>
    <w:p>
      <w:pPr>
        <w:widowControl/>
        <w:jc w:val="left"/>
        <w:sectPr>
          <w:type w:val="continuous"/>
          <w:pgSz w:w="11906" w:h="16839"/>
          <w:pgMar w:top="1195" w:right="708" w:bottom="955" w:left="1068" w:header="0" w:footer="0" w:gutter="0"/>
          <w:pgNumType w:start="48"/>
          <w:cols w:num="1" w:space="720"/>
          <w:docGrid w:type="lines" w:linePitch="312" w:charSpace="0"/>
        </w:sectPr>
      </w:pPr>
    </w:p>
    <w:p>
      <w:pPr>
        <w:spacing w:before="0" w:after="0" w:line="211" w:lineRule="exact"/>
        <w:ind w:left="348" w:firstLine="420"/>
        <w:jc w:val="left"/>
      </w:pPr>
      <w:r>
        <w:rPr>
          <w:rFonts w:ascii="宋体" w:hAnsi="宋体" w:cs="宋体"/>
          <w:color w:val="000000"/>
          <w:spacing w:val="0"/>
          <w:w w:val="100"/>
          <w:position w:val="0"/>
          <w:sz w:val="21"/>
          <w:u w:val="none"/>
        </w:rPr>
        <w:t>a)</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预可行性研究设计阶段模型精细度等级不宜低于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LOD1.0</w:t>
      </w:r>
      <w:r>
        <w:rPr>
          <w:rFonts w:ascii="宋体" w:eastAsia="宋体" w:hAnsi="宋体" w:cs="宋体"/>
          <w:color w:val="000000"/>
          <w:spacing w:val="0"/>
          <w:w w:val="100"/>
          <w:position w:val="0"/>
          <w:sz w:val="21"/>
          <w:u w:val="none"/>
        </w:rPr>
        <w:t>；</w:t>
      </w:r>
    </w:p>
    <w:p>
      <w:pPr>
        <w:spacing w:before="0" w:after="0" w:line="312" w:lineRule="exact"/>
        <w:ind w:left="348" w:firstLine="420"/>
        <w:jc w:val="left"/>
      </w:pPr>
      <w:r>
        <w:rPr>
          <w:rFonts w:ascii="宋体" w:hAnsi="宋体" w:cs="宋体"/>
          <w:color w:val="000000"/>
          <w:spacing w:val="0"/>
          <w:w w:val="100"/>
          <w:position w:val="0"/>
          <w:sz w:val="21"/>
          <w:u w:val="none"/>
        </w:rPr>
        <w:t>b)</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可行性研究设计阶段模型精细度等级不宜低于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LOD2.0</w:t>
      </w:r>
      <w:r>
        <w:rPr>
          <w:rFonts w:ascii="宋体" w:eastAsia="宋体" w:hAnsi="宋体" w:cs="宋体"/>
          <w:color w:val="000000"/>
          <w:spacing w:val="0"/>
          <w:w w:val="100"/>
          <w:position w:val="0"/>
          <w:sz w:val="21"/>
          <w:u w:val="none"/>
        </w:rPr>
        <w:t>；</w:t>
      </w:r>
    </w:p>
    <w:p>
      <w:pPr>
        <w:spacing w:before="0" w:after="0" w:line="312" w:lineRule="exact"/>
        <w:ind w:left="348" w:firstLine="420"/>
        <w:jc w:val="left"/>
      </w:pPr>
      <w:r>
        <w:rPr>
          <w:rFonts w:ascii="宋体" w:hAnsi="宋体" w:cs="宋体"/>
          <w:color w:val="000000"/>
          <w:spacing w:val="0"/>
          <w:w w:val="100"/>
          <w:position w:val="0"/>
          <w:sz w:val="21"/>
          <w:u w:val="none"/>
        </w:rPr>
        <w:t>c)</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招标设计阶段模型精细度等级不宜低于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LOD3.0</w:t>
      </w:r>
      <w:r>
        <w:rPr>
          <w:rFonts w:ascii="宋体" w:eastAsia="宋体" w:hAnsi="宋体" w:cs="宋体"/>
          <w:color w:val="000000"/>
          <w:spacing w:val="0"/>
          <w:w w:val="100"/>
          <w:position w:val="0"/>
          <w:sz w:val="21"/>
          <w:u w:val="none"/>
        </w:rPr>
        <w:t>；</w:t>
      </w:r>
    </w:p>
    <w:p>
      <w:pPr>
        <w:spacing w:before="0" w:after="0" w:line="312" w:lineRule="exact"/>
        <w:ind w:left="348" w:firstLine="420"/>
        <w:jc w:val="left"/>
      </w:pPr>
      <w:r>
        <w:rPr>
          <w:rFonts w:ascii="宋体" w:hAnsi="宋体" w:cs="宋体"/>
          <w:color w:val="000000"/>
          <w:spacing w:val="0"/>
          <w:w w:val="100"/>
          <w:position w:val="0"/>
          <w:sz w:val="21"/>
          <w:u w:val="none"/>
        </w:rPr>
        <w:t>d)</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施工详图设计阶段模型精细度等级不宜低于</w:t>
      </w:r>
      <w:r>
        <w:rPr>
          <w:rFonts w:ascii="Calibri" w:hAnsi="Calibri" w:cs="Calibri"/>
          <w:color w:val="000000"/>
          <w:spacing w:val="0"/>
          <w:w w:val="218"/>
          <w:sz w:val="21"/>
          <w:u w:val="none"/>
        </w:rPr>
        <w:t> </w:t>
      </w:r>
      <w:r>
        <w:rPr>
          <w:rFonts w:ascii="宋体" w:hAnsi="宋体" w:cs="宋体"/>
          <w:color w:val="000000"/>
          <w:spacing w:val="0"/>
          <w:w w:val="100"/>
          <w:position w:val="0"/>
          <w:sz w:val="21"/>
          <w:u w:val="none"/>
        </w:rPr>
        <w:t>LOD3.0</w:t>
      </w:r>
      <w:r>
        <w:rPr>
          <w:rFonts w:ascii="宋体" w:eastAsia="宋体" w:hAnsi="宋体" w:cs="宋体"/>
          <w:color w:val="000000"/>
          <w:spacing w:val="0"/>
          <w:w w:val="100"/>
          <w:position w:val="0"/>
          <w:sz w:val="21"/>
          <w:u w:val="none"/>
        </w:rPr>
        <w:t>，具有加工要求的模型单元精细度不宜低</w:t>
      </w:r>
    </w:p>
    <w:p>
      <w:pPr>
        <w:spacing w:before="0" w:after="0" w:line="312" w:lineRule="exact"/>
        <w:ind w:left="348" w:firstLine="840"/>
        <w:jc w:val="left"/>
      </w:pPr>
      <w:r>
        <w:rPr>
          <w:rFonts w:ascii="宋体" w:eastAsia="宋体" w:hAnsi="宋体" w:cs="宋体"/>
          <w:color w:val="000000"/>
          <w:spacing w:val="0"/>
          <w:w w:val="100"/>
          <w:position w:val="0"/>
          <w:sz w:val="21"/>
          <w:u w:val="none"/>
        </w:rPr>
        <w:t>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LOD4.0。</w:t>
      </w:r>
    </w:p>
    <w:p>
      <w:pPr>
        <w:tabs>
          <w:tab w:val="left" w:pos="1082"/>
        </w:tabs>
        <w:spacing w:before="0" w:after="0" w:line="312" w:lineRule="exact"/>
        <w:ind w:left="348" w:firstLine="0"/>
        <w:jc w:val="left"/>
      </w:pPr>
      <w:r>
        <w:rPr>
          <w:rFonts w:ascii="黑体" w:hAnsi="黑体" w:cs="黑体"/>
          <w:color w:val="000000"/>
          <w:spacing w:val="0"/>
          <w:w w:val="100"/>
          <w:position w:val="0"/>
          <w:sz w:val="21"/>
          <w:u w:val="none"/>
        </w:rPr>
        <w:t>7.2.6</w:t>
      </w:r>
      <w:r>
        <w:rPr>
          <w:rFonts w:cs="Calibri"/>
          <w:spacing w:val="0"/>
          <w:w w:val="100"/>
        </w:rPr>
        <w:tab/>
      </w:r>
      <w:r>
        <w:rPr>
          <w:rFonts w:ascii="宋体" w:eastAsia="宋体" w:hAnsi="宋体" w:cs="宋体"/>
          <w:color w:val="000000"/>
          <w:spacing w:val="0"/>
          <w:w w:val="100"/>
          <w:position w:val="0"/>
          <w:sz w:val="21"/>
          <w:u w:val="none"/>
        </w:rPr>
        <w:t>常见模型单元交付深度见本文件附录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w:t>
      </w:r>
      <w:r>
        <w:rPr>
          <w:rFonts w:ascii="宋体" w:eastAsia="宋体" w:hAnsi="宋体" w:cs="宋体"/>
          <w:color w:val="000000"/>
          <w:spacing w:val="0"/>
          <w:w w:val="100"/>
          <w:position w:val="0"/>
          <w:sz w:val="21"/>
          <w:u w:val="none"/>
        </w:rPr>
        <w:t>，表中未列出的模型单元交付深度可自定义，并应在水</w:t>
      </w:r>
    </w:p>
    <w:p>
      <w:pPr>
        <w:spacing w:before="0" w:after="0" w:line="312" w:lineRule="exact"/>
        <w:ind w:left="348" w:firstLine="0"/>
        <w:jc w:val="left"/>
      </w:pPr>
      <w:r>
        <w:rPr>
          <w:rFonts w:ascii="宋体" w:hAnsi="宋体" w:cs="宋体"/>
          <w:color w:val="000000"/>
          <w:spacing w:val="0"/>
          <w:w w:val="100"/>
          <w:position w:val="0"/>
          <w:sz w:val="21"/>
          <w:u w:val="none"/>
        </w:rPr>
        <w:t>电工程信息模型执行计划中写明。</w:t>
      </w:r>
    </w:p>
    <w:p>
      <w:pPr>
        <w:tabs>
          <w:tab w:val="left" w:pos="1082"/>
        </w:tabs>
        <w:spacing w:before="0" w:after="0" w:line="312" w:lineRule="exact"/>
        <w:ind w:left="348" w:firstLine="0"/>
        <w:jc w:val="left"/>
      </w:pPr>
      <w:r>
        <w:rPr>
          <w:rFonts w:ascii="黑体" w:hAnsi="黑体" w:cs="黑体"/>
          <w:color w:val="000000"/>
          <w:spacing w:val="0"/>
          <w:w w:val="100"/>
          <w:position w:val="0"/>
          <w:sz w:val="21"/>
          <w:u w:val="none"/>
        </w:rPr>
        <w:t>7.2.7</w:t>
      </w:r>
      <w:r>
        <w:rPr>
          <w:rFonts w:cs="Calibri"/>
          <w:spacing w:val="0"/>
          <w:w w:val="100"/>
        </w:rPr>
        <w:tab/>
      </w:r>
      <w:r>
        <w:rPr>
          <w:rFonts w:ascii="宋体" w:eastAsia="宋体" w:hAnsi="宋体" w:cs="宋体"/>
          <w:color w:val="000000"/>
          <w:spacing w:val="0"/>
          <w:w w:val="100"/>
          <w:position w:val="0"/>
          <w:sz w:val="21"/>
          <w:u w:val="none"/>
        </w:rPr>
        <w:t>设计阶段交付物宜符合表</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8</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的要求。</w:t>
      </w:r>
    </w:p>
    <w:p>
      <w:pPr>
        <w:spacing w:before="0" w:after="0" w:line="240" w:lineRule="exact"/>
        <w:ind w:left="348" w:firstLine="0"/>
      </w:pPr>
    </w:p>
    <w:p>
      <w:pPr>
        <w:tabs>
          <w:tab w:val="left" w:pos="4028"/>
        </w:tabs>
        <w:spacing w:before="0" w:after="0" w:line="228" w:lineRule="exact"/>
        <w:ind w:left="348" w:firstLine="3154"/>
        <w:jc w:val="left"/>
      </w:pPr>
    </w:p>
    <w:p>
      <w:pPr>
        <w:widowControl/>
        <w:jc w:val="left"/>
        <w:sectPr>
          <w:type w:val="continuous"/>
          <w:pgSz w:w="11906" w:h="16839"/>
          <w:pgMar w:top="1195" w:right="708" w:bottom="955" w:left="1068" w:header="0" w:footer="0" w:gutter="0"/>
          <w:pgNumType w:start="49"/>
          <w:cols w:num="1" w:space="708" w:equalWidth="0">
            <w:col w:w="10130" w:space="0"/>
          </w:cols>
          <w:docGrid w:type="lines" w:linePitch="312" w:charSpace="0"/>
        </w:sectPr>
      </w:pPr>
    </w:p>
    <w:p>
      <w:pPr>
        <w:spacing w:before="0" w:after="0" w:line="240" w:lineRule="exact"/>
        <w:ind w:left="348" w:firstLine="3154"/>
      </w:pPr>
    </w:p>
    <w:p>
      <w:pPr>
        <w:tabs>
          <w:tab w:val="left" w:pos="874"/>
        </w:tabs>
        <w:spacing w:before="0" w:after="0" w:line="274" w:lineRule="exact"/>
        <w:ind w:left="348" w:firstLine="0"/>
        <w:jc w:val="left"/>
      </w:pPr>
      <w:r>
        <w:pict>
          <v:shape id="wondershare_60" o:spid="_x0000_s1044" type="#_x0000_t202" style="width:172.4pt;height:15.55pt;margin-top:216.5pt;margin-left:228.5pt;mso-height-relative:page;mso-position-horizontal-relative:page;mso-position-vertical-relative:page;mso-width-relative:page;position:absolute;z-index:-251638784" coordsize="21600,21600" filled="f" stroked="f">
            <v:stroke joinstyle="miter"/>
            <v:textbox inset="0,0,0,0">
              <w:txbxContent>
                <w:p>
                  <w:pPr>
                    <w:tabs>
                      <w:tab w:val="left" w:pos="526"/>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8</w:t>
                  </w:r>
                  <w:r>
                    <w:rPr>
                      <w:rFonts w:cs="Calibri"/>
                      <w:spacing w:val="0"/>
                      <w:w w:val="100"/>
                    </w:rPr>
                    <w:tab/>
                  </w:r>
                  <w:r>
                    <w:rPr>
                      <w:rFonts w:ascii="黑体" w:eastAsia="黑体" w:hAnsi="黑体" w:cs="黑体"/>
                      <w:color w:val="000000"/>
                      <w:spacing w:val="0"/>
                      <w:w w:val="100"/>
                      <w:position w:val="0"/>
                      <w:sz w:val="21"/>
                      <w:u w:val="none"/>
                    </w:rPr>
                    <w:t>工程设计阶段移交的交付物</w:t>
                  </w:r>
                </w:p>
              </w:txbxContent>
            </v:textbox>
          </v:shape>
        </w:pict>
      </w:r>
      <w:r>
        <w:rPr>
          <w:rFonts w:ascii="黑体" w:hAnsi="黑体" w:cs="黑体"/>
          <w:color w:val="000000"/>
          <w:spacing w:val="0"/>
          <w:w w:val="100"/>
          <w:position w:val="0"/>
          <w:sz w:val="21"/>
          <w:u w:val="none"/>
        </w:rPr>
        <w:t>7.3</w:t>
      </w:r>
      <w:r>
        <w:rPr>
          <w:rFonts w:cs="Calibri"/>
          <w:spacing w:val="0"/>
          <w:w w:val="100"/>
        </w:rPr>
        <w:tab/>
      </w:r>
      <w:r>
        <w:rPr>
          <w:rFonts w:ascii="黑体" w:eastAsia="黑体" w:hAnsi="黑体" w:cs="黑体"/>
          <w:color w:val="000000"/>
          <w:spacing w:val="0"/>
          <w:w w:val="100"/>
          <w:position w:val="0"/>
          <w:sz w:val="21"/>
          <w:u w:val="none"/>
        </w:rPr>
        <w:t>面向应用的交付协同</w:t>
      </w:r>
    </w:p>
    <w:p>
      <w:pPr>
        <w:spacing w:before="0" w:after="0" w:line="240" w:lineRule="exact"/>
        <w:ind w:left="348" w:firstLine="0"/>
      </w:pPr>
    </w:p>
    <w:p>
      <w:pPr>
        <w:tabs>
          <w:tab w:val="left" w:pos="1082"/>
        </w:tabs>
        <w:spacing w:before="0" w:after="0" w:line="228" w:lineRule="exact"/>
        <w:ind w:left="348" w:firstLine="0"/>
        <w:jc w:val="left"/>
      </w:pPr>
      <w:r>
        <w:rPr>
          <w:rFonts w:ascii="黑体" w:hAnsi="黑体" w:cs="黑体"/>
          <w:color w:val="000000"/>
          <w:spacing w:val="0"/>
          <w:w w:val="100"/>
          <w:position w:val="0"/>
          <w:sz w:val="21"/>
          <w:u w:val="none"/>
        </w:rPr>
        <w:t>7.3.1</w:t>
      </w:r>
      <w:r>
        <w:rPr>
          <w:rFonts w:cs="Calibri"/>
          <w:spacing w:val="0"/>
          <w:w w:val="100"/>
        </w:rPr>
        <w:tab/>
      </w:r>
      <w:r>
        <w:rPr>
          <w:rFonts w:ascii="宋体" w:hAnsi="宋体" w:cs="宋体"/>
          <w:color w:val="000000"/>
          <w:spacing w:val="0"/>
          <w:w w:val="100"/>
          <w:position w:val="0"/>
          <w:sz w:val="21"/>
          <w:u w:val="none"/>
        </w:rPr>
        <w:t>面向应用的交付宜包括需求定义、模型实施和模型交付三个过程。</w:t>
      </w:r>
    </w:p>
    <w:p>
      <w:pPr>
        <w:tabs>
          <w:tab w:val="left" w:pos="1082"/>
        </w:tabs>
        <w:spacing w:before="0" w:after="0" w:line="312" w:lineRule="exact"/>
        <w:ind w:left="348" w:firstLine="0"/>
        <w:jc w:val="left"/>
      </w:pPr>
      <w:r>
        <w:rPr>
          <w:rFonts w:ascii="黑体" w:hAnsi="黑体" w:cs="黑体"/>
          <w:color w:val="000000"/>
          <w:spacing w:val="0"/>
          <w:w w:val="100"/>
          <w:position w:val="0"/>
          <w:sz w:val="21"/>
          <w:u w:val="none"/>
        </w:rPr>
        <w:t>7.3.2</w:t>
      </w:r>
      <w:r>
        <w:rPr>
          <w:rFonts w:cs="Calibri"/>
          <w:spacing w:val="0"/>
          <w:w w:val="100"/>
        </w:rPr>
        <w:tab/>
      </w:r>
      <w:r>
        <w:rPr>
          <w:rFonts w:ascii="宋体" w:eastAsia="宋体" w:hAnsi="宋体" w:cs="宋体"/>
          <w:color w:val="000000"/>
          <w:spacing w:val="0"/>
          <w:w w:val="100"/>
          <w:position w:val="0"/>
          <w:sz w:val="21"/>
          <w:u w:val="none"/>
        </w:rPr>
        <w:t>需求定义过程应主要由应用方完成，并应符合下列规定：</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2"/>
          <w:w w:val="100"/>
          <w:position w:val="0"/>
          <w:sz w:val="21"/>
          <w:u w:val="none"/>
        </w:rPr>
        <w:t>应根据应用目标确定应用类别，主要应用类别宜符合表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9</w:t>
      </w:r>
      <w:r>
        <w:rPr>
          <w:rFonts w:ascii="Calibri" w:hAnsi="Calibri" w:cs="Calibri"/>
          <w:color w:val="000000"/>
          <w:spacing w:val="1"/>
          <w:w w:val="100"/>
          <w:sz w:val="21"/>
          <w:u w:val="none"/>
        </w:rPr>
        <w:t> </w:t>
      </w:r>
      <w:r>
        <w:rPr>
          <w:rFonts w:ascii="宋体" w:eastAsia="宋体" w:hAnsi="宋体" w:cs="宋体"/>
          <w:color w:val="000000"/>
          <w:spacing w:val="-3"/>
          <w:w w:val="100"/>
          <w:position w:val="0"/>
          <w:sz w:val="21"/>
          <w:u w:val="none"/>
        </w:rPr>
        <w:t>的要求，表中未列出的应用类别可自</w:t>
      </w:r>
    </w:p>
    <w:p>
      <w:pPr>
        <w:spacing w:before="0" w:after="0" w:line="312" w:lineRule="exact"/>
        <w:ind w:left="348" w:firstLine="840"/>
        <w:jc w:val="left"/>
      </w:pPr>
      <w:r>
        <w:rPr>
          <w:rFonts w:ascii="宋体" w:eastAsia="宋体" w:hAnsi="宋体" w:cs="宋体"/>
          <w:color w:val="000000"/>
          <w:spacing w:val="0"/>
          <w:w w:val="100"/>
          <w:position w:val="0"/>
          <w:sz w:val="21"/>
          <w:u w:val="none"/>
        </w:rPr>
        <w:t>定义，并应写明全部应用目标；</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2"/>
          <w:w w:val="100"/>
          <w:position w:val="0"/>
          <w:sz w:val="21"/>
          <w:u w:val="none"/>
        </w:rPr>
        <w:t>应根据应用类别制定应用需求文件，应用需求文件应符合本文件</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6.4</w:t>
      </w:r>
      <w:r>
        <w:rPr>
          <w:rFonts w:ascii="Calibri" w:hAnsi="Calibri" w:cs="Calibri"/>
          <w:color w:val="000000"/>
          <w:spacing w:val="4"/>
          <w:w w:val="100"/>
          <w:sz w:val="21"/>
          <w:u w:val="none"/>
        </w:rPr>
        <w:t> </w:t>
      </w:r>
      <w:r>
        <w:rPr>
          <w:rFonts w:ascii="宋体" w:eastAsia="宋体" w:hAnsi="宋体" w:cs="宋体"/>
          <w:color w:val="000000"/>
          <w:spacing w:val="-5"/>
          <w:w w:val="100"/>
          <w:position w:val="0"/>
          <w:sz w:val="21"/>
          <w:u w:val="none"/>
        </w:rPr>
        <w:t>的规定，并应交付给信息</w:t>
      </w:r>
    </w:p>
    <w:p>
      <w:pPr>
        <w:spacing w:before="0" w:after="0" w:line="312" w:lineRule="exact"/>
        <w:ind w:left="348" w:firstLine="840"/>
        <w:jc w:val="left"/>
      </w:pPr>
      <w:r>
        <w:rPr>
          <w:rFonts w:ascii="宋体" w:hAnsi="宋体" w:cs="宋体"/>
          <w:color w:val="000000"/>
          <w:spacing w:val="0"/>
          <w:w w:val="100"/>
          <w:position w:val="0"/>
          <w:sz w:val="21"/>
          <w:u w:val="none"/>
        </w:rPr>
        <w:t>模型提供方。</w:t>
      </w:r>
    </w:p>
    <w:p>
      <w:pPr>
        <w:spacing w:before="0" w:after="0" w:line="240" w:lineRule="exact"/>
        <w:ind w:left="348" w:firstLine="840"/>
      </w:pPr>
    </w:p>
    <w:p>
      <w:pPr>
        <w:tabs>
          <w:tab w:val="left" w:pos="4659"/>
        </w:tabs>
        <w:spacing w:before="0" w:after="0" w:line="228" w:lineRule="exact"/>
        <w:ind w:left="348" w:firstLine="3785"/>
        <w:jc w:val="left"/>
      </w:pPr>
    </w:p>
    <w:p>
      <w:pPr>
        <w:widowControl/>
        <w:jc w:val="left"/>
        <w:sectPr>
          <w:type w:val="continuous"/>
          <w:pgSz w:w="11906" w:h="16839"/>
          <w:pgMar w:top="1195" w:right="708" w:bottom="955" w:left="1068" w:header="0" w:footer="0" w:gutter="0"/>
          <w:pgNumType w:start="50"/>
          <w:cols w:num="1" w:space="708" w:equalWidth="0">
            <w:col w:w="10130" w:space="0"/>
          </w:cols>
          <w:docGrid w:type="lines" w:linePitch="312" w:charSpace="0"/>
        </w:sectPr>
      </w:pPr>
    </w:p>
    <w:p>
      <w:pPr>
        <w:spacing w:before="0" w:after="0" w:line="240" w:lineRule="exact"/>
        <w:ind w:left="348" w:firstLine="3785"/>
      </w:pPr>
    </w:p>
    <w:p>
      <w:pPr>
        <w:spacing w:before="0" w:after="0" w:line="333" w:lineRule="exact"/>
        <w:ind w:left="9407" w:firstLine="0"/>
        <w:jc w:val="left"/>
      </w:pPr>
      <w:r>
        <w:pict>
          <v:shape id="wondershare_401" o:spid="_x0000_s1045" type="#_x0000_t202" style="width:109.4pt;height:15.55pt;margin-top:562.15pt;margin-left:260.05pt;mso-height-relative:page;mso-position-horizontal-relative:page;mso-position-vertical-relative:page;mso-width-relative:page;position:absolute;z-index:-251637760" coordsize="21600,21600" filled="f" stroked="f">
            <v:stroke joinstyle="miter"/>
            <v:textbox inset="0,0,0,0">
              <w:txbxContent>
                <w:p>
                  <w:pPr>
                    <w:tabs>
                      <w:tab w:val="left" w:pos="526"/>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9</w:t>
                  </w:r>
                  <w:r>
                    <w:rPr>
                      <w:rFonts w:cs="Calibri"/>
                      <w:spacing w:val="4"/>
                      <w:w w:val="100"/>
                    </w:rPr>
                    <w:tab/>
                  </w:r>
                  <w:r>
                    <w:rPr>
                      <w:rFonts w:ascii="黑体" w:eastAsia="黑体" w:hAnsi="黑体" w:cs="黑体"/>
                      <w:color w:val="000000"/>
                      <w:spacing w:val="0"/>
                      <w:w w:val="100"/>
                      <w:position w:val="0"/>
                      <w:sz w:val="21"/>
                      <w:u w:val="none"/>
                    </w:rPr>
                    <w:t>主要应用类别</w:t>
                  </w:r>
                </w:p>
              </w:txbxContent>
            </v:textbox>
          </v:shape>
        </w:pict>
      </w:r>
      <w:r>
        <w:rPr>
          <w:rFonts w:ascii="Times New Roman" w:hAnsi="Times New Roman" w:cs="Times New Roman"/>
          <w:color w:val="000000"/>
          <w:spacing w:val="-1"/>
          <w:w w:val="100"/>
          <w:position w:val="0"/>
          <w:sz w:val="18"/>
          <w:u w:val="none"/>
        </w:rPr>
        <w:t>9</w:t>
      </w:r>
    </w:p>
    <w:p>
      <w:pPr>
        <w:widowControl/>
        <w:jc w:val="left"/>
        <w:sectPr>
          <w:type w:val="continuous"/>
          <w:pgSz w:w="11906" w:h="16839"/>
          <w:pgMar w:top="1195" w:right="708" w:bottom="955" w:left="1068" w:header="0" w:footer="0" w:gutter="0"/>
          <w:pgNumType w:start="51"/>
          <w:cols w:num="1" w:space="708" w:equalWidth="0">
            <w:col w:w="10130" w:space="0"/>
          </w:cols>
          <w:docGrid w:type="lines" w:linePitch="312" w:charSpace="0"/>
        </w:sectPr>
      </w:pPr>
    </w:p>
    <w:tbl>
      <w:tblPr>
        <w:tblStyle w:val="TableNormal"/>
        <w:tblpPr w:leftFromText="180" w:rightFromText="180" w:vertAnchor="page" w:horzAnchor="page" w:tblpX="343" w:tblpY="694"/>
        <w:tblW w:w="0" w:type="auto"/>
        <w:tblInd w:w="0" w:type="dxa"/>
        <w:tblLayout w:type="fixed"/>
        <w:tblCellMar>
          <w:top w:w="0" w:type="dxa"/>
          <w:left w:w="108" w:type="dxa"/>
          <w:bottom w:w="0" w:type="dxa"/>
          <w:right w:w="108" w:type="dxa"/>
        </w:tblCellMar>
      </w:tblPr>
      <w:tblGrid>
        <w:gridCol w:w="1135"/>
        <w:gridCol w:w="2269"/>
        <w:gridCol w:w="5953"/>
      </w:tblGrid>
      <w:tr>
        <w:tblPrEx>
          <w:tblW w:w="0" w:type="auto"/>
          <w:tblInd w:w="0" w:type="dxa"/>
          <w:tblLayout w:type="fixed"/>
          <w:tblCellMar>
            <w:top w:w="0" w:type="dxa"/>
            <w:left w:w="108" w:type="dxa"/>
            <w:bottom w:w="0" w:type="dxa"/>
            <w:right w:w="108" w:type="dxa"/>
          </w:tblCellMar>
        </w:tblPrEx>
        <w:trPr>
          <w:trHeight w:hRule="exact" w:val="350"/>
        </w:trPr>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389" w:right="-239"/>
            </w:pPr>
            <w:bookmarkStart w:id="16" w:name="16"/>
            <w:bookmarkEnd w:id="16"/>
            <w:r>
              <w:rPr>
                <w:rFonts w:ascii="宋体" w:eastAsia="宋体" w:hAnsi="宋体" w:cs="宋体"/>
                <w:color w:val="000000"/>
                <w:spacing w:val="-1"/>
                <w:w w:val="100"/>
                <w:position w:val="0"/>
                <w:sz w:val="18"/>
                <w:u w:val="none"/>
              </w:rPr>
              <w:t>代号</w:t>
            </w: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3" w:right="-239"/>
            </w:pPr>
            <w:r>
              <w:rPr>
                <w:rFonts w:ascii="宋体" w:eastAsia="宋体" w:hAnsi="宋体" w:cs="宋体"/>
                <w:color w:val="000000"/>
                <w:spacing w:val="-1"/>
                <w:w w:val="100"/>
                <w:position w:val="0"/>
                <w:sz w:val="18"/>
                <w:u w:val="none"/>
              </w:rPr>
              <w:t>应用类别</w:t>
            </w:r>
          </w:p>
        </w:tc>
        <w:tc>
          <w:tcPr>
            <w:tcW w:w="59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616" w:right="-239"/>
            </w:pPr>
            <w:r>
              <w:rPr>
                <w:rFonts w:ascii="宋体" w:eastAsia="宋体" w:hAnsi="宋体" w:cs="宋体"/>
                <w:color w:val="000000"/>
                <w:spacing w:val="-1"/>
                <w:w w:val="100"/>
                <w:position w:val="0"/>
                <w:sz w:val="18"/>
                <w:u w:val="none"/>
              </w:rPr>
              <w:t>应用目标</w:t>
            </w:r>
          </w:p>
        </w:tc>
      </w:tr>
      <w:tr>
        <w:tblPrEx>
          <w:tblW w:w="0" w:type="auto"/>
          <w:tblInd w:w="0" w:type="dxa"/>
          <w:tblLayout w:type="fixed"/>
          <w:tblCellMar>
            <w:top w:w="0" w:type="dxa"/>
            <w:left w:w="108" w:type="dxa"/>
            <w:bottom w:w="0" w:type="dxa"/>
            <w:right w:w="108" w:type="dxa"/>
          </w:tblCellMar>
        </w:tblPrEx>
        <w:trPr>
          <w:trHeight w:hRule="exact" w:val="350"/>
        </w:trPr>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8" w:right="-239"/>
            </w:pPr>
            <w:r>
              <w:rPr>
                <w:rFonts w:ascii="宋体" w:hAnsi="宋体" w:cs="宋体"/>
                <w:color w:val="000000"/>
                <w:spacing w:val="0"/>
                <w:w w:val="100"/>
                <w:position w:val="0"/>
                <w:sz w:val="18"/>
                <w:u w:val="none"/>
              </w:rPr>
              <w:t>R9</w:t>
            </w: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3" w:right="-239"/>
            </w:pPr>
            <w:r>
              <w:rPr>
                <w:rFonts w:ascii="宋体" w:eastAsia="宋体" w:hAnsi="宋体" w:cs="宋体"/>
                <w:color w:val="000000"/>
                <w:spacing w:val="-1"/>
                <w:w w:val="100"/>
                <w:position w:val="0"/>
                <w:sz w:val="18"/>
                <w:u w:val="none"/>
              </w:rPr>
              <w:t>质量管理</w:t>
            </w:r>
          </w:p>
        </w:tc>
        <w:tc>
          <w:tcPr>
            <w:tcW w:w="59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8" w:right="-239"/>
            </w:pPr>
            <w:r>
              <w:rPr>
                <w:rFonts w:ascii="宋体" w:eastAsia="宋体" w:hAnsi="宋体" w:cs="宋体"/>
                <w:color w:val="000000"/>
                <w:spacing w:val="-1"/>
                <w:w w:val="100"/>
                <w:position w:val="0"/>
                <w:sz w:val="18"/>
                <w:u w:val="none"/>
              </w:rPr>
              <w:t>项目设计和建造过程中的质量管理</w:t>
            </w:r>
          </w:p>
        </w:tc>
      </w:tr>
      <w:tr>
        <w:tblPrEx>
          <w:tblW w:w="0" w:type="auto"/>
          <w:tblInd w:w="0" w:type="dxa"/>
          <w:tblLayout w:type="fixed"/>
          <w:tblCellMar>
            <w:top w:w="0" w:type="dxa"/>
            <w:left w:w="108" w:type="dxa"/>
            <w:bottom w:w="0" w:type="dxa"/>
            <w:right w:w="108" w:type="dxa"/>
          </w:tblCellMar>
        </w:tblPrEx>
        <w:trPr>
          <w:trHeight w:hRule="exact" w:val="350"/>
        </w:trPr>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32" w:right="-239"/>
            </w:pPr>
            <w:r>
              <w:rPr>
                <w:rFonts w:ascii="宋体" w:hAnsi="宋体" w:cs="宋体"/>
                <w:color w:val="000000"/>
                <w:spacing w:val="0"/>
                <w:w w:val="100"/>
                <w:position w:val="0"/>
                <w:sz w:val="18"/>
                <w:u w:val="none"/>
              </w:rPr>
              <w:t>R10</w:t>
            </w: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3" w:right="-239"/>
            </w:pPr>
            <w:r>
              <w:rPr>
                <w:rFonts w:ascii="宋体" w:eastAsia="宋体" w:hAnsi="宋体" w:cs="宋体"/>
                <w:color w:val="000000"/>
                <w:spacing w:val="-1"/>
                <w:w w:val="100"/>
                <w:position w:val="0"/>
                <w:sz w:val="18"/>
                <w:u w:val="none"/>
              </w:rPr>
              <w:t>成本管理</w:t>
            </w:r>
          </w:p>
        </w:tc>
        <w:tc>
          <w:tcPr>
            <w:tcW w:w="59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8" w:right="-239"/>
            </w:pPr>
            <w:r>
              <w:rPr>
                <w:rFonts w:ascii="宋体" w:eastAsia="宋体" w:hAnsi="宋体" w:cs="宋体"/>
                <w:color w:val="000000"/>
                <w:spacing w:val="-1"/>
                <w:w w:val="100"/>
                <w:position w:val="0"/>
                <w:sz w:val="18"/>
                <w:u w:val="none"/>
              </w:rPr>
              <w:t>项目设计和建造过程中的成本管理</w:t>
            </w:r>
          </w:p>
        </w:tc>
      </w:tr>
      <w:tr>
        <w:tblPrEx>
          <w:tblW w:w="0" w:type="auto"/>
          <w:tblInd w:w="0" w:type="dxa"/>
          <w:tblLayout w:type="fixed"/>
          <w:tblCellMar>
            <w:top w:w="0" w:type="dxa"/>
            <w:left w:w="108" w:type="dxa"/>
            <w:bottom w:w="0" w:type="dxa"/>
            <w:right w:w="108" w:type="dxa"/>
          </w:tblCellMar>
        </w:tblPrEx>
        <w:trPr>
          <w:trHeight w:hRule="exact" w:val="350"/>
        </w:trPr>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32" w:right="-239"/>
            </w:pPr>
            <w:r>
              <w:rPr>
                <w:rFonts w:ascii="宋体" w:hAnsi="宋体" w:cs="宋体"/>
                <w:color w:val="000000"/>
                <w:spacing w:val="0"/>
                <w:w w:val="100"/>
                <w:position w:val="0"/>
                <w:sz w:val="18"/>
                <w:u w:val="none"/>
              </w:rPr>
              <w:t>R11</w:t>
            </w: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3" w:right="-239"/>
            </w:pPr>
            <w:r>
              <w:rPr>
                <w:rFonts w:ascii="宋体" w:eastAsia="宋体" w:hAnsi="宋体" w:cs="宋体"/>
                <w:color w:val="000000"/>
                <w:spacing w:val="-1"/>
                <w:w w:val="100"/>
                <w:position w:val="0"/>
                <w:sz w:val="18"/>
                <w:u w:val="none"/>
              </w:rPr>
              <w:t>进度管理</w:t>
            </w:r>
          </w:p>
        </w:tc>
        <w:tc>
          <w:tcPr>
            <w:tcW w:w="59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8" w:right="-239"/>
            </w:pPr>
            <w:r>
              <w:rPr>
                <w:rFonts w:ascii="宋体" w:eastAsia="宋体" w:hAnsi="宋体" w:cs="宋体"/>
                <w:color w:val="000000"/>
                <w:spacing w:val="-1"/>
                <w:w w:val="100"/>
                <w:position w:val="0"/>
                <w:sz w:val="18"/>
                <w:u w:val="none"/>
              </w:rPr>
              <w:t>项目设计和建造过程中的进度管理</w:t>
            </w:r>
          </w:p>
        </w:tc>
      </w:tr>
      <w:tr>
        <w:tblPrEx>
          <w:tblW w:w="0" w:type="auto"/>
          <w:tblInd w:w="0" w:type="dxa"/>
          <w:tblLayout w:type="fixed"/>
          <w:tblCellMar>
            <w:top w:w="0" w:type="dxa"/>
            <w:left w:w="108" w:type="dxa"/>
            <w:bottom w:w="0" w:type="dxa"/>
            <w:right w:w="108" w:type="dxa"/>
          </w:tblCellMar>
        </w:tblPrEx>
        <w:trPr>
          <w:trHeight w:hRule="exact" w:val="350"/>
        </w:trPr>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32" w:right="-239"/>
            </w:pPr>
            <w:r>
              <w:rPr>
                <w:rFonts w:ascii="宋体" w:hAnsi="宋体" w:cs="宋体"/>
                <w:color w:val="000000"/>
                <w:spacing w:val="0"/>
                <w:w w:val="100"/>
                <w:position w:val="0"/>
                <w:sz w:val="18"/>
                <w:u w:val="none"/>
              </w:rPr>
              <w:t>R12</w:t>
            </w: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3" w:right="-239"/>
            </w:pPr>
            <w:r>
              <w:rPr>
                <w:rFonts w:ascii="宋体" w:eastAsia="宋体" w:hAnsi="宋体" w:cs="宋体"/>
                <w:color w:val="000000"/>
                <w:spacing w:val="-1"/>
                <w:w w:val="100"/>
                <w:position w:val="0"/>
                <w:sz w:val="18"/>
                <w:u w:val="none"/>
              </w:rPr>
              <w:t>安全管理</w:t>
            </w:r>
          </w:p>
        </w:tc>
        <w:tc>
          <w:tcPr>
            <w:tcW w:w="59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8" w:right="-239"/>
            </w:pPr>
            <w:r>
              <w:rPr>
                <w:rFonts w:ascii="宋体" w:eastAsia="宋体" w:hAnsi="宋体" w:cs="宋体"/>
                <w:color w:val="000000"/>
                <w:spacing w:val="-1"/>
                <w:w w:val="100"/>
                <w:position w:val="0"/>
                <w:sz w:val="18"/>
                <w:u w:val="none"/>
              </w:rPr>
              <w:t>项目设计和建造过程中的安全管理</w:t>
            </w:r>
          </w:p>
        </w:tc>
      </w:tr>
      <w:tr>
        <w:tblPrEx>
          <w:tblW w:w="0" w:type="auto"/>
          <w:tblInd w:w="0" w:type="dxa"/>
          <w:tblLayout w:type="fixed"/>
          <w:tblCellMar>
            <w:top w:w="0" w:type="dxa"/>
            <w:left w:w="108" w:type="dxa"/>
            <w:bottom w:w="0" w:type="dxa"/>
            <w:right w:w="108" w:type="dxa"/>
          </w:tblCellMar>
        </w:tblPrEx>
        <w:trPr>
          <w:trHeight w:hRule="exact" w:val="348"/>
        </w:trPr>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32" w:right="-239"/>
            </w:pPr>
            <w:r>
              <w:rPr>
                <w:rFonts w:ascii="宋体" w:hAnsi="宋体" w:cs="宋体"/>
                <w:color w:val="000000"/>
                <w:spacing w:val="0"/>
                <w:w w:val="100"/>
                <w:position w:val="0"/>
                <w:sz w:val="18"/>
                <w:u w:val="none"/>
              </w:rPr>
              <w:t>R13</w:t>
            </w: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324" w:right="-239"/>
            </w:pPr>
            <w:r>
              <w:rPr>
                <w:rFonts w:ascii="宋体" w:hAnsi="宋体" w:cs="宋体"/>
                <w:color w:val="000000"/>
                <w:spacing w:val="-1"/>
                <w:w w:val="100"/>
                <w:position w:val="0"/>
                <w:sz w:val="18"/>
                <w:u w:val="none"/>
              </w:rPr>
              <w:t>构配件、预制件生产</w:t>
            </w:r>
          </w:p>
        </w:tc>
        <w:tc>
          <w:tcPr>
            <w:tcW w:w="59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8" w:right="-239"/>
            </w:pPr>
            <w:r>
              <w:rPr>
                <w:rFonts w:ascii="宋体" w:hAnsi="宋体" w:cs="宋体"/>
                <w:color w:val="000000"/>
                <w:spacing w:val="-1"/>
                <w:w w:val="100"/>
                <w:position w:val="0"/>
                <w:sz w:val="18"/>
                <w:u w:val="none"/>
              </w:rPr>
              <w:t>构配件、预制件的加工和装配</w:t>
            </w:r>
          </w:p>
        </w:tc>
      </w:tr>
      <w:tr>
        <w:tblPrEx>
          <w:tblW w:w="0" w:type="auto"/>
          <w:tblInd w:w="0" w:type="dxa"/>
          <w:tblLayout w:type="fixed"/>
          <w:tblCellMar>
            <w:top w:w="0" w:type="dxa"/>
            <w:left w:w="108" w:type="dxa"/>
            <w:bottom w:w="0" w:type="dxa"/>
            <w:right w:w="108" w:type="dxa"/>
          </w:tblCellMar>
        </w:tblPrEx>
        <w:trPr>
          <w:trHeight w:hRule="exact" w:val="350"/>
        </w:trPr>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32" w:right="-239"/>
            </w:pPr>
            <w:r>
              <w:rPr>
                <w:rFonts w:ascii="宋体" w:hAnsi="宋体" w:cs="宋体"/>
                <w:color w:val="000000"/>
                <w:spacing w:val="0"/>
                <w:w w:val="100"/>
                <w:position w:val="0"/>
                <w:sz w:val="18"/>
                <w:u w:val="none"/>
              </w:rPr>
              <w:t>R14</w:t>
            </w: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3" w:right="-239"/>
            </w:pPr>
            <w:r>
              <w:rPr>
                <w:rFonts w:ascii="宋体" w:eastAsia="宋体" w:hAnsi="宋体" w:cs="宋体"/>
                <w:color w:val="000000"/>
                <w:spacing w:val="0"/>
                <w:w w:val="100"/>
                <w:position w:val="0"/>
                <w:sz w:val="18"/>
                <w:u w:val="none"/>
              </w:rPr>
              <w:t>竣工交付</w:t>
            </w:r>
          </w:p>
        </w:tc>
        <w:tc>
          <w:tcPr>
            <w:tcW w:w="59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8" w:right="-239"/>
            </w:pPr>
            <w:r>
              <w:rPr>
                <w:rFonts w:ascii="宋体" w:eastAsia="宋体" w:hAnsi="宋体" w:cs="宋体"/>
                <w:color w:val="000000"/>
                <w:spacing w:val="0"/>
                <w:w w:val="100"/>
                <w:position w:val="0"/>
                <w:sz w:val="18"/>
                <w:u w:val="none"/>
              </w:rPr>
              <w:t>项目设计和建造的竣工移交</w:t>
            </w:r>
          </w:p>
        </w:tc>
      </w:tr>
      <w:tr>
        <w:tblPrEx>
          <w:tblW w:w="0" w:type="auto"/>
          <w:tblInd w:w="0" w:type="dxa"/>
          <w:tblLayout w:type="fixed"/>
          <w:tblCellMar>
            <w:top w:w="0" w:type="dxa"/>
            <w:left w:w="108" w:type="dxa"/>
            <w:bottom w:w="0" w:type="dxa"/>
            <w:right w:w="108" w:type="dxa"/>
          </w:tblCellMar>
        </w:tblPrEx>
        <w:trPr>
          <w:trHeight w:hRule="exact" w:val="350"/>
        </w:trPr>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32" w:right="-239"/>
            </w:pPr>
            <w:r>
              <w:rPr>
                <w:rFonts w:ascii="宋体" w:hAnsi="宋体" w:cs="宋体"/>
                <w:color w:val="000000"/>
                <w:spacing w:val="0"/>
                <w:w w:val="100"/>
                <w:position w:val="0"/>
                <w:sz w:val="18"/>
                <w:u w:val="none"/>
              </w:rPr>
              <w:t>R15</w:t>
            </w: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3" w:right="-239"/>
            </w:pPr>
            <w:r>
              <w:rPr>
                <w:rFonts w:ascii="宋体" w:eastAsia="宋体" w:hAnsi="宋体" w:cs="宋体"/>
                <w:color w:val="000000"/>
                <w:spacing w:val="-1"/>
                <w:w w:val="100"/>
                <w:position w:val="0"/>
                <w:sz w:val="18"/>
                <w:u w:val="none"/>
              </w:rPr>
              <w:t>物资管理</w:t>
            </w:r>
          </w:p>
        </w:tc>
        <w:tc>
          <w:tcPr>
            <w:tcW w:w="59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8" w:right="-239"/>
            </w:pPr>
            <w:r>
              <w:rPr>
                <w:rFonts w:ascii="宋体" w:hAnsi="宋体" w:cs="宋体"/>
                <w:color w:val="000000"/>
                <w:spacing w:val="-1"/>
                <w:w w:val="100"/>
                <w:position w:val="0"/>
                <w:sz w:val="18"/>
                <w:u w:val="none"/>
              </w:rPr>
              <w:t>构配件、设备和材料的采购</w:t>
            </w:r>
          </w:p>
        </w:tc>
      </w:tr>
      <w:tr>
        <w:tblPrEx>
          <w:tblW w:w="0" w:type="auto"/>
          <w:tblInd w:w="0" w:type="dxa"/>
          <w:tblLayout w:type="fixed"/>
          <w:tblCellMar>
            <w:top w:w="0" w:type="dxa"/>
            <w:left w:w="108" w:type="dxa"/>
            <w:bottom w:w="0" w:type="dxa"/>
            <w:right w:w="108" w:type="dxa"/>
          </w:tblCellMar>
        </w:tblPrEx>
        <w:trPr>
          <w:trHeight w:hRule="exact" w:val="351"/>
        </w:trPr>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32" w:right="-239"/>
            </w:pPr>
            <w:r>
              <w:rPr>
                <w:rFonts w:ascii="宋体" w:hAnsi="宋体" w:cs="宋体"/>
                <w:color w:val="000000"/>
                <w:spacing w:val="0"/>
                <w:w w:val="100"/>
                <w:position w:val="0"/>
                <w:sz w:val="18"/>
                <w:u w:val="none"/>
              </w:rPr>
              <w:t>R16</w:t>
            </w: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3" w:right="-239"/>
            </w:pPr>
            <w:r>
              <w:rPr>
                <w:rFonts w:ascii="宋体" w:eastAsia="宋体" w:hAnsi="宋体" w:cs="宋体"/>
                <w:color w:val="000000"/>
                <w:spacing w:val="-1"/>
                <w:w w:val="100"/>
                <w:position w:val="0"/>
                <w:sz w:val="18"/>
                <w:u w:val="none"/>
              </w:rPr>
              <w:t>资产管理</w:t>
            </w:r>
          </w:p>
        </w:tc>
        <w:tc>
          <w:tcPr>
            <w:tcW w:w="59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8" w:right="-239"/>
            </w:pPr>
            <w:r>
              <w:rPr>
                <w:rFonts w:ascii="宋体" w:eastAsia="宋体" w:hAnsi="宋体" w:cs="宋体"/>
                <w:color w:val="000000"/>
                <w:spacing w:val="-1"/>
                <w:w w:val="100"/>
                <w:position w:val="0"/>
                <w:sz w:val="18"/>
                <w:u w:val="none"/>
              </w:rPr>
              <w:t>建筑物及机电设备的资产管理</w:t>
            </w:r>
          </w:p>
        </w:tc>
      </w:tr>
      <w:tr>
        <w:tblPrEx>
          <w:tblW w:w="0" w:type="auto"/>
          <w:tblInd w:w="0" w:type="dxa"/>
          <w:tblLayout w:type="fixed"/>
          <w:tblCellMar>
            <w:top w:w="0" w:type="dxa"/>
            <w:left w:w="108" w:type="dxa"/>
            <w:bottom w:w="0" w:type="dxa"/>
            <w:right w:w="108" w:type="dxa"/>
          </w:tblCellMar>
        </w:tblPrEx>
        <w:trPr>
          <w:trHeight w:hRule="exact" w:val="350"/>
        </w:trPr>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32" w:right="-239"/>
            </w:pPr>
            <w:r>
              <w:rPr>
                <w:rFonts w:ascii="宋体" w:hAnsi="宋体" w:cs="宋体"/>
                <w:color w:val="000000"/>
                <w:spacing w:val="0"/>
                <w:w w:val="100"/>
                <w:position w:val="0"/>
                <w:sz w:val="18"/>
                <w:u w:val="none"/>
              </w:rPr>
              <w:t>R17</w:t>
            </w: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84" w:right="-239"/>
            </w:pPr>
            <w:r>
              <w:rPr>
                <w:rFonts w:ascii="宋体" w:eastAsia="宋体" w:hAnsi="宋体" w:cs="宋体"/>
                <w:color w:val="000000"/>
                <w:spacing w:val="-1"/>
                <w:w w:val="100"/>
                <w:position w:val="0"/>
                <w:sz w:val="18"/>
                <w:u w:val="none"/>
              </w:rPr>
              <w:t>运行和维护</w:t>
            </w:r>
          </w:p>
        </w:tc>
        <w:tc>
          <w:tcPr>
            <w:tcW w:w="59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8" w:right="-239"/>
            </w:pPr>
            <w:r>
              <w:rPr>
                <w:rFonts w:ascii="宋体" w:eastAsia="宋体" w:hAnsi="宋体" w:cs="宋体"/>
                <w:color w:val="000000"/>
                <w:spacing w:val="-1"/>
                <w:w w:val="100"/>
                <w:position w:val="0"/>
                <w:sz w:val="18"/>
                <w:u w:val="none"/>
              </w:rPr>
              <w:t>建筑物及机电设备的运行和维护</w:t>
            </w:r>
          </w:p>
        </w:tc>
      </w:tr>
    </w:tbl>
    <w:p>
      <w:pPr>
        <w:spacing w:before="0" w:after="0" w:line="275" w:lineRule="exact"/>
      </w:pPr>
    </w:p>
    <w:p>
      <w:pPr>
        <w:widowControl/>
        <w:jc w:val="left"/>
        <w:sectPr>
          <w:type w:val="continuous"/>
          <w:pgSz w:w="11906" w:h="16838"/>
          <w:pgMar w:top="1195" w:right="713" w:bottom="955" w:left="1073" w:header="0" w:footer="0" w:gutter="0"/>
          <w:pgNumType w:start="52"/>
          <w:cols w:num="1" w:space="720"/>
          <w:docGrid w:type="lines" w:linePitch="312" w:charSpace="0"/>
        </w:sectPr>
      </w:pPr>
    </w:p>
    <w:p>
      <w:pPr>
        <w:spacing w:before="0" w:after="0" w:line="211" w:lineRule="exact"/>
        <w:ind w:left="4160" w:firstLine="0"/>
        <w:jc w:val="left"/>
      </w:pPr>
    </w:p>
    <w:p>
      <w:pPr>
        <w:widowControl/>
        <w:jc w:val="left"/>
        <w:sectPr>
          <w:type w:val="continuous"/>
          <w:pgSz w:w="11906" w:h="16838"/>
          <w:pgMar w:top="1195" w:right="713" w:bottom="955" w:left="1073" w:header="0" w:footer="0" w:gutter="0"/>
          <w:pgNumType w:start="53"/>
          <w:cols w:num="1" w:space="708" w:equalWidth="0">
            <w:col w:w="10120" w:space="0"/>
          </w:cols>
          <w:docGrid w:type="lines" w:linePitch="312" w:charSpace="0"/>
        </w:sectPr>
      </w:pPr>
    </w:p>
    <w:p>
      <w:pPr>
        <w:spacing w:before="0" w:after="0" w:line="240" w:lineRule="exact"/>
        <w:ind w:left="4160" w:firstLine="0"/>
      </w:pPr>
    </w:p>
    <w:p>
      <w:pPr>
        <w:spacing w:before="0" w:after="0" w:line="358" w:lineRule="exact"/>
        <w:ind w:left="60" w:firstLine="0"/>
        <w:jc w:val="left"/>
      </w:pPr>
      <w:r>
        <w:pict>
          <v:shape id="_x0000_s2071" o:spid="_x0000_s1046" type="#_x0000_t202" style="width:104.1pt;height:15.55pt;margin-top:73.5pt;margin-left:261.65pt;mso-height-relative:page;mso-position-horizontal-relative:page;mso-position-vertical-relative:page;mso-width-relative:page;position:absolute;z-index:-251635712" coordsize="21600,21600" filled="f" stroked="f">
            <v:stroke joinstyle="miter"/>
            <v:textbox inset="0,0,0,0">
              <w:txbxContent>
                <w:p>
                  <w:pPr>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主要应用类别</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续</w:t>
                  </w:r>
                  <w:r>
                    <w:rPr>
                      <w:rFonts w:ascii="宋体" w:hAnsi="宋体" w:cs="宋体"/>
                      <w:color w:val="000000"/>
                      <w:spacing w:val="0"/>
                      <w:w w:val="100"/>
                      <w:position w:val="0"/>
                      <w:sz w:val="21"/>
                      <w:u w:val="none"/>
                    </w:rPr>
                    <w:t>)</w:t>
                  </w:r>
                </w:p>
              </w:txbxContent>
            </v:textbox>
          </v:shape>
        </w:pict>
      </w:r>
      <w:r>
        <w:pict>
          <v:shape id="imagerId227" o:spid="_x0000_s1047" type="#_x0000_t75" style="width:17pt;height:12pt;margin-top:73pt;margin-left:235pt;mso-height-relative:page;mso-position-horizontal-relative:page;mso-position-vertical-relative:page;mso-width-relative:page;position:absolute;z-index:-251636736" coordsize="21600,21600" filled="f">
            <v:imagedata r:id="rId6" o:title=""/>
            <o:lock v:ext="edit" aspectratio="t"/>
          </v:shape>
        </w:pict>
      </w:r>
      <w:r>
        <w:rPr>
          <w:rFonts w:ascii="黑体" w:hAnsi="黑体" w:cs="黑体"/>
          <w:color w:val="000000"/>
          <w:spacing w:val="0"/>
          <w:w w:val="100"/>
          <w:position w:val="0"/>
          <w:sz w:val="21"/>
          <w:u w:val="none"/>
        </w:rPr>
        <w:t>7.3.3</w:t>
      </w:r>
      <w:r>
        <w:rPr>
          <w:rFonts w:ascii="Calibri" w:hAnsi="Calibri" w:cs="Calibri"/>
          <w:color w:val="000000"/>
          <w:spacing w:val="0"/>
          <w:w w:val="380"/>
          <w:sz w:val="24"/>
          <w:u w:val="none"/>
        </w:rPr>
        <w:t> </w:t>
      </w:r>
      <w:r>
        <w:rPr>
          <w:rFonts w:ascii="宋体" w:eastAsia="宋体" w:hAnsi="宋体" w:cs="宋体"/>
          <w:color w:val="000000"/>
          <w:spacing w:val="0"/>
          <w:w w:val="100"/>
          <w:position w:val="0"/>
          <w:sz w:val="21"/>
          <w:u w:val="none"/>
        </w:rPr>
        <w:t>模型实施过程应由信息模型提供方完成，并应符合下列规定：</w:t>
      </w:r>
    </w:p>
    <w:p>
      <w:pPr>
        <w:spacing w:before="0" w:after="0" w:line="312" w:lineRule="exact"/>
        <w:ind w:left="60" w:firstLine="420"/>
        <w:jc w:val="left"/>
      </w:pPr>
      <w:r>
        <w:rPr>
          <w:rFonts w:ascii="宋体" w:hAnsi="宋体" w:cs="宋体"/>
          <w:color w:val="000000"/>
          <w:spacing w:val="0"/>
          <w:w w:val="100"/>
          <w:position w:val="0"/>
          <w:sz w:val="21"/>
          <w:u w:val="none"/>
        </w:rPr>
        <w:t>a)</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应根据应用需求文件制定信息模型执行计划；</w:t>
      </w:r>
    </w:p>
    <w:p>
      <w:pPr>
        <w:spacing w:before="0" w:after="0" w:line="312" w:lineRule="exact"/>
        <w:ind w:left="60" w:firstLine="420"/>
        <w:jc w:val="left"/>
      </w:pPr>
      <w:r>
        <w:rPr>
          <w:rFonts w:ascii="宋体" w:hAnsi="宋体" w:cs="宋体"/>
          <w:color w:val="000000"/>
          <w:spacing w:val="0"/>
          <w:w w:val="100"/>
          <w:position w:val="0"/>
          <w:sz w:val="21"/>
          <w:u w:val="none"/>
        </w:rPr>
        <w:t>b)</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应根据执行计划建立信息模型。</w:t>
      </w:r>
    </w:p>
    <w:p>
      <w:pPr>
        <w:spacing w:before="0" w:after="0" w:line="312" w:lineRule="exact"/>
        <w:ind w:left="60" w:firstLine="0"/>
        <w:jc w:val="left"/>
      </w:pPr>
      <w:r>
        <w:rPr>
          <w:rFonts w:ascii="黑体" w:hAnsi="黑体" w:cs="黑体"/>
          <w:color w:val="000000"/>
          <w:spacing w:val="0"/>
          <w:w w:val="100"/>
          <w:position w:val="0"/>
          <w:sz w:val="21"/>
          <w:u w:val="none"/>
        </w:rPr>
        <w:t>7.3.4</w:t>
      </w:r>
      <w:r>
        <w:rPr>
          <w:rFonts w:ascii="Calibri" w:hAnsi="Calibri" w:cs="Calibri"/>
          <w:color w:val="000000"/>
          <w:spacing w:val="0"/>
          <w:w w:val="380"/>
          <w:sz w:val="24"/>
          <w:u w:val="none"/>
        </w:rPr>
        <w:t> </w:t>
      </w:r>
      <w:r>
        <w:rPr>
          <w:rFonts w:ascii="宋体" w:eastAsia="宋体" w:hAnsi="宋体" w:cs="宋体"/>
          <w:color w:val="000000"/>
          <w:spacing w:val="0"/>
          <w:w w:val="100"/>
          <w:position w:val="0"/>
          <w:sz w:val="21"/>
          <w:u w:val="none"/>
        </w:rPr>
        <w:t>模型交付过程应由提供方和应用方共同完成，并应符合下列规定：</w:t>
      </w:r>
    </w:p>
    <w:p>
      <w:pPr>
        <w:spacing w:before="0" w:after="0" w:line="312" w:lineRule="exact"/>
        <w:ind w:left="60" w:firstLine="420"/>
        <w:jc w:val="left"/>
      </w:pPr>
      <w:r>
        <w:rPr>
          <w:rFonts w:ascii="宋体" w:hAnsi="宋体" w:cs="宋体"/>
          <w:color w:val="000000"/>
          <w:spacing w:val="0"/>
          <w:w w:val="100"/>
          <w:position w:val="0"/>
          <w:sz w:val="21"/>
          <w:u w:val="none"/>
        </w:rPr>
        <w:t>a)</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提供方应根据项目需求文件向应用方提供交付物；</w:t>
      </w:r>
    </w:p>
    <w:p>
      <w:pPr>
        <w:spacing w:before="0" w:after="0" w:line="312" w:lineRule="exact"/>
        <w:ind w:left="60" w:firstLine="420"/>
        <w:jc w:val="left"/>
      </w:pPr>
      <w:r>
        <w:rPr>
          <w:rFonts w:ascii="宋体" w:hAnsi="宋体" w:cs="宋体"/>
          <w:color w:val="000000"/>
          <w:spacing w:val="0"/>
          <w:w w:val="100"/>
          <w:position w:val="0"/>
          <w:sz w:val="21"/>
          <w:u w:val="none"/>
        </w:rPr>
        <w:t>b)</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应用方应复核交付物及其提供的信息，并应提取所需的模型单元形成应用数据集；</w:t>
      </w:r>
    </w:p>
    <w:p>
      <w:pPr>
        <w:spacing w:before="0" w:after="0" w:line="312" w:lineRule="exact"/>
        <w:ind w:left="60" w:firstLine="420"/>
        <w:jc w:val="left"/>
      </w:pPr>
      <w:r>
        <w:rPr>
          <w:rFonts w:ascii="宋体" w:hAnsi="宋体" w:cs="宋体"/>
          <w:color w:val="000000"/>
          <w:spacing w:val="0"/>
          <w:w w:val="100"/>
          <w:position w:val="0"/>
          <w:sz w:val="21"/>
          <w:u w:val="none"/>
        </w:rPr>
        <w:t>c)</w:t>
      </w:r>
      <w:r>
        <w:rPr>
          <w:rFonts w:ascii="Calibri" w:hAnsi="Calibri" w:cs="Calibri"/>
          <w:color w:val="000000"/>
          <w:spacing w:val="0"/>
          <w:w w:val="384"/>
          <w:sz w:val="24"/>
          <w:u w:val="none"/>
        </w:rPr>
        <w:t> </w:t>
      </w:r>
      <w:r>
        <w:rPr>
          <w:rFonts w:ascii="宋体" w:hAnsi="宋体" w:cs="宋体"/>
          <w:color w:val="000000"/>
          <w:spacing w:val="-3"/>
          <w:w w:val="100"/>
          <w:position w:val="0"/>
          <w:sz w:val="21"/>
          <w:u w:val="none"/>
        </w:rPr>
        <w:t>应用方可根据信息模型的设计信息创建应用模型。应用模型创建和使用过程中，不应修改设计</w:t>
      </w:r>
    </w:p>
    <w:p>
      <w:pPr>
        <w:spacing w:before="0" w:after="0" w:line="312" w:lineRule="exact"/>
        <w:ind w:left="60" w:firstLine="840"/>
        <w:jc w:val="left"/>
      </w:pPr>
      <w:r>
        <w:rPr>
          <w:rFonts w:ascii="宋体" w:eastAsia="宋体" w:hAnsi="宋体" w:cs="宋体"/>
          <w:color w:val="000000"/>
          <w:spacing w:val="0"/>
          <w:w w:val="100"/>
          <w:position w:val="0"/>
          <w:sz w:val="21"/>
          <w:u w:val="none"/>
        </w:rPr>
        <w:t>信息；</w:t>
      </w:r>
    </w:p>
    <w:p>
      <w:pPr>
        <w:spacing w:before="0" w:after="0" w:line="312" w:lineRule="exact"/>
        <w:ind w:left="60" w:firstLine="420"/>
        <w:jc w:val="left"/>
      </w:pPr>
      <w:r>
        <w:rPr>
          <w:rFonts w:ascii="宋体" w:hAnsi="宋体" w:cs="宋体"/>
          <w:color w:val="000000"/>
          <w:spacing w:val="0"/>
          <w:w w:val="100"/>
          <w:position w:val="0"/>
          <w:sz w:val="21"/>
          <w:u w:val="none"/>
        </w:rPr>
        <w:t>d)</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模型设计信息的修改应由提供方完成，并应将修改信息提供给应用方。</w:t>
      </w:r>
    </w:p>
    <w:p>
      <w:pPr>
        <w:spacing w:before="0" w:after="0" w:line="312" w:lineRule="exact"/>
        <w:ind w:left="60" w:firstLine="0"/>
        <w:jc w:val="left"/>
      </w:pPr>
      <w:r>
        <w:rPr>
          <w:rFonts w:ascii="黑体" w:hAnsi="黑体" w:cs="黑体"/>
          <w:color w:val="000000"/>
          <w:spacing w:val="0"/>
          <w:w w:val="100"/>
          <w:position w:val="0"/>
          <w:sz w:val="21"/>
          <w:u w:val="none"/>
        </w:rPr>
        <w:t>7.3.5</w:t>
      </w:r>
      <w:r>
        <w:rPr>
          <w:rFonts w:ascii="Calibri" w:hAnsi="Calibri" w:cs="Calibri"/>
          <w:color w:val="000000"/>
          <w:spacing w:val="0"/>
          <w:w w:val="380"/>
          <w:sz w:val="24"/>
          <w:u w:val="none"/>
        </w:rPr>
        <w:t> </w:t>
      </w:r>
      <w:r>
        <w:rPr>
          <w:rFonts w:ascii="宋体" w:eastAsia="宋体" w:hAnsi="宋体" w:cs="宋体"/>
          <w:color w:val="000000"/>
          <w:spacing w:val="0"/>
          <w:w w:val="100"/>
          <w:position w:val="0"/>
          <w:sz w:val="21"/>
          <w:u w:val="none"/>
        </w:rPr>
        <w:t>面向应用的交付，应用需求文件应作为交付物，并应包含下列内容：</w:t>
      </w:r>
    </w:p>
    <w:p>
      <w:pPr>
        <w:spacing w:before="0" w:after="0" w:line="312" w:lineRule="exact"/>
        <w:ind w:left="60" w:firstLine="420"/>
        <w:jc w:val="left"/>
      </w:pPr>
      <w:r>
        <w:rPr>
          <w:rFonts w:ascii="宋体" w:hAnsi="宋体" w:cs="宋体"/>
          <w:color w:val="000000"/>
          <w:spacing w:val="0"/>
          <w:w w:val="100"/>
          <w:position w:val="0"/>
          <w:sz w:val="21"/>
          <w:u w:val="none"/>
        </w:rPr>
        <w:t>a)</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信息模型的应用类别和应用目标；</w:t>
      </w:r>
    </w:p>
    <w:p>
      <w:pPr>
        <w:spacing w:before="0" w:after="0" w:line="312" w:lineRule="exact"/>
        <w:ind w:left="60" w:firstLine="420"/>
        <w:jc w:val="left"/>
      </w:pPr>
      <w:r>
        <w:rPr>
          <w:rFonts w:ascii="宋体" w:hAnsi="宋体" w:cs="宋体"/>
          <w:color w:val="000000"/>
          <w:spacing w:val="0"/>
          <w:w w:val="100"/>
          <w:position w:val="0"/>
          <w:sz w:val="21"/>
          <w:u w:val="none"/>
        </w:rPr>
        <w:t>b)</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采用的编码体系名称和现行标准名称；</w:t>
      </w:r>
    </w:p>
    <w:p>
      <w:pPr>
        <w:spacing w:before="0" w:after="0" w:line="312" w:lineRule="exact"/>
        <w:ind w:left="60" w:firstLine="420"/>
        <w:jc w:val="left"/>
      </w:pPr>
      <w:r>
        <w:rPr>
          <w:rFonts w:ascii="宋体" w:hAnsi="宋体" w:cs="宋体"/>
          <w:color w:val="000000"/>
          <w:spacing w:val="0"/>
          <w:w w:val="100"/>
          <w:position w:val="0"/>
          <w:sz w:val="21"/>
          <w:u w:val="none"/>
        </w:rPr>
        <w:t>c)</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模型单元的模型精细度、几何表达精度、信息深度，并列举必要的属性及其计量单位；</w:t>
      </w:r>
    </w:p>
    <w:p>
      <w:pPr>
        <w:spacing w:before="0" w:after="0" w:line="312" w:lineRule="exact"/>
        <w:ind w:left="60" w:firstLine="420"/>
        <w:jc w:val="left"/>
      </w:pPr>
      <w:r>
        <w:rPr>
          <w:rFonts w:ascii="宋体" w:hAnsi="宋体" w:cs="宋体"/>
          <w:color w:val="000000"/>
          <w:spacing w:val="0"/>
          <w:w w:val="100"/>
          <w:position w:val="0"/>
          <w:sz w:val="21"/>
          <w:u w:val="none"/>
        </w:rPr>
        <w:t>d)</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交付物类别和交付方式。</w:t>
      </w:r>
    </w:p>
    <w:p>
      <w:pPr>
        <w:spacing w:before="0" w:after="0" w:line="240" w:lineRule="exact"/>
        <w:ind w:left="60" w:firstLine="420"/>
      </w:pPr>
    </w:p>
    <w:p>
      <w:pPr>
        <w:tabs>
          <w:tab w:val="left" w:pos="374"/>
        </w:tabs>
        <w:spacing w:before="0" w:after="0" w:line="384" w:lineRule="exact"/>
        <w:ind w:left="60" w:firstLine="0"/>
        <w:jc w:val="left"/>
      </w:pPr>
      <w:r>
        <w:rPr>
          <w:rFonts w:ascii="黑体" w:hAnsi="黑体" w:cs="黑体"/>
          <w:color w:val="000000"/>
          <w:spacing w:val="0"/>
          <w:w w:val="100"/>
          <w:position w:val="0"/>
          <w:sz w:val="21"/>
          <w:u w:val="none"/>
        </w:rPr>
        <w:t>8</w:t>
      </w:r>
      <w:r>
        <w:rPr>
          <w:rFonts w:cs="Calibri"/>
          <w:spacing w:val="0"/>
          <w:w w:val="100"/>
        </w:rPr>
        <w:tab/>
      </w:r>
      <w:r>
        <w:rPr>
          <w:rFonts w:ascii="黑体" w:eastAsia="黑体" w:hAnsi="黑体" w:cs="黑体"/>
          <w:color w:val="000000"/>
          <w:spacing w:val="0"/>
          <w:w w:val="100"/>
          <w:position w:val="0"/>
          <w:sz w:val="21"/>
          <w:u w:val="none"/>
        </w:rPr>
        <w:t>交付平台</w:t>
      </w:r>
    </w:p>
    <w:p>
      <w:pPr>
        <w:spacing w:before="0" w:after="0" w:line="240" w:lineRule="exact"/>
        <w:ind w:left="60" w:firstLine="0"/>
      </w:pPr>
    </w:p>
    <w:p>
      <w:pPr>
        <w:tabs>
          <w:tab w:val="left" w:pos="586"/>
        </w:tabs>
        <w:spacing w:before="0" w:after="0" w:line="384" w:lineRule="exact"/>
        <w:ind w:left="60" w:firstLine="0"/>
        <w:jc w:val="left"/>
      </w:pPr>
      <w:r>
        <w:rPr>
          <w:rFonts w:ascii="黑体" w:hAnsi="黑体" w:cs="黑体"/>
          <w:color w:val="000000"/>
          <w:spacing w:val="0"/>
          <w:w w:val="100"/>
          <w:position w:val="0"/>
          <w:sz w:val="21"/>
          <w:u w:val="none"/>
        </w:rPr>
        <w:t>8.1</w:t>
      </w:r>
      <w:r>
        <w:rPr>
          <w:rFonts w:cs="Calibri"/>
          <w:spacing w:val="0"/>
          <w:w w:val="100"/>
        </w:rPr>
        <w:tab/>
      </w:r>
      <w:r>
        <w:rPr>
          <w:rFonts w:ascii="黑体" w:eastAsia="黑体" w:hAnsi="黑体" w:cs="黑体"/>
          <w:color w:val="000000"/>
          <w:spacing w:val="0"/>
          <w:w w:val="100"/>
          <w:position w:val="0"/>
          <w:sz w:val="21"/>
          <w:u w:val="none"/>
        </w:rPr>
        <w:t>一般规定</w:t>
      </w:r>
    </w:p>
    <w:p>
      <w:pPr>
        <w:spacing w:before="0" w:after="0" w:line="240" w:lineRule="exact"/>
        <w:ind w:left="60" w:firstLine="0"/>
      </w:pPr>
    </w:p>
    <w:p>
      <w:pPr>
        <w:tabs>
          <w:tab w:val="left" w:pos="794"/>
        </w:tabs>
        <w:spacing w:before="0" w:after="0" w:line="228" w:lineRule="exact"/>
        <w:ind w:left="60" w:firstLine="0"/>
        <w:jc w:val="left"/>
      </w:pPr>
      <w:r>
        <w:rPr>
          <w:rFonts w:ascii="黑体" w:hAnsi="黑体" w:cs="黑体"/>
          <w:color w:val="000000"/>
          <w:spacing w:val="0"/>
          <w:w w:val="100"/>
          <w:position w:val="0"/>
          <w:sz w:val="21"/>
          <w:u w:val="none"/>
        </w:rPr>
        <w:t>8.1.1</w:t>
      </w:r>
      <w:r>
        <w:rPr>
          <w:rFonts w:cs="Calibri"/>
          <w:spacing w:val="0"/>
          <w:w w:val="100"/>
        </w:rPr>
        <w:tab/>
      </w:r>
      <w:r>
        <w:rPr>
          <w:rFonts w:ascii="宋体" w:hAnsi="宋体" w:cs="宋体"/>
          <w:color w:val="000000"/>
          <w:spacing w:val="0"/>
          <w:w w:val="100"/>
          <w:position w:val="0"/>
          <w:sz w:val="21"/>
          <w:u w:val="none"/>
        </w:rPr>
        <w:t>交付平台应满足水电工程设计阶段和面向应用的交付协同要求，并能为施工、运维等阶段提供</w:t>
      </w:r>
    </w:p>
    <w:p>
      <w:pPr>
        <w:spacing w:before="0" w:after="0" w:line="313" w:lineRule="exact"/>
        <w:ind w:left="60" w:firstLine="0"/>
        <w:jc w:val="left"/>
      </w:pPr>
      <w:r>
        <w:rPr>
          <w:rFonts w:ascii="宋体" w:hAnsi="宋体" w:cs="宋体"/>
          <w:color w:val="000000"/>
          <w:spacing w:val="0"/>
          <w:w w:val="100"/>
          <w:position w:val="0"/>
          <w:sz w:val="21"/>
          <w:u w:val="none"/>
        </w:rPr>
        <w:t>基础数据。</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8.1.2</w:t>
      </w:r>
      <w:r>
        <w:rPr>
          <w:rFonts w:cs="Calibri"/>
          <w:spacing w:val="0"/>
          <w:w w:val="100"/>
        </w:rPr>
        <w:tab/>
      </w:r>
      <w:r>
        <w:rPr>
          <w:rFonts w:ascii="宋体" w:hAnsi="宋体" w:cs="宋体"/>
          <w:color w:val="000000"/>
          <w:spacing w:val="0"/>
          <w:w w:val="100"/>
          <w:position w:val="0"/>
          <w:sz w:val="21"/>
          <w:u w:val="none"/>
        </w:rPr>
        <w:t>交付平台应兼容常用软件的数据格式，并便于与其他系统集成。</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8.1.3</w:t>
      </w:r>
      <w:r>
        <w:rPr>
          <w:rFonts w:cs="Calibri"/>
          <w:spacing w:val="0"/>
          <w:w w:val="100"/>
        </w:rPr>
        <w:tab/>
      </w:r>
      <w:r>
        <w:rPr>
          <w:rFonts w:ascii="宋体" w:hAnsi="宋体" w:cs="宋体"/>
          <w:color w:val="000000"/>
          <w:spacing w:val="0"/>
          <w:w w:val="100"/>
          <w:position w:val="0"/>
          <w:sz w:val="21"/>
          <w:u w:val="none"/>
        </w:rPr>
        <w:t>交付平台应符合国家网络与信息安全的要求。</w:t>
      </w:r>
    </w:p>
    <w:p>
      <w:pPr>
        <w:spacing w:before="0" w:after="0" w:line="240" w:lineRule="exact"/>
        <w:ind w:left="60" w:firstLine="0"/>
      </w:pPr>
    </w:p>
    <w:p>
      <w:pPr>
        <w:tabs>
          <w:tab w:val="left" w:pos="586"/>
        </w:tabs>
        <w:spacing w:before="0" w:after="0" w:line="228" w:lineRule="exact"/>
        <w:ind w:left="60" w:firstLine="0"/>
        <w:jc w:val="left"/>
      </w:pPr>
      <w:r>
        <w:rPr>
          <w:rFonts w:ascii="黑体" w:hAnsi="黑体" w:cs="黑体"/>
          <w:color w:val="000000"/>
          <w:spacing w:val="0"/>
          <w:w w:val="100"/>
          <w:position w:val="0"/>
          <w:sz w:val="21"/>
          <w:u w:val="none"/>
        </w:rPr>
        <w:t>8.2</w:t>
      </w:r>
      <w:r>
        <w:rPr>
          <w:rFonts w:cs="Calibri"/>
          <w:spacing w:val="0"/>
          <w:w w:val="100"/>
        </w:rPr>
        <w:tab/>
      </w:r>
      <w:r>
        <w:rPr>
          <w:rFonts w:ascii="黑体" w:eastAsia="黑体" w:hAnsi="黑体" w:cs="黑体"/>
          <w:color w:val="000000"/>
          <w:spacing w:val="0"/>
          <w:w w:val="100"/>
          <w:position w:val="0"/>
          <w:sz w:val="21"/>
          <w:u w:val="none"/>
        </w:rPr>
        <w:t>建设要求</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8.2.1</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交付平台宜具备模型校验、集成、存储、展示、查询、统计等功能。</w:t>
      </w:r>
    </w:p>
    <w:p>
      <w:pPr>
        <w:spacing w:before="0" w:after="0" w:line="312" w:lineRule="exact"/>
        <w:ind w:left="60" w:firstLine="0"/>
        <w:jc w:val="left"/>
      </w:pPr>
      <w:r>
        <w:rPr>
          <w:rFonts w:ascii="黑体" w:hAnsi="黑体" w:cs="黑体"/>
          <w:color w:val="000000"/>
          <w:spacing w:val="0"/>
          <w:w w:val="100"/>
          <w:position w:val="0"/>
          <w:sz w:val="21"/>
          <w:u w:val="none"/>
        </w:rPr>
        <w:t>8.2.2</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交付平台应建立和维护各交付物之间的关联关系。</w:t>
      </w:r>
    </w:p>
    <w:p>
      <w:pPr>
        <w:spacing w:before="0" w:after="0" w:line="312" w:lineRule="exact"/>
        <w:ind w:left="60" w:firstLine="0"/>
        <w:jc w:val="left"/>
      </w:pPr>
      <w:r>
        <w:rPr>
          <w:rFonts w:ascii="黑体" w:hAnsi="黑体" w:cs="黑体"/>
          <w:color w:val="000000"/>
          <w:spacing w:val="0"/>
          <w:w w:val="100"/>
          <w:position w:val="0"/>
          <w:sz w:val="21"/>
          <w:u w:val="none"/>
        </w:rPr>
        <w:t>8.2.3</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交付平台宜实现水电工程信息模型交付的可视化集成。</w:t>
      </w:r>
    </w:p>
    <w:p>
      <w:pPr>
        <w:spacing w:before="0" w:after="0" w:line="312" w:lineRule="exact"/>
        <w:ind w:left="60" w:firstLine="0"/>
        <w:jc w:val="left"/>
      </w:pPr>
      <w:r>
        <w:rPr>
          <w:rFonts w:ascii="黑体" w:hAnsi="黑体" w:cs="黑体"/>
          <w:color w:val="000000"/>
          <w:spacing w:val="0"/>
          <w:w w:val="100"/>
          <w:position w:val="0"/>
          <w:sz w:val="21"/>
          <w:u w:val="none"/>
        </w:rPr>
        <w:t>8.2.4</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交付平台宜根据使用场景和用途，支持多种终端应用。</w:t>
      </w:r>
    </w:p>
    <w:p>
      <w:pPr>
        <w:spacing w:before="0" w:after="0" w:line="312" w:lineRule="exact"/>
        <w:ind w:left="60" w:firstLine="0"/>
        <w:jc w:val="left"/>
      </w:pPr>
      <w:r>
        <w:rPr>
          <w:rFonts w:ascii="黑体" w:hAnsi="黑体" w:cs="黑体"/>
          <w:color w:val="000000"/>
          <w:spacing w:val="0"/>
          <w:w w:val="100"/>
          <w:position w:val="0"/>
          <w:sz w:val="21"/>
          <w:u w:val="none"/>
        </w:rPr>
        <w:t>8.2.5</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交付平台应支持文件名、编码等对象信息的浏览、检索。</w:t>
      </w:r>
    </w:p>
    <w:p>
      <w:pPr>
        <w:spacing w:before="0" w:after="0" w:line="240" w:lineRule="exact"/>
        <w:ind w:left="60" w:firstLine="0"/>
      </w:pPr>
    </w:p>
    <w:p>
      <w:pPr>
        <w:spacing w:before="0" w:after="0" w:line="240" w:lineRule="exact"/>
        <w:ind w:left="60" w:firstLine="0"/>
      </w:pPr>
    </w:p>
    <w:p>
      <w:pPr>
        <w:spacing w:before="0" w:after="0" w:line="310" w:lineRule="exact"/>
        <w:ind w:left="60" w:firstLine="0"/>
        <w:jc w:val="left"/>
      </w:pPr>
      <w:r>
        <w:rPr>
          <w:rFonts w:ascii="Times New Roman" w:hAnsi="Times New Roman" w:cs="Times New Roman"/>
          <w:color w:val="000000"/>
          <w:spacing w:val="0"/>
          <w:w w:val="100"/>
          <w:position w:val="0"/>
          <w:sz w:val="18"/>
          <w:u w:val="none"/>
        </w:rPr>
        <w:t>10</w:t>
      </w:r>
    </w:p>
    <w:p>
      <w:pPr>
        <w:widowControl/>
        <w:jc w:val="left"/>
        <w:sectPr>
          <w:type w:val="continuous"/>
          <w:pgSz w:w="11906" w:h="16838"/>
          <w:pgMar w:top="1195" w:right="713" w:bottom="955" w:left="1073" w:header="0" w:footer="0" w:gutter="0"/>
          <w:pgNumType w:start="54"/>
          <w:cols w:num="1" w:space="708" w:equalWidth="0">
            <w:col w:w="10120" w:space="0"/>
          </w:cols>
          <w:docGrid w:type="lines" w:linePitch="312" w:charSpace="0"/>
        </w:sectPr>
      </w:pPr>
    </w:p>
    <w:tbl>
      <w:tblPr>
        <w:tblStyle w:val="TableNormal"/>
        <w:tblpPr w:leftFromText="180" w:rightFromText="180" w:vertAnchor="page" w:horzAnchor="page" w:tblpX="257" w:tblpY="3255"/>
        <w:tblW w:w="0" w:type="auto"/>
        <w:tblInd w:w="0" w:type="dxa"/>
        <w:tblLayout w:type="fixed"/>
        <w:tblCellMar>
          <w:top w:w="0" w:type="dxa"/>
          <w:left w:w="108" w:type="dxa"/>
          <w:bottom w:w="0" w:type="dxa"/>
          <w:right w:w="108" w:type="dxa"/>
        </w:tblCellMar>
      </w:tblPr>
      <w:tblGrid>
        <w:gridCol w:w="994"/>
        <w:gridCol w:w="991"/>
        <w:gridCol w:w="994"/>
        <w:gridCol w:w="1277"/>
        <w:gridCol w:w="1558"/>
        <w:gridCol w:w="3829"/>
      </w:tblGrid>
      <w:tr>
        <w:tblPrEx>
          <w:tblW w:w="0" w:type="auto"/>
          <w:tblInd w:w="0" w:type="dxa"/>
          <w:tblLayout w:type="fixed"/>
          <w:tblCellMar>
            <w:top w:w="0" w:type="dxa"/>
            <w:left w:w="108" w:type="dxa"/>
            <w:bottom w:w="0" w:type="dxa"/>
            <w:right w:w="108" w:type="dxa"/>
          </w:tblCellMar>
        </w:tblPrEx>
        <w:trPr>
          <w:trHeight w:hRule="exact" w:val="348"/>
        </w:trPr>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51" w:right="-239"/>
            </w:pPr>
            <w:bookmarkStart w:id="17" w:name="17"/>
            <w:bookmarkEnd w:id="17"/>
            <w:r>
              <w:rPr>
                <w:rFonts w:ascii="宋体" w:eastAsia="宋体" w:hAnsi="宋体" w:cs="宋体"/>
                <w:color w:val="000000"/>
                <w:spacing w:val="-1"/>
                <w:w w:val="100"/>
                <w:position w:val="0"/>
                <w:sz w:val="18"/>
                <w:u w:val="none"/>
              </w:rPr>
              <w:t>信息深度</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51" w:right="-239"/>
            </w:pPr>
            <w:r>
              <w:rPr>
                <w:rFonts w:ascii="宋体" w:eastAsia="宋体" w:hAnsi="宋体" w:cs="宋体"/>
                <w:color w:val="000000"/>
                <w:spacing w:val="-1"/>
                <w:w w:val="100"/>
                <w:position w:val="0"/>
                <w:sz w:val="18"/>
                <w:u w:val="none"/>
              </w:rPr>
              <w:t>属性分类</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51" w:right="-239"/>
            </w:pPr>
            <w:r>
              <w:rPr>
                <w:rFonts w:ascii="宋体" w:eastAsia="宋体" w:hAnsi="宋体" w:cs="宋体"/>
                <w:color w:val="000000"/>
                <w:spacing w:val="-1"/>
                <w:w w:val="100"/>
                <w:position w:val="0"/>
                <w:sz w:val="18"/>
                <w:u w:val="none"/>
              </w:rPr>
              <w:t>分类代号</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04" w:right="-239"/>
            </w:pPr>
            <w:r>
              <w:rPr>
                <w:rFonts w:ascii="宋体" w:eastAsia="宋体" w:hAnsi="宋体" w:cs="宋体"/>
                <w:color w:val="000000"/>
                <w:spacing w:val="-1"/>
                <w:w w:val="100"/>
                <w:position w:val="0"/>
                <w:sz w:val="18"/>
                <w:u w:val="none"/>
              </w:rPr>
              <w:t>属性组代号</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346" w:right="-239"/>
            </w:pPr>
            <w:r>
              <w:rPr>
                <w:rFonts w:ascii="宋体" w:eastAsia="宋体" w:hAnsi="宋体" w:cs="宋体"/>
                <w:color w:val="000000"/>
                <w:spacing w:val="-1"/>
                <w:w w:val="100"/>
                <w:position w:val="0"/>
                <w:sz w:val="18"/>
                <w:u w:val="none"/>
              </w:rPr>
              <w:t>常见属性组</w:t>
            </w:r>
          </w:p>
        </w:tc>
        <w:tc>
          <w:tcPr>
            <w:tcW w:w="38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210" w:right="-239"/>
            </w:pPr>
            <w:r>
              <w:rPr>
                <w:rFonts w:ascii="宋体" w:eastAsia="宋体" w:hAnsi="宋体" w:cs="宋体"/>
                <w:color w:val="000000"/>
                <w:spacing w:val="-1"/>
                <w:w w:val="100"/>
                <w:position w:val="0"/>
                <w:sz w:val="18"/>
                <w:u w:val="none"/>
              </w:rPr>
              <w:t>宜包含的属性信息</w:t>
            </w:r>
          </w:p>
        </w:tc>
      </w:tr>
      <w:tr>
        <w:tblPrEx>
          <w:tblW w:w="0" w:type="auto"/>
          <w:tblInd w:w="0" w:type="dxa"/>
          <w:tblLayout w:type="fixed"/>
          <w:tblCellMar>
            <w:top w:w="0" w:type="dxa"/>
            <w:left w:w="108" w:type="dxa"/>
            <w:bottom w:w="0" w:type="dxa"/>
            <w:right w:w="108" w:type="dxa"/>
          </w:tblCellMar>
        </w:tblPrEx>
        <w:trPr>
          <w:trHeight w:hRule="exact" w:val="351"/>
        </w:trPr>
        <w:tc>
          <w:tcPr>
            <w:tcW w:w="99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422" w:right="-239"/>
            </w:pPr>
          </w:p>
          <w:p>
            <w:pPr>
              <w:spacing w:before="0" w:after="0" w:line="400" w:lineRule="exact"/>
              <w:ind w:left="422" w:right="-239"/>
            </w:pPr>
            <w:r>
              <w:rPr>
                <w:rFonts w:ascii="宋体" w:hAnsi="宋体" w:cs="宋体"/>
                <w:color w:val="000000"/>
                <w:spacing w:val="0"/>
                <w:w w:val="100"/>
                <w:position w:val="0"/>
                <w:sz w:val="18"/>
                <w:u w:val="none"/>
              </w:rPr>
              <w:t>N1</w:t>
            </w:r>
          </w:p>
        </w:tc>
        <w:tc>
          <w:tcPr>
            <w:tcW w:w="99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51" w:right="-239"/>
            </w:pPr>
          </w:p>
          <w:p>
            <w:pPr>
              <w:spacing w:before="0" w:after="0" w:line="400" w:lineRule="exact"/>
              <w:ind w:left="151" w:right="-239"/>
            </w:pPr>
            <w:r>
              <w:rPr>
                <w:rFonts w:ascii="宋体" w:eastAsia="宋体" w:hAnsi="宋体" w:cs="宋体"/>
                <w:color w:val="000000"/>
                <w:spacing w:val="-1"/>
                <w:w w:val="100"/>
                <w:position w:val="0"/>
                <w:sz w:val="18"/>
                <w:u w:val="none"/>
              </w:rPr>
              <w:t>项目信息</w:t>
            </w:r>
          </w:p>
        </w:tc>
        <w:tc>
          <w:tcPr>
            <w:tcW w:w="99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423" w:right="-239"/>
            </w:pPr>
          </w:p>
          <w:p>
            <w:pPr>
              <w:spacing w:before="0" w:after="0" w:line="400" w:lineRule="exact"/>
              <w:ind w:left="423" w:right="-239"/>
            </w:pPr>
            <w:r>
              <w:rPr>
                <w:rFonts w:ascii="宋体" w:hAnsi="宋体" w:cs="宋体"/>
                <w:color w:val="000000"/>
                <w:spacing w:val="0"/>
                <w:w w:val="100"/>
                <w:position w:val="0"/>
                <w:sz w:val="18"/>
                <w:u w:val="none"/>
              </w:rPr>
              <w:t>PJ</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384" w:right="-239"/>
            </w:pPr>
            <w:r>
              <w:rPr>
                <w:rFonts w:ascii="宋体" w:hAnsi="宋体" w:cs="宋体"/>
                <w:color w:val="000000"/>
                <w:spacing w:val="0"/>
                <w:w w:val="100"/>
                <w:position w:val="0"/>
                <w:sz w:val="18"/>
                <w:u w:val="none"/>
              </w:rPr>
              <w:t>PJ-100</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435" w:right="-239"/>
            </w:pPr>
            <w:r>
              <w:rPr>
                <w:rFonts w:ascii="宋体" w:eastAsia="宋体" w:hAnsi="宋体" w:cs="宋体"/>
                <w:color w:val="000000"/>
                <w:spacing w:val="-1"/>
                <w:w w:val="100"/>
                <w:position w:val="0"/>
                <w:sz w:val="18"/>
                <w:u w:val="none"/>
              </w:rPr>
              <w:t>项目标识</w:t>
            </w:r>
          </w:p>
        </w:tc>
        <w:tc>
          <w:tcPr>
            <w:tcW w:w="38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139" w:right="-239"/>
            </w:pPr>
            <w:r>
              <w:rPr>
                <w:rFonts w:ascii="宋体" w:hAnsi="宋体" w:cs="宋体"/>
                <w:color w:val="000000"/>
                <w:spacing w:val="-1"/>
                <w:w w:val="100"/>
                <w:position w:val="0"/>
                <w:sz w:val="18"/>
                <w:u w:val="none"/>
              </w:rPr>
              <w:t>项目名称、编号、简称等</w:t>
            </w:r>
          </w:p>
        </w:tc>
      </w:tr>
      <w:tr>
        <w:tblPrEx>
          <w:tblW w:w="0" w:type="auto"/>
          <w:tblInd w:w="0" w:type="dxa"/>
          <w:tblLayout w:type="fixed"/>
          <w:tblCellMar>
            <w:top w:w="0" w:type="dxa"/>
            <w:left w:w="108" w:type="dxa"/>
            <w:bottom w:w="0" w:type="dxa"/>
            <w:right w:w="108" w:type="dxa"/>
          </w:tblCellMar>
        </w:tblPrEx>
        <w:trPr>
          <w:trHeight w:hRule="exact" w:val="634"/>
        </w:trPr>
        <w:tc>
          <w:tcPr>
            <w:tcW w:w="9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6" w:lineRule="exact"/>
            </w:pPr>
          </w:p>
        </w:tc>
        <w:tc>
          <w:tcPr>
            <w:tcW w:w="9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6" w:lineRule="exact"/>
            </w:pPr>
          </w:p>
        </w:tc>
        <w:tc>
          <w:tcPr>
            <w:tcW w:w="9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6" w:lineRule="exact"/>
            </w:pP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384" w:right="-239"/>
            </w:pPr>
            <w:r>
              <w:rPr>
                <w:rFonts w:ascii="宋体" w:hAnsi="宋体" w:cs="宋体"/>
                <w:color w:val="000000"/>
                <w:spacing w:val="0"/>
                <w:w w:val="100"/>
                <w:position w:val="0"/>
                <w:sz w:val="18"/>
                <w:u w:val="none"/>
              </w:rPr>
              <w:t>PJ-200</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435" w:right="-239"/>
            </w:pPr>
            <w:r>
              <w:rPr>
                <w:rFonts w:ascii="宋体" w:eastAsia="宋体" w:hAnsi="宋体" w:cs="宋体"/>
                <w:color w:val="000000"/>
                <w:spacing w:val="-1"/>
                <w:w w:val="100"/>
                <w:position w:val="0"/>
                <w:sz w:val="18"/>
                <w:u w:val="none"/>
              </w:rPr>
              <w:t>建设说明</w:t>
            </w:r>
          </w:p>
        </w:tc>
        <w:tc>
          <w:tcPr>
            <w:tcW w:w="38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39" w:right="-239"/>
            </w:pPr>
            <w:r>
              <w:rPr>
                <w:rFonts w:ascii="宋体" w:hAnsi="宋体" w:cs="宋体"/>
                <w:color w:val="000000"/>
                <w:spacing w:val="-1"/>
                <w:w w:val="100"/>
                <w:position w:val="0"/>
                <w:sz w:val="18"/>
                <w:u w:val="none"/>
              </w:rPr>
              <w:t>地点、阶段、建设依据、自然条件、采用的坐</w:t>
            </w:r>
          </w:p>
          <w:p>
            <w:pPr>
              <w:spacing w:before="0" w:after="0" w:line="312" w:lineRule="exact"/>
              <w:ind w:left="139" w:right="-239"/>
            </w:pPr>
            <w:r>
              <w:rPr>
                <w:rFonts w:ascii="宋体" w:eastAsia="宋体" w:hAnsi="宋体" w:cs="宋体"/>
                <w:color w:val="000000"/>
                <w:spacing w:val="0"/>
                <w:w w:val="100"/>
                <w:position w:val="0"/>
                <w:sz w:val="18"/>
                <w:u w:val="none"/>
              </w:rPr>
              <w:t>标体高程基准等</w:t>
            </w:r>
          </w:p>
        </w:tc>
      </w:tr>
      <w:tr>
        <w:tblPrEx>
          <w:tblW w:w="0" w:type="auto"/>
          <w:tblInd w:w="0" w:type="dxa"/>
          <w:tblLayout w:type="fixed"/>
          <w:tblCellMar>
            <w:top w:w="0" w:type="dxa"/>
            <w:left w:w="108" w:type="dxa"/>
            <w:bottom w:w="0" w:type="dxa"/>
            <w:right w:w="108" w:type="dxa"/>
          </w:tblCellMar>
        </w:tblPrEx>
        <w:trPr>
          <w:trHeight w:hRule="exact" w:val="636"/>
        </w:trPr>
        <w:tc>
          <w:tcPr>
            <w:tcW w:w="9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9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9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384" w:right="-239"/>
            </w:pPr>
            <w:r>
              <w:rPr>
                <w:rFonts w:ascii="宋体" w:hAnsi="宋体" w:cs="宋体"/>
                <w:color w:val="000000"/>
                <w:spacing w:val="0"/>
                <w:w w:val="100"/>
                <w:position w:val="0"/>
                <w:sz w:val="18"/>
                <w:u w:val="none"/>
              </w:rPr>
              <w:t>PJ-300</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66" w:right="-239"/>
            </w:pPr>
            <w:r>
              <w:rPr>
                <w:rFonts w:ascii="宋体" w:eastAsia="宋体" w:hAnsi="宋体" w:cs="宋体"/>
                <w:color w:val="000000"/>
                <w:spacing w:val="-1"/>
                <w:w w:val="100"/>
                <w:position w:val="0"/>
                <w:sz w:val="18"/>
                <w:u w:val="none"/>
              </w:rPr>
              <w:t>工程等级和建筑</w:t>
            </w:r>
          </w:p>
          <w:p>
            <w:pPr>
              <w:spacing w:before="0" w:after="0" w:line="312" w:lineRule="exact"/>
              <w:ind w:left="526" w:right="-239"/>
            </w:pPr>
            <w:r>
              <w:rPr>
                <w:rFonts w:ascii="宋体" w:eastAsia="宋体" w:hAnsi="宋体" w:cs="宋体"/>
                <w:color w:val="000000"/>
                <w:spacing w:val="-1"/>
                <w:w w:val="100"/>
                <w:position w:val="0"/>
                <w:sz w:val="18"/>
                <w:u w:val="none"/>
              </w:rPr>
              <w:t>物级别</w:t>
            </w:r>
          </w:p>
        </w:tc>
        <w:tc>
          <w:tcPr>
            <w:tcW w:w="38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39" w:right="-239"/>
            </w:pPr>
            <w:r>
              <w:rPr>
                <w:rFonts w:ascii="宋体" w:hAnsi="宋体" w:cs="宋体"/>
                <w:color w:val="000000"/>
                <w:spacing w:val="-2"/>
                <w:w w:val="100"/>
                <w:position w:val="0"/>
                <w:sz w:val="18"/>
                <w:u w:val="none"/>
              </w:rPr>
              <w:t>工程等级、库容，以及发电、供水、灌溉、防</w:t>
            </w:r>
          </w:p>
          <w:p>
            <w:pPr>
              <w:spacing w:before="0" w:after="0" w:line="312" w:lineRule="exact"/>
              <w:ind w:left="139" w:right="-239"/>
            </w:pPr>
            <w:r>
              <w:rPr>
                <w:rFonts w:ascii="宋体" w:eastAsia="宋体" w:hAnsi="宋体" w:cs="宋体"/>
                <w:color w:val="000000"/>
                <w:spacing w:val="-1"/>
                <w:w w:val="100"/>
                <w:position w:val="0"/>
                <w:sz w:val="18"/>
                <w:u w:val="none"/>
              </w:rPr>
              <w:t>洪等指标</w:t>
            </w:r>
          </w:p>
        </w:tc>
      </w:tr>
      <w:tr>
        <w:tblPrEx>
          <w:tblW w:w="0" w:type="auto"/>
          <w:tblInd w:w="0" w:type="dxa"/>
          <w:tblLayout w:type="fixed"/>
          <w:tblCellMar>
            <w:top w:w="0" w:type="dxa"/>
            <w:left w:w="108" w:type="dxa"/>
            <w:bottom w:w="0" w:type="dxa"/>
            <w:right w:w="108" w:type="dxa"/>
          </w:tblCellMar>
        </w:tblPrEx>
        <w:trPr>
          <w:trHeight w:hRule="exact" w:val="348"/>
        </w:trPr>
        <w:tc>
          <w:tcPr>
            <w:tcW w:w="9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9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9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384" w:right="-239"/>
            </w:pPr>
            <w:r>
              <w:rPr>
                <w:rFonts w:ascii="宋体" w:hAnsi="宋体" w:cs="宋体"/>
                <w:color w:val="000000"/>
                <w:spacing w:val="0"/>
                <w:w w:val="100"/>
                <w:position w:val="0"/>
                <w:sz w:val="18"/>
                <w:u w:val="none"/>
              </w:rPr>
              <w:t>PJ-400</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54" w:right="-239"/>
            </w:pPr>
            <w:r>
              <w:rPr>
                <w:rFonts w:ascii="宋体" w:eastAsia="宋体" w:hAnsi="宋体" w:cs="宋体"/>
                <w:color w:val="000000"/>
                <w:spacing w:val="-1"/>
                <w:w w:val="100"/>
                <w:position w:val="0"/>
                <w:sz w:val="18"/>
                <w:u w:val="none"/>
              </w:rPr>
              <w:t>技术经济指标</w:t>
            </w:r>
          </w:p>
        </w:tc>
        <w:tc>
          <w:tcPr>
            <w:tcW w:w="38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39" w:right="-239"/>
            </w:pPr>
            <w:r>
              <w:rPr>
                <w:rFonts w:ascii="宋体" w:eastAsia="宋体" w:hAnsi="宋体" w:cs="宋体"/>
                <w:color w:val="000000"/>
                <w:spacing w:val="-1"/>
                <w:w w:val="100"/>
                <w:position w:val="0"/>
                <w:sz w:val="18"/>
                <w:u w:val="none"/>
              </w:rPr>
              <w:t>各类项目指标</w:t>
            </w:r>
          </w:p>
        </w:tc>
      </w:tr>
      <w:tr>
        <w:tblPrEx>
          <w:tblW w:w="0" w:type="auto"/>
          <w:tblInd w:w="0" w:type="dxa"/>
          <w:tblLayout w:type="fixed"/>
          <w:tblCellMar>
            <w:top w:w="0" w:type="dxa"/>
            <w:left w:w="108" w:type="dxa"/>
            <w:bottom w:w="0" w:type="dxa"/>
            <w:right w:w="108" w:type="dxa"/>
          </w:tblCellMar>
        </w:tblPrEx>
        <w:trPr>
          <w:trHeight w:hRule="exact" w:val="350"/>
        </w:trPr>
        <w:tc>
          <w:tcPr>
            <w:tcW w:w="9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9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9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384" w:right="-239"/>
            </w:pPr>
            <w:r>
              <w:rPr>
                <w:rFonts w:ascii="宋体" w:hAnsi="宋体" w:cs="宋体"/>
                <w:color w:val="000000"/>
                <w:spacing w:val="0"/>
                <w:w w:val="100"/>
                <w:position w:val="0"/>
                <w:sz w:val="18"/>
                <w:u w:val="none"/>
              </w:rPr>
              <w:t>PJ-500</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35" w:right="-239"/>
            </w:pPr>
            <w:r>
              <w:rPr>
                <w:rFonts w:ascii="宋体" w:eastAsia="宋体" w:hAnsi="宋体" w:cs="宋体"/>
                <w:color w:val="000000"/>
                <w:spacing w:val="-1"/>
                <w:w w:val="100"/>
                <w:position w:val="0"/>
                <w:sz w:val="18"/>
                <w:u w:val="none"/>
              </w:rPr>
              <w:t>设计说明</w:t>
            </w:r>
          </w:p>
        </w:tc>
        <w:tc>
          <w:tcPr>
            <w:tcW w:w="38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39" w:right="-239"/>
            </w:pPr>
            <w:r>
              <w:rPr>
                <w:rFonts w:ascii="宋体" w:eastAsia="宋体" w:hAnsi="宋体" w:cs="宋体"/>
                <w:color w:val="000000"/>
                <w:spacing w:val="-1"/>
                <w:w w:val="100"/>
                <w:position w:val="0"/>
                <w:sz w:val="18"/>
                <w:u w:val="none"/>
              </w:rPr>
              <w:t>各类设计说明</w:t>
            </w:r>
          </w:p>
        </w:tc>
      </w:tr>
      <w:tr>
        <w:tblPrEx>
          <w:tblW w:w="0" w:type="auto"/>
          <w:tblInd w:w="0" w:type="dxa"/>
          <w:tblLayout w:type="fixed"/>
          <w:tblCellMar>
            <w:top w:w="0" w:type="dxa"/>
            <w:left w:w="108" w:type="dxa"/>
            <w:bottom w:w="0" w:type="dxa"/>
            <w:right w:w="108" w:type="dxa"/>
          </w:tblCellMar>
        </w:tblPrEx>
        <w:trPr>
          <w:trHeight w:hRule="exact" w:val="350"/>
        </w:trPr>
        <w:tc>
          <w:tcPr>
            <w:tcW w:w="9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9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9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384" w:right="-239"/>
            </w:pPr>
            <w:r>
              <w:rPr>
                <w:rFonts w:ascii="宋体" w:hAnsi="宋体" w:cs="宋体"/>
                <w:color w:val="000000"/>
                <w:spacing w:val="0"/>
                <w:w w:val="100"/>
                <w:position w:val="0"/>
                <w:sz w:val="18"/>
                <w:u w:val="none"/>
              </w:rPr>
              <w:t>PJ-600</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54" w:right="-239"/>
            </w:pPr>
            <w:r>
              <w:rPr>
                <w:rFonts w:ascii="宋体" w:eastAsia="宋体" w:hAnsi="宋体" w:cs="宋体"/>
                <w:color w:val="000000"/>
                <w:spacing w:val="-1"/>
                <w:w w:val="100"/>
                <w:position w:val="0"/>
                <w:sz w:val="18"/>
                <w:u w:val="none"/>
              </w:rPr>
              <w:t>建设单位信息</w:t>
            </w:r>
          </w:p>
        </w:tc>
        <w:tc>
          <w:tcPr>
            <w:tcW w:w="38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39" w:right="-239"/>
            </w:pPr>
            <w:r>
              <w:rPr>
                <w:rFonts w:ascii="宋体" w:hAnsi="宋体" w:cs="宋体"/>
                <w:color w:val="000000"/>
                <w:spacing w:val="-1"/>
                <w:w w:val="100"/>
                <w:position w:val="0"/>
                <w:sz w:val="18"/>
                <w:u w:val="none"/>
              </w:rPr>
              <w:t>名称、地址、联系方式等。</w:t>
            </w:r>
          </w:p>
        </w:tc>
      </w:tr>
      <w:tr>
        <w:tblPrEx>
          <w:tblW w:w="0" w:type="auto"/>
          <w:tblInd w:w="0" w:type="dxa"/>
          <w:tblLayout w:type="fixed"/>
          <w:tblCellMar>
            <w:top w:w="0" w:type="dxa"/>
            <w:left w:w="108" w:type="dxa"/>
            <w:bottom w:w="0" w:type="dxa"/>
            <w:right w:w="108" w:type="dxa"/>
          </w:tblCellMar>
        </w:tblPrEx>
        <w:trPr>
          <w:trHeight w:hRule="exact" w:val="350"/>
        </w:trPr>
        <w:tc>
          <w:tcPr>
            <w:tcW w:w="9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9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9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384" w:right="-239"/>
            </w:pPr>
            <w:r>
              <w:rPr>
                <w:rFonts w:ascii="宋体" w:hAnsi="宋体" w:cs="宋体"/>
                <w:color w:val="000000"/>
                <w:spacing w:val="0"/>
                <w:w w:val="100"/>
                <w:position w:val="0"/>
                <w:sz w:val="18"/>
                <w:u w:val="none"/>
              </w:rPr>
              <w:t>PJ-700</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66" w:right="-239"/>
            </w:pPr>
            <w:r>
              <w:rPr>
                <w:rFonts w:ascii="宋体" w:eastAsia="宋体" w:hAnsi="宋体" w:cs="宋体"/>
                <w:color w:val="000000"/>
                <w:spacing w:val="-1"/>
                <w:w w:val="100"/>
                <w:position w:val="0"/>
                <w:sz w:val="18"/>
                <w:u w:val="none"/>
              </w:rPr>
              <w:t>建设参与方信息</w:t>
            </w:r>
          </w:p>
        </w:tc>
        <w:tc>
          <w:tcPr>
            <w:tcW w:w="38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39" w:right="-239"/>
            </w:pPr>
            <w:r>
              <w:rPr>
                <w:rFonts w:ascii="宋体" w:hAnsi="宋体" w:cs="宋体"/>
                <w:color w:val="000000"/>
                <w:spacing w:val="-1"/>
                <w:w w:val="100"/>
                <w:position w:val="0"/>
                <w:sz w:val="18"/>
                <w:u w:val="none"/>
              </w:rPr>
              <w:t>名称、地址、联系方式等</w:t>
            </w:r>
          </w:p>
        </w:tc>
      </w:tr>
      <w:tr>
        <w:tblPrEx>
          <w:tblW w:w="0" w:type="auto"/>
          <w:tblInd w:w="0" w:type="dxa"/>
          <w:tblLayout w:type="fixed"/>
          <w:tblCellMar>
            <w:top w:w="0" w:type="dxa"/>
            <w:left w:w="108" w:type="dxa"/>
            <w:bottom w:w="0" w:type="dxa"/>
            <w:right w:w="108" w:type="dxa"/>
          </w:tblCellMar>
        </w:tblPrEx>
        <w:trPr>
          <w:trHeight w:hRule="exact" w:val="350"/>
        </w:trPr>
        <w:tc>
          <w:tcPr>
            <w:tcW w:w="99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22" w:right="-239"/>
            </w:pPr>
          </w:p>
          <w:p>
            <w:pPr>
              <w:spacing w:before="0" w:after="0" w:line="201" w:lineRule="exact"/>
              <w:ind w:left="422" w:right="-239"/>
            </w:pPr>
            <w:r>
              <w:rPr>
                <w:rFonts w:ascii="宋体" w:hAnsi="宋体" w:cs="宋体"/>
                <w:color w:val="000000"/>
                <w:spacing w:val="0"/>
                <w:w w:val="100"/>
                <w:position w:val="0"/>
                <w:sz w:val="18"/>
                <w:u w:val="none"/>
              </w:rPr>
              <w:t>N1</w:t>
            </w:r>
          </w:p>
        </w:tc>
        <w:tc>
          <w:tcPr>
            <w:tcW w:w="99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51" w:right="-239"/>
            </w:pPr>
          </w:p>
          <w:p>
            <w:pPr>
              <w:spacing w:before="0" w:after="0" w:line="201" w:lineRule="exact"/>
              <w:ind w:left="151" w:right="-239"/>
            </w:pPr>
            <w:r>
              <w:rPr>
                <w:rFonts w:ascii="宋体" w:eastAsia="宋体" w:hAnsi="宋体" w:cs="宋体"/>
                <w:color w:val="000000"/>
                <w:spacing w:val="-1"/>
                <w:w w:val="100"/>
                <w:position w:val="0"/>
                <w:sz w:val="18"/>
                <w:u w:val="none"/>
              </w:rPr>
              <w:t>身份信息</w:t>
            </w:r>
          </w:p>
        </w:tc>
        <w:tc>
          <w:tcPr>
            <w:tcW w:w="99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23" w:right="-239"/>
            </w:pPr>
          </w:p>
          <w:p>
            <w:pPr>
              <w:spacing w:before="0" w:after="0" w:line="201" w:lineRule="exact"/>
              <w:ind w:left="423" w:right="-239"/>
            </w:pPr>
            <w:r>
              <w:rPr>
                <w:rFonts w:ascii="宋体" w:hAnsi="宋体" w:cs="宋体"/>
                <w:color w:val="000000"/>
                <w:spacing w:val="0"/>
                <w:w w:val="100"/>
                <w:position w:val="0"/>
                <w:sz w:val="18"/>
                <w:u w:val="none"/>
              </w:rPr>
              <w:t>ID</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384" w:right="-239"/>
            </w:pPr>
            <w:r>
              <w:rPr>
                <w:rFonts w:ascii="宋体" w:hAnsi="宋体" w:cs="宋体"/>
                <w:color w:val="000000"/>
                <w:spacing w:val="0"/>
                <w:w w:val="100"/>
                <w:position w:val="0"/>
                <w:sz w:val="18"/>
                <w:u w:val="none"/>
              </w:rPr>
              <w:t>ID-100</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35" w:right="-239"/>
            </w:pPr>
            <w:r>
              <w:rPr>
                <w:rFonts w:ascii="宋体" w:eastAsia="宋体" w:hAnsi="宋体" w:cs="宋体"/>
                <w:color w:val="000000"/>
                <w:spacing w:val="-1"/>
                <w:w w:val="100"/>
                <w:position w:val="0"/>
                <w:sz w:val="18"/>
                <w:u w:val="none"/>
              </w:rPr>
              <w:t>基本描述</w:t>
            </w:r>
          </w:p>
        </w:tc>
        <w:tc>
          <w:tcPr>
            <w:tcW w:w="38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39" w:right="-239"/>
            </w:pPr>
            <w:r>
              <w:rPr>
                <w:rFonts w:ascii="宋体" w:hAnsi="宋体" w:cs="宋体"/>
                <w:color w:val="000000"/>
                <w:spacing w:val="-1"/>
                <w:w w:val="100"/>
                <w:position w:val="0"/>
                <w:sz w:val="18"/>
                <w:u w:val="none"/>
              </w:rPr>
              <w:t>名称、编号、类型、功能说明</w:t>
            </w:r>
          </w:p>
        </w:tc>
      </w:tr>
      <w:tr>
        <w:tblPrEx>
          <w:tblW w:w="0" w:type="auto"/>
          <w:tblInd w:w="0" w:type="dxa"/>
          <w:tblLayout w:type="fixed"/>
          <w:tblCellMar>
            <w:top w:w="0" w:type="dxa"/>
            <w:left w:w="108" w:type="dxa"/>
            <w:bottom w:w="0" w:type="dxa"/>
            <w:right w:w="108" w:type="dxa"/>
          </w:tblCellMar>
        </w:tblPrEx>
        <w:trPr>
          <w:trHeight w:hRule="exact" w:val="351"/>
        </w:trPr>
        <w:tc>
          <w:tcPr>
            <w:tcW w:w="9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9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9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384" w:right="-239"/>
            </w:pPr>
            <w:r>
              <w:rPr>
                <w:rFonts w:ascii="宋体" w:hAnsi="宋体" w:cs="宋体"/>
                <w:color w:val="000000"/>
                <w:spacing w:val="0"/>
                <w:w w:val="100"/>
                <w:position w:val="0"/>
                <w:sz w:val="18"/>
                <w:u w:val="none"/>
              </w:rPr>
              <w:t>ID-200</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435" w:right="-239"/>
            </w:pPr>
            <w:r>
              <w:rPr>
                <w:rFonts w:ascii="宋体" w:eastAsia="宋体" w:hAnsi="宋体" w:cs="宋体"/>
                <w:color w:val="000000"/>
                <w:spacing w:val="-1"/>
                <w:w w:val="100"/>
                <w:position w:val="0"/>
                <w:sz w:val="18"/>
                <w:u w:val="none"/>
              </w:rPr>
              <w:t>编码信息</w:t>
            </w:r>
          </w:p>
        </w:tc>
        <w:tc>
          <w:tcPr>
            <w:tcW w:w="38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139" w:right="-239"/>
            </w:pPr>
            <w:r>
              <w:rPr>
                <w:rFonts w:ascii="宋体" w:hAnsi="宋体" w:cs="宋体"/>
                <w:color w:val="000000"/>
                <w:spacing w:val="-1"/>
                <w:w w:val="100"/>
                <w:position w:val="0"/>
                <w:sz w:val="18"/>
                <w:u w:val="none"/>
              </w:rPr>
              <w:t>编码、编码执行标准等</w:t>
            </w:r>
          </w:p>
        </w:tc>
      </w:tr>
      <w:tr>
        <w:tblPrEx>
          <w:tblW w:w="0" w:type="auto"/>
          <w:tblInd w:w="0" w:type="dxa"/>
          <w:tblLayout w:type="fixed"/>
          <w:tblCellMar>
            <w:top w:w="0" w:type="dxa"/>
            <w:left w:w="108" w:type="dxa"/>
            <w:bottom w:w="0" w:type="dxa"/>
            <w:right w:w="108" w:type="dxa"/>
          </w:tblCellMar>
        </w:tblPrEx>
        <w:trPr>
          <w:trHeight w:hRule="exact" w:val="348"/>
        </w:trPr>
        <w:tc>
          <w:tcPr>
            <w:tcW w:w="99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422" w:right="-239"/>
            </w:pPr>
          </w:p>
          <w:p>
            <w:pPr>
              <w:spacing w:before="0" w:after="0" w:line="277" w:lineRule="exact"/>
              <w:ind w:left="422" w:right="-239"/>
            </w:pPr>
            <w:r>
              <w:rPr>
                <w:rFonts w:ascii="宋体" w:hAnsi="宋体" w:cs="宋体"/>
                <w:color w:val="000000"/>
                <w:spacing w:val="0"/>
                <w:w w:val="100"/>
                <w:position w:val="0"/>
                <w:sz w:val="18"/>
                <w:u w:val="none"/>
              </w:rPr>
              <w:t>N1</w:t>
            </w:r>
          </w:p>
        </w:tc>
        <w:tc>
          <w:tcPr>
            <w:tcW w:w="99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51" w:right="-239"/>
            </w:pPr>
          </w:p>
          <w:p>
            <w:pPr>
              <w:spacing w:before="0" w:after="0" w:line="277" w:lineRule="exact"/>
              <w:ind w:left="151" w:right="-239"/>
            </w:pPr>
            <w:r>
              <w:rPr>
                <w:rFonts w:ascii="宋体" w:eastAsia="宋体" w:hAnsi="宋体" w:cs="宋体"/>
                <w:color w:val="000000"/>
                <w:spacing w:val="-1"/>
                <w:w w:val="100"/>
                <w:position w:val="0"/>
                <w:sz w:val="18"/>
                <w:u w:val="none"/>
              </w:rPr>
              <w:t>定位信息</w:t>
            </w:r>
          </w:p>
        </w:tc>
        <w:tc>
          <w:tcPr>
            <w:tcW w:w="99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423" w:right="-239"/>
            </w:pPr>
          </w:p>
          <w:p>
            <w:pPr>
              <w:spacing w:before="0" w:after="0" w:line="277" w:lineRule="exact"/>
              <w:ind w:left="423" w:right="-239"/>
            </w:pPr>
            <w:r>
              <w:rPr>
                <w:rFonts w:ascii="宋体" w:hAnsi="宋体" w:cs="宋体"/>
                <w:color w:val="000000"/>
                <w:spacing w:val="0"/>
                <w:w w:val="100"/>
                <w:position w:val="0"/>
                <w:sz w:val="18"/>
                <w:u w:val="none"/>
              </w:rPr>
              <w:t>LC</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384" w:right="-239"/>
            </w:pPr>
            <w:r>
              <w:rPr>
                <w:rFonts w:ascii="宋体" w:hAnsi="宋体" w:cs="宋体"/>
                <w:color w:val="000000"/>
                <w:spacing w:val="0"/>
                <w:w w:val="100"/>
                <w:position w:val="0"/>
                <w:sz w:val="18"/>
                <w:u w:val="none"/>
              </w:rPr>
              <w:t>LC-100</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35" w:right="-239"/>
            </w:pPr>
            <w:r>
              <w:rPr>
                <w:rFonts w:ascii="宋体" w:eastAsia="宋体" w:hAnsi="宋体" w:cs="宋体"/>
                <w:color w:val="000000"/>
                <w:spacing w:val="-1"/>
                <w:w w:val="100"/>
                <w:position w:val="0"/>
                <w:sz w:val="18"/>
                <w:u w:val="none"/>
              </w:rPr>
              <w:t>从属定位</w:t>
            </w:r>
          </w:p>
        </w:tc>
        <w:tc>
          <w:tcPr>
            <w:tcW w:w="38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39" w:right="-239"/>
            </w:pPr>
            <w:r>
              <w:rPr>
                <w:rFonts w:ascii="宋体" w:hAnsi="宋体" w:cs="宋体"/>
                <w:color w:val="000000"/>
                <w:spacing w:val="0"/>
                <w:w w:val="100"/>
                <w:position w:val="0"/>
                <w:sz w:val="18"/>
                <w:u w:val="none"/>
              </w:rPr>
              <w:t>系统或空间位置信息及其编号、编码</w:t>
            </w:r>
          </w:p>
        </w:tc>
      </w:tr>
      <w:tr>
        <w:tblPrEx>
          <w:tblW w:w="0" w:type="auto"/>
          <w:tblInd w:w="0" w:type="dxa"/>
          <w:tblLayout w:type="fixed"/>
          <w:tblCellMar>
            <w:top w:w="0" w:type="dxa"/>
            <w:left w:w="108" w:type="dxa"/>
            <w:bottom w:w="0" w:type="dxa"/>
            <w:right w:w="108" w:type="dxa"/>
          </w:tblCellMar>
        </w:tblPrEx>
        <w:trPr>
          <w:trHeight w:hRule="exact" w:val="636"/>
        </w:trPr>
        <w:tc>
          <w:tcPr>
            <w:tcW w:w="9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9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9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384" w:right="-239"/>
            </w:pPr>
            <w:r>
              <w:rPr>
                <w:rFonts w:ascii="宋体" w:hAnsi="宋体" w:cs="宋体"/>
                <w:color w:val="000000"/>
                <w:spacing w:val="0"/>
                <w:w w:val="100"/>
                <w:position w:val="0"/>
                <w:sz w:val="18"/>
                <w:u w:val="none"/>
              </w:rPr>
              <w:t>LC-200</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435" w:right="-239"/>
            </w:pPr>
            <w:r>
              <w:rPr>
                <w:rFonts w:ascii="宋体" w:eastAsia="宋体" w:hAnsi="宋体" w:cs="宋体"/>
                <w:color w:val="000000"/>
                <w:spacing w:val="-1"/>
                <w:w w:val="100"/>
                <w:position w:val="0"/>
                <w:sz w:val="18"/>
                <w:u w:val="none"/>
              </w:rPr>
              <w:t>坐标定位</w:t>
            </w:r>
          </w:p>
        </w:tc>
        <w:tc>
          <w:tcPr>
            <w:tcW w:w="38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39" w:right="-239"/>
            </w:pPr>
            <w:r>
              <w:rPr>
                <w:rFonts w:ascii="宋体" w:eastAsia="宋体" w:hAnsi="宋体" w:cs="宋体"/>
                <w:color w:val="000000"/>
                <w:spacing w:val="-1"/>
                <w:w w:val="100"/>
                <w:position w:val="0"/>
                <w:sz w:val="18"/>
                <w:u w:val="none"/>
              </w:rPr>
              <w:t>可按照平</w:t>
            </w:r>
            <w:r>
              <w:rPr>
                <w:rFonts w:ascii="宋体" w:eastAsia="宋体" w:hAnsi="宋体" w:cs="宋体"/>
                <w:color w:val="000000"/>
                <w:spacing w:val="2"/>
                <w:w w:val="100"/>
                <w:position w:val="0"/>
                <w:sz w:val="18"/>
                <w:u w:val="none"/>
              </w:rPr>
              <w:t>面坐</w:t>
            </w:r>
            <w:r>
              <w:rPr>
                <w:rFonts w:ascii="宋体" w:eastAsia="宋体" w:hAnsi="宋体" w:cs="宋体"/>
                <w:color w:val="000000"/>
                <w:spacing w:val="-1"/>
                <w:w w:val="100"/>
                <w:position w:val="0"/>
                <w:sz w:val="18"/>
                <w:u w:val="none"/>
              </w:rPr>
              <w:t>标</w:t>
            </w:r>
            <w:r>
              <w:rPr>
                <w:rFonts w:ascii="宋体" w:eastAsia="宋体" w:hAnsi="宋体" w:cs="宋体"/>
                <w:color w:val="000000"/>
                <w:spacing w:val="2"/>
                <w:w w:val="100"/>
                <w:position w:val="0"/>
                <w:sz w:val="18"/>
                <w:u w:val="none"/>
              </w:rPr>
              <w:t>系统</w:t>
            </w:r>
            <w:r>
              <w:rPr>
                <w:rFonts w:ascii="宋体" w:eastAsia="宋体" w:hAnsi="宋体" w:cs="宋体"/>
                <w:color w:val="000000"/>
                <w:spacing w:val="-1"/>
                <w:w w:val="100"/>
                <w:position w:val="0"/>
                <w:sz w:val="18"/>
                <w:u w:val="none"/>
              </w:rPr>
              <w:t>或地</w:t>
            </w:r>
            <w:r>
              <w:rPr>
                <w:rFonts w:ascii="宋体" w:eastAsia="宋体" w:hAnsi="宋体" w:cs="宋体"/>
                <w:color w:val="000000"/>
                <w:spacing w:val="3"/>
                <w:w w:val="100"/>
                <w:position w:val="0"/>
                <w:sz w:val="18"/>
                <w:u w:val="none"/>
              </w:rPr>
              <w:t>理坐标</w:t>
            </w:r>
            <w:r>
              <w:rPr>
                <w:rFonts w:ascii="宋体" w:eastAsia="宋体" w:hAnsi="宋体" w:cs="宋体"/>
                <w:color w:val="000000"/>
                <w:spacing w:val="-1"/>
                <w:w w:val="100"/>
                <w:position w:val="0"/>
                <w:sz w:val="18"/>
                <w:u w:val="none"/>
              </w:rPr>
              <w:t>系统或投影</w:t>
            </w:r>
          </w:p>
          <w:p>
            <w:pPr>
              <w:spacing w:before="0" w:after="0" w:line="312" w:lineRule="exact"/>
              <w:ind w:left="139" w:right="-239"/>
            </w:pPr>
            <w:r>
              <w:rPr>
                <w:rFonts w:ascii="宋体" w:eastAsia="宋体" w:hAnsi="宋体" w:cs="宋体"/>
                <w:color w:val="000000"/>
                <w:spacing w:val="-1"/>
                <w:w w:val="100"/>
                <w:position w:val="0"/>
                <w:sz w:val="18"/>
                <w:u w:val="none"/>
              </w:rPr>
              <w:t>坐标系统分项描述</w:t>
            </w:r>
          </w:p>
        </w:tc>
      </w:tr>
      <w:tr>
        <w:tblPrEx>
          <w:tblW w:w="0" w:type="auto"/>
          <w:tblInd w:w="0" w:type="dxa"/>
          <w:tblLayout w:type="fixed"/>
          <w:tblCellMar>
            <w:top w:w="0" w:type="dxa"/>
            <w:left w:w="108" w:type="dxa"/>
            <w:bottom w:w="0" w:type="dxa"/>
            <w:right w:w="108" w:type="dxa"/>
          </w:tblCellMar>
        </w:tblPrEx>
        <w:trPr>
          <w:trHeight w:hRule="exact" w:val="348"/>
        </w:trPr>
        <w:tc>
          <w:tcPr>
            <w:tcW w:w="9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9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9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384" w:right="-239"/>
            </w:pPr>
            <w:r>
              <w:rPr>
                <w:rFonts w:ascii="宋体" w:hAnsi="宋体" w:cs="宋体"/>
                <w:color w:val="000000"/>
                <w:spacing w:val="0"/>
                <w:w w:val="100"/>
                <w:position w:val="0"/>
                <w:sz w:val="18"/>
                <w:u w:val="none"/>
              </w:rPr>
              <w:t>LC-300</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35" w:right="-239"/>
            </w:pPr>
            <w:r>
              <w:rPr>
                <w:rFonts w:ascii="宋体" w:eastAsia="宋体" w:hAnsi="宋体" w:cs="宋体"/>
                <w:color w:val="000000"/>
                <w:spacing w:val="-1"/>
                <w:w w:val="100"/>
                <w:position w:val="0"/>
                <w:sz w:val="18"/>
                <w:u w:val="none"/>
              </w:rPr>
              <w:t>占位尺寸</w:t>
            </w:r>
          </w:p>
        </w:tc>
        <w:tc>
          <w:tcPr>
            <w:tcW w:w="38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39" w:right="-239"/>
            </w:pPr>
            <w:r>
              <w:rPr>
                <w:rFonts w:ascii="宋体" w:hAnsi="宋体" w:cs="宋体"/>
                <w:color w:val="000000"/>
                <w:spacing w:val="-1"/>
                <w:w w:val="100"/>
                <w:position w:val="0"/>
                <w:sz w:val="18"/>
                <w:u w:val="none"/>
              </w:rPr>
              <w:t>长度、宽度、高、厚度、深度等</w:t>
            </w:r>
          </w:p>
        </w:tc>
      </w:tr>
      <w:tr>
        <w:tblPrEx>
          <w:tblW w:w="0" w:type="auto"/>
          <w:tblInd w:w="0" w:type="dxa"/>
          <w:tblLayout w:type="fixed"/>
          <w:tblCellMar>
            <w:top w:w="0" w:type="dxa"/>
            <w:left w:w="108" w:type="dxa"/>
            <w:bottom w:w="0" w:type="dxa"/>
            <w:right w:w="108" w:type="dxa"/>
          </w:tblCellMar>
        </w:tblPrEx>
        <w:trPr>
          <w:trHeight w:hRule="exact" w:val="636"/>
        </w:trPr>
        <w:tc>
          <w:tcPr>
            <w:tcW w:w="99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422" w:right="-239"/>
            </w:pPr>
          </w:p>
          <w:p>
            <w:pPr>
              <w:spacing w:before="0" w:after="0" w:line="181" w:lineRule="exact"/>
              <w:ind w:left="422" w:right="-239"/>
            </w:pPr>
            <w:r>
              <w:rPr>
                <w:rFonts w:ascii="宋体" w:hAnsi="宋体" w:cs="宋体"/>
                <w:color w:val="000000"/>
                <w:spacing w:val="0"/>
                <w:w w:val="100"/>
                <w:position w:val="0"/>
                <w:sz w:val="18"/>
                <w:u w:val="none"/>
              </w:rPr>
              <w:t>N2</w:t>
            </w:r>
          </w:p>
        </w:tc>
        <w:tc>
          <w:tcPr>
            <w:tcW w:w="99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51" w:right="-239"/>
            </w:pPr>
          </w:p>
          <w:p>
            <w:pPr>
              <w:spacing w:before="0" w:after="0" w:line="181" w:lineRule="exact"/>
              <w:ind w:left="151" w:right="-239"/>
            </w:pPr>
            <w:r>
              <w:rPr>
                <w:rFonts w:ascii="宋体" w:eastAsia="宋体" w:hAnsi="宋体" w:cs="宋体"/>
                <w:color w:val="000000"/>
                <w:spacing w:val="-1"/>
                <w:w w:val="100"/>
                <w:position w:val="0"/>
                <w:sz w:val="18"/>
                <w:u w:val="none"/>
              </w:rPr>
              <w:t>构造信息</w:t>
            </w:r>
          </w:p>
        </w:tc>
        <w:tc>
          <w:tcPr>
            <w:tcW w:w="99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423" w:right="-239"/>
            </w:pPr>
          </w:p>
          <w:p>
            <w:pPr>
              <w:spacing w:before="0" w:after="0" w:line="181" w:lineRule="exact"/>
              <w:ind w:left="423" w:right="-239"/>
            </w:pPr>
            <w:r>
              <w:rPr>
                <w:rFonts w:ascii="宋体" w:hAnsi="宋体" w:cs="宋体"/>
                <w:color w:val="000000"/>
                <w:spacing w:val="0"/>
                <w:w w:val="100"/>
                <w:position w:val="0"/>
                <w:sz w:val="18"/>
                <w:u w:val="none"/>
              </w:rPr>
              <w:t>ST</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384" w:right="-239"/>
            </w:pPr>
            <w:r>
              <w:rPr>
                <w:rFonts w:ascii="宋体" w:hAnsi="宋体" w:cs="宋体"/>
                <w:color w:val="000000"/>
                <w:spacing w:val="0"/>
                <w:w w:val="100"/>
                <w:position w:val="0"/>
                <w:sz w:val="18"/>
                <w:u w:val="none"/>
              </w:rPr>
              <w:t>ST-100</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435" w:right="-239"/>
            </w:pPr>
            <w:r>
              <w:rPr>
                <w:rFonts w:ascii="宋体" w:eastAsia="宋体" w:hAnsi="宋体" w:cs="宋体"/>
                <w:color w:val="000000"/>
                <w:spacing w:val="-1"/>
                <w:w w:val="100"/>
                <w:position w:val="0"/>
                <w:sz w:val="18"/>
                <w:u w:val="none"/>
              </w:rPr>
              <w:t>构造尺寸</w:t>
            </w:r>
          </w:p>
        </w:tc>
        <w:tc>
          <w:tcPr>
            <w:tcW w:w="38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39" w:right="-239"/>
            </w:pPr>
            <w:r>
              <w:rPr>
                <w:rFonts w:ascii="宋体" w:hAnsi="宋体" w:cs="宋体"/>
                <w:color w:val="000000"/>
                <w:spacing w:val="-1"/>
                <w:w w:val="100"/>
                <w:position w:val="0"/>
                <w:sz w:val="18"/>
                <w:u w:val="none"/>
              </w:rPr>
              <w:t>长度、宽度、高、厚度、深度等主要方向上特</w:t>
            </w:r>
          </w:p>
          <w:p>
            <w:pPr>
              <w:spacing w:before="0" w:after="0" w:line="312" w:lineRule="exact"/>
              <w:ind w:left="139" w:right="-239"/>
            </w:pPr>
            <w:r>
              <w:rPr>
                <w:rFonts w:ascii="宋体" w:eastAsia="宋体" w:hAnsi="宋体" w:cs="宋体"/>
                <w:color w:val="000000"/>
                <w:spacing w:val="-1"/>
                <w:w w:val="100"/>
                <w:position w:val="0"/>
                <w:sz w:val="18"/>
                <w:u w:val="none"/>
              </w:rPr>
              <w:t>征</w:t>
            </w:r>
          </w:p>
        </w:tc>
      </w:tr>
      <w:tr>
        <w:tblPrEx>
          <w:tblW w:w="0" w:type="auto"/>
          <w:tblInd w:w="0" w:type="dxa"/>
          <w:tblLayout w:type="fixed"/>
          <w:tblCellMar>
            <w:top w:w="0" w:type="dxa"/>
            <w:left w:w="108" w:type="dxa"/>
            <w:bottom w:w="0" w:type="dxa"/>
            <w:right w:w="108" w:type="dxa"/>
          </w:tblCellMar>
        </w:tblPrEx>
        <w:trPr>
          <w:trHeight w:hRule="exact" w:val="348"/>
        </w:trPr>
        <w:tc>
          <w:tcPr>
            <w:tcW w:w="9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9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9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384" w:right="-239"/>
            </w:pPr>
            <w:r>
              <w:rPr>
                <w:rFonts w:ascii="宋体" w:hAnsi="宋体" w:cs="宋体"/>
                <w:color w:val="000000"/>
                <w:spacing w:val="0"/>
                <w:w w:val="100"/>
                <w:position w:val="0"/>
                <w:sz w:val="18"/>
                <w:u w:val="none"/>
              </w:rPr>
              <w:t>ST-200</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35" w:right="-239"/>
            </w:pPr>
            <w:r>
              <w:rPr>
                <w:rFonts w:ascii="宋体" w:eastAsia="宋体" w:hAnsi="宋体" w:cs="宋体"/>
                <w:color w:val="000000"/>
                <w:spacing w:val="-1"/>
                <w:w w:val="100"/>
                <w:position w:val="0"/>
                <w:sz w:val="18"/>
                <w:u w:val="none"/>
              </w:rPr>
              <w:t>组件构成</w:t>
            </w:r>
          </w:p>
        </w:tc>
        <w:tc>
          <w:tcPr>
            <w:tcW w:w="38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39" w:right="-239"/>
            </w:pPr>
            <w:r>
              <w:rPr>
                <w:rFonts w:ascii="宋体" w:hAnsi="宋体" w:cs="宋体"/>
                <w:color w:val="000000"/>
                <w:spacing w:val="0"/>
                <w:w w:val="100"/>
                <w:position w:val="0"/>
                <w:sz w:val="18"/>
                <w:u w:val="none"/>
              </w:rPr>
              <w:t>主要组件名称、材质、尺寸等属性</w:t>
            </w:r>
          </w:p>
        </w:tc>
      </w:tr>
      <w:tr>
        <w:tblPrEx>
          <w:tblW w:w="0" w:type="auto"/>
          <w:tblInd w:w="0" w:type="dxa"/>
          <w:tblLayout w:type="fixed"/>
          <w:tblCellMar>
            <w:top w:w="0" w:type="dxa"/>
            <w:left w:w="108" w:type="dxa"/>
            <w:bottom w:w="0" w:type="dxa"/>
            <w:right w:w="108" w:type="dxa"/>
          </w:tblCellMar>
        </w:tblPrEx>
        <w:trPr>
          <w:trHeight w:hRule="exact" w:val="636"/>
        </w:trPr>
        <w:tc>
          <w:tcPr>
            <w:tcW w:w="9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9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9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384" w:right="-239"/>
            </w:pPr>
            <w:r>
              <w:rPr>
                <w:rFonts w:ascii="宋体" w:hAnsi="宋体" w:cs="宋体"/>
                <w:color w:val="000000"/>
                <w:spacing w:val="0"/>
                <w:w w:val="100"/>
                <w:position w:val="0"/>
                <w:sz w:val="18"/>
                <w:u w:val="none"/>
              </w:rPr>
              <w:t>ST-300</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435" w:right="-239"/>
            </w:pPr>
            <w:r>
              <w:rPr>
                <w:rFonts w:ascii="宋体" w:eastAsia="宋体" w:hAnsi="宋体" w:cs="宋体"/>
                <w:color w:val="000000"/>
                <w:spacing w:val="-1"/>
                <w:w w:val="100"/>
                <w:position w:val="0"/>
                <w:sz w:val="18"/>
                <w:u w:val="none"/>
              </w:rPr>
              <w:t>关联关系</w:t>
            </w:r>
          </w:p>
        </w:tc>
        <w:tc>
          <w:tcPr>
            <w:tcW w:w="38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39" w:right="-239"/>
            </w:pPr>
            <w:r>
              <w:rPr>
                <w:rFonts w:ascii="宋体" w:hAnsi="宋体" w:cs="宋体"/>
                <w:color w:val="000000"/>
                <w:spacing w:val="-1"/>
                <w:w w:val="100"/>
                <w:position w:val="0"/>
                <w:sz w:val="18"/>
                <w:u w:val="none"/>
              </w:rPr>
              <w:t>关联模型单元的名称、编号、编码以及关联关</w:t>
            </w:r>
          </w:p>
          <w:p>
            <w:pPr>
              <w:spacing w:before="0" w:after="0" w:line="312" w:lineRule="exact"/>
              <w:ind w:left="139" w:right="-239"/>
            </w:pPr>
            <w:r>
              <w:rPr>
                <w:rFonts w:ascii="宋体" w:eastAsia="宋体" w:hAnsi="宋体" w:cs="宋体"/>
                <w:color w:val="000000"/>
                <w:spacing w:val="-1"/>
                <w:w w:val="100"/>
                <w:position w:val="0"/>
                <w:sz w:val="18"/>
                <w:u w:val="none"/>
              </w:rPr>
              <w:t>系类型</w:t>
            </w:r>
          </w:p>
        </w:tc>
      </w:tr>
      <w:tr>
        <w:tblPrEx>
          <w:tblW w:w="0" w:type="auto"/>
          <w:tblInd w:w="0" w:type="dxa"/>
          <w:tblLayout w:type="fixed"/>
          <w:tblCellMar>
            <w:top w:w="0" w:type="dxa"/>
            <w:left w:w="108" w:type="dxa"/>
            <w:bottom w:w="0" w:type="dxa"/>
            <w:right w:w="108" w:type="dxa"/>
          </w:tblCellMar>
        </w:tblPrEx>
        <w:trPr>
          <w:trHeight w:hRule="exact" w:val="349"/>
        </w:trPr>
        <w:tc>
          <w:tcPr>
            <w:tcW w:w="99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22" w:right="-239"/>
            </w:pPr>
          </w:p>
          <w:p>
            <w:pPr>
              <w:spacing w:before="0" w:after="0" w:line="201" w:lineRule="exact"/>
              <w:ind w:left="422" w:right="-239"/>
            </w:pPr>
            <w:r>
              <w:rPr>
                <w:rFonts w:ascii="宋体" w:hAnsi="宋体" w:cs="宋体"/>
                <w:color w:val="000000"/>
                <w:spacing w:val="0"/>
                <w:w w:val="100"/>
                <w:position w:val="0"/>
                <w:sz w:val="18"/>
                <w:u w:val="none"/>
              </w:rPr>
              <w:t>N3</w:t>
            </w:r>
          </w:p>
        </w:tc>
        <w:tc>
          <w:tcPr>
            <w:tcW w:w="99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51" w:right="-239"/>
            </w:pPr>
          </w:p>
          <w:p>
            <w:pPr>
              <w:spacing w:before="0" w:after="0" w:line="201" w:lineRule="exact"/>
              <w:ind w:left="151" w:right="-239"/>
            </w:pPr>
            <w:r>
              <w:rPr>
                <w:rFonts w:ascii="宋体" w:eastAsia="宋体" w:hAnsi="宋体" w:cs="宋体"/>
                <w:color w:val="000000"/>
                <w:spacing w:val="-1"/>
                <w:w w:val="100"/>
                <w:position w:val="0"/>
                <w:sz w:val="18"/>
                <w:u w:val="none"/>
              </w:rPr>
              <w:t>技术信息</w:t>
            </w:r>
          </w:p>
        </w:tc>
        <w:tc>
          <w:tcPr>
            <w:tcW w:w="99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23" w:right="-239"/>
            </w:pPr>
          </w:p>
          <w:p>
            <w:pPr>
              <w:spacing w:before="0" w:after="0" w:line="201" w:lineRule="exact"/>
              <w:ind w:left="423" w:right="-239"/>
            </w:pPr>
            <w:r>
              <w:rPr>
                <w:rFonts w:ascii="宋体" w:hAnsi="宋体" w:cs="宋体"/>
                <w:color w:val="000000"/>
                <w:spacing w:val="0"/>
                <w:w w:val="100"/>
                <w:position w:val="0"/>
                <w:sz w:val="18"/>
                <w:u w:val="none"/>
              </w:rPr>
              <w:t>TC</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384" w:right="-239"/>
            </w:pPr>
            <w:r>
              <w:rPr>
                <w:rFonts w:ascii="宋体" w:hAnsi="宋体" w:cs="宋体"/>
                <w:color w:val="000000"/>
                <w:spacing w:val="0"/>
                <w:w w:val="100"/>
                <w:position w:val="0"/>
                <w:sz w:val="18"/>
                <w:u w:val="none"/>
              </w:rPr>
              <w:t>TC-100</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435" w:right="-239"/>
            </w:pPr>
            <w:r>
              <w:rPr>
                <w:rFonts w:ascii="宋体" w:eastAsia="宋体" w:hAnsi="宋体" w:cs="宋体"/>
                <w:color w:val="000000"/>
                <w:spacing w:val="-1"/>
                <w:w w:val="100"/>
                <w:position w:val="0"/>
                <w:sz w:val="18"/>
                <w:u w:val="none"/>
              </w:rPr>
              <w:t>设计参数</w:t>
            </w:r>
          </w:p>
        </w:tc>
        <w:tc>
          <w:tcPr>
            <w:tcW w:w="38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139" w:right="-239"/>
            </w:pPr>
            <w:r>
              <w:rPr>
                <w:rFonts w:ascii="宋体" w:eastAsia="宋体" w:hAnsi="宋体" w:cs="宋体"/>
                <w:color w:val="000000"/>
                <w:spacing w:val="-1"/>
                <w:w w:val="100"/>
                <w:position w:val="0"/>
                <w:sz w:val="18"/>
                <w:u w:val="none"/>
              </w:rPr>
              <w:t>结构和系统的设计性能指标</w:t>
            </w:r>
          </w:p>
        </w:tc>
      </w:tr>
      <w:tr>
        <w:tblPrEx>
          <w:tblW w:w="0" w:type="auto"/>
          <w:tblInd w:w="0" w:type="dxa"/>
          <w:tblLayout w:type="fixed"/>
          <w:tblCellMar>
            <w:top w:w="0" w:type="dxa"/>
            <w:left w:w="108" w:type="dxa"/>
            <w:bottom w:w="0" w:type="dxa"/>
            <w:right w:w="108" w:type="dxa"/>
          </w:tblCellMar>
        </w:tblPrEx>
        <w:trPr>
          <w:trHeight w:hRule="exact" w:val="350"/>
        </w:trPr>
        <w:tc>
          <w:tcPr>
            <w:tcW w:w="9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6" w:lineRule="exact"/>
            </w:pPr>
          </w:p>
        </w:tc>
        <w:tc>
          <w:tcPr>
            <w:tcW w:w="9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6" w:lineRule="exact"/>
            </w:pPr>
          </w:p>
        </w:tc>
        <w:tc>
          <w:tcPr>
            <w:tcW w:w="9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6" w:lineRule="exact"/>
            </w:pP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384" w:right="-239"/>
            </w:pPr>
            <w:r>
              <w:rPr>
                <w:rFonts w:ascii="宋体" w:hAnsi="宋体" w:cs="宋体"/>
                <w:color w:val="000000"/>
                <w:spacing w:val="0"/>
                <w:w w:val="100"/>
                <w:position w:val="0"/>
                <w:sz w:val="18"/>
                <w:u w:val="none"/>
              </w:rPr>
              <w:t>TC-200</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35" w:right="-239"/>
            </w:pPr>
            <w:r>
              <w:rPr>
                <w:rFonts w:ascii="宋体" w:eastAsia="宋体" w:hAnsi="宋体" w:cs="宋体"/>
                <w:color w:val="000000"/>
                <w:spacing w:val="-1"/>
                <w:w w:val="100"/>
                <w:position w:val="0"/>
                <w:sz w:val="18"/>
                <w:u w:val="none"/>
              </w:rPr>
              <w:t>技术要求</w:t>
            </w:r>
          </w:p>
        </w:tc>
        <w:tc>
          <w:tcPr>
            <w:tcW w:w="38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39" w:right="-239"/>
            </w:pPr>
            <w:r>
              <w:rPr>
                <w:rFonts w:ascii="宋体" w:hAnsi="宋体" w:cs="宋体"/>
                <w:color w:val="000000"/>
                <w:spacing w:val="-1"/>
                <w:w w:val="100"/>
                <w:position w:val="0"/>
                <w:sz w:val="18"/>
                <w:u w:val="none"/>
              </w:rPr>
              <w:t>材料要求、施工要求、安装要求等</w:t>
            </w:r>
          </w:p>
        </w:tc>
      </w:tr>
      <w:tr>
        <w:tblPrEx>
          <w:tblW w:w="0" w:type="auto"/>
          <w:tblInd w:w="0" w:type="dxa"/>
          <w:tblLayout w:type="fixed"/>
          <w:tblCellMar>
            <w:top w:w="0" w:type="dxa"/>
            <w:left w:w="108" w:type="dxa"/>
            <w:bottom w:w="0" w:type="dxa"/>
            <w:right w:w="108" w:type="dxa"/>
          </w:tblCellMar>
        </w:tblPrEx>
        <w:trPr>
          <w:trHeight w:hRule="exact" w:val="350"/>
        </w:trPr>
        <w:tc>
          <w:tcPr>
            <w:tcW w:w="99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406" w:right="-239"/>
            </w:pPr>
          </w:p>
          <w:p>
            <w:pPr>
              <w:spacing w:before="0" w:after="0" w:line="277" w:lineRule="exact"/>
              <w:ind w:left="406" w:right="-239"/>
            </w:pPr>
            <w:r>
              <w:rPr>
                <w:rFonts w:ascii="宋体" w:hAnsi="宋体" w:cs="宋体"/>
                <w:color w:val="000000"/>
                <w:spacing w:val="0"/>
                <w:w w:val="100"/>
                <w:position w:val="0"/>
                <w:sz w:val="18"/>
                <w:u w:val="none"/>
              </w:rPr>
              <w:t>N3</w:t>
            </w:r>
          </w:p>
        </w:tc>
        <w:tc>
          <w:tcPr>
            <w:tcW w:w="99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39" w:right="-239"/>
            </w:pPr>
          </w:p>
          <w:p>
            <w:pPr>
              <w:spacing w:before="0" w:after="0" w:line="277" w:lineRule="exact"/>
              <w:ind w:left="139" w:right="-239"/>
            </w:pPr>
            <w:r>
              <w:rPr>
                <w:rFonts w:ascii="宋体" w:eastAsia="宋体" w:hAnsi="宋体" w:cs="宋体"/>
                <w:color w:val="000000"/>
                <w:spacing w:val="-1"/>
                <w:w w:val="100"/>
                <w:position w:val="0"/>
                <w:sz w:val="18"/>
                <w:u w:val="none"/>
              </w:rPr>
              <w:t>建造信息</w:t>
            </w:r>
          </w:p>
        </w:tc>
        <w:tc>
          <w:tcPr>
            <w:tcW w:w="99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406" w:right="-239"/>
            </w:pPr>
          </w:p>
          <w:p>
            <w:pPr>
              <w:spacing w:before="0" w:after="0" w:line="277" w:lineRule="exact"/>
              <w:ind w:left="406" w:right="-239"/>
            </w:pPr>
            <w:r>
              <w:rPr>
                <w:rFonts w:ascii="宋体" w:hAnsi="宋体" w:cs="宋体"/>
                <w:color w:val="000000"/>
                <w:spacing w:val="0"/>
                <w:w w:val="100"/>
                <w:position w:val="0"/>
                <w:sz w:val="18"/>
                <w:u w:val="none"/>
              </w:rPr>
              <w:t>CS</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384" w:right="-239"/>
            </w:pPr>
            <w:r>
              <w:rPr>
                <w:rFonts w:ascii="宋体" w:hAnsi="宋体" w:cs="宋体"/>
                <w:color w:val="000000"/>
                <w:spacing w:val="0"/>
                <w:w w:val="100"/>
                <w:position w:val="0"/>
                <w:sz w:val="18"/>
                <w:u w:val="none"/>
              </w:rPr>
              <w:t>CS-100</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35" w:right="-239"/>
            </w:pPr>
            <w:r>
              <w:rPr>
                <w:rFonts w:ascii="宋体" w:eastAsia="宋体" w:hAnsi="宋体" w:cs="宋体"/>
                <w:color w:val="000000"/>
                <w:spacing w:val="-1"/>
                <w:w w:val="100"/>
                <w:position w:val="0"/>
                <w:sz w:val="18"/>
                <w:u w:val="none"/>
              </w:rPr>
              <w:t>生产信息</w:t>
            </w:r>
          </w:p>
        </w:tc>
        <w:tc>
          <w:tcPr>
            <w:tcW w:w="38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39" w:right="-239"/>
            </w:pPr>
            <w:r>
              <w:rPr>
                <w:rFonts w:ascii="宋体" w:hAnsi="宋体" w:cs="宋体"/>
                <w:color w:val="000000"/>
                <w:spacing w:val="-1"/>
                <w:w w:val="100"/>
                <w:position w:val="0"/>
                <w:sz w:val="18"/>
                <w:u w:val="none"/>
              </w:rPr>
              <w:t>名称、规格型号、制造商、供应商、造价信息</w:t>
            </w:r>
          </w:p>
        </w:tc>
      </w:tr>
      <w:tr>
        <w:tblPrEx>
          <w:tblW w:w="0" w:type="auto"/>
          <w:tblInd w:w="0" w:type="dxa"/>
          <w:tblLayout w:type="fixed"/>
          <w:tblCellMar>
            <w:top w:w="0" w:type="dxa"/>
            <w:left w:w="108" w:type="dxa"/>
            <w:bottom w:w="0" w:type="dxa"/>
            <w:right w:w="108" w:type="dxa"/>
          </w:tblCellMar>
        </w:tblPrEx>
        <w:trPr>
          <w:trHeight w:hRule="exact" w:val="634"/>
        </w:trPr>
        <w:tc>
          <w:tcPr>
            <w:tcW w:w="9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9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9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384" w:right="-239"/>
            </w:pPr>
            <w:r>
              <w:rPr>
                <w:rFonts w:ascii="宋体" w:hAnsi="宋体" w:cs="宋体"/>
                <w:color w:val="000000"/>
                <w:spacing w:val="0"/>
                <w:w w:val="100"/>
                <w:position w:val="0"/>
                <w:sz w:val="18"/>
                <w:u w:val="none"/>
              </w:rPr>
              <w:t>CS-200</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435" w:right="-239"/>
            </w:pPr>
            <w:r>
              <w:rPr>
                <w:rFonts w:ascii="宋体" w:eastAsia="宋体" w:hAnsi="宋体" w:cs="宋体"/>
                <w:color w:val="000000"/>
                <w:spacing w:val="-1"/>
                <w:w w:val="100"/>
                <w:position w:val="0"/>
                <w:sz w:val="18"/>
                <w:u w:val="none"/>
              </w:rPr>
              <w:t>施工信息</w:t>
            </w:r>
          </w:p>
        </w:tc>
        <w:tc>
          <w:tcPr>
            <w:tcW w:w="38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39" w:right="-239"/>
            </w:pPr>
            <w:r>
              <w:rPr>
                <w:rFonts w:ascii="宋体" w:hAnsi="宋体" w:cs="宋体"/>
                <w:color w:val="000000"/>
                <w:spacing w:val="0"/>
                <w:w w:val="100"/>
                <w:position w:val="0"/>
                <w:sz w:val="18"/>
                <w:u w:val="none"/>
              </w:rPr>
              <w:t>施工单位、监理单位、单位工程、分部工程、</w:t>
            </w:r>
          </w:p>
          <w:p>
            <w:pPr>
              <w:spacing w:before="0" w:after="0" w:line="312" w:lineRule="exact"/>
              <w:ind w:left="139" w:right="-239"/>
            </w:pPr>
            <w:r>
              <w:rPr>
                <w:rFonts w:ascii="宋体" w:hAnsi="宋体" w:cs="宋体"/>
                <w:color w:val="000000"/>
                <w:spacing w:val="0"/>
                <w:w w:val="100"/>
                <w:position w:val="0"/>
                <w:sz w:val="18"/>
                <w:u w:val="none"/>
              </w:rPr>
              <w:t>分项工程、单元工程、施工方式、验收指标</w:t>
            </w:r>
          </w:p>
        </w:tc>
      </w:tr>
      <w:tr>
        <w:tblPrEx>
          <w:tblW w:w="0" w:type="auto"/>
          <w:tblInd w:w="0" w:type="dxa"/>
          <w:tblLayout w:type="fixed"/>
          <w:tblCellMar>
            <w:top w:w="0" w:type="dxa"/>
            <w:left w:w="108" w:type="dxa"/>
            <w:bottom w:w="0" w:type="dxa"/>
            <w:right w:w="108" w:type="dxa"/>
          </w:tblCellMar>
        </w:tblPrEx>
        <w:trPr>
          <w:trHeight w:hRule="exact" w:val="350"/>
        </w:trPr>
        <w:tc>
          <w:tcPr>
            <w:tcW w:w="9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9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9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384" w:right="-239"/>
            </w:pPr>
            <w:r>
              <w:rPr>
                <w:rFonts w:ascii="宋体" w:hAnsi="宋体" w:cs="宋体"/>
                <w:color w:val="000000"/>
                <w:spacing w:val="0"/>
                <w:w w:val="100"/>
                <w:position w:val="0"/>
                <w:sz w:val="18"/>
                <w:u w:val="none"/>
              </w:rPr>
              <w:t>CS-300</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35" w:right="-239"/>
            </w:pPr>
            <w:r>
              <w:rPr>
                <w:rFonts w:ascii="宋体" w:eastAsia="宋体" w:hAnsi="宋体" w:cs="宋体"/>
                <w:color w:val="000000"/>
                <w:spacing w:val="-1"/>
                <w:w w:val="100"/>
                <w:position w:val="0"/>
                <w:sz w:val="18"/>
                <w:u w:val="none"/>
              </w:rPr>
              <w:t>安装信息</w:t>
            </w:r>
          </w:p>
        </w:tc>
        <w:tc>
          <w:tcPr>
            <w:tcW w:w="38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39" w:right="-239"/>
            </w:pPr>
            <w:r>
              <w:rPr>
                <w:rFonts w:ascii="宋体" w:hAnsi="宋体" w:cs="宋体"/>
                <w:color w:val="000000"/>
                <w:spacing w:val="0"/>
                <w:w w:val="100"/>
                <w:position w:val="0"/>
                <w:sz w:val="18"/>
                <w:u w:val="none"/>
              </w:rPr>
              <w:t>安装单位、实际尺寸、安装方式、验收指标</w:t>
            </w:r>
          </w:p>
        </w:tc>
      </w:tr>
      <w:tr>
        <w:tblPrEx>
          <w:tblW w:w="0" w:type="auto"/>
          <w:tblInd w:w="0" w:type="dxa"/>
          <w:tblLayout w:type="fixed"/>
          <w:tblCellMar>
            <w:top w:w="0" w:type="dxa"/>
            <w:left w:w="108" w:type="dxa"/>
            <w:bottom w:w="0" w:type="dxa"/>
            <w:right w:w="108" w:type="dxa"/>
          </w:tblCellMar>
        </w:tblPrEx>
        <w:trPr>
          <w:trHeight w:hRule="exact" w:val="350"/>
        </w:trPr>
        <w:tc>
          <w:tcPr>
            <w:tcW w:w="99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22" w:right="-239"/>
            </w:pPr>
          </w:p>
          <w:p>
            <w:pPr>
              <w:spacing w:before="0" w:after="0" w:line="201" w:lineRule="exact"/>
              <w:ind w:left="422" w:right="-239"/>
            </w:pPr>
            <w:r>
              <w:rPr>
                <w:rFonts w:ascii="宋体" w:hAnsi="宋体" w:cs="宋体"/>
                <w:color w:val="000000"/>
                <w:spacing w:val="0"/>
                <w:w w:val="100"/>
                <w:position w:val="0"/>
                <w:sz w:val="18"/>
                <w:u w:val="none"/>
              </w:rPr>
              <w:t>N4</w:t>
            </w:r>
          </w:p>
        </w:tc>
        <w:tc>
          <w:tcPr>
            <w:tcW w:w="99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51" w:right="-239"/>
            </w:pPr>
          </w:p>
          <w:p>
            <w:pPr>
              <w:spacing w:before="0" w:after="0" w:line="201" w:lineRule="exact"/>
              <w:ind w:left="151" w:right="-239"/>
            </w:pPr>
            <w:r>
              <w:rPr>
                <w:rFonts w:ascii="宋体" w:eastAsia="宋体" w:hAnsi="宋体" w:cs="宋体"/>
                <w:color w:val="000000"/>
                <w:spacing w:val="-1"/>
                <w:w w:val="100"/>
                <w:position w:val="0"/>
                <w:sz w:val="18"/>
                <w:u w:val="none"/>
              </w:rPr>
              <w:t>资产信息</w:t>
            </w:r>
          </w:p>
        </w:tc>
        <w:tc>
          <w:tcPr>
            <w:tcW w:w="99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23" w:right="-239"/>
            </w:pPr>
          </w:p>
          <w:p>
            <w:pPr>
              <w:spacing w:before="0" w:after="0" w:line="201" w:lineRule="exact"/>
              <w:ind w:left="423" w:right="-239"/>
            </w:pPr>
            <w:r>
              <w:rPr>
                <w:rFonts w:ascii="宋体" w:hAnsi="宋体" w:cs="宋体"/>
                <w:color w:val="000000"/>
                <w:spacing w:val="0"/>
                <w:w w:val="100"/>
                <w:position w:val="0"/>
                <w:sz w:val="18"/>
                <w:u w:val="none"/>
              </w:rPr>
              <w:t>AM</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384" w:right="-239"/>
            </w:pPr>
            <w:r>
              <w:rPr>
                <w:rFonts w:ascii="宋体" w:hAnsi="宋体" w:cs="宋体"/>
                <w:color w:val="000000"/>
                <w:spacing w:val="0"/>
                <w:w w:val="100"/>
                <w:position w:val="0"/>
                <w:sz w:val="18"/>
                <w:u w:val="none"/>
              </w:rPr>
              <w:t>AM-100</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35" w:right="-239"/>
            </w:pPr>
            <w:r>
              <w:rPr>
                <w:rFonts w:ascii="宋体" w:eastAsia="宋体" w:hAnsi="宋体" w:cs="宋体"/>
                <w:color w:val="000000"/>
                <w:spacing w:val="-1"/>
                <w:w w:val="100"/>
                <w:position w:val="0"/>
                <w:sz w:val="18"/>
                <w:u w:val="none"/>
              </w:rPr>
              <w:t>资产登记</w:t>
            </w:r>
          </w:p>
        </w:tc>
        <w:tc>
          <w:tcPr>
            <w:tcW w:w="38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39" w:right="-239"/>
            </w:pPr>
            <w:r>
              <w:rPr>
                <w:rFonts w:ascii="宋体" w:hAnsi="宋体" w:cs="宋体"/>
                <w:color w:val="000000"/>
                <w:spacing w:val="0"/>
                <w:w w:val="100"/>
                <w:position w:val="0"/>
                <w:sz w:val="18"/>
                <w:u w:val="none"/>
              </w:rPr>
              <w:t>名称、规格型号、供货商、制造商、数量</w:t>
            </w:r>
          </w:p>
        </w:tc>
      </w:tr>
      <w:tr>
        <w:tblPrEx>
          <w:tblW w:w="0" w:type="auto"/>
          <w:tblInd w:w="0" w:type="dxa"/>
          <w:tblLayout w:type="fixed"/>
          <w:tblCellMar>
            <w:top w:w="0" w:type="dxa"/>
            <w:left w:w="108" w:type="dxa"/>
            <w:bottom w:w="0" w:type="dxa"/>
            <w:right w:w="108" w:type="dxa"/>
          </w:tblCellMar>
        </w:tblPrEx>
        <w:trPr>
          <w:trHeight w:hRule="exact" w:val="350"/>
        </w:trPr>
        <w:tc>
          <w:tcPr>
            <w:tcW w:w="9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9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9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384" w:right="-239"/>
            </w:pPr>
            <w:r>
              <w:rPr>
                <w:rFonts w:ascii="宋体" w:hAnsi="宋体" w:cs="宋体"/>
                <w:color w:val="000000"/>
                <w:spacing w:val="0"/>
                <w:w w:val="100"/>
                <w:position w:val="0"/>
                <w:sz w:val="18"/>
                <w:u w:val="none"/>
              </w:rPr>
              <w:t>AM-200</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35" w:right="-239"/>
            </w:pPr>
            <w:r>
              <w:rPr>
                <w:rFonts w:ascii="宋体" w:eastAsia="宋体" w:hAnsi="宋体" w:cs="宋体"/>
                <w:color w:val="000000"/>
                <w:spacing w:val="-1"/>
                <w:w w:val="100"/>
                <w:position w:val="0"/>
                <w:sz w:val="18"/>
                <w:u w:val="none"/>
              </w:rPr>
              <w:t>资产管理</w:t>
            </w:r>
          </w:p>
        </w:tc>
        <w:tc>
          <w:tcPr>
            <w:tcW w:w="38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39" w:right="-239"/>
            </w:pPr>
            <w:r>
              <w:rPr>
                <w:rFonts w:ascii="宋体" w:hAnsi="宋体" w:cs="宋体"/>
                <w:color w:val="000000"/>
                <w:spacing w:val="-1"/>
                <w:w w:val="100"/>
                <w:position w:val="0"/>
                <w:sz w:val="18"/>
                <w:u w:val="none"/>
              </w:rPr>
              <w:t>设备编码、采购信息</w:t>
            </w:r>
          </w:p>
        </w:tc>
      </w:tr>
    </w:tbl>
    <w:p>
      <w:pPr>
        <w:spacing w:before="0" w:after="0" w:line="296" w:lineRule="exact"/>
      </w:pPr>
    </w:p>
    <w:p>
      <w:pPr>
        <w:widowControl/>
        <w:jc w:val="left"/>
        <w:sectPr>
          <w:type w:val="continuous"/>
          <w:pgSz w:w="11906" w:h="16839"/>
          <w:pgMar w:top="1195" w:right="658" w:bottom="955" w:left="1018" w:header="0" w:footer="0" w:gutter="0"/>
          <w:pgNumType w:start="55"/>
          <w:cols w:num="1" w:space="720"/>
          <w:docGrid w:type="lines" w:linePitch="312" w:charSpace="0"/>
        </w:sectPr>
      </w:pPr>
    </w:p>
    <w:p>
      <w:pPr>
        <w:spacing w:before="0" w:after="0" w:line="190" w:lineRule="exact"/>
        <w:ind w:left="818" w:firstLine="4153"/>
        <w:jc w:val="left"/>
      </w:pPr>
      <w:r>
        <w:pict>
          <v:shape id="WS_polygon11" o:spid="_x0000_s1048" type="#_x0000_t12" style="width:470.7pt;height:15.6pt;margin-top:114.6pt;margin-left:69.35pt;mso-height-relative:page;mso-position-horizontal-relative:page;mso-position-vertical-relative:page;mso-width-relative:page;position:absolute;z-index:-251634688" coordsize="21600,21600" fillcolor="white" stroked="f">
            <v:stroke joinstyle="miter"/>
          </v:shape>
        </w:pict>
      </w:r>
      <w:r>
        <w:pict>
          <v:shape id="WS_polygon18" o:spid="_x0000_s1049" type="#_x0000_t12" style="width:470.7pt;height:15.6pt;margin-top:130.2pt;margin-left:69.35pt;mso-height-relative:page;mso-position-horizontal-relative:page;mso-position-vertical-relative:page;mso-width-relative:page;position:absolute;z-index:-251633664" coordsize="21600,21600" fillcolor="white" stroked="f">
            <v:stroke joinstyle="miter"/>
          </v:shape>
        </w:pict>
      </w:r>
      <w:r>
        <w:pict>
          <v:shape id="WS_polygon21" o:spid="_x0000_s1050" type="#_x0000_t12" style="width:470.7pt;height:15.6pt;margin-top:145.8pt;margin-left:69.35pt;mso-height-relative:page;mso-position-horizontal-relative:page;mso-position-vertical-relative:page;mso-width-relative:page;position:absolute;z-index:-251632640" coordsize="21600,21600" fillcolor="white" stroked="f">
            <v:stroke joinstyle="miter"/>
          </v:shape>
        </w:pict>
      </w:r>
      <w:r>
        <w:rPr>
          <w:rFonts w:ascii="Times New Roman" w:hAnsi="Times New Roman" w:cs="Times New Roman"/>
          <w:color w:val="FFFFFF"/>
          <w:spacing w:val="0"/>
          <w:w w:val="100"/>
          <w:position w:val="0"/>
          <w:sz w:val="21"/>
          <w:u w:val="none"/>
        </w:rPr>
        <w:t>A</w:t>
      </w:r>
    </w:p>
    <w:p>
      <w:pPr>
        <w:spacing w:before="0" w:after="0" w:line="240" w:lineRule="exact"/>
        <w:ind w:left="818" w:firstLine="4153"/>
      </w:pPr>
    </w:p>
    <w:p>
      <w:pPr>
        <w:spacing w:before="0" w:after="0" w:line="240" w:lineRule="exact"/>
        <w:ind w:left="818" w:firstLine="4153"/>
      </w:pPr>
    </w:p>
    <w:p>
      <w:pPr>
        <w:tabs>
          <w:tab w:val="left" w:pos="5447"/>
        </w:tabs>
        <w:spacing w:before="0" w:after="0" w:line="397" w:lineRule="exact"/>
        <w:ind w:left="818" w:firstLine="3785"/>
        <w:jc w:val="left"/>
      </w:pPr>
      <w:r>
        <w:rPr>
          <w:rFonts w:ascii="黑体" w:eastAsia="黑体" w:hAnsi="黑体" w:cs="黑体"/>
          <w:color w:val="000000"/>
          <w:spacing w:val="0"/>
          <w:w w:val="100"/>
          <w:position w:val="0"/>
          <w:sz w:val="21"/>
          <w:u w:val="none"/>
        </w:rPr>
        <w:t>附</w:t>
      </w:r>
      <w:r>
        <w:rPr>
          <w:rFonts w:ascii="Calibri" w:hAnsi="Calibri" w:cs="Calibri"/>
          <w:color w:val="000000"/>
          <w:spacing w:val="0"/>
          <w:w w:val="195"/>
          <w:sz w:val="24"/>
          <w:u w:val="none"/>
        </w:rPr>
        <w:t>  </w:t>
      </w:r>
      <w:r>
        <w:rPr>
          <w:rFonts w:ascii="黑体" w:eastAsia="黑体" w:hAnsi="黑体" w:cs="黑体"/>
          <w:color w:val="000000"/>
          <w:spacing w:val="0"/>
          <w:w w:val="100"/>
          <w:position w:val="0"/>
          <w:sz w:val="21"/>
          <w:u w:val="none"/>
        </w:rPr>
        <w:t>录</w:t>
      </w:r>
      <w:r>
        <w:rPr>
          <w:rFonts w:cs="Calibri"/>
          <w:spacing w:val="0"/>
          <w:w w:val="100"/>
        </w:rPr>
        <w:tab/>
      </w:r>
      <w:r>
        <w:rPr>
          <w:rFonts w:ascii="黑体" w:hAnsi="黑体" w:cs="黑体"/>
          <w:color w:val="000000"/>
          <w:spacing w:val="0"/>
          <w:w w:val="100"/>
          <w:position w:val="0"/>
          <w:sz w:val="21"/>
          <w:u w:val="none"/>
        </w:rPr>
        <w:t>A</w:t>
      </w:r>
    </w:p>
    <w:p>
      <w:pPr>
        <w:spacing w:before="0" w:after="0" w:line="312" w:lineRule="exact"/>
        <w:ind w:left="818" w:firstLine="3733"/>
        <w:jc w:val="left"/>
      </w:pPr>
      <w:r>
        <w:rPr>
          <w:rFonts w:ascii="黑体" w:eastAsia="黑体" w:hAnsi="黑体" w:cs="黑体"/>
          <w:color w:val="000000"/>
          <w:spacing w:val="0"/>
          <w:w w:val="100"/>
          <w:position w:val="0"/>
          <w:sz w:val="21"/>
          <w:u w:val="none"/>
        </w:rPr>
        <w:t>（资料性）</w:t>
      </w:r>
    </w:p>
    <w:p>
      <w:pPr>
        <w:spacing w:before="0" w:after="0" w:line="312" w:lineRule="exact"/>
        <w:ind w:left="818" w:firstLine="3207"/>
        <w:jc w:val="left"/>
      </w:pPr>
      <w:r>
        <w:rPr>
          <w:rFonts w:ascii="黑体" w:eastAsia="黑体" w:hAnsi="黑体" w:cs="黑体"/>
          <w:color w:val="000000"/>
          <w:spacing w:val="0"/>
          <w:w w:val="100"/>
          <w:position w:val="0"/>
          <w:sz w:val="21"/>
          <w:u w:val="none"/>
        </w:rPr>
        <w:t>模型单元属性信息分类</w:t>
      </w:r>
    </w:p>
    <w:p>
      <w:pPr>
        <w:spacing w:before="0" w:after="0" w:line="240" w:lineRule="exact"/>
        <w:ind w:left="818" w:firstLine="3207"/>
      </w:pPr>
    </w:p>
    <w:p>
      <w:pPr>
        <w:spacing w:before="0" w:after="0" w:line="353" w:lineRule="exact"/>
        <w:ind w:left="818" w:firstLine="0"/>
        <w:jc w:val="left"/>
      </w:pPr>
      <w:r>
        <w:rPr>
          <w:rFonts w:ascii="宋体" w:eastAsia="宋体" w:hAnsi="宋体" w:cs="宋体"/>
          <w:color w:val="000000"/>
          <w:spacing w:val="0"/>
          <w:w w:val="100"/>
          <w:position w:val="0"/>
          <w:sz w:val="21"/>
          <w:u w:val="none"/>
        </w:rPr>
        <w:t>模型单元属性信息分类见表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A.1。</w:t>
      </w:r>
    </w:p>
    <w:p>
      <w:pPr>
        <w:spacing w:before="0" w:after="0" w:line="240" w:lineRule="exact"/>
        <w:ind w:left="818" w:firstLine="0"/>
      </w:pPr>
    </w:p>
    <w:p>
      <w:pPr>
        <w:tabs>
          <w:tab w:val="left" w:pos="4393"/>
        </w:tabs>
        <w:spacing w:before="0" w:after="0" w:line="228" w:lineRule="exact"/>
        <w:ind w:left="818" w:firstLine="2840"/>
        <w:jc w:val="left"/>
      </w:pPr>
    </w:p>
    <w:p>
      <w:pPr>
        <w:widowControl/>
        <w:jc w:val="left"/>
        <w:sectPr>
          <w:type w:val="continuous"/>
          <w:pgSz w:w="11906" w:h="16839"/>
          <w:pgMar w:top="1195" w:right="658" w:bottom="955" w:left="1018" w:header="0" w:footer="0" w:gutter="0"/>
          <w:pgNumType w:start="56"/>
          <w:cols w:num="1" w:space="708" w:equalWidth="0">
            <w:col w:w="10230" w:space="0"/>
          </w:cols>
          <w:docGrid w:type="lines" w:linePitch="312" w:charSpace="0"/>
        </w:sectPr>
      </w:pPr>
    </w:p>
    <w:p>
      <w:pPr>
        <w:spacing w:before="0" w:after="0" w:line="240" w:lineRule="exact"/>
        <w:ind w:left="818" w:firstLine="2840"/>
      </w:pPr>
    </w:p>
    <w:p>
      <w:pPr>
        <w:spacing w:before="0" w:after="0" w:line="240" w:lineRule="exact"/>
        <w:ind w:left="818" w:firstLine="2840"/>
      </w:pPr>
    </w:p>
    <w:p>
      <w:pPr>
        <w:spacing w:before="0" w:after="0" w:line="240" w:lineRule="exact"/>
        <w:ind w:left="818" w:firstLine="2840"/>
      </w:pPr>
    </w:p>
    <w:p>
      <w:pPr>
        <w:spacing w:before="0" w:after="0" w:line="240" w:lineRule="exact"/>
        <w:ind w:left="818" w:firstLine="2840"/>
      </w:pPr>
    </w:p>
    <w:p>
      <w:pPr>
        <w:spacing w:before="0" w:after="0" w:line="240" w:lineRule="exact"/>
        <w:ind w:left="818" w:firstLine="2840"/>
      </w:pPr>
    </w:p>
    <w:p>
      <w:pPr>
        <w:spacing w:before="0" w:after="0" w:line="266" w:lineRule="exact"/>
        <w:ind w:left="9374" w:firstLine="0"/>
        <w:jc w:val="left"/>
      </w:pPr>
      <w:r>
        <w:pict>
          <v:shape id="wondershare_33" o:spid="_x0000_s1051" type="#_x0000_t202" style="width:161.85pt;height:15.55pt;margin-top:201.5pt;margin-left:233.8pt;mso-height-relative:page;mso-position-horizontal-relative:page;mso-position-vertical-relative:page;mso-width-relative:page;position:absolute;z-index:-251631616" coordsize="21600,21600" filled="f" stroked="f">
            <v:stroke joinstyle="miter"/>
            <v:textbox inset="0,0,0,0">
              <w:txbxContent>
                <w:p>
                  <w:pPr>
                    <w:tabs>
                      <w:tab w:val="left" w:pos="734"/>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A.1</w:t>
                  </w:r>
                  <w:r>
                    <w:rPr>
                      <w:rFonts w:cs="Calibri"/>
                      <w:spacing w:val="0"/>
                      <w:w w:val="100"/>
                    </w:rPr>
                    <w:tab/>
                  </w:r>
                  <w:r>
                    <w:rPr>
                      <w:rFonts w:ascii="黑体" w:eastAsia="黑体" w:hAnsi="黑体" w:cs="黑体"/>
                      <w:color w:val="000000"/>
                      <w:spacing w:val="0"/>
                      <w:w w:val="100"/>
                      <w:position w:val="0"/>
                      <w:sz w:val="21"/>
                      <w:u w:val="none"/>
                    </w:rPr>
                    <w:t>模型单元属性信息分类</w:t>
                  </w:r>
                </w:p>
              </w:txbxContent>
            </v:textbox>
          </v:shape>
        </w:pict>
      </w:r>
      <w:r>
        <w:rPr>
          <w:rFonts w:ascii="Times New Roman" w:hAnsi="Times New Roman" w:cs="Times New Roman"/>
          <w:color w:val="000000"/>
          <w:spacing w:val="-4"/>
          <w:w w:val="100"/>
          <w:position w:val="0"/>
          <w:sz w:val="18"/>
          <w:u w:val="none"/>
        </w:rPr>
        <w:t>11</w:t>
      </w:r>
    </w:p>
    <w:p>
      <w:pPr>
        <w:widowControl/>
        <w:jc w:val="left"/>
        <w:sectPr>
          <w:type w:val="continuous"/>
          <w:pgSz w:w="11906" w:h="16839"/>
          <w:pgMar w:top="1195" w:right="658" w:bottom="955" w:left="1018" w:header="0" w:footer="0" w:gutter="0"/>
          <w:pgNumType w:start="57"/>
          <w:cols w:num="1" w:space="708" w:equalWidth="0">
            <w:col w:w="10230" w:space="0"/>
          </w:cols>
          <w:docGrid w:type="lines" w:linePitch="312" w:charSpace="0"/>
        </w:sectPr>
      </w:pPr>
    </w:p>
    <w:tbl>
      <w:tblPr>
        <w:tblStyle w:val="TableNormal"/>
        <w:tblpPr w:leftFromText="180" w:rightFromText="180" w:vertAnchor="page" w:horzAnchor="page" w:tblpX="65" w:tblpY="694"/>
        <w:tblW w:w="0" w:type="auto"/>
        <w:tblInd w:w="0" w:type="dxa"/>
        <w:tblLayout w:type="fixed"/>
        <w:tblCellMar>
          <w:top w:w="0" w:type="dxa"/>
          <w:left w:w="108" w:type="dxa"/>
          <w:bottom w:w="0" w:type="dxa"/>
          <w:right w:w="108" w:type="dxa"/>
        </w:tblCellMar>
      </w:tblPr>
      <w:tblGrid>
        <w:gridCol w:w="994"/>
        <w:gridCol w:w="991"/>
        <w:gridCol w:w="994"/>
        <w:gridCol w:w="1277"/>
        <w:gridCol w:w="1558"/>
        <w:gridCol w:w="3829"/>
      </w:tblGrid>
      <w:tr>
        <w:tblPrEx>
          <w:tblW w:w="0" w:type="auto"/>
          <w:tblInd w:w="0" w:type="dxa"/>
          <w:tblLayout w:type="fixed"/>
          <w:tblCellMar>
            <w:top w:w="0" w:type="dxa"/>
            <w:left w:w="108" w:type="dxa"/>
            <w:bottom w:w="0" w:type="dxa"/>
            <w:right w:w="108" w:type="dxa"/>
          </w:tblCellMar>
        </w:tblPrEx>
        <w:trPr>
          <w:trHeight w:hRule="exact" w:val="350"/>
        </w:trPr>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54" w:right="-239"/>
            </w:pPr>
            <w:bookmarkStart w:id="18" w:name="18"/>
            <w:bookmarkEnd w:id="18"/>
            <w:r>
              <w:rPr>
                <w:rFonts w:ascii="宋体" w:eastAsia="宋体" w:hAnsi="宋体" w:cs="宋体"/>
                <w:color w:val="000000"/>
                <w:spacing w:val="-1"/>
                <w:w w:val="100"/>
                <w:position w:val="0"/>
                <w:sz w:val="18"/>
                <w:u w:val="none"/>
              </w:rPr>
              <w:t>信息深度</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51" w:right="-239"/>
            </w:pPr>
            <w:r>
              <w:rPr>
                <w:rFonts w:ascii="宋体" w:eastAsia="宋体" w:hAnsi="宋体" w:cs="宋体"/>
                <w:color w:val="000000"/>
                <w:spacing w:val="-1"/>
                <w:w w:val="100"/>
                <w:position w:val="0"/>
                <w:sz w:val="18"/>
                <w:u w:val="none"/>
              </w:rPr>
              <w:t>属性分类</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54" w:right="-239"/>
            </w:pPr>
            <w:r>
              <w:rPr>
                <w:rFonts w:ascii="宋体" w:eastAsia="宋体" w:hAnsi="宋体" w:cs="宋体"/>
                <w:color w:val="000000"/>
                <w:spacing w:val="-1"/>
                <w:w w:val="100"/>
                <w:position w:val="0"/>
                <w:sz w:val="18"/>
                <w:u w:val="none"/>
              </w:rPr>
              <w:t>分类代号</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04" w:right="-239"/>
            </w:pPr>
            <w:r>
              <w:rPr>
                <w:rFonts w:ascii="宋体" w:eastAsia="宋体" w:hAnsi="宋体" w:cs="宋体"/>
                <w:color w:val="000000"/>
                <w:spacing w:val="-1"/>
                <w:w w:val="100"/>
                <w:position w:val="0"/>
                <w:sz w:val="18"/>
                <w:u w:val="none"/>
              </w:rPr>
              <w:t>属性组代号</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346" w:right="-239"/>
            </w:pPr>
            <w:r>
              <w:rPr>
                <w:rFonts w:ascii="宋体" w:eastAsia="宋体" w:hAnsi="宋体" w:cs="宋体"/>
                <w:color w:val="000000"/>
                <w:spacing w:val="-1"/>
                <w:w w:val="100"/>
                <w:position w:val="0"/>
                <w:sz w:val="18"/>
                <w:u w:val="none"/>
              </w:rPr>
              <w:t>常见属性组</w:t>
            </w:r>
          </w:p>
        </w:tc>
        <w:tc>
          <w:tcPr>
            <w:tcW w:w="38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212" w:right="-239"/>
            </w:pPr>
            <w:r>
              <w:rPr>
                <w:rFonts w:ascii="宋体" w:eastAsia="宋体" w:hAnsi="宋体" w:cs="宋体"/>
                <w:color w:val="000000"/>
                <w:spacing w:val="-1"/>
                <w:w w:val="100"/>
                <w:position w:val="0"/>
                <w:sz w:val="18"/>
                <w:u w:val="none"/>
              </w:rPr>
              <w:t>宜包含的属性信息</w:t>
            </w:r>
          </w:p>
        </w:tc>
      </w:tr>
      <w:tr>
        <w:tblPrEx>
          <w:tblW w:w="0" w:type="auto"/>
          <w:tblInd w:w="0" w:type="dxa"/>
          <w:tblLayout w:type="fixed"/>
          <w:tblCellMar>
            <w:top w:w="0" w:type="dxa"/>
            <w:left w:w="108" w:type="dxa"/>
            <w:bottom w:w="0" w:type="dxa"/>
            <w:right w:w="108" w:type="dxa"/>
          </w:tblCellMar>
        </w:tblPrEx>
        <w:trPr>
          <w:trHeight w:hRule="exact" w:val="350"/>
        </w:trPr>
        <w:tc>
          <w:tcPr>
            <w:tcW w:w="99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425" w:right="-239"/>
            </w:pPr>
          </w:p>
          <w:p>
            <w:pPr>
              <w:spacing w:before="0" w:after="0" w:line="311" w:lineRule="exact"/>
              <w:ind w:left="425" w:right="-239"/>
            </w:pPr>
            <w:r>
              <w:rPr>
                <w:rFonts w:ascii="宋体" w:hAnsi="宋体" w:cs="宋体"/>
                <w:color w:val="000000"/>
                <w:spacing w:val="0"/>
                <w:w w:val="100"/>
                <w:position w:val="0"/>
                <w:sz w:val="18"/>
                <w:u w:val="none"/>
              </w:rPr>
              <w:t>N4</w:t>
            </w:r>
          </w:p>
        </w:tc>
        <w:tc>
          <w:tcPr>
            <w:tcW w:w="99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51" w:right="-239"/>
            </w:pPr>
          </w:p>
          <w:p>
            <w:pPr>
              <w:spacing w:before="0" w:after="0" w:line="311" w:lineRule="exact"/>
              <w:ind w:left="151" w:right="-239"/>
            </w:pPr>
            <w:r>
              <w:rPr>
                <w:rFonts w:ascii="宋体" w:eastAsia="宋体" w:hAnsi="宋体" w:cs="宋体"/>
                <w:color w:val="000000"/>
                <w:spacing w:val="-1"/>
                <w:w w:val="100"/>
                <w:position w:val="0"/>
                <w:sz w:val="18"/>
                <w:u w:val="none"/>
              </w:rPr>
              <w:t>维护信息</w:t>
            </w:r>
          </w:p>
        </w:tc>
        <w:tc>
          <w:tcPr>
            <w:tcW w:w="99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425" w:right="-239"/>
            </w:pPr>
          </w:p>
          <w:p>
            <w:pPr>
              <w:spacing w:before="0" w:after="0" w:line="311" w:lineRule="exact"/>
              <w:ind w:left="425" w:right="-239"/>
            </w:pPr>
            <w:r>
              <w:rPr>
                <w:rFonts w:ascii="宋体" w:hAnsi="宋体" w:cs="宋体"/>
                <w:color w:val="000000"/>
                <w:spacing w:val="0"/>
                <w:w w:val="100"/>
                <w:position w:val="0"/>
                <w:sz w:val="18"/>
                <w:u w:val="none"/>
              </w:rPr>
              <w:t>FM</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384" w:right="-239"/>
            </w:pPr>
            <w:r>
              <w:rPr>
                <w:rFonts w:ascii="宋体" w:hAnsi="宋体" w:cs="宋体"/>
                <w:color w:val="000000"/>
                <w:spacing w:val="0"/>
                <w:w w:val="100"/>
                <w:position w:val="0"/>
                <w:sz w:val="18"/>
                <w:u w:val="none"/>
              </w:rPr>
              <w:t>FM-100</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34" w:right="-239"/>
            </w:pPr>
            <w:r>
              <w:rPr>
                <w:rFonts w:ascii="宋体" w:eastAsia="宋体" w:hAnsi="宋体" w:cs="宋体"/>
                <w:color w:val="000000"/>
                <w:spacing w:val="-1"/>
                <w:w w:val="100"/>
                <w:position w:val="0"/>
                <w:sz w:val="18"/>
                <w:u w:val="none"/>
              </w:rPr>
              <w:t>巡检信息</w:t>
            </w:r>
          </w:p>
        </w:tc>
        <w:tc>
          <w:tcPr>
            <w:tcW w:w="38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42" w:right="-239"/>
            </w:pPr>
            <w:r>
              <w:rPr>
                <w:rFonts w:ascii="宋体" w:hAnsi="宋体" w:cs="宋体"/>
                <w:color w:val="000000"/>
                <w:spacing w:val="0"/>
                <w:w w:val="100"/>
                <w:position w:val="0"/>
                <w:sz w:val="18"/>
                <w:u w:val="none"/>
              </w:rPr>
              <w:t>位置信息、安装信息</w:t>
            </w:r>
          </w:p>
        </w:tc>
      </w:tr>
      <w:tr>
        <w:tblPrEx>
          <w:tblW w:w="0" w:type="auto"/>
          <w:tblInd w:w="0" w:type="dxa"/>
          <w:tblLayout w:type="fixed"/>
          <w:tblCellMar>
            <w:top w:w="0" w:type="dxa"/>
            <w:left w:w="108" w:type="dxa"/>
            <w:bottom w:w="0" w:type="dxa"/>
            <w:right w:w="108" w:type="dxa"/>
          </w:tblCellMar>
        </w:tblPrEx>
        <w:trPr>
          <w:trHeight w:hRule="exact" w:val="350"/>
        </w:trPr>
        <w:tc>
          <w:tcPr>
            <w:tcW w:w="9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9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9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384" w:right="-239"/>
            </w:pPr>
            <w:r>
              <w:rPr>
                <w:rFonts w:ascii="宋体" w:hAnsi="宋体" w:cs="宋体"/>
                <w:color w:val="000000"/>
                <w:spacing w:val="0"/>
                <w:w w:val="100"/>
                <w:position w:val="0"/>
                <w:sz w:val="18"/>
                <w:u w:val="none"/>
              </w:rPr>
              <w:t>FM-200</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34" w:right="-239"/>
            </w:pPr>
            <w:r>
              <w:rPr>
                <w:rFonts w:ascii="宋体" w:eastAsia="宋体" w:hAnsi="宋体" w:cs="宋体"/>
                <w:color w:val="000000"/>
                <w:spacing w:val="-1"/>
                <w:w w:val="100"/>
                <w:position w:val="0"/>
                <w:sz w:val="18"/>
                <w:u w:val="none"/>
              </w:rPr>
              <w:t>备件备品</w:t>
            </w:r>
          </w:p>
        </w:tc>
        <w:tc>
          <w:tcPr>
            <w:tcW w:w="38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42" w:right="-239"/>
            </w:pPr>
            <w:r>
              <w:rPr>
                <w:rFonts w:ascii="宋体" w:hAnsi="宋体" w:cs="宋体"/>
                <w:color w:val="000000"/>
                <w:spacing w:val="0"/>
                <w:w w:val="100"/>
                <w:position w:val="0"/>
                <w:sz w:val="18"/>
                <w:u w:val="none"/>
              </w:rPr>
              <w:t>名称、规格型号、数量、用途信息</w:t>
            </w:r>
          </w:p>
        </w:tc>
      </w:tr>
      <w:tr>
        <w:tblPrEx>
          <w:tblW w:w="0" w:type="auto"/>
          <w:tblInd w:w="0" w:type="dxa"/>
          <w:tblLayout w:type="fixed"/>
          <w:tblCellMar>
            <w:top w:w="0" w:type="dxa"/>
            <w:left w:w="108" w:type="dxa"/>
            <w:bottom w:w="0" w:type="dxa"/>
            <w:right w:w="108" w:type="dxa"/>
          </w:tblCellMar>
        </w:tblPrEx>
        <w:trPr>
          <w:trHeight w:hRule="exact" w:val="350"/>
        </w:trPr>
        <w:tc>
          <w:tcPr>
            <w:tcW w:w="9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9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9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384" w:right="-239"/>
            </w:pPr>
            <w:r>
              <w:rPr>
                <w:rFonts w:ascii="宋体" w:hAnsi="宋体" w:cs="宋体"/>
                <w:color w:val="000000"/>
                <w:spacing w:val="0"/>
                <w:w w:val="100"/>
                <w:position w:val="0"/>
                <w:sz w:val="18"/>
                <w:u w:val="none"/>
              </w:rPr>
              <w:t>FM-300</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34" w:right="-239"/>
            </w:pPr>
            <w:r>
              <w:rPr>
                <w:rFonts w:ascii="宋体" w:eastAsia="宋体" w:hAnsi="宋体" w:cs="宋体"/>
                <w:color w:val="000000"/>
                <w:spacing w:val="-1"/>
                <w:w w:val="100"/>
                <w:position w:val="0"/>
                <w:sz w:val="18"/>
                <w:u w:val="none"/>
              </w:rPr>
              <w:t>维护预测</w:t>
            </w:r>
          </w:p>
        </w:tc>
        <w:tc>
          <w:tcPr>
            <w:tcW w:w="38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42" w:right="-239"/>
            </w:pPr>
            <w:r>
              <w:rPr>
                <w:rFonts w:ascii="宋体" w:hAnsi="宋体" w:cs="宋体"/>
                <w:color w:val="000000"/>
                <w:spacing w:val="0"/>
                <w:w w:val="100"/>
                <w:position w:val="0"/>
                <w:sz w:val="18"/>
                <w:u w:val="none"/>
              </w:rPr>
              <w:t>风险源类别、风险等级、应急响应信息</w:t>
            </w:r>
          </w:p>
        </w:tc>
      </w:tr>
      <w:tr>
        <w:tblPrEx>
          <w:tblW w:w="0" w:type="auto"/>
          <w:tblInd w:w="0" w:type="dxa"/>
          <w:tblLayout w:type="fixed"/>
          <w:tblCellMar>
            <w:top w:w="0" w:type="dxa"/>
            <w:left w:w="108" w:type="dxa"/>
            <w:bottom w:w="0" w:type="dxa"/>
            <w:right w:w="108" w:type="dxa"/>
          </w:tblCellMar>
        </w:tblPrEx>
        <w:trPr>
          <w:trHeight w:hRule="exact" w:val="350"/>
        </w:trPr>
        <w:tc>
          <w:tcPr>
            <w:tcW w:w="9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9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99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384" w:right="-239"/>
            </w:pPr>
            <w:r>
              <w:rPr>
                <w:rFonts w:ascii="宋体" w:hAnsi="宋体" w:cs="宋体"/>
                <w:color w:val="000000"/>
                <w:spacing w:val="0"/>
                <w:w w:val="100"/>
                <w:position w:val="0"/>
                <w:sz w:val="18"/>
                <w:u w:val="none"/>
              </w:rPr>
              <w:t>FM-200</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34" w:right="-239"/>
            </w:pPr>
            <w:r>
              <w:rPr>
                <w:rFonts w:ascii="宋体" w:eastAsia="宋体" w:hAnsi="宋体" w:cs="宋体"/>
                <w:color w:val="000000"/>
                <w:spacing w:val="-1"/>
                <w:w w:val="100"/>
                <w:position w:val="0"/>
                <w:sz w:val="18"/>
                <w:u w:val="none"/>
              </w:rPr>
              <w:t>维修信息</w:t>
            </w:r>
          </w:p>
        </w:tc>
        <w:tc>
          <w:tcPr>
            <w:tcW w:w="38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42" w:right="-239"/>
            </w:pPr>
            <w:r>
              <w:rPr>
                <w:rFonts w:ascii="宋体" w:hAnsi="宋体" w:cs="宋体"/>
                <w:color w:val="000000"/>
                <w:spacing w:val="-1"/>
                <w:w w:val="100"/>
                <w:position w:val="0"/>
                <w:sz w:val="18"/>
                <w:u w:val="none"/>
              </w:rPr>
              <w:t>维修频次、维修周期</w:t>
            </w:r>
          </w:p>
        </w:tc>
      </w:tr>
      <w:tr>
        <w:tblPrEx>
          <w:tblW w:w="0" w:type="auto"/>
          <w:tblInd w:w="0" w:type="dxa"/>
          <w:tblLayout w:type="fixed"/>
          <w:tblCellMar>
            <w:top w:w="0" w:type="dxa"/>
            <w:left w:w="108" w:type="dxa"/>
            <w:bottom w:w="0" w:type="dxa"/>
            <w:right w:w="108" w:type="dxa"/>
          </w:tblCellMar>
        </w:tblPrEx>
        <w:trPr>
          <w:trHeight w:hRule="exact" w:val="634"/>
        </w:trPr>
        <w:tc>
          <w:tcPr>
            <w:tcW w:w="9643" w:type="dxa"/>
            <w:gridSpan w:val="6"/>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62"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表中未列出的属性组和属性可自定义进行补充；</w:t>
            </w:r>
            <w:r>
              <w:rPr>
                <w:rFonts w:ascii="黑体" w:eastAsia="黑体" w:hAnsi="黑体" w:cs="黑体"/>
                <w:color w:val="000000"/>
                <w:spacing w:val="-1"/>
                <w:w w:val="100"/>
                <w:position w:val="0"/>
                <w:sz w:val="18"/>
                <w:u w:val="none"/>
              </w:rPr>
              <w:t>注</w:t>
            </w:r>
            <w:r>
              <w:rPr>
                <w:rFonts w:ascii="Calibri" w:hAnsi="Calibri" w:cs="Calibri"/>
                <w:color w:val="000000"/>
                <w:spacing w:val="6"/>
                <w:w w:val="100"/>
                <w:sz w:val="18"/>
                <w:u w:val="none"/>
              </w:rPr>
              <w:t> </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Calibri" w:hAnsi="Calibri" w:cs="Calibri"/>
                <w:color w:val="000000"/>
                <w:spacing w:val="0"/>
                <w:w w:val="212"/>
                <w:sz w:val="18"/>
                <w:u w:val="none"/>
              </w:rPr>
              <w:t> </w:t>
            </w:r>
            <w:r>
              <w:rPr>
                <w:rFonts w:ascii="宋体" w:eastAsia="宋体" w:hAnsi="宋体" w:cs="宋体"/>
                <w:color w:val="000000"/>
                <w:spacing w:val="-1"/>
                <w:w w:val="100"/>
                <w:position w:val="0"/>
                <w:sz w:val="18"/>
                <w:u w:val="none"/>
              </w:rPr>
              <w:t>属性应分项列举，属性代号应在属性组代号数字基础</w:t>
            </w:r>
          </w:p>
          <w:p>
            <w:pPr>
              <w:spacing w:before="0" w:after="0" w:line="312" w:lineRule="exact"/>
              <w:ind w:left="562" w:right="-239"/>
            </w:pPr>
            <w:r>
              <w:rPr>
                <w:rFonts w:ascii="宋体" w:eastAsia="宋体" w:hAnsi="宋体" w:cs="宋体"/>
                <w:color w:val="000000"/>
                <w:spacing w:val="-1"/>
                <w:w w:val="100"/>
                <w:position w:val="0"/>
                <w:sz w:val="18"/>
                <w:u w:val="none"/>
              </w:rPr>
              <w:t>上按照整数顺序依次扩展；</w:t>
            </w: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3</w:t>
            </w:r>
            <w:r>
              <w:rPr>
                <w:rFonts w:ascii="黑体" w:eastAsia="黑体" w:hAnsi="黑体" w:cs="黑体"/>
                <w:color w:val="000000"/>
                <w:spacing w:val="-1"/>
                <w:w w:val="100"/>
                <w:position w:val="0"/>
                <w:sz w:val="18"/>
                <w:u w:val="none"/>
              </w:rPr>
              <w:t>：</w:t>
            </w:r>
            <w:r>
              <w:rPr>
                <w:rFonts w:ascii="Calibri" w:hAnsi="Calibri" w:cs="Calibri"/>
                <w:color w:val="000000"/>
                <w:spacing w:val="0"/>
                <w:w w:val="224"/>
                <w:sz w:val="18"/>
                <w:u w:val="none"/>
              </w:rPr>
              <w:t> </w:t>
            </w:r>
            <w:r>
              <w:rPr>
                <w:rFonts w:ascii="宋体" w:eastAsia="宋体" w:hAnsi="宋体" w:cs="宋体"/>
                <w:color w:val="000000"/>
                <w:spacing w:val="-1"/>
                <w:w w:val="100"/>
                <w:position w:val="0"/>
                <w:sz w:val="18"/>
                <w:u w:val="none"/>
              </w:rPr>
              <w:t>建筑产品的设计性能数据宜符合</w:t>
            </w:r>
            <w:r>
              <w:rPr>
                <w:rFonts w:ascii="Calibri" w:hAnsi="Calibri" w:cs="Calibri"/>
                <w:color w:val="000000"/>
                <w:spacing w:val="4"/>
                <w:w w:val="100"/>
                <w:sz w:val="18"/>
                <w:u w:val="none"/>
              </w:rPr>
              <w:t> </w:t>
            </w:r>
            <w:r>
              <w:rPr>
                <w:rFonts w:ascii="宋体" w:hAnsi="宋体" w:cs="宋体"/>
                <w:color w:val="000000"/>
                <w:spacing w:val="-1"/>
                <w:w w:val="100"/>
                <w:position w:val="0"/>
                <w:sz w:val="18"/>
                <w:u w:val="none"/>
              </w:rPr>
              <w:t>JGJ/T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236</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的相关规定。</w:t>
            </w:r>
          </w:p>
        </w:tc>
      </w:tr>
    </w:tbl>
    <w:p>
      <w:pPr>
        <w:spacing w:before="0" w:after="0" w:line="275" w:lineRule="exact"/>
      </w:pPr>
    </w:p>
    <w:p>
      <w:pPr>
        <w:widowControl/>
        <w:jc w:val="left"/>
        <w:sectPr>
          <w:type w:val="continuous"/>
          <w:pgSz w:w="11906" w:h="16838"/>
          <w:pgMar w:top="1195" w:right="713" w:bottom="955" w:left="1073" w:header="0" w:footer="0" w:gutter="0"/>
          <w:pgNumType w:start="58"/>
          <w:cols w:num="1" w:space="720"/>
          <w:docGrid w:type="lines" w:linePitch="312" w:charSpace="0"/>
        </w:sectPr>
      </w:pPr>
    </w:p>
    <w:p>
      <w:pPr>
        <w:tabs>
          <w:tab w:val="left" w:pos="3898"/>
        </w:tabs>
        <w:spacing w:before="0" w:after="0" w:line="211" w:lineRule="exact"/>
        <w:ind w:left="3058" w:firstLine="0"/>
        <w:jc w:val="left"/>
      </w:pPr>
    </w:p>
    <w:p>
      <w:pPr>
        <w:widowControl/>
        <w:jc w:val="left"/>
        <w:sectPr>
          <w:type w:val="continuous"/>
          <w:pgSz w:w="11906" w:h="16838"/>
          <w:pgMar w:top="1195" w:right="713" w:bottom="955" w:left="1073" w:header="0" w:footer="0" w:gutter="0"/>
          <w:pgNumType w:start="59"/>
          <w:cols w:num="1" w:space="708" w:equalWidth="0">
            <w:col w:w="10120" w:space="0"/>
          </w:cols>
          <w:docGrid w:type="lines" w:linePitch="312" w:charSpace="0"/>
        </w:sectPr>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240" w:lineRule="exact"/>
        <w:ind w:left="3058" w:firstLine="0"/>
      </w:pPr>
    </w:p>
    <w:p>
      <w:pPr>
        <w:spacing w:before="0" w:after="0" w:line="357" w:lineRule="exact"/>
        <w:ind w:left="60" w:firstLine="0"/>
        <w:jc w:val="left"/>
      </w:pPr>
      <w:r>
        <w:pict>
          <v:shape id="wondershare_13" o:spid="_x0000_s1052" type="#_x0000_t202" style="width:188.1pt;height:15.55pt;margin-top:73.5pt;margin-left:206.55pt;mso-height-relative:page;mso-position-horizontal-relative:page;mso-position-vertical-relative:page;mso-width-relative:page;position:absolute;z-index:-251630592" coordsize="21600,21600" filled="f" stroked="f">
            <v:stroke joinstyle="miter"/>
            <v:textbox inset="0,0,0,0">
              <w:txbxContent>
                <w:p>
                  <w:pPr>
                    <w:tabs>
                      <w:tab w:val="left" w:pos="840"/>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A.1</w:t>
                  </w:r>
                  <w:r>
                    <w:rPr>
                      <w:color w:val="000000"/>
                      <w:spacing w:val="0"/>
                      <w:w w:val="100"/>
                      <w:sz w:val="24"/>
                      <w:u w:val="none"/>
                    </w:rPr>
                    <w:t>  </w:t>
                  </w:r>
                  <w:r>
                    <w:rPr>
                      <w:rFonts w:cs="Calibri"/>
                      <w:spacing w:val="4"/>
                      <w:w w:val="100"/>
                    </w:rPr>
                    <w:tab/>
                  </w:r>
                  <w:r>
                    <w:rPr>
                      <w:rFonts w:ascii="黑体" w:eastAsia="黑体" w:hAnsi="黑体" w:cs="黑体"/>
                      <w:color w:val="000000"/>
                      <w:spacing w:val="0"/>
                      <w:w w:val="100"/>
                      <w:position w:val="0"/>
                      <w:sz w:val="21"/>
                      <w:u w:val="none"/>
                    </w:rPr>
                    <w:t>模型单元属性信息分类</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续</w:t>
                  </w:r>
                  <w:r>
                    <w:rPr>
                      <w:rFonts w:ascii="宋体" w:hAnsi="宋体" w:cs="宋体"/>
                      <w:color w:val="000000"/>
                      <w:spacing w:val="0"/>
                      <w:w w:val="100"/>
                      <w:position w:val="0"/>
                      <w:sz w:val="21"/>
                      <w:u w:val="none"/>
                    </w:rPr>
                    <w:t>)</w:t>
                  </w:r>
                </w:p>
              </w:txbxContent>
            </v:textbox>
          </v:shape>
        </w:pict>
      </w:r>
      <w:r>
        <w:rPr>
          <w:rFonts w:ascii="Times New Roman" w:hAnsi="Times New Roman" w:cs="Times New Roman"/>
          <w:color w:val="000000"/>
          <w:spacing w:val="0"/>
          <w:w w:val="100"/>
          <w:position w:val="0"/>
          <w:sz w:val="18"/>
          <w:u w:val="none"/>
        </w:rPr>
        <w:t>12</w:t>
      </w:r>
    </w:p>
    <w:p>
      <w:pPr>
        <w:widowControl/>
        <w:jc w:val="left"/>
        <w:sectPr>
          <w:type w:val="continuous"/>
          <w:pgSz w:w="11906" w:h="16838"/>
          <w:pgMar w:top="1195" w:right="713" w:bottom="955" w:left="1073" w:header="0" w:footer="0" w:gutter="0"/>
          <w:pgNumType w:start="60"/>
          <w:cols w:num="1" w:space="708" w:equalWidth="0">
            <w:col w:w="10120" w:space="0"/>
          </w:cols>
          <w:docGrid w:type="lines" w:linePitch="312" w:charSpace="0"/>
        </w:sectPr>
      </w:pPr>
    </w:p>
    <w:tbl>
      <w:tblPr>
        <w:tblStyle w:val="TableNormal"/>
        <w:tblpPr w:leftFromText="180" w:rightFromText="180" w:vertAnchor="page" w:horzAnchor="page" w:tblpX="156" w:tblpY="3255"/>
        <w:tblW w:w="0" w:type="auto"/>
        <w:tblInd w:w="0" w:type="dxa"/>
        <w:tblLayout w:type="fixed"/>
        <w:tblCellMar>
          <w:top w:w="0" w:type="dxa"/>
          <w:left w:w="108" w:type="dxa"/>
          <w:bottom w:w="0" w:type="dxa"/>
          <w:right w:w="108" w:type="dxa"/>
        </w:tblCellMar>
      </w:tblPr>
      <w:tblGrid>
        <w:gridCol w:w="1289"/>
        <w:gridCol w:w="2943"/>
        <w:gridCol w:w="1280"/>
        <w:gridCol w:w="1277"/>
        <w:gridCol w:w="1280"/>
        <w:gridCol w:w="1280"/>
      </w:tblGrid>
      <w:tr>
        <w:tblPrEx>
          <w:tblW w:w="0" w:type="auto"/>
          <w:tblInd w:w="0" w:type="dxa"/>
          <w:tblLayout w:type="fixed"/>
          <w:tblCellMar>
            <w:top w:w="0" w:type="dxa"/>
            <w:left w:w="108" w:type="dxa"/>
            <w:bottom w:w="0" w:type="dxa"/>
            <w:right w:w="108" w:type="dxa"/>
          </w:tblCellMar>
        </w:tblPrEx>
        <w:trPr>
          <w:trHeight w:hRule="exact" w:val="634"/>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466" w:right="-239"/>
            </w:pPr>
            <w:bookmarkStart w:id="19" w:name="19"/>
            <w:bookmarkEnd w:id="19"/>
            <w:r>
              <w:rPr>
                <w:rFonts w:ascii="宋体" w:eastAsia="宋体" w:hAnsi="宋体" w:cs="宋体"/>
                <w:color w:val="000000"/>
                <w:spacing w:val="-1"/>
                <w:w w:val="100"/>
                <w:position w:val="0"/>
                <w:sz w:val="18"/>
                <w:u w:val="none"/>
              </w:rPr>
              <w:t>编号</w:t>
            </w:r>
          </w:p>
        </w:tc>
        <w:tc>
          <w:tcPr>
            <w:tcW w:w="2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066" w:right="-239"/>
            </w:pPr>
            <w:r>
              <w:rPr>
                <w:rFonts w:ascii="宋体" w:eastAsia="宋体" w:hAnsi="宋体" w:cs="宋体"/>
                <w:color w:val="000000"/>
                <w:spacing w:val="-1"/>
                <w:w w:val="100"/>
                <w:position w:val="0"/>
                <w:sz w:val="18"/>
                <w:u w:val="none"/>
              </w:rPr>
              <w:t>专业</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结构</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90" w:right="-239"/>
            </w:pPr>
            <w:r>
              <w:rPr>
                <w:rFonts w:ascii="宋体" w:eastAsia="宋体" w:hAnsi="宋体" w:cs="宋体"/>
                <w:color w:val="000000"/>
                <w:spacing w:val="-1"/>
                <w:w w:val="100"/>
                <w:position w:val="0"/>
                <w:sz w:val="18"/>
                <w:u w:val="none"/>
              </w:rPr>
              <w:t>预可行性研</w:t>
            </w:r>
          </w:p>
          <w:p>
            <w:pPr>
              <w:spacing w:before="0" w:after="0" w:line="313" w:lineRule="exact"/>
              <w:ind w:left="190" w:right="-239"/>
            </w:pPr>
            <w:r>
              <w:rPr>
                <w:rFonts w:ascii="宋体" w:eastAsia="宋体" w:hAnsi="宋体" w:cs="宋体"/>
                <w:color w:val="000000"/>
                <w:spacing w:val="-1"/>
                <w:w w:val="100"/>
                <w:position w:val="0"/>
                <w:sz w:val="18"/>
                <w:u w:val="none"/>
              </w:rPr>
              <w:t>究设计阶段</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90" w:right="-239"/>
            </w:pPr>
            <w:r>
              <w:rPr>
                <w:rFonts w:ascii="宋体" w:eastAsia="宋体" w:hAnsi="宋体" w:cs="宋体"/>
                <w:color w:val="000000"/>
                <w:spacing w:val="-1"/>
                <w:w w:val="100"/>
                <w:position w:val="0"/>
                <w:sz w:val="18"/>
                <w:u w:val="none"/>
              </w:rPr>
              <w:t>可行性研究</w:t>
            </w:r>
          </w:p>
          <w:p>
            <w:pPr>
              <w:spacing w:before="0" w:after="0" w:line="313" w:lineRule="exact"/>
              <w:ind w:left="278" w:right="-239"/>
            </w:pPr>
            <w:r>
              <w:rPr>
                <w:rFonts w:ascii="宋体" w:eastAsia="宋体" w:hAnsi="宋体" w:cs="宋体"/>
                <w:color w:val="000000"/>
                <w:spacing w:val="-1"/>
                <w:w w:val="100"/>
                <w:position w:val="0"/>
                <w:sz w:val="18"/>
                <w:u w:val="none"/>
              </w:rPr>
              <w:t>设计阶段</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81" w:right="-239"/>
            </w:pPr>
            <w:r>
              <w:rPr>
                <w:rFonts w:ascii="宋体" w:eastAsia="宋体" w:hAnsi="宋体" w:cs="宋体"/>
                <w:color w:val="000000"/>
                <w:spacing w:val="-1"/>
                <w:w w:val="100"/>
                <w:position w:val="0"/>
                <w:sz w:val="18"/>
                <w:u w:val="none"/>
              </w:rPr>
              <w:t>招标设计</w:t>
            </w:r>
          </w:p>
          <w:p>
            <w:pPr>
              <w:spacing w:before="0" w:after="0" w:line="313" w:lineRule="exact"/>
              <w:ind w:left="461" w:right="-239"/>
            </w:pPr>
            <w:r>
              <w:rPr>
                <w:rFonts w:ascii="宋体" w:eastAsia="宋体" w:hAnsi="宋体" w:cs="宋体"/>
                <w:color w:val="000000"/>
                <w:spacing w:val="-1"/>
                <w:w w:val="100"/>
                <w:position w:val="0"/>
                <w:sz w:val="18"/>
                <w:u w:val="none"/>
              </w:rPr>
              <w:t>阶段</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92" w:right="-239"/>
            </w:pPr>
            <w:r>
              <w:rPr>
                <w:rFonts w:ascii="宋体" w:eastAsia="宋体" w:hAnsi="宋体" w:cs="宋体"/>
                <w:color w:val="000000"/>
                <w:spacing w:val="-1"/>
                <w:w w:val="100"/>
                <w:position w:val="0"/>
                <w:sz w:val="18"/>
                <w:u w:val="none"/>
              </w:rPr>
              <w:t>施工详图设</w:t>
            </w:r>
          </w:p>
          <w:p>
            <w:pPr>
              <w:spacing w:before="0" w:after="0" w:line="313" w:lineRule="exact"/>
              <w:ind w:left="372" w:right="-239"/>
            </w:pPr>
            <w:r>
              <w:rPr>
                <w:rFonts w:ascii="宋体" w:eastAsia="宋体" w:hAnsi="宋体" w:cs="宋体"/>
                <w:color w:val="000000"/>
                <w:spacing w:val="-1"/>
                <w:w w:val="100"/>
                <w:position w:val="0"/>
                <w:sz w:val="18"/>
                <w:u w:val="none"/>
              </w:rPr>
              <w:t>计阶段</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1"/>
                <w:w w:val="100"/>
                <w:position w:val="0"/>
                <w:sz w:val="18"/>
                <w:u w:val="none"/>
              </w:rPr>
              <w:t>1</w:t>
            </w:r>
          </w:p>
        </w:tc>
        <w:tc>
          <w:tcPr>
            <w:tcW w:w="2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eastAsia="宋体" w:hAnsi="宋体" w:cs="宋体"/>
                <w:color w:val="000000"/>
                <w:spacing w:val="-1"/>
                <w:w w:val="100"/>
                <w:position w:val="0"/>
                <w:sz w:val="18"/>
                <w:u w:val="none"/>
              </w:rPr>
              <w:t>地质专业</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r>
      <w:tr>
        <w:tblPrEx>
          <w:tblW w:w="0" w:type="auto"/>
          <w:tblInd w:w="0" w:type="dxa"/>
          <w:tblLayout w:type="fixed"/>
          <w:tblCellMar>
            <w:top w:w="0" w:type="dxa"/>
            <w:left w:w="108" w:type="dxa"/>
            <w:bottom w:w="0" w:type="dxa"/>
            <w:right w:w="108" w:type="dxa"/>
          </w:tblCellMar>
        </w:tblPrEx>
        <w:trPr>
          <w:trHeight w:hRule="exact" w:val="348"/>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1.1</w:t>
            </w:r>
          </w:p>
        </w:tc>
        <w:tc>
          <w:tcPr>
            <w:tcW w:w="2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90" w:right="-239"/>
            </w:pPr>
            <w:r>
              <w:rPr>
                <w:rFonts w:ascii="宋体" w:eastAsia="宋体" w:hAnsi="宋体" w:cs="宋体"/>
                <w:color w:val="000000"/>
                <w:spacing w:val="-1"/>
                <w:w w:val="100"/>
                <w:position w:val="0"/>
                <w:sz w:val="18"/>
                <w:u w:val="none"/>
              </w:rPr>
              <w:t>地形</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1.1.1</w:t>
            </w:r>
          </w:p>
        </w:tc>
        <w:tc>
          <w:tcPr>
            <w:tcW w:w="2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枢纽区</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6"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G3/N2</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1.1.2</w:t>
            </w:r>
          </w:p>
        </w:tc>
        <w:tc>
          <w:tcPr>
            <w:tcW w:w="2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长引水线路区</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6"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G3/N2</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1.1.3</w:t>
            </w:r>
          </w:p>
        </w:tc>
        <w:tc>
          <w:tcPr>
            <w:tcW w:w="2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库区</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6"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G3/N2</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1.2</w:t>
            </w:r>
          </w:p>
        </w:tc>
        <w:tc>
          <w:tcPr>
            <w:tcW w:w="2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90" w:right="-239"/>
            </w:pPr>
            <w:r>
              <w:rPr>
                <w:rFonts w:ascii="宋体" w:eastAsia="宋体" w:hAnsi="宋体" w:cs="宋体"/>
                <w:color w:val="000000"/>
                <w:spacing w:val="-1"/>
                <w:w w:val="100"/>
                <w:position w:val="0"/>
                <w:sz w:val="18"/>
                <w:u w:val="none"/>
              </w:rPr>
              <w:t>建模数据</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1.2.1</w:t>
            </w:r>
          </w:p>
        </w:tc>
        <w:tc>
          <w:tcPr>
            <w:tcW w:w="2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地质测绘点</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6"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G3/N2</w:t>
            </w:r>
          </w:p>
        </w:tc>
      </w:tr>
      <w:tr>
        <w:tblPrEx>
          <w:tblW w:w="0" w:type="auto"/>
          <w:tblInd w:w="0" w:type="dxa"/>
          <w:tblLayout w:type="fixed"/>
          <w:tblCellMar>
            <w:top w:w="0" w:type="dxa"/>
            <w:left w:w="108" w:type="dxa"/>
            <w:bottom w:w="0" w:type="dxa"/>
            <w:right w:w="108" w:type="dxa"/>
          </w:tblCellMar>
        </w:tblPrEx>
        <w:trPr>
          <w:trHeight w:hRule="exact" w:val="348"/>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1.2.2</w:t>
            </w:r>
          </w:p>
        </w:tc>
        <w:tc>
          <w:tcPr>
            <w:tcW w:w="2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勘探</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6"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G3/N2</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1.2.3</w:t>
            </w:r>
          </w:p>
        </w:tc>
        <w:tc>
          <w:tcPr>
            <w:tcW w:w="2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物探</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6"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G3/N2</w:t>
            </w:r>
          </w:p>
        </w:tc>
      </w:tr>
      <w:tr>
        <w:tblPrEx>
          <w:tblW w:w="0" w:type="auto"/>
          <w:tblInd w:w="0" w:type="dxa"/>
          <w:tblLayout w:type="fixed"/>
          <w:tblCellMar>
            <w:top w:w="0" w:type="dxa"/>
            <w:left w:w="108" w:type="dxa"/>
            <w:bottom w:w="0" w:type="dxa"/>
            <w:right w:w="108" w:type="dxa"/>
          </w:tblCellMar>
        </w:tblPrEx>
        <w:trPr>
          <w:trHeight w:hRule="exact" w:val="351"/>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110" w:right="-239"/>
            </w:pPr>
            <w:r>
              <w:rPr>
                <w:rFonts w:ascii="宋体" w:hAnsi="宋体" w:cs="宋体"/>
                <w:color w:val="000000"/>
                <w:spacing w:val="0"/>
                <w:w w:val="100"/>
                <w:position w:val="0"/>
                <w:sz w:val="18"/>
                <w:u w:val="none"/>
              </w:rPr>
              <w:t>1.2.4</w:t>
            </w:r>
          </w:p>
        </w:tc>
        <w:tc>
          <w:tcPr>
            <w:tcW w:w="2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470" w:right="-239"/>
            </w:pPr>
            <w:r>
              <w:rPr>
                <w:rFonts w:ascii="宋体" w:eastAsia="宋体" w:hAnsi="宋体" w:cs="宋体"/>
                <w:color w:val="000000"/>
                <w:spacing w:val="-1"/>
                <w:w w:val="100"/>
                <w:position w:val="0"/>
                <w:sz w:val="18"/>
                <w:u w:val="none"/>
              </w:rPr>
              <w:t>试验</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413" w:right="-239"/>
            </w:pPr>
            <w:r>
              <w:rPr>
                <w:rFonts w:ascii="宋体" w:hAnsi="宋体" w:cs="宋体"/>
                <w:color w:val="000000"/>
                <w:spacing w:val="0"/>
                <w:w w:val="100"/>
                <w:position w:val="0"/>
                <w:sz w:val="18"/>
                <w:u w:val="none"/>
              </w:rPr>
              <w:t>G1/N1</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413"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416"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415" w:right="-239"/>
            </w:pPr>
            <w:r>
              <w:rPr>
                <w:rFonts w:ascii="宋体" w:hAnsi="宋体" w:cs="宋体"/>
                <w:color w:val="000000"/>
                <w:spacing w:val="0"/>
                <w:w w:val="100"/>
                <w:position w:val="0"/>
                <w:sz w:val="18"/>
                <w:u w:val="none"/>
              </w:rPr>
              <w:t>G3/N2</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1.2.5</w:t>
            </w:r>
          </w:p>
        </w:tc>
        <w:tc>
          <w:tcPr>
            <w:tcW w:w="2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观测</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6"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G3/N2</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1.3</w:t>
            </w:r>
          </w:p>
        </w:tc>
        <w:tc>
          <w:tcPr>
            <w:tcW w:w="2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90" w:right="-239"/>
            </w:pPr>
            <w:r>
              <w:rPr>
                <w:rFonts w:ascii="宋体" w:eastAsia="宋体" w:hAnsi="宋体" w:cs="宋体"/>
                <w:color w:val="000000"/>
                <w:spacing w:val="-1"/>
                <w:w w:val="100"/>
                <w:position w:val="0"/>
                <w:sz w:val="18"/>
                <w:u w:val="none"/>
              </w:rPr>
              <w:t>地层岩性</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1.3.1</w:t>
            </w:r>
          </w:p>
        </w:tc>
        <w:tc>
          <w:tcPr>
            <w:tcW w:w="2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基覆界面</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6"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G3/N2</w:t>
            </w:r>
          </w:p>
        </w:tc>
      </w:tr>
      <w:tr>
        <w:tblPrEx>
          <w:tblW w:w="0" w:type="auto"/>
          <w:tblInd w:w="0" w:type="dxa"/>
          <w:tblLayout w:type="fixed"/>
          <w:tblCellMar>
            <w:top w:w="0" w:type="dxa"/>
            <w:left w:w="108" w:type="dxa"/>
            <w:bottom w:w="0" w:type="dxa"/>
            <w:right w:w="108" w:type="dxa"/>
          </w:tblCellMar>
        </w:tblPrEx>
        <w:trPr>
          <w:trHeight w:hRule="exact" w:val="348"/>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1.3.2</w:t>
            </w:r>
          </w:p>
        </w:tc>
        <w:tc>
          <w:tcPr>
            <w:tcW w:w="2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基岩面</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6"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G3/N2</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1.3.3</w:t>
            </w:r>
          </w:p>
        </w:tc>
        <w:tc>
          <w:tcPr>
            <w:tcW w:w="2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地层界面</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6"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G3/N2</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1.3.4</w:t>
            </w:r>
          </w:p>
        </w:tc>
        <w:tc>
          <w:tcPr>
            <w:tcW w:w="2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地层实体</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6"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G3/N2</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1.3.5</w:t>
            </w:r>
          </w:p>
        </w:tc>
        <w:tc>
          <w:tcPr>
            <w:tcW w:w="2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地层透镜体</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6"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G3/N2</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1.4</w:t>
            </w:r>
          </w:p>
        </w:tc>
        <w:tc>
          <w:tcPr>
            <w:tcW w:w="2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90" w:right="-239"/>
            </w:pPr>
            <w:r>
              <w:rPr>
                <w:rFonts w:ascii="宋体" w:eastAsia="宋体" w:hAnsi="宋体" w:cs="宋体"/>
                <w:color w:val="000000"/>
                <w:spacing w:val="-1"/>
                <w:w w:val="100"/>
                <w:position w:val="0"/>
                <w:sz w:val="18"/>
                <w:u w:val="none"/>
              </w:rPr>
              <w:t>地质构造</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r>
      <w:tr>
        <w:tblPrEx>
          <w:tblW w:w="0" w:type="auto"/>
          <w:tblInd w:w="0" w:type="dxa"/>
          <w:tblLayout w:type="fixed"/>
          <w:tblCellMar>
            <w:top w:w="0" w:type="dxa"/>
            <w:left w:w="108" w:type="dxa"/>
            <w:bottom w:w="0" w:type="dxa"/>
            <w:right w:w="108" w:type="dxa"/>
          </w:tblCellMar>
        </w:tblPrEx>
        <w:trPr>
          <w:trHeight w:hRule="exact" w:val="351"/>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1.4.1</w:t>
            </w:r>
          </w:p>
        </w:tc>
        <w:tc>
          <w:tcPr>
            <w:tcW w:w="2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地质构造面</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6"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G3/N2</w:t>
            </w:r>
          </w:p>
        </w:tc>
      </w:tr>
      <w:tr>
        <w:tblPrEx>
          <w:tblW w:w="0" w:type="auto"/>
          <w:tblInd w:w="0" w:type="dxa"/>
          <w:tblLayout w:type="fixed"/>
          <w:tblCellMar>
            <w:top w:w="0" w:type="dxa"/>
            <w:left w:w="108" w:type="dxa"/>
            <w:bottom w:w="0" w:type="dxa"/>
            <w:right w:w="108" w:type="dxa"/>
          </w:tblCellMar>
        </w:tblPrEx>
        <w:trPr>
          <w:trHeight w:hRule="exact" w:val="348"/>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1.5</w:t>
            </w:r>
          </w:p>
        </w:tc>
        <w:tc>
          <w:tcPr>
            <w:tcW w:w="2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90" w:right="-239"/>
            </w:pPr>
            <w:r>
              <w:rPr>
                <w:rFonts w:ascii="宋体" w:eastAsia="宋体" w:hAnsi="宋体" w:cs="宋体"/>
                <w:color w:val="000000"/>
                <w:spacing w:val="-1"/>
                <w:w w:val="100"/>
                <w:position w:val="0"/>
                <w:sz w:val="18"/>
                <w:u w:val="none"/>
              </w:rPr>
              <w:t>风化卸荷</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1.5.1</w:t>
            </w:r>
          </w:p>
        </w:tc>
        <w:tc>
          <w:tcPr>
            <w:tcW w:w="2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风化界面</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6"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G3/N2</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1.5.2</w:t>
            </w:r>
          </w:p>
        </w:tc>
        <w:tc>
          <w:tcPr>
            <w:tcW w:w="2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卸荷界面</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6"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G3/N2</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1.6</w:t>
            </w:r>
          </w:p>
        </w:tc>
        <w:tc>
          <w:tcPr>
            <w:tcW w:w="2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90" w:right="-239"/>
            </w:pPr>
            <w:r>
              <w:rPr>
                <w:rFonts w:ascii="宋体" w:eastAsia="宋体" w:hAnsi="宋体" w:cs="宋体"/>
                <w:color w:val="000000"/>
                <w:spacing w:val="-1"/>
                <w:w w:val="100"/>
                <w:position w:val="0"/>
                <w:sz w:val="18"/>
                <w:u w:val="none"/>
              </w:rPr>
              <w:t>不良物理地质现象</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1.6.1</w:t>
            </w:r>
          </w:p>
        </w:tc>
        <w:tc>
          <w:tcPr>
            <w:tcW w:w="2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滑坡体及分区</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6"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G3/N2</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1.6.2</w:t>
            </w:r>
          </w:p>
        </w:tc>
        <w:tc>
          <w:tcPr>
            <w:tcW w:w="2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泥石流及分区</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6"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G3/N2</w:t>
            </w:r>
          </w:p>
        </w:tc>
      </w:tr>
      <w:tr>
        <w:tblPrEx>
          <w:tblW w:w="0" w:type="auto"/>
          <w:tblInd w:w="0" w:type="dxa"/>
          <w:tblLayout w:type="fixed"/>
          <w:tblCellMar>
            <w:top w:w="0" w:type="dxa"/>
            <w:left w:w="108" w:type="dxa"/>
            <w:bottom w:w="0" w:type="dxa"/>
            <w:right w:w="108" w:type="dxa"/>
          </w:tblCellMar>
        </w:tblPrEx>
        <w:trPr>
          <w:trHeight w:hRule="exact" w:val="348"/>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1.6.3</w:t>
            </w:r>
          </w:p>
        </w:tc>
        <w:tc>
          <w:tcPr>
            <w:tcW w:w="2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崩塌及分区</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6"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G3/N2</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1.6.4</w:t>
            </w:r>
          </w:p>
        </w:tc>
        <w:tc>
          <w:tcPr>
            <w:tcW w:w="2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蠕变及分区</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6"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G3/N2</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1.6.5</w:t>
            </w:r>
          </w:p>
        </w:tc>
        <w:tc>
          <w:tcPr>
            <w:tcW w:w="2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潜在失稳块体</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6"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G3/N2</w:t>
            </w:r>
          </w:p>
        </w:tc>
      </w:tr>
    </w:tbl>
    <w:p>
      <w:pPr>
        <w:spacing w:before="0" w:after="0" w:line="296" w:lineRule="exact"/>
      </w:pPr>
    </w:p>
    <w:p>
      <w:pPr>
        <w:widowControl/>
        <w:jc w:val="left"/>
        <w:sectPr>
          <w:type w:val="continuous"/>
          <w:pgSz w:w="11906" w:h="16839"/>
          <w:pgMar w:top="1195" w:right="905" w:bottom="955" w:left="1265" w:header="0" w:footer="0" w:gutter="0"/>
          <w:pgNumType w:start="61"/>
          <w:cols w:num="1" w:space="720"/>
          <w:docGrid w:type="lines" w:linePitch="312" w:charSpace="0"/>
        </w:sectPr>
      </w:pPr>
    </w:p>
    <w:p>
      <w:pPr>
        <w:spacing w:before="0" w:after="0" w:line="190" w:lineRule="exact"/>
        <w:ind w:left="571" w:firstLine="4153"/>
        <w:jc w:val="left"/>
      </w:pPr>
      <w:r>
        <w:pict>
          <v:shape id="_x0000_s2078" o:spid="_x0000_s1053" type="#_x0000_t12" style="width:470.7pt;height:15.6pt;margin-top:114.6pt;margin-left:69.35pt;mso-height-relative:page;mso-position-horizontal-relative:page;mso-position-vertical-relative:page;mso-width-relative:page;position:absolute;z-index:-251629568" coordsize="21600,21600" fillcolor="white" stroked="f">
            <v:stroke joinstyle="miter"/>
          </v:shape>
        </w:pict>
      </w:r>
      <w:r>
        <w:pict>
          <v:shape id="_x0000_s2079" o:spid="_x0000_s1054" type="#_x0000_t12" style="width:470.7pt;height:15.6pt;margin-top:130.2pt;margin-left:69.35pt;mso-height-relative:page;mso-position-horizontal-relative:page;mso-position-vertical-relative:page;mso-width-relative:page;position:absolute;z-index:-251628544" coordsize="21600,21600" fillcolor="white" stroked="f">
            <v:stroke joinstyle="miter"/>
          </v:shape>
        </w:pict>
      </w:r>
      <w:r>
        <w:pict>
          <v:shape id="_x0000_s2080" o:spid="_x0000_s1055" type="#_x0000_t12" style="width:470.7pt;height:15.6pt;margin-top:145.8pt;margin-left:69.35pt;mso-height-relative:page;mso-position-horizontal-relative:page;mso-position-vertical-relative:page;mso-width-relative:page;position:absolute;z-index:-251627520" coordsize="21600,21600" fillcolor="white" stroked="f">
            <v:stroke joinstyle="miter"/>
          </v:shape>
        </w:pict>
      </w:r>
      <w:r>
        <w:rPr>
          <w:rFonts w:ascii="Times New Roman" w:hAnsi="Times New Roman" w:cs="Times New Roman"/>
          <w:color w:val="FFFFFF"/>
          <w:spacing w:val="0"/>
          <w:w w:val="100"/>
          <w:position w:val="0"/>
          <w:sz w:val="21"/>
          <w:u w:val="none"/>
        </w:rPr>
        <w:t>B</w:t>
      </w:r>
    </w:p>
    <w:p>
      <w:pPr>
        <w:spacing w:before="0" w:after="0" w:line="240" w:lineRule="exact"/>
        <w:ind w:left="571" w:firstLine="4153"/>
      </w:pPr>
    </w:p>
    <w:p>
      <w:pPr>
        <w:spacing w:before="0" w:after="0" w:line="240" w:lineRule="exact"/>
        <w:ind w:left="571" w:firstLine="4153"/>
      </w:pPr>
    </w:p>
    <w:p>
      <w:pPr>
        <w:tabs>
          <w:tab w:val="left" w:pos="5199"/>
        </w:tabs>
        <w:spacing w:before="0" w:after="0" w:line="397" w:lineRule="exact"/>
        <w:ind w:left="571" w:firstLine="3785"/>
        <w:jc w:val="left"/>
      </w:pPr>
      <w:r>
        <w:rPr>
          <w:rFonts w:ascii="黑体" w:eastAsia="黑体" w:hAnsi="黑体" w:cs="黑体"/>
          <w:color w:val="000000"/>
          <w:spacing w:val="0"/>
          <w:w w:val="100"/>
          <w:position w:val="0"/>
          <w:sz w:val="21"/>
          <w:u w:val="none"/>
        </w:rPr>
        <w:t>附</w:t>
      </w:r>
      <w:r>
        <w:rPr>
          <w:rFonts w:ascii="Calibri" w:hAnsi="Calibri" w:cs="Calibri"/>
          <w:color w:val="000000"/>
          <w:spacing w:val="0"/>
          <w:w w:val="195"/>
          <w:sz w:val="24"/>
          <w:u w:val="none"/>
        </w:rPr>
        <w:t>  </w:t>
      </w:r>
      <w:r>
        <w:rPr>
          <w:rFonts w:ascii="黑体" w:eastAsia="黑体" w:hAnsi="黑体" w:cs="黑体"/>
          <w:color w:val="000000"/>
          <w:spacing w:val="0"/>
          <w:w w:val="100"/>
          <w:position w:val="0"/>
          <w:sz w:val="21"/>
          <w:u w:val="none"/>
        </w:rPr>
        <w:t>录</w:t>
      </w:r>
      <w:r>
        <w:rPr>
          <w:rFonts w:cs="Calibri"/>
          <w:spacing w:val="-1"/>
          <w:w w:val="100"/>
        </w:rPr>
        <w:tab/>
      </w:r>
      <w:r>
        <w:rPr>
          <w:rFonts w:ascii="黑体" w:hAnsi="黑体" w:cs="黑体"/>
          <w:color w:val="000000"/>
          <w:spacing w:val="0"/>
          <w:w w:val="100"/>
          <w:position w:val="0"/>
          <w:sz w:val="21"/>
          <w:u w:val="none"/>
        </w:rPr>
        <w:t>B</w:t>
      </w:r>
    </w:p>
    <w:p>
      <w:pPr>
        <w:spacing w:before="0" w:after="0" w:line="312" w:lineRule="exact"/>
        <w:ind w:left="571" w:firstLine="3733"/>
        <w:jc w:val="left"/>
      </w:pPr>
      <w:r>
        <w:rPr>
          <w:rFonts w:ascii="黑体" w:eastAsia="黑体" w:hAnsi="黑体" w:cs="黑体"/>
          <w:color w:val="000000"/>
          <w:spacing w:val="0"/>
          <w:w w:val="100"/>
          <w:position w:val="0"/>
          <w:sz w:val="21"/>
          <w:u w:val="none"/>
        </w:rPr>
        <w:t>（资料性）</w:t>
      </w:r>
    </w:p>
    <w:p>
      <w:pPr>
        <w:spacing w:before="0" w:after="0" w:line="312" w:lineRule="exact"/>
        <w:ind w:left="571" w:firstLine="2996"/>
        <w:jc w:val="left"/>
      </w:pPr>
      <w:r>
        <w:rPr>
          <w:rFonts w:ascii="黑体" w:eastAsia="黑体" w:hAnsi="黑体" w:cs="黑体"/>
          <w:color w:val="000000"/>
          <w:spacing w:val="0"/>
          <w:w w:val="100"/>
          <w:position w:val="0"/>
          <w:sz w:val="21"/>
          <w:u w:val="none"/>
        </w:rPr>
        <w:t>常见工程对象模型精细度表</w:t>
      </w:r>
    </w:p>
    <w:p>
      <w:pPr>
        <w:spacing w:before="0" w:after="0" w:line="240" w:lineRule="exact"/>
        <w:ind w:left="571" w:firstLine="2996"/>
      </w:pPr>
    </w:p>
    <w:p>
      <w:pPr>
        <w:spacing w:before="0" w:after="0" w:line="353" w:lineRule="exact"/>
        <w:ind w:left="571" w:firstLine="0"/>
        <w:jc w:val="left"/>
      </w:pPr>
      <w:r>
        <w:rPr>
          <w:rFonts w:ascii="宋体" w:eastAsia="宋体" w:hAnsi="宋体" w:cs="宋体"/>
          <w:color w:val="000000"/>
          <w:spacing w:val="0"/>
          <w:w w:val="100"/>
          <w:position w:val="0"/>
          <w:sz w:val="21"/>
          <w:u w:val="none"/>
        </w:rPr>
        <w:t>工程地质信息模型精细度见表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B.1</w:t>
      </w:r>
      <w:r>
        <w:rPr>
          <w:rFonts w:ascii="宋体" w:hAnsi="宋体" w:cs="宋体"/>
          <w:color w:val="000000"/>
          <w:spacing w:val="0"/>
          <w:w w:val="100"/>
          <w:position w:val="0"/>
          <w:sz w:val="21"/>
          <w:u w:val="none"/>
        </w:rPr>
        <w:t>。</w:t>
      </w:r>
    </w:p>
    <w:p>
      <w:pPr>
        <w:spacing w:before="0" w:after="0" w:line="240" w:lineRule="exact"/>
        <w:ind w:left="571" w:firstLine="0"/>
      </w:pPr>
    </w:p>
    <w:p>
      <w:pPr>
        <w:tabs>
          <w:tab w:val="left" w:pos="3934"/>
        </w:tabs>
        <w:spacing w:before="0" w:after="0" w:line="228" w:lineRule="exact"/>
        <w:ind w:left="571" w:firstLine="2629"/>
        <w:jc w:val="left"/>
      </w:pPr>
    </w:p>
    <w:p>
      <w:pPr>
        <w:widowControl/>
        <w:jc w:val="left"/>
        <w:sectPr>
          <w:type w:val="continuous"/>
          <w:pgSz w:w="11906" w:h="16839"/>
          <w:pgMar w:top="1195" w:right="905" w:bottom="955" w:left="1265" w:header="0" w:footer="0" w:gutter="0"/>
          <w:pgNumType w:start="62"/>
          <w:cols w:num="1" w:space="708" w:equalWidth="0">
            <w:col w:w="9736" w:space="0"/>
          </w:cols>
          <w:docGrid w:type="lines" w:linePitch="312" w:charSpace="0"/>
        </w:sectPr>
      </w:pPr>
    </w:p>
    <w:p>
      <w:pPr>
        <w:spacing w:before="0" w:after="0" w:line="240" w:lineRule="exact"/>
        <w:ind w:left="571" w:firstLine="2629"/>
      </w:pPr>
    </w:p>
    <w:p>
      <w:pPr>
        <w:spacing w:before="0" w:after="0" w:line="240" w:lineRule="exact"/>
        <w:ind w:left="571" w:firstLine="2629"/>
      </w:pPr>
    </w:p>
    <w:p>
      <w:pPr>
        <w:spacing w:before="0" w:after="0" w:line="307" w:lineRule="exact"/>
        <w:ind w:left="9119" w:firstLine="0"/>
        <w:jc w:val="left"/>
      </w:pPr>
      <w:r>
        <w:pict>
          <v:shape id="_x0000_s2081" o:spid="_x0000_s1056" type="#_x0000_t202" style="width:182.85pt;height:15.55pt;margin-top:201.5pt;margin-left:223.25pt;mso-height-relative:page;mso-position-horizontal-relative:page;mso-position-vertical-relative:page;mso-width-relative:page;position:absolute;z-index:-251626496" coordsize="21600,21600" filled="f" stroked="f">
            <v:stroke joinstyle="miter"/>
            <v:textbox inset="0,0,0,0">
              <w:txbxContent>
                <w:p>
                  <w:pPr>
                    <w:tabs>
                      <w:tab w:val="left" w:pos="734"/>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B.1</w:t>
                  </w:r>
                  <w:r>
                    <w:rPr>
                      <w:rFonts w:cs="Calibri"/>
                      <w:spacing w:val="-1"/>
                      <w:w w:val="100"/>
                    </w:rPr>
                    <w:tab/>
                  </w:r>
                  <w:r>
                    <w:rPr>
                      <w:rFonts w:ascii="黑体" w:eastAsia="黑体" w:hAnsi="黑体" w:cs="黑体"/>
                      <w:color w:val="000000"/>
                      <w:spacing w:val="0"/>
                      <w:w w:val="100"/>
                      <w:position w:val="0"/>
                      <w:sz w:val="21"/>
                      <w:u w:val="none"/>
                    </w:rPr>
                    <w:t>工程地质信息模型精细度表</w:t>
                  </w:r>
                </w:p>
              </w:txbxContent>
            </v:textbox>
          </v:shape>
        </w:pict>
      </w:r>
      <w:r>
        <w:rPr>
          <w:rFonts w:ascii="Times New Roman" w:hAnsi="Times New Roman" w:cs="Times New Roman"/>
          <w:color w:val="000000"/>
          <w:spacing w:val="0"/>
          <w:w w:val="100"/>
          <w:position w:val="0"/>
          <w:sz w:val="18"/>
          <w:u w:val="none"/>
        </w:rPr>
        <w:t>13</w:t>
      </w:r>
    </w:p>
    <w:p>
      <w:pPr>
        <w:widowControl/>
        <w:jc w:val="left"/>
        <w:sectPr>
          <w:type w:val="continuous"/>
          <w:pgSz w:w="11906" w:h="16839"/>
          <w:pgMar w:top="1195" w:right="905" w:bottom="955" w:left="1265" w:header="0" w:footer="0" w:gutter="0"/>
          <w:pgNumType w:start="63"/>
          <w:cols w:num="1" w:space="708" w:equalWidth="0">
            <w:col w:w="9736" w:space="0"/>
          </w:cols>
          <w:docGrid w:type="lines" w:linePitch="312" w:charSpace="0"/>
        </w:sectPr>
      </w:pPr>
    </w:p>
    <w:tbl>
      <w:tblPr>
        <w:tblStyle w:val="TableNormal"/>
        <w:tblpPr w:leftFromText="180" w:rightFromText="180" w:vertAnchor="page" w:horzAnchor="page" w:tblpX="65" w:tblpY="694"/>
        <w:tblW w:w="0" w:type="auto"/>
        <w:tblInd w:w="0" w:type="dxa"/>
        <w:tblLayout w:type="fixed"/>
        <w:tblCellMar>
          <w:top w:w="0" w:type="dxa"/>
          <w:left w:w="108" w:type="dxa"/>
          <w:bottom w:w="0" w:type="dxa"/>
          <w:right w:w="108" w:type="dxa"/>
        </w:tblCellMar>
      </w:tblPr>
      <w:tblGrid>
        <w:gridCol w:w="1282"/>
        <w:gridCol w:w="2938"/>
        <w:gridCol w:w="1282"/>
        <w:gridCol w:w="1282"/>
        <w:gridCol w:w="1282"/>
        <w:gridCol w:w="1282"/>
      </w:tblGrid>
      <w:tr>
        <w:tblPrEx>
          <w:tblW w:w="0" w:type="auto"/>
          <w:tblInd w:w="0" w:type="dxa"/>
          <w:tblLayout w:type="fixed"/>
          <w:tblCellMar>
            <w:top w:w="0" w:type="dxa"/>
            <w:left w:w="108" w:type="dxa"/>
            <w:bottom w:w="0" w:type="dxa"/>
            <w:right w:w="108" w:type="dxa"/>
          </w:tblCellMar>
        </w:tblPrEx>
        <w:trPr>
          <w:trHeight w:hRule="exact" w:val="636"/>
        </w:trPr>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463" w:right="-239"/>
            </w:pPr>
            <w:bookmarkStart w:id="20" w:name="20"/>
            <w:bookmarkEnd w:id="20"/>
            <w:r>
              <w:rPr>
                <w:rFonts w:ascii="宋体" w:eastAsia="宋体" w:hAnsi="宋体" w:cs="宋体"/>
                <w:color w:val="000000"/>
                <w:spacing w:val="-1"/>
                <w:w w:val="100"/>
                <w:position w:val="0"/>
                <w:sz w:val="18"/>
                <w:u w:val="none"/>
              </w:rPr>
              <w:t>编号</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1063" w:right="-239"/>
            </w:pPr>
            <w:r>
              <w:rPr>
                <w:rFonts w:ascii="宋体" w:eastAsia="宋体" w:hAnsi="宋体" w:cs="宋体"/>
                <w:color w:val="000000"/>
                <w:spacing w:val="-1"/>
                <w:w w:val="100"/>
                <w:position w:val="0"/>
                <w:sz w:val="18"/>
                <w:u w:val="none"/>
              </w:rPr>
              <w:t>专业</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结构</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90" w:right="-239"/>
            </w:pPr>
            <w:r>
              <w:rPr>
                <w:rFonts w:ascii="宋体" w:eastAsia="宋体" w:hAnsi="宋体" w:cs="宋体"/>
                <w:color w:val="000000"/>
                <w:spacing w:val="-1"/>
                <w:w w:val="100"/>
                <w:position w:val="0"/>
                <w:sz w:val="18"/>
                <w:u w:val="none"/>
              </w:rPr>
              <w:t>预可行性研</w:t>
            </w:r>
          </w:p>
          <w:p>
            <w:pPr>
              <w:spacing w:before="0" w:after="0" w:line="312" w:lineRule="exact"/>
              <w:ind w:left="190" w:right="-239"/>
            </w:pPr>
            <w:r>
              <w:rPr>
                <w:rFonts w:ascii="宋体" w:eastAsia="宋体" w:hAnsi="宋体" w:cs="宋体"/>
                <w:color w:val="000000"/>
                <w:spacing w:val="-1"/>
                <w:w w:val="100"/>
                <w:position w:val="0"/>
                <w:sz w:val="18"/>
                <w:u w:val="none"/>
              </w:rPr>
              <w:t>究设计阶段</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90" w:right="-239"/>
            </w:pPr>
            <w:r>
              <w:rPr>
                <w:rFonts w:ascii="宋体" w:eastAsia="宋体" w:hAnsi="宋体" w:cs="宋体"/>
                <w:color w:val="000000"/>
                <w:spacing w:val="-1"/>
                <w:w w:val="100"/>
                <w:position w:val="0"/>
                <w:sz w:val="18"/>
                <w:u w:val="none"/>
              </w:rPr>
              <w:t>可行性研究</w:t>
            </w:r>
          </w:p>
          <w:p>
            <w:pPr>
              <w:spacing w:before="0" w:after="0" w:line="312" w:lineRule="exact"/>
              <w:ind w:left="281" w:right="-239"/>
            </w:pPr>
            <w:r>
              <w:rPr>
                <w:rFonts w:ascii="宋体" w:eastAsia="宋体" w:hAnsi="宋体" w:cs="宋体"/>
                <w:color w:val="000000"/>
                <w:spacing w:val="-1"/>
                <w:w w:val="100"/>
                <w:position w:val="0"/>
                <w:sz w:val="18"/>
                <w:u w:val="none"/>
              </w:rPr>
              <w:t>设计阶段</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81" w:right="-239"/>
            </w:pPr>
            <w:r>
              <w:rPr>
                <w:rFonts w:ascii="宋体" w:eastAsia="宋体" w:hAnsi="宋体" w:cs="宋体"/>
                <w:color w:val="000000"/>
                <w:spacing w:val="-1"/>
                <w:w w:val="100"/>
                <w:position w:val="0"/>
                <w:sz w:val="18"/>
                <w:u w:val="none"/>
              </w:rPr>
              <w:t>招标设计</w:t>
            </w:r>
          </w:p>
          <w:p>
            <w:pPr>
              <w:spacing w:before="0" w:after="0" w:line="312" w:lineRule="exact"/>
              <w:ind w:left="461" w:right="-239"/>
            </w:pPr>
            <w:r>
              <w:rPr>
                <w:rFonts w:ascii="宋体" w:eastAsia="宋体" w:hAnsi="宋体" w:cs="宋体"/>
                <w:color w:val="000000"/>
                <w:spacing w:val="-1"/>
                <w:w w:val="100"/>
                <w:position w:val="0"/>
                <w:sz w:val="18"/>
                <w:u w:val="none"/>
              </w:rPr>
              <w:t>阶段</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92" w:right="-239"/>
            </w:pPr>
            <w:r>
              <w:rPr>
                <w:rFonts w:ascii="宋体" w:eastAsia="宋体" w:hAnsi="宋体" w:cs="宋体"/>
                <w:color w:val="000000"/>
                <w:spacing w:val="-1"/>
                <w:w w:val="100"/>
                <w:position w:val="0"/>
                <w:sz w:val="18"/>
                <w:u w:val="none"/>
              </w:rPr>
              <w:t>施工详图设</w:t>
            </w:r>
          </w:p>
          <w:p>
            <w:pPr>
              <w:spacing w:before="0" w:after="0" w:line="312" w:lineRule="exact"/>
              <w:ind w:left="372" w:right="-239"/>
            </w:pPr>
            <w:r>
              <w:rPr>
                <w:rFonts w:ascii="宋体" w:eastAsia="宋体" w:hAnsi="宋体" w:cs="宋体"/>
                <w:color w:val="000000"/>
                <w:spacing w:val="-1"/>
                <w:w w:val="100"/>
                <w:position w:val="0"/>
                <w:sz w:val="18"/>
                <w:u w:val="none"/>
              </w:rPr>
              <w:t>计阶段</w:t>
            </w:r>
          </w:p>
        </w:tc>
      </w:tr>
      <w:tr>
        <w:tblPrEx>
          <w:tblW w:w="0" w:type="auto"/>
          <w:tblInd w:w="0" w:type="dxa"/>
          <w:tblLayout w:type="fixed"/>
          <w:tblCellMar>
            <w:top w:w="0" w:type="dxa"/>
            <w:left w:w="108" w:type="dxa"/>
            <w:bottom w:w="0" w:type="dxa"/>
            <w:right w:w="108" w:type="dxa"/>
          </w:tblCellMar>
        </w:tblPrEx>
        <w:trPr>
          <w:trHeight w:hRule="exact" w:val="348"/>
        </w:trPr>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1.7</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88" w:right="-239"/>
            </w:pPr>
            <w:r>
              <w:rPr>
                <w:rFonts w:ascii="宋体" w:eastAsia="宋体" w:hAnsi="宋体" w:cs="宋体"/>
                <w:color w:val="000000"/>
                <w:spacing w:val="-1"/>
                <w:w w:val="100"/>
                <w:position w:val="0"/>
                <w:sz w:val="18"/>
                <w:u w:val="none"/>
              </w:rPr>
              <w:t>水文地质</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r>
      <w:tr>
        <w:tblPrEx>
          <w:tblW w:w="0" w:type="auto"/>
          <w:tblInd w:w="0" w:type="dxa"/>
          <w:tblLayout w:type="fixed"/>
          <w:tblCellMar>
            <w:top w:w="0" w:type="dxa"/>
            <w:left w:w="108" w:type="dxa"/>
            <w:bottom w:w="0" w:type="dxa"/>
            <w:right w:w="108" w:type="dxa"/>
          </w:tblCellMar>
        </w:tblPrEx>
        <w:trPr>
          <w:trHeight w:hRule="exact" w:val="350"/>
        </w:trPr>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1.7.1</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68" w:right="-239"/>
            </w:pPr>
            <w:r>
              <w:rPr>
                <w:rFonts w:ascii="宋体" w:eastAsia="宋体" w:hAnsi="宋体" w:cs="宋体"/>
                <w:color w:val="000000"/>
                <w:spacing w:val="-1"/>
                <w:w w:val="100"/>
                <w:position w:val="0"/>
                <w:sz w:val="18"/>
                <w:u w:val="none"/>
              </w:rPr>
              <w:t>地表水位面</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G1/N1</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G2/N2</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6" w:right="-239"/>
            </w:pPr>
            <w:r>
              <w:rPr>
                <w:rFonts w:ascii="宋体" w:hAnsi="宋体" w:cs="宋体"/>
                <w:color w:val="000000"/>
                <w:spacing w:val="0"/>
                <w:w w:val="100"/>
                <w:position w:val="0"/>
                <w:sz w:val="18"/>
                <w:u w:val="none"/>
              </w:rPr>
              <w:t>G3/N2</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8" w:right="-239"/>
            </w:pPr>
            <w:r>
              <w:rPr>
                <w:rFonts w:ascii="宋体" w:hAnsi="宋体" w:cs="宋体"/>
                <w:color w:val="000000"/>
                <w:spacing w:val="0"/>
                <w:w w:val="100"/>
                <w:position w:val="0"/>
                <w:sz w:val="18"/>
                <w:u w:val="none"/>
              </w:rPr>
              <w:t>G3/N2</w:t>
            </w:r>
          </w:p>
        </w:tc>
      </w:tr>
      <w:tr>
        <w:tblPrEx>
          <w:tblW w:w="0" w:type="auto"/>
          <w:tblInd w:w="0" w:type="dxa"/>
          <w:tblLayout w:type="fixed"/>
          <w:tblCellMar>
            <w:top w:w="0" w:type="dxa"/>
            <w:left w:w="108" w:type="dxa"/>
            <w:bottom w:w="0" w:type="dxa"/>
            <w:right w:w="108" w:type="dxa"/>
          </w:tblCellMar>
        </w:tblPrEx>
        <w:trPr>
          <w:trHeight w:hRule="exact" w:val="350"/>
        </w:trPr>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1.7.2</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68" w:right="-239"/>
            </w:pPr>
            <w:r>
              <w:rPr>
                <w:rFonts w:ascii="宋体" w:eastAsia="宋体" w:hAnsi="宋体" w:cs="宋体"/>
                <w:color w:val="000000"/>
                <w:spacing w:val="-1"/>
                <w:w w:val="100"/>
                <w:position w:val="0"/>
                <w:sz w:val="18"/>
                <w:u w:val="none"/>
              </w:rPr>
              <w:t>地下水位面</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G1/N1</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G2/N2</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6" w:right="-239"/>
            </w:pPr>
            <w:r>
              <w:rPr>
                <w:rFonts w:ascii="宋体" w:hAnsi="宋体" w:cs="宋体"/>
                <w:color w:val="000000"/>
                <w:spacing w:val="0"/>
                <w:w w:val="100"/>
                <w:position w:val="0"/>
                <w:sz w:val="18"/>
                <w:u w:val="none"/>
              </w:rPr>
              <w:t>G3/N2</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8" w:right="-239"/>
            </w:pPr>
            <w:r>
              <w:rPr>
                <w:rFonts w:ascii="宋体" w:hAnsi="宋体" w:cs="宋体"/>
                <w:color w:val="000000"/>
                <w:spacing w:val="0"/>
                <w:w w:val="100"/>
                <w:position w:val="0"/>
                <w:sz w:val="18"/>
                <w:u w:val="none"/>
              </w:rPr>
              <w:t>G3/N2</w:t>
            </w:r>
          </w:p>
        </w:tc>
      </w:tr>
      <w:tr>
        <w:tblPrEx>
          <w:tblW w:w="0" w:type="auto"/>
          <w:tblInd w:w="0" w:type="dxa"/>
          <w:tblLayout w:type="fixed"/>
          <w:tblCellMar>
            <w:top w:w="0" w:type="dxa"/>
            <w:left w:w="108" w:type="dxa"/>
            <w:bottom w:w="0" w:type="dxa"/>
            <w:right w:w="108" w:type="dxa"/>
          </w:tblCellMar>
        </w:tblPrEx>
        <w:trPr>
          <w:trHeight w:hRule="exact" w:val="350"/>
        </w:trPr>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1.7.3</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68" w:right="-239"/>
            </w:pPr>
            <w:r>
              <w:rPr>
                <w:rFonts w:ascii="宋体" w:eastAsia="宋体" w:hAnsi="宋体" w:cs="宋体"/>
                <w:color w:val="000000"/>
                <w:spacing w:val="-1"/>
                <w:w w:val="100"/>
                <w:position w:val="0"/>
                <w:sz w:val="18"/>
                <w:u w:val="none"/>
              </w:rPr>
              <w:t>相对隔水层界面</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G1/N1</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G2/N2</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6" w:right="-239"/>
            </w:pPr>
            <w:r>
              <w:rPr>
                <w:rFonts w:ascii="宋体" w:hAnsi="宋体" w:cs="宋体"/>
                <w:color w:val="000000"/>
                <w:spacing w:val="0"/>
                <w:w w:val="100"/>
                <w:position w:val="0"/>
                <w:sz w:val="18"/>
                <w:u w:val="none"/>
              </w:rPr>
              <w:t>G3/N2</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8" w:right="-239"/>
            </w:pPr>
            <w:r>
              <w:rPr>
                <w:rFonts w:ascii="宋体" w:hAnsi="宋体" w:cs="宋体"/>
                <w:color w:val="000000"/>
                <w:spacing w:val="0"/>
                <w:w w:val="100"/>
                <w:position w:val="0"/>
                <w:sz w:val="18"/>
                <w:u w:val="none"/>
              </w:rPr>
              <w:t>G3/N2</w:t>
            </w:r>
          </w:p>
        </w:tc>
      </w:tr>
      <w:tr>
        <w:tblPrEx>
          <w:tblW w:w="0" w:type="auto"/>
          <w:tblInd w:w="0" w:type="dxa"/>
          <w:tblLayout w:type="fixed"/>
          <w:tblCellMar>
            <w:top w:w="0" w:type="dxa"/>
            <w:left w:w="108" w:type="dxa"/>
            <w:bottom w:w="0" w:type="dxa"/>
            <w:right w:w="108" w:type="dxa"/>
          </w:tblCellMar>
        </w:tblPrEx>
        <w:trPr>
          <w:trHeight w:hRule="exact" w:val="350"/>
        </w:trPr>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1.7.4</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68" w:right="-239"/>
            </w:pPr>
            <w:r>
              <w:rPr>
                <w:rFonts w:ascii="宋体" w:eastAsia="宋体" w:hAnsi="宋体" w:cs="宋体"/>
                <w:color w:val="000000"/>
                <w:spacing w:val="-1"/>
                <w:w w:val="100"/>
                <w:position w:val="0"/>
                <w:sz w:val="18"/>
                <w:u w:val="none"/>
              </w:rPr>
              <w:t>地下水分区分段</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G1/N1</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G2/N2</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6" w:right="-239"/>
            </w:pPr>
            <w:r>
              <w:rPr>
                <w:rFonts w:ascii="宋体" w:hAnsi="宋体" w:cs="宋体"/>
                <w:color w:val="000000"/>
                <w:spacing w:val="0"/>
                <w:w w:val="100"/>
                <w:position w:val="0"/>
                <w:sz w:val="18"/>
                <w:u w:val="none"/>
              </w:rPr>
              <w:t>G3/N2</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8" w:right="-239"/>
            </w:pPr>
            <w:r>
              <w:rPr>
                <w:rFonts w:ascii="宋体" w:hAnsi="宋体" w:cs="宋体"/>
                <w:color w:val="000000"/>
                <w:spacing w:val="0"/>
                <w:w w:val="100"/>
                <w:position w:val="0"/>
                <w:sz w:val="18"/>
                <w:u w:val="none"/>
              </w:rPr>
              <w:t>G3/N2</w:t>
            </w:r>
          </w:p>
        </w:tc>
      </w:tr>
      <w:tr>
        <w:tblPrEx>
          <w:tblW w:w="0" w:type="auto"/>
          <w:tblInd w:w="0" w:type="dxa"/>
          <w:tblLayout w:type="fixed"/>
          <w:tblCellMar>
            <w:top w:w="0" w:type="dxa"/>
            <w:left w:w="108" w:type="dxa"/>
            <w:bottom w:w="0" w:type="dxa"/>
            <w:right w:w="108" w:type="dxa"/>
          </w:tblCellMar>
        </w:tblPrEx>
        <w:trPr>
          <w:trHeight w:hRule="exact" w:val="350"/>
        </w:trPr>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1.8</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88" w:right="-239"/>
            </w:pPr>
            <w:r>
              <w:rPr>
                <w:rFonts w:ascii="宋体" w:eastAsia="宋体" w:hAnsi="宋体" w:cs="宋体"/>
                <w:color w:val="000000"/>
                <w:spacing w:val="-1"/>
                <w:w w:val="100"/>
                <w:position w:val="0"/>
                <w:sz w:val="18"/>
                <w:u w:val="none"/>
              </w:rPr>
              <w:t>岩溶</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r>
      <w:tr>
        <w:tblPrEx>
          <w:tblW w:w="0" w:type="auto"/>
          <w:tblInd w:w="0" w:type="dxa"/>
          <w:tblLayout w:type="fixed"/>
          <w:tblCellMar>
            <w:top w:w="0" w:type="dxa"/>
            <w:left w:w="108" w:type="dxa"/>
            <w:bottom w:w="0" w:type="dxa"/>
            <w:right w:w="108" w:type="dxa"/>
          </w:tblCellMar>
        </w:tblPrEx>
        <w:trPr>
          <w:trHeight w:hRule="exact" w:val="349"/>
        </w:trPr>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1.8.1</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68" w:right="-239"/>
            </w:pPr>
            <w:r>
              <w:rPr>
                <w:rFonts w:ascii="宋体" w:eastAsia="宋体" w:hAnsi="宋体" w:cs="宋体"/>
                <w:color w:val="000000"/>
                <w:spacing w:val="-1"/>
                <w:w w:val="100"/>
                <w:position w:val="0"/>
                <w:sz w:val="18"/>
                <w:u w:val="none"/>
              </w:rPr>
              <w:t>岩溶</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G1/N1</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G2/N2</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6" w:right="-239"/>
            </w:pPr>
            <w:r>
              <w:rPr>
                <w:rFonts w:ascii="宋体" w:hAnsi="宋体" w:cs="宋体"/>
                <w:color w:val="000000"/>
                <w:spacing w:val="0"/>
                <w:w w:val="100"/>
                <w:position w:val="0"/>
                <w:sz w:val="18"/>
                <w:u w:val="none"/>
              </w:rPr>
              <w:t>G3/N2</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8" w:right="-239"/>
            </w:pPr>
            <w:r>
              <w:rPr>
                <w:rFonts w:ascii="宋体" w:hAnsi="宋体" w:cs="宋体"/>
                <w:color w:val="000000"/>
                <w:spacing w:val="0"/>
                <w:w w:val="100"/>
                <w:position w:val="0"/>
                <w:sz w:val="18"/>
                <w:u w:val="none"/>
              </w:rPr>
              <w:t>G3/N2</w:t>
            </w:r>
          </w:p>
        </w:tc>
      </w:tr>
      <w:tr>
        <w:tblPrEx>
          <w:tblW w:w="0" w:type="auto"/>
          <w:tblInd w:w="0" w:type="dxa"/>
          <w:tblLayout w:type="fixed"/>
          <w:tblCellMar>
            <w:top w:w="0" w:type="dxa"/>
            <w:left w:w="108" w:type="dxa"/>
            <w:bottom w:w="0" w:type="dxa"/>
            <w:right w:w="108" w:type="dxa"/>
          </w:tblCellMar>
        </w:tblPrEx>
        <w:trPr>
          <w:trHeight w:hRule="exact" w:val="350"/>
        </w:trPr>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1.9</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88" w:right="-239"/>
            </w:pPr>
            <w:r>
              <w:rPr>
                <w:rFonts w:ascii="宋体" w:eastAsia="宋体" w:hAnsi="宋体" w:cs="宋体"/>
                <w:color w:val="000000"/>
                <w:spacing w:val="-1"/>
                <w:w w:val="100"/>
                <w:position w:val="0"/>
                <w:sz w:val="18"/>
                <w:u w:val="none"/>
              </w:rPr>
              <w:t>地应力</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r>
      <w:tr>
        <w:tblPrEx>
          <w:tblW w:w="0" w:type="auto"/>
          <w:tblInd w:w="0" w:type="dxa"/>
          <w:tblLayout w:type="fixed"/>
          <w:tblCellMar>
            <w:top w:w="0" w:type="dxa"/>
            <w:left w:w="108" w:type="dxa"/>
            <w:bottom w:w="0" w:type="dxa"/>
            <w:right w:w="108" w:type="dxa"/>
          </w:tblCellMar>
        </w:tblPrEx>
        <w:trPr>
          <w:trHeight w:hRule="exact" w:val="350"/>
        </w:trPr>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1.9.1</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68" w:right="-239"/>
            </w:pPr>
            <w:r>
              <w:rPr>
                <w:rFonts w:ascii="宋体" w:eastAsia="宋体" w:hAnsi="宋体" w:cs="宋体"/>
                <w:color w:val="000000"/>
                <w:spacing w:val="-1"/>
                <w:w w:val="100"/>
                <w:position w:val="0"/>
                <w:sz w:val="18"/>
                <w:u w:val="none"/>
              </w:rPr>
              <w:t>地应力</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G1/N1</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G2/N2</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6" w:right="-239"/>
            </w:pPr>
            <w:r>
              <w:rPr>
                <w:rFonts w:ascii="宋体" w:hAnsi="宋体" w:cs="宋体"/>
                <w:color w:val="000000"/>
                <w:spacing w:val="0"/>
                <w:w w:val="100"/>
                <w:position w:val="0"/>
                <w:sz w:val="18"/>
                <w:u w:val="none"/>
              </w:rPr>
              <w:t>G2/N2</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8" w:right="-239"/>
            </w:pPr>
            <w:r>
              <w:rPr>
                <w:rFonts w:ascii="宋体" w:hAnsi="宋体" w:cs="宋体"/>
                <w:color w:val="000000"/>
                <w:spacing w:val="0"/>
                <w:w w:val="100"/>
                <w:position w:val="0"/>
                <w:sz w:val="18"/>
                <w:u w:val="none"/>
              </w:rPr>
              <w:t>G2/N2</w:t>
            </w:r>
          </w:p>
        </w:tc>
      </w:tr>
      <w:tr>
        <w:tblPrEx>
          <w:tblW w:w="0" w:type="auto"/>
          <w:tblInd w:w="0" w:type="dxa"/>
          <w:tblLayout w:type="fixed"/>
          <w:tblCellMar>
            <w:top w:w="0" w:type="dxa"/>
            <w:left w:w="108" w:type="dxa"/>
            <w:bottom w:w="0" w:type="dxa"/>
            <w:right w:w="108" w:type="dxa"/>
          </w:tblCellMar>
        </w:tblPrEx>
        <w:trPr>
          <w:trHeight w:hRule="exact" w:val="350"/>
        </w:trPr>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1.10</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88" w:right="-239"/>
            </w:pPr>
            <w:r>
              <w:rPr>
                <w:rFonts w:ascii="宋体" w:eastAsia="宋体" w:hAnsi="宋体" w:cs="宋体"/>
                <w:color w:val="000000"/>
                <w:spacing w:val="-1"/>
                <w:w w:val="100"/>
                <w:position w:val="0"/>
                <w:sz w:val="18"/>
                <w:u w:val="none"/>
              </w:rPr>
              <w:t>工程地质分级分类</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r>
      <w:tr>
        <w:tblPrEx>
          <w:tblW w:w="0" w:type="auto"/>
          <w:tblInd w:w="0" w:type="dxa"/>
          <w:tblLayout w:type="fixed"/>
          <w:tblCellMar>
            <w:top w:w="0" w:type="dxa"/>
            <w:left w:w="108" w:type="dxa"/>
            <w:bottom w:w="0" w:type="dxa"/>
            <w:right w:w="108" w:type="dxa"/>
          </w:tblCellMar>
        </w:tblPrEx>
        <w:trPr>
          <w:trHeight w:hRule="exact" w:val="350"/>
        </w:trPr>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1.10.1</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68" w:right="-239"/>
            </w:pPr>
            <w:r>
              <w:rPr>
                <w:rFonts w:ascii="宋体" w:eastAsia="宋体" w:hAnsi="宋体" w:cs="宋体"/>
                <w:color w:val="000000"/>
                <w:spacing w:val="-1"/>
                <w:w w:val="100"/>
                <w:position w:val="0"/>
                <w:sz w:val="18"/>
                <w:u w:val="none"/>
              </w:rPr>
              <w:t>岩体质量</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G1/N1</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G2/N2</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6" w:right="-239"/>
            </w:pPr>
            <w:r>
              <w:rPr>
                <w:rFonts w:ascii="宋体" w:hAnsi="宋体" w:cs="宋体"/>
                <w:color w:val="000000"/>
                <w:spacing w:val="0"/>
                <w:w w:val="100"/>
                <w:position w:val="0"/>
                <w:sz w:val="18"/>
                <w:u w:val="none"/>
              </w:rPr>
              <w:t>G3/N2</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8" w:right="-239"/>
            </w:pPr>
            <w:r>
              <w:rPr>
                <w:rFonts w:ascii="宋体" w:hAnsi="宋体" w:cs="宋体"/>
                <w:color w:val="000000"/>
                <w:spacing w:val="0"/>
                <w:w w:val="100"/>
                <w:position w:val="0"/>
                <w:sz w:val="18"/>
                <w:u w:val="none"/>
              </w:rPr>
              <w:t>G3/N2</w:t>
            </w:r>
          </w:p>
        </w:tc>
      </w:tr>
      <w:tr>
        <w:tblPrEx>
          <w:tblW w:w="0" w:type="auto"/>
          <w:tblInd w:w="0" w:type="dxa"/>
          <w:tblLayout w:type="fixed"/>
          <w:tblCellMar>
            <w:top w:w="0" w:type="dxa"/>
            <w:left w:w="108" w:type="dxa"/>
            <w:bottom w:w="0" w:type="dxa"/>
            <w:right w:w="108" w:type="dxa"/>
          </w:tblCellMar>
        </w:tblPrEx>
        <w:trPr>
          <w:trHeight w:hRule="exact" w:val="350"/>
        </w:trPr>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1.10.2</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68" w:right="-239"/>
            </w:pPr>
            <w:r>
              <w:rPr>
                <w:rFonts w:ascii="宋体" w:eastAsia="宋体" w:hAnsi="宋体" w:cs="宋体"/>
                <w:color w:val="000000"/>
                <w:spacing w:val="-1"/>
                <w:w w:val="100"/>
                <w:position w:val="0"/>
                <w:sz w:val="18"/>
                <w:u w:val="none"/>
              </w:rPr>
              <w:t>围岩分类</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G1/N1</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G2/N2</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6" w:right="-239"/>
            </w:pPr>
            <w:r>
              <w:rPr>
                <w:rFonts w:ascii="宋体" w:hAnsi="宋体" w:cs="宋体"/>
                <w:color w:val="000000"/>
                <w:spacing w:val="0"/>
                <w:w w:val="100"/>
                <w:position w:val="0"/>
                <w:sz w:val="18"/>
                <w:u w:val="none"/>
              </w:rPr>
              <w:t>G3/N2</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8" w:right="-239"/>
            </w:pPr>
            <w:r>
              <w:rPr>
                <w:rFonts w:ascii="宋体" w:hAnsi="宋体" w:cs="宋体"/>
                <w:color w:val="000000"/>
                <w:spacing w:val="0"/>
                <w:w w:val="100"/>
                <w:position w:val="0"/>
                <w:sz w:val="18"/>
                <w:u w:val="none"/>
              </w:rPr>
              <w:t>G3/N2</w:t>
            </w:r>
          </w:p>
        </w:tc>
      </w:tr>
      <w:tr>
        <w:tblPrEx>
          <w:tblW w:w="0" w:type="auto"/>
          <w:tblInd w:w="0" w:type="dxa"/>
          <w:tblLayout w:type="fixed"/>
          <w:tblCellMar>
            <w:top w:w="0" w:type="dxa"/>
            <w:left w:w="108" w:type="dxa"/>
            <w:bottom w:w="0" w:type="dxa"/>
            <w:right w:w="108" w:type="dxa"/>
          </w:tblCellMar>
        </w:tblPrEx>
        <w:trPr>
          <w:trHeight w:hRule="exact" w:val="348"/>
        </w:trPr>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1.11</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88" w:right="-239"/>
            </w:pPr>
            <w:r>
              <w:rPr>
                <w:rFonts w:ascii="宋体" w:eastAsia="宋体" w:hAnsi="宋体" w:cs="宋体"/>
                <w:color w:val="000000"/>
                <w:spacing w:val="-1"/>
                <w:w w:val="100"/>
                <w:position w:val="0"/>
                <w:sz w:val="18"/>
                <w:u w:val="none"/>
              </w:rPr>
              <w:t>天然建筑材料</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10" w:right="-239"/>
            </w:pPr>
            <w:r>
              <w:rPr>
                <w:rFonts w:ascii="宋体" w:hAnsi="宋体" w:cs="宋体"/>
                <w:color w:val="000000"/>
                <w:spacing w:val="0"/>
                <w:w w:val="100"/>
                <w:position w:val="0"/>
                <w:sz w:val="18"/>
                <w:u w:val="none"/>
              </w:rPr>
              <w:t>1.11.1</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68" w:right="-239"/>
            </w:pPr>
            <w:r>
              <w:rPr>
                <w:rFonts w:ascii="宋体" w:eastAsia="宋体" w:hAnsi="宋体" w:cs="宋体"/>
                <w:color w:val="000000"/>
                <w:spacing w:val="-1"/>
                <w:w w:val="100"/>
                <w:position w:val="0"/>
                <w:sz w:val="18"/>
                <w:u w:val="none"/>
              </w:rPr>
              <w:t>有用料层</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15" w:right="-239"/>
            </w:pPr>
            <w:r>
              <w:rPr>
                <w:rFonts w:ascii="宋体" w:hAnsi="宋体" w:cs="宋体"/>
                <w:color w:val="000000"/>
                <w:spacing w:val="0"/>
                <w:w w:val="100"/>
                <w:position w:val="0"/>
                <w:sz w:val="18"/>
                <w:u w:val="none"/>
              </w:rPr>
              <w:t>G1/N1</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15" w:right="-239"/>
            </w:pPr>
            <w:r>
              <w:rPr>
                <w:rFonts w:ascii="宋体" w:hAnsi="宋体" w:cs="宋体"/>
                <w:color w:val="000000"/>
                <w:spacing w:val="0"/>
                <w:w w:val="100"/>
                <w:position w:val="0"/>
                <w:sz w:val="18"/>
                <w:u w:val="none"/>
              </w:rPr>
              <w:t>G2/N2</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16" w:right="-239"/>
            </w:pPr>
            <w:r>
              <w:rPr>
                <w:rFonts w:ascii="宋体" w:hAnsi="宋体" w:cs="宋体"/>
                <w:color w:val="000000"/>
                <w:spacing w:val="0"/>
                <w:w w:val="100"/>
                <w:position w:val="0"/>
                <w:sz w:val="18"/>
                <w:u w:val="none"/>
              </w:rPr>
              <w:t>G3/N2</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18" w:right="-239"/>
            </w:pPr>
            <w:r>
              <w:rPr>
                <w:rFonts w:ascii="宋体" w:hAnsi="宋体" w:cs="宋体"/>
                <w:color w:val="000000"/>
                <w:spacing w:val="0"/>
                <w:w w:val="100"/>
                <w:position w:val="0"/>
                <w:sz w:val="18"/>
                <w:u w:val="none"/>
              </w:rPr>
              <w:t>G3/N2</w:t>
            </w:r>
          </w:p>
        </w:tc>
      </w:tr>
      <w:tr>
        <w:tblPrEx>
          <w:tblW w:w="0" w:type="auto"/>
          <w:tblInd w:w="0" w:type="dxa"/>
          <w:tblLayout w:type="fixed"/>
          <w:tblCellMar>
            <w:top w:w="0" w:type="dxa"/>
            <w:left w:w="108" w:type="dxa"/>
            <w:bottom w:w="0" w:type="dxa"/>
            <w:right w:w="108" w:type="dxa"/>
          </w:tblCellMar>
        </w:tblPrEx>
        <w:trPr>
          <w:trHeight w:hRule="exact" w:val="350"/>
        </w:trPr>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1.11.2</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68" w:right="-239"/>
            </w:pPr>
            <w:r>
              <w:rPr>
                <w:rFonts w:ascii="宋体" w:eastAsia="宋体" w:hAnsi="宋体" w:cs="宋体"/>
                <w:color w:val="000000"/>
                <w:spacing w:val="-1"/>
                <w:w w:val="100"/>
                <w:position w:val="0"/>
                <w:sz w:val="18"/>
                <w:u w:val="none"/>
              </w:rPr>
              <w:t>无用料层</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G1/N1</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G2/N2</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6" w:right="-239"/>
            </w:pPr>
            <w:r>
              <w:rPr>
                <w:rFonts w:ascii="宋体" w:hAnsi="宋体" w:cs="宋体"/>
                <w:color w:val="000000"/>
                <w:spacing w:val="0"/>
                <w:w w:val="100"/>
                <w:position w:val="0"/>
                <w:sz w:val="18"/>
                <w:u w:val="none"/>
              </w:rPr>
              <w:t>G3/N2</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8" w:right="-239"/>
            </w:pPr>
            <w:r>
              <w:rPr>
                <w:rFonts w:ascii="宋体" w:hAnsi="宋体" w:cs="宋体"/>
                <w:color w:val="000000"/>
                <w:spacing w:val="0"/>
                <w:w w:val="100"/>
                <w:position w:val="0"/>
                <w:sz w:val="18"/>
                <w:u w:val="none"/>
              </w:rPr>
              <w:t>G3/N2</w:t>
            </w:r>
          </w:p>
        </w:tc>
      </w:tr>
    </w:tbl>
    <w:p>
      <w:pPr>
        <w:spacing w:before="0" w:after="0" w:line="275" w:lineRule="exact"/>
      </w:pPr>
    </w:p>
    <w:p>
      <w:pPr>
        <w:widowControl/>
        <w:jc w:val="left"/>
        <w:sectPr>
          <w:type w:val="continuous"/>
          <w:pgSz w:w="11906" w:h="16838"/>
          <w:pgMar w:top="1195" w:right="713" w:bottom="955" w:left="1073" w:header="0" w:footer="0" w:gutter="0"/>
          <w:pgNumType w:start="64"/>
          <w:cols w:num="1" w:space="720"/>
          <w:docGrid w:type="lines" w:linePitch="312" w:charSpace="0"/>
        </w:sectPr>
      </w:pPr>
    </w:p>
    <w:p>
      <w:pPr>
        <w:tabs>
          <w:tab w:val="left" w:pos="3634"/>
        </w:tabs>
        <w:spacing w:before="0" w:after="0" w:line="211" w:lineRule="exact"/>
        <w:ind w:left="2900" w:firstLine="0"/>
        <w:jc w:val="left"/>
      </w:pPr>
    </w:p>
    <w:p>
      <w:pPr>
        <w:widowControl/>
        <w:jc w:val="left"/>
        <w:sectPr>
          <w:type w:val="continuous"/>
          <w:pgSz w:w="11906" w:h="16838"/>
          <w:pgMar w:top="1195" w:right="713" w:bottom="955" w:left="1073" w:header="0" w:footer="0" w:gutter="0"/>
          <w:pgNumType w:start="65"/>
          <w:cols w:num="1" w:space="708" w:equalWidth="0">
            <w:col w:w="10120" w:space="0"/>
          </w:cols>
          <w:docGrid w:type="lines" w:linePitch="312" w:charSpace="0"/>
        </w:sectPr>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40" w:lineRule="exact"/>
        <w:ind w:left="2900" w:firstLine="0"/>
      </w:pPr>
    </w:p>
    <w:p>
      <w:pPr>
        <w:spacing w:before="0" w:after="0" w:line="222" w:lineRule="exact"/>
        <w:ind w:left="60" w:firstLine="0"/>
        <w:jc w:val="left"/>
      </w:pPr>
      <w:r>
        <w:pict>
          <v:shape id="_x0000_s2082" o:spid="_x0000_s1057" type="#_x0000_t202" style="width:203.95pt;height:15.55pt;margin-top:73.5pt;margin-left:198.65pt;mso-height-relative:page;mso-position-horizontal-relative:page;mso-position-vertical-relative:page;mso-width-relative:page;position:absolute;z-index:-251625472" coordsize="21600,21600" filled="f" stroked="f">
            <v:stroke joinstyle="miter"/>
            <v:textbox inset="0,0,0,0">
              <w:txbxContent>
                <w:p>
                  <w:pPr>
                    <w:tabs>
                      <w:tab w:val="left" w:pos="734"/>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B.1</w:t>
                  </w:r>
                  <w:r>
                    <w:rPr>
                      <w:rFonts w:cs="Calibri"/>
                      <w:spacing w:val="254268724"/>
                      <w:w w:val="100"/>
                    </w:rPr>
                    <w:tab/>
                  </w:r>
                  <w:r>
                    <w:rPr>
                      <w:rFonts w:ascii="黑体" w:eastAsia="黑体" w:hAnsi="黑体" w:cs="黑体"/>
                      <w:color w:val="000000"/>
                      <w:spacing w:val="0"/>
                      <w:w w:val="100"/>
                      <w:position w:val="0"/>
                      <w:sz w:val="21"/>
                      <w:u w:val="none"/>
                    </w:rPr>
                    <w:t>工程地质信息模型精细度表</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续</w:t>
                  </w:r>
                  <w:r>
                    <w:rPr>
                      <w:rFonts w:ascii="宋体" w:hAnsi="宋体" w:cs="宋体"/>
                      <w:color w:val="000000"/>
                      <w:spacing w:val="0"/>
                      <w:w w:val="100"/>
                      <w:position w:val="0"/>
                      <w:sz w:val="21"/>
                      <w:u w:val="none"/>
                    </w:rPr>
                    <w:t>)</w:t>
                  </w:r>
                </w:p>
              </w:txbxContent>
            </v:textbox>
          </v:shape>
        </w:pict>
      </w:r>
      <w:r>
        <w:rPr>
          <w:rFonts w:ascii="Times New Roman" w:hAnsi="Times New Roman" w:cs="Times New Roman"/>
          <w:color w:val="000000"/>
          <w:spacing w:val="0"/>
          <w:w w:val="100"/>
          <w:position w:val="0"/>
          <w:sz w:val="18"/>
          <w:u w:val="none"/>
        </w:rPr>
        <w:t>14</w:t>
      </w:r>
    </w:p>
    <w:p>
      <w:pPr>
        <w:widowControl/>
        <w:jc w:val="left"/>
        <w:sectPr>
          <w:type w:val="continuous"/>
          <w:pgSz w:w="11906" w:h="16838"/>
          <w:pgMar w:top="1195" w:right="713" w:bottom="955" w:left="1073" w:header="0" w:footer="0" w:gutter="0"/>
          <w:pgNumType w:start="66"/>
          <w:cols w:num="1" w:space="708" w:equalWidth="0">
            <w:col w:w="10120" w:space="0"/>
          </w:cols>
          <w:docGrid w:type="lines" w:linePitch="312" w:charSpace="0"/>
        </w:sectPr>
      </w:pPr>
    </w:p>
    <w:tbl>
      <w:tblPr>
        <w:tblStyle w:val="TableNormal"/>
        <w:tblpPr w:leftFromText="180" w:rightFromText="180" w:vertAnchor="page" w:horzAnchor="page" w:tblpX="140" w:tblpY="1371"/>
        <w:tblW w:w="0" w:type="auto"/>
        <w:tblInd w:w="0" w:type="dxa"/>
        <w:tblLayout w:type="fixed"/>
        <w:tblCellMar>
          <w:top w:w="0" w:type="dxa"/>
          <w:left w:w="108" w:type="dxa"/>
          <w:bottom w:w="0" w:type="dxa"/>
          <w:right w:w="108" w:type="dxa"/>
        </w:tblCellMar>
      </w:tblPr>
      <w:tblGrid>
        <w:gridCol w:w="1289"/>
        <w:gridCol w:w="2938"/>
        <w:gridCol w:w="1280"/>
        <w:gridCol w:w="1282"/>
        <w:gridCol w:w="1280"/>
        <w:gridCol w:w="1280"/>
      </w:tblGrid>
      <w:tr>
        <w:tblPrEx>
          <w:tblW w:w="0" w:type="auto"/>
          <w:tblInd w:w="0" w:type="dxa"/>
          <w:tblLayout w:type="fixed"/>
          <w:tblCellMar>
            <w:top w:w="0" w:type="dxa"/>
            <w:left w:w="108" w:type="dxa"/>
            <w:bottom w:w="0" w:type="dxa"/>
            <w:right w:w="108" w:type="dxa"/>
          </w:tblCellMar>
        </w:tblPrEx>
        <w:trPr>
          <w:trHeight w:hRule="exact" w:val="634"/>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466" w:right="-239"/>
            </w:pPr>
            <w:bookmarkStart w:id="21" w:name="21"/>
            <w:bookmarkEnd w:id="21"/>
            <w:r>
              <w:rPr>
                <w:rFonts w:ascii="宋体" w:eastAsia="宋体" w:hAnsi="宋体" w:cs="宋体"/>
                <w:color w:val="000000"/>
                <w:spacing w:val="-1"/>
                <w:w w:val="100"/>
                <w:position w:val="0"/>
                <w:sz w:val="18"/>
                <w:u w:val="none"/>
              </w:rPr>
              <w:t>编号</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066" w:right="-239"/>
            </w:pPr>
            <w:r>
              <w:rPr>
                <w:rFonts w:ascii="宋体" w:eastAsia="宋体" w:hAnsi="宋体" w:cs="宋体"/>
                <w:color w:val="000000"/>
                <w:spacing w:val="-1"/>
                <w:w w:val="100"/>
                <w:position w:val="0"/>
                <w:sz w:val="18"/>
                <w:u w:val="none"/>
              </w:rPr>
              <w:t>专业</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结构</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90" w:right="-239"/>
            </w:pPr>
            <w:r>
              <w:rPr>
                <w:rFonts w:ascii="宋体" w:eastAsia="宋体" w:hAnsi="宋体" w:cs="宋体"/>
                <w:color w:val="000000"/>
                <w:spacing w:val="-1"/>
                <w:w w:val="100"/>
                <w:position w:val="0"/>
                <w:sz w:val="18"/>
                <w:u w:val="none"/>
              </w:rPr>
              <w:t>预可行性研</w:t>
            </w:r>
          </w:p>
          <w:p>
            <w:pPr>
              <w:spacing w:before="0" w:after="0" w:line="312" w:lineRule="exact"/>
              <w:ind w:left="190" w:right="-239"/>
            </w:pPr>
            <w:r>
              <w:rPr>
                <w:rFonts w:ascii="宋体" w:eastAsia="宋体" w:hAnsi="宋体" w:cs="宋体"/>
                <w:color w:val="000000"/>
                <w:spacing w:val="-1"/>
                <w:w w:val="100"/>
                <w:position w:val="0"/>
                <w:sz w:val="18"/>
                <w:u w:val="none"/>
              </w:rPr>
              <w:t>究设计阶段</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92" w:right="-239"/>
            </w:pPr>
            <w:r>
              <w:rPr>
                <w:rFonts w:ascii="宋体" w:eastAsia="宋体" w:hAnsi="宋体" w:cs="宋体"/>
                <w:color w:val="000000"/>
                <w:spacing w:val="-1"/>
                <w:w w:val="100"/>
                <w:position w:val="0"/>
                <w:sz w:val="18"/>
                <w:u w:val="none"/>
              </w:rPr>
              <w:t>可行性研究</w:t>
            </w:r>
          </w:p>
          <w:p>
            <w:pPr>
              <w:spacing w:before="0" w:after="0" w:line="312" w:lineRule="exact"/>
              <w:ind w:left="281" w:right="-239"/>
            </w:pPr>
            <w:r>
              <w:rPr>
                <w:rFonts w:ascii="宋体" w:eastAsia="宋体" w:hAnsi="宋体" w:cs="宋体"/>
                <w:color w:val="000000"/>
                <w:spacing w:val="-1"/>
                <w:w w:val="100"/>
                <w:position w:val="0"/>
                <w:sz w:val="18"/>
                <w:u w:val="none"/>
              </w:rPr>
              <w:t>设计阶段</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79" w:right="-239"/>
            </w:pPr>
            <w:r>
              <w:rPr>
                <w:rFonts w:ascii="宋体" w:eastAsia="宋体" w:hAnsi="宋体" w:cs="宋体"/>
                <w:color w:val="000000"/>
                <w:spacing w:val="-1"/>
                <w:w w:val="100"/>
                <w:position w:val="0"/>
                <w:sz w:val="18"/>
                <w:u w:val="none"/>
              </w:rPr>
              <w:t>招标设计</w:t>
            </w:r>
          </w:p>
          <w:p>
            <w:pPr>
              <w:spacing w:before="0" w:after="0" w:line="312" w:lineRule="exact"/>
              <w:ind w:left="459" w:right="-239"/>
            </w:pPr>
            <w:r>
              <w:rPr>
                <w:rFonts w:ascii="宋体" w:eastAsia="宋体" w:hAnsi="宋体" w:cs="宋体"/>
                <w:color w:val="000000"/>
                <w:spacing w:val="-1"/>
                <w:w w:val="100"/>
                <w:position w:val="0"/>
                <w:sz w:val="18"/>
                <w:u w:val="none"/>
              </w:rPr>
              <w:t>阶段</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78" w:right="-239"/>
            </w:pPr>
            <w:r>
              <w:rPr>
                <w:rFonts w:ascii="宋体" w:eastAsia="宋体" w:hAnsi="宋体" w:cs="宋体"/>
                <w:color w:val="000000"/>
                <w:spacing w:val="-1"/>
                <w:w w:val="100"/>
                <w:position w:val="0"/>
                <w:sz w:val="18"/>
                <w:u w:val="none"/>
              </w:rPr>
              <w:t>施工详图</w:t>
            </w:r>
          </w:p>
          <w:p>
            <w:pPr>
              <w:spacing w:before="0" w:after="0" w:line="312" w:lineRule="exact"/>
              <w:ind w:left="278" w:right="-239"/>
            </w:pPr>
            <w:r>
              <w:rPr>
                <w:rFonts w:ascii="宋体" w:eastAsia="宋体" w:hAnsi="宋体" w:cs="宋体"/>
                <w:color w:val="000000"/>
                <w:spacing w:val="-1"/>
                <w:w w:val="100"/>
                <w:position w:val="0"/>
                <w:sz w:val="18"/>
                <w:u w:val="none"/>
              </w:rPr>
              <w:t>设计阶段</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1"/>
                <w:w w:val="100"/>
                <w:position w:val="0"/>
                <w:sz w:val="18"/>
                <w:u w:val="none"/>
              </w:rPr>
              <w:t>2</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eastAsia="宋体" w:hAnsi="宋体" w:cs="宋体"/>
                <w:color w:val="000000"/>
                <w:spacing w:val="-1"/>
                <w:w w:val="100"/>
                <w:position w:val="0"/>
                <w:sz w:val="18"/>
                <w:u w:val="none"/>
              </w:rPr>
              <w:t>水工建筑物</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r>
      <w:tr>
        <w:tblPrEx>
          <w:tblW w:w="0" w:type="auto"/>
          <w:tblInd w:w="0" w:type="dxa"/>
          <w:tblLayout w:type="fixed"/>
          <w:tblCellMar>
            <w:top w:w="0" w:type="dxa"/>
            <w:left w:w="108" w:type="dxa"/>
            <w:bottom w:w="0" w:type="dxa"/>
            <w:right w:w="108" w:type="dxa"/>
          </w:tblCellMar>
        </w:tblPrEx>
        <w:trPr>
          <w:trHeight w:hRule="exact" w:val="348"/>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2.1</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90" w:right="-239"/>
            </w:pPr>
            <w:r>
              <w:rPr>
                <w:rFonts w:ascii="宋体" w:eastAsia="宋体" w:hAnsi="宋体" w:cs="宋体"/>
                <w:color w:val="000000"/>
                <w:spacing w:val="-1"/>
                <w:w w:val="100"/>
                <w:position w:val="0"/>
                <w:sz w:val="18"/>
                <w:u w:val="none"/>
              </w:rPr>
              <w:t>挡水建筑物</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2.1.1</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坝体</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段</w:t>
            </w:r>
            <w:r>
              <w:rPr>
                <w:rFonts w:ascii="宋体" w:hAnsi="宋体" w:cs="宋体"/>
                <w:color w:val="000000"/>
                <w:spacing w:val="-1"/>
                <w:w w:val="100"/>
                <w:position w:val="0"/>
                <w:sz w:val="18"/>
                <w:u w:val="none"/>
              </w:rPr>
              <w:t>)</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2.1.2</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堰体</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1"/>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2.1.3</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闸室</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2.1.4</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分缝</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2.1.5</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分区</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48"/>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2.1.6</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面板</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2.1.7</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趾板</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2.1.8</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心墙</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2.1.9</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防浪墙</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2.2</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90" w:right="-239"/>
            </w:pPr>
            <w:r>
              <w:rPr>
                <w:rFonts w:ascii="宋体" w:eastAsia="宋体" w:hAnsi="宋体" w:cs="宋体"/>
                <w:color w:val="000000"/>
                <w:spacing w:val="-1"/>
                <w:w w:val="100"/>
                <w:position w:val="0"/>
                <w:sz w:val="18"/>
                <w:u w:val="none"/>
              </w:rPr>
              <w:t>泄水建筑物</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2.2.1</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闸墩</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48"/>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2.2.2</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底板</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1"/>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110" w:right="-239"/>
            </w:pPr>
            <w:r>
              <w:rPr>
                <w:rFonts w:ascii="宋体" w:hAnsi="宋体" w:cs="宋体"/>
                <w:color w:val="000000"/>
                <w:spacing w:val="0"/>
                <w:w w:val="100"/>
                <w:position w:val="0"/>
                <w:sz w:val="18"/>
                <w:u w:val="none"/>
              </w:rPr>
              <w:t>2.2.3</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470" w:right="-239"/>
            </w:pPr>
            <w:r>
              <w:rPr>
                <w:rFonts w:ascii="宋体" w:eastAsia="宋体" w:hAnsi="宋体" w:cs="宋体"/>
                <w:color w:val="000000"/>
                <w:spacing w:val="-1"/>
                <w:w w:val="100"/>
                <w:position w:val="0"/>
                <w:sz w:val="18"/>
                <w:u w:val="none"/>
              </w:rPr>
              <w:t>堰面</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413" w:right="-239"/>
            </w:pPr>
            <w:r>
              <w:rPr>
                <w:rFonts w:ascii="宋体" w:hAnsi="宋体" w:cs="宋体"/>
                <w:color w:val="000000"/>
                <w:spacing w:val="0"/>
                <w:w w:val="100"/>
                <w:position w:val="0"/>
                <w:sz w:val="18"/>
                <w:u w:val="none"/>
              </w:rPr>
              <w:t>G1/N1</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415"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413"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413"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2.2.4</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边墙</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2.2.5</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胸墙</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2.2.6</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通气孔</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2.2.7</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支墩</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50" w:right="-239"/>
            </w:pPr>
            <w:r>
              <w:rPr>
                <w:rFonts w:ascii="宋体" w:hAnsi="宋体" w:cs="宋体"/>
                <w:color w:val="000000"/>
                <w:spacing w:val="-1"/>
                <w:w w:val="100"/>
                <w:position w:val="0"/>
                <w:sz w:val="18"/>
                <w:u w:val="none"/>
              </w:rPr>
              <w:t>—</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G1/N1</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48"/>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2.2.8</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挑坎</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50" w:right="-239"/>
            </w:pPr>
            <w:r>
              <w:rPr>
                <w:rFonts w:ascii="宋体" w:hAnsi="宋体" w:cs="宋体"/>
                <w:color w:val="000000"/>
                <w:spacing w:val="-1"/>
                <w:w w:val="100"/>
                <w:position w:val="0"/>
                <w:sz w:val="18"/>
                <w:u w:val="none"/>
              </w:rPr>
              <w:t>—</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G1/N1</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2.2.9</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大梁</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50" w:right="-239"/>
            </w:pPr>
            <w:r>
              <w:rPr>
                <w:rFonts w:ascii="宋体" w:hAnsi="宋体" w:cs="宋体"/>
                <w:color w:val="000000"/>
                <w:spacing w:val="-1"/>
                <w:w w:val="100"/>
                <w:position w:val="0"/>
                <w:sz w:val="18"/>
                <w:u w:val="none"/>
              </w:rPr>
              <w:t>—</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G1/N1</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2.2.10</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推力墩</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50" w:right="-239"/>
            </w:pPr>
            <w:r>
              <w:rPr>
                <w:rFonts w:ascii="宋体" w:hAnsi="宋体" w:cs="宋体"/>
                <w:color w:val="000000"/>
                <w:spacing w:val="-1"/>
                <w:w w:val="100"/>
                <w:position w:val="0"/>
                <w:sz w:val="18"/>
                <w:u w:val="none"/>
              </w:rPr>
              <w:t>—</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G1/N1</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2.2.11</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铆块</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50" w:right="-239"/>
            </w:pPr>
            <w:r>
              <w:rPr>
                <w:rFonts w:ascii="宋体" w:hAnsi="宋体" w:cs="宋体"/>
                <w:color w:val="000000"/>
                <w:spacing w:val="-1"/>
                <w:w w:val="100"/>
                <w:position w:val="0"/>
                <w:sz w:val="18"/>
                <w:u w:val="none"/>
              </w:rPr>
              <w:t>—</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52" w:right="-239"/>
            </w:pPr>
            <w:r>
              <w:rPr>
                <w:rFonts w:ascii="宋体" w:hAnsi="宋体" w:cs="宋体"/>
                <w:color w:val="000000"/>
                <w:spacing w:val="-1"/>
                <w:w w:val="100"/>
                <w:position w:val="0"/>
                <w:sz w:val="18"/>
                <w:u w:val="none"/>
              </w:rPr>
              <w:t>—</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2.2.12</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泄洪洞</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1"/>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110" w:right="-239"/>
            </w:pPr>
            <w:r>
              <w:rPr>
                <w:rFonts w:ascii="宋体" w:hAnsi="宋体" w:cs="宋体"/>
                <w:color w:val="000000"/>
                <w:spacing w:val="0"/>
                <w:w w:val="100"/>
                <w:position w:val="0"/>
                <w:sz w:val="18"/>
                <w:u w:val="none"/>
              </w:rPr>
              <w:t>2.2.13</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470" w:right="-239"/>
            </w:pPr>
            <w:r>
              <w:rPr>
                <w:rFonts w:ascii="宋体" w:eastAsia="宋体" w:hAnsi="宋体" w:cs="宋体"/>
                <w:color w:val="000000"/>
                <w:spacing w:val="-1"/>
                <w:w w:val="100"/>
                <w:position w:val="0"/>
                <w:sz w:val="18"/>
                <w:u w:val="none"/>
              </w:rPr>
              <w:t>防涡设施</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550" w:right="-239"/>
            </w:pPr>
            <w:r>
              <w:rPr>
                <w:rFonts w:ascii="宋体" w:hAnsi="宋体" w:cs="宋体"/>
                <w:color w:val="000000"/>
                <w:spacing w:val="-1"/>
                <w:w w:val="100"/>
                <w:position w:val="0"/>
                <w:sz w:val="18"/>
                <w:u w:val="none"/>
              </w:rPr>
              <w:t>—</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415" w:right="-239"/>
            </w:pPr>
            <w:r>
              <w:rPr>
                <w:rFonts w:ascii="宋体" w:hAnsi="宋体" w:cs="宋体"/>
                <w:color w:val="000000"/>
                <w:spacing w:val="0"/>
                <w:w w:val="100"/>
                <w:position w:val="0"/>
                <w:sz w:val="18"/>
                <w:u w:val="none"/>
              </w:rPr>
              <w:t>G1/N1</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413"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413"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48"/>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2.2.14</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进水塔</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2.2.15</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溢流堰</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2.2.16</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孔口</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2.2.17</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门槽</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2.2.18</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闸门井</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2.2.19</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闸门室</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48"/>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2.2.20</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泄槽段</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2.2.21</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宋体" w:eastAsia="宋体" w:hAnsi="宋体" w:cs="宋体"/>
                <w:color w:val="000000"/>
                <w:spacing w:val="-1"/>
                <w:w w:val="100"/>
                <w:position w:val="0"/>
                <w:sz w:val="18"/>
                <w:u w:val="none"/>
              </w:rPr>
              <w:t>管道段</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5" w:right="-239"/>
            </w:pPr>
            <w:r>
              <w:rPr>
                <w:rFonts w:ascii="宋体" w:hAnsi="宋体" w:cs="宋体"/>
                <w:color w:val="000000"/>
                <w:spacing w:val="0"/>
                <w:w w:val="100"/>
                <w:position w:val="0"/>
                <w:sz w:val="18"/>
                <w:u w:val="none"/>
              </w:rPr>
              <w:t>G2/N2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G3/N3</w:t>
            </w:r>
          </w:p>
        </w:tc>
      </w:tr>
    </w:tbl>
    <w:p>
      <w:pPr>
        <w:spacing w:before="0" w:after="0" w:line="240" w:lineRule="exact"/>
      </w:pPr>
    </w:p>
    <w:p>
      <w:pPr>
        <w:spacing w:before="0" w:after="0" w:line="244" w:lineRule="exact"/>
      </w:pPr>
    </w:p>
    <w:p>
      <w:pPr>
        <w:widowControl/>
        <w:jc w:val="left"/>
        <w:sectPr>
          <w:type w:val="continuous"/>
          <w:pgSz w:w="11906" w:h="16839"/>
          <w:pgMar w:top="1195" w:right="921" w:bottom="955" w:left="1281" w:header="0" w:footer="0" w:gutter="0"/>
          <w:pgNumType w:start="67"/>
          <w:cols w:num="1" w:space="720"/>
          <w:docGrid w:type="lines" w:linePitch="312" w:charSpace="0"/>
        </w:sectPr>
      </w:pPr>
    </w:p>
    <w:p>
      <w:pPr>
        <w:spacing w:before="0" w:after="0" w:line="211" w:lineRule="exact"/>
        <w:ind w:left="556" w:firstLine="0"/>
        <w:jc w:val="left"/>
      </w:pPr>
      <w:r>
        <w:rPr>
          <w:rFonts w:ascii="宋体" w:eastAsia="宋体" w:hAnsi="宋体" w:cs="宋体"/>
          <w:color w:val="000000"/>
          <w:spacing w:val="0"/>
          <w:w w:val="100"/>
          <w:position w:val="0"/>
          <w:sz w:val="21"/>
          <w:u w:val="none"/>
        </w:rPr>
        <w:t>水工建筑物信息模型精细度见表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B.2。</w:t>
      </w:r>
    </w:p>
    <w:p>
      <w:pPr>
        <w:spacing w:before="0" w:after="0" w:line="240" w:lineRule="exact"/>
        <w:ind w:left="556" w:firstLine="0"/>
      </w:pPr>
    </w:p>
    <w:p>
      <w:pPr>
        <w:tabs>
          <w:tab w:val="left" w:pos="3815"/>
        </w:tabs>
        <w:spacing w:before="0" w:after="0" w:line="228" w:lineRule="exact"/>
        <w:ind w:left="556" w:firstLine="2525"/>
        <w:jc w:val="left"/>
      </w:pPr>
    </w:p>
    <w:p>
      <w:pPr>
        <w:widowControl/>
        <w:jc w:val="left"/>
        <w:sectPr>
          <w:type w:val="continuous"/>
          <w:pgSz w:w="11906" w:h="16839"/>
          <w:pgMar w:top="1195" w:right="921" w:bottom="955" w:left="1281" w:header="0" w:footer="0" w:gutter="0"/>
          <w:pgNumType w:start="68"/>
          <w:cols w:num="1" w:space="708" w:equalWidth="0">
            <w:col w:w="9705" w:space="0"/>
          </w:cols>
          <w:docGrid w:type="lines" w:linePitch="312" w:charSpace="0"/>
        </w:sectPr>
      </w:pPr>
    </w:p>
    <w:p>
      <w:pPr>
        <w:spacing w:before="0" w:after="0" w:line="240" w:lineRule="exact"/>
        <w:ind w:left="556" w:firstLine="2525"/>
      </w:pPr>
    </w:p>
    <w:p>
      <w:pPr>
        <w:spacing w:before="0" w:after="0" w:line="240" w:lineRule="exact"/>
        <w:ind w:left="556" w:firstLine="2525"/>
      </w:pPr>
    </w:p>
    <w:p>
      <w:pPr>
        <w:spacing w:before="0" w:after="0" w:line="240" w:lineRule="exact"/>
        <w:ind w:left="556" w:firstLine="2525"/>
      </w:pPr>
    </w:p>
    <w:p>
      <w:pPr>
        <w:spacing w:before="0" w:after="0" w:line="202" w:lineRule="exact"/>
        <w:ind w:left="9104" w:firstLine="0"/>
        <w:jc w:val="left"/>
      </w:pPr>
      <w:r>
        <w:pict>
          <v:shape id="wondershare_14" o:spid="_x0000_s1058" type="#_x0000_t202" style="width:193.4pt;height:15.55pt;margin-top:107.3pt;margin-left:218.05pt;mso-height-relative:page;mso-position-horizontal-relative:page;mso-position-vertical-relative:page;mso-width-relative:page;position:absolute;z-index:-251624448" coordsize="21600,21600" filled="f" stroked="f">
            <v:stroke joinstyle="miter"/>
            <v:textbox inset="0,0,0,0">
              <w:txbxContent>
                <w:p>
                  <w:pPr>
                    <w:tabs>
                      <w:tab w:val="left" w:pos="734"/>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B.2</w:t>
                  </w:r>
                  <w:r>
                    <w:rPr>
                      <w:rFonts w:cs="Calibri"/>
                      <w:spacing w:val="0"/>
                      <w:w w:val="100"/>
                    </w:rPr>
                    <w:tab/>
                  </w:r>
                  <w:r>
                    <w:rPr>
                      <w:rFonts w:ascii="黑体" w:eastAsia="黑体" w:hAnsi="黑体" w:cs="黑体"/>
                      <w:color w:val="000000"/>
                      <w:spacing w:val="0"/>
                      <w:w w:val="100"/>
                      <w:position w:val="0"/>
                      <w:sz w:val="21"/>
                      <w:u w:val="none"/>
                    </w:rPr>
                    <w:t>水工建筑物信息模型精细度表</w:t>
                  </w:r>
                </w:p>
              </w:txbxContent>
            </v:textbox>
          </v:shape>
        </w:pict>
      </w:r>
      <w:r>
        <w:rPr>
          <w:rFonts w:ascii="Times New Roman" w:hAnsi="Times New Roman" w:cs="Times New Roman"/>
          <w:color w:val="000000"/>
          <w:spacing w:val="0"/>
          <w:w w:val="100"/>
          <w:position w:val="0"/>
          <w:sz w:val="18"/>
          <w:u w:val="none"/>
        </w:rPr>
        <w:t>15</w:t>
      </w:r>
    </w:p>
    <w:p>
      <w:pPr>
        <w:widowControl/>
        <w:jc w:val="left"/>
        <w:sectPr>
          <w:type w:val="continuous"/>
          <w:pgSz w:w="11906" w:h="16839"/>
          <w:pgMar w:top="1195" w:right="921" w:bottom="955" w:left="1281" w:header="0" w:footer="0" w:gutter="0"/>
          <w:pgNumType w:start="69"/>
          <w:cols w:num="1" w:space="708" w:equalWidth="0">
            <w:col w:w="9705" w:space="0"/>
          </w:cols>
          <w:docGrid w:type="lines" w:linePitch="312" w:charSpace="0"/>
        </w:sectPr>
      </w:pPr>
    </w:p>
    <w:tbl>
      <w:tblPr>
        <w:tblStyle w:val="TableNormal"/>
        <w:tblpPr w:leftFromText="180" w:rightFromText="180" w:vertAnchor="page" w:horzAnchor="page" w:tblpX="65" w:tblpY="694"/>
        <w:tblW w:w="0" w:type="auto"/>
        <w:tblInd w:w="0" w:type="dxa"/>
        <w:tblLayout w:type="fixed"/>
        <w:tblCellMar>
          <w:top w:w="0" w:type="dxa"/>
          <w:left w:w="108" w:type="dxa"/>
          <w:bottom w:w="0" w:type="dxa"/>
          <w:right w:w="108" w:type="dxa"/>
        </w:tblCellMar>
      </w:tblPr>
      <w:tblGrid>
        <w:gridCol w:w="1284"/>
        <w:gridCol w:w="2965"/>
        <w:gridCol w:w="1275"/>
        <w:gridCol w:w="1274"/>
        <w:gridCol w:w="1275"/>
        <w:gridCol w:w="1274"/>
      </w:tblGrid>
      <w:tr>
        <w:tblPrEx>
          <w:tblW w:w="0" w:type="auto"/>
          <w:tblInd w:w="0" w:type="dxa"/>
          <w:tblLayout w:type="fixed"/>
          <w:tblCellMar>
            <w:top w:w="0" w:type="dxa"/>
            <w:left w:w="108" w:type="dxa"/>
            <w:bottom w:w="0" w:type="dxa"/>
            <w:right w:w="108" w:type="dxa"/>
          </w:tblCellMar>
        </w:tblPrEx>
        <w:trPr>
          <w:trHeight w:hRule="exact" w:val="636"/>
        </w:trPr>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463" w:right="-239"/>
            </w:pPr>
            <w:bookmarkStart w:id="22" w:name="22"/>
            <w:bookmarkEnd w:id="22"/>
            <w:r>
              <w:rPr>
                <w:rFonts w:ascii="宋体" w:eastAsia="宋体" w:hAnsi="宋体" w:cs="宋体"/>
                <w:color w:val="000000"/>
                <w:spacing w:val="-1"/>
                <w:w w:val="100"/>
                <w:position w:val="0"/>
                <w:sz w:val="18"/>
                <w:u w:val="none"/>
              </w:rPr>
              <w:t>编号</w:t>
            </w:r>
          </w:p>
        </w:tc>
        <w:tc>
          <w:tcPr>
            <w:tcW w:w="2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1076" w:right="-239"/>
            </w:pPr>
            <w:r>
              <w:rPr>
                <w:rFonts w:ascii="宋体" w:eastAsia="宋体" w:hAnsi="宋体" w:cs="宋体"/>
                <w:color w:val="000000"/>
                <w:spacing w:val="-1"/>
                <w:w w:val="100"/>
                <w:position w:val="0"/>
                <w:sz w:val="18"/>
                <w:u w:val="none"/>
              </w:rPr>
              <w:t>专业</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结构</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90" w:right="-239"/>
            </w:pPr>
            <w:r>
              <w:rPr>
                <w:rFonts w:ascii="宋体" w:eastAsia="宋体" w:hAnsi="宋体" w:cs="宋体"/>
                <w:color w:val="000000"/>
                <w:spacing w:val="-1"/>
                <w:w w:val="100"/>
                <w:position w:val="0"/>
                <w:sz w:val="18"/>
                <w:u w:val="none"/>
              </w:rPr>
              <w:t>预可行性研</w:t>
            </w:r>
          </w:p>
          <w:p>
            <w:pPr>
              <w:spacing w:before="0" w:after="0" w:line="312" w:lineRule="exact"/>
              <w:ind w:left="190" w:right="-239"/>
            </w:pPr>
            <w:r>
              <w:rPr>
                <w:rFonts w:ascii="宋体" w:eastAsia="宋体" w:hAnsi="宋体" w:cs="宋体"/>
                <w:color w:val="000000"/>
                <w:spacing w:val="-1"/>
                <w:w w:val="100"/>
                <w:position w:val="0"/>
                <w:sz w:val="18"/>
                <w:u w:val="none"/>
              </w:rPr>
              <w:t>究设计阶段</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87" w:right="-239"/>
            </w:pPr>
            <w:r>
              <w:rPr>
                <w:rFonts w:ascii="宋体" w:eastAsia="宋体" w:hAnsi="宋体" w:cs="宋体"/>
                <w:color w:val="000000"/>
                <w:spacing w:val="-1"/>
                <w:w w:val="100"/>
                <w:position w:val="0"/>
                <w:sz w:val="18"/>
                <w:u w:val="none"/>
              </w:rPr>
              <w:t>可行性研究</w:t>
            </w:r>
          </w:p>
          <w:p>
            <w:pPr>
              <w:spacing w:before="0" w:after="0" w:line="312" w:lineRule="exact"/>
              <w:ind w:left="276" w:right="-239"/>
            </w:pPr>
            <w:r>
              <w:rPr>
                <w:rFonts w:ascii="宋体" w:eastAsia="宋体" w:hAnsi="宋体" w:cs="宋体"/>
                <w:color w:val="000000"/>
                <w:spacing w:val="-1"/>
                <w:w w:val="100"/>
                <w:position w:val="0"/>
                <w:sz w:val="18"/>
                <w:u w:val="none"/>
              </w:rPr>
              <w:t>设计阶段</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78" w:right="-239"/>
            </w:pPr>
            <w:r>
              <w:rPr>
                <w:rFonts w:ascii="宋体" w:eastAsia="宋体" w:hAnsi="宋体" w:cs="宋体"/>
                <w:color w:val="000000"/>
                <w:spacing w:val="-1"/>
                <w:w w:val="100"/>
                <w:position w:val="0"/>
                <w:sz w:val="18"/>
                <w:u w:val="none"/>
              </w:rPr>
              <w:t>招标设计</w:t>
            </w:r>
          </w:p>
          <w:p>
            <w:pPr>
              <w:spacing w:before="0" w:after="0" w:line="312" w:lineRule="exact"/>
              <w:ind w:left="459" w:right="-239"/>
            </w:pPr>
            <w:r>
              <w:rPr>
                <w:rFonts w:ascii="宋体" w:eastAsia="宋体" w:hAnsi="宋体" w:cs="宋体"/>
                <w:color w:val="000000"/>
                <w:spacing w:val="-1"/>
                <w:w w:val="100"/>
                <w:position w:val="0"/>
                <w:sz w:val="18"/>
                <w:u w:val="none"/>
              </w:rPr>
              <w:t>阶段</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76" w:right="-239"/>
            </w:pPr>
            <w:r>
              <w:rPr>
                <w:rFonts w:ascii="宋体" w:eastAsia="宋体" w:hAnsi="宋体" w:cs="宋体"/>
                <w:color w:val="000000"/>
                <w:spacing w:val="-1"/>
                <w:w w:val="100"/>
                <w:position w:val="0"/>
                <w:sz w:val="18"/>
                <w:u w:val="none"/>
              </w:rPr>
              <w:t>施工详图</w:t>
            </w:r>
          </w:p>
          <w:p>
            <w:pPr>
              <w:spacing w:before="0" w:after="0" w:line="312" w:lineRule="exact"/>
              <w:ind w:left="276" w:right="-239"/>
            </w:pPr>
            <w:r>
              <w:rPr>
                <w:rFonts w:ascii="宋体" w:eastAsia="宋体" w:hAnsi="宋体" w:cs="宋体"/>
                <w:color w:val="000000"/>
                <w:spacing w:val="-1"/>
                <w:w w:val="100"/>
                <w:position w:val="0"/>
                <w:sz w:val="18"/>
                <w:u w:val="none"/>
              </w:rPr>
              <w:t>设计阶段</w:t>
            </w:r>
          </w:p>
        </w:tc>
      </w:tr>
      <w:tr>
        <w:tblPrEx>
          <w:tblW w:w="0" w:type="auto"/>
          <w:tblInd w:w="0" w:type="dxa"/>
          <w:tblLayout w:type="fixed"/>
          <w:tblCellMar>
            <w:top w:w="0" w:type="dxa"/>
            <w:left w:w="108" w:type="dxa"/>
            <w:bottom w:w="0" w:type="dxa"/>
            <w:right w:w="108" w:type="dxa"/>
          </w:tblCellMar>
        </w:tblPrEx>
        <w:trPr>
          <w:trHeight w:hRule="exact" w:val="348"/>
        </w:trPr>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2.2.22</w:t>
            </w:r>
          </w:p>
        </w:tc>
        <w:tc>
          <w:tcPr>
            <w:tcW w:w="2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68" w:right="-239"/>
            </w:pPr>
            <w:r>
              <w:rPr>
                <w:rFonts w:ascii="宋体" w:eastAsia="宋体" w:hAnsi="宋体" w:cs="宋体"/>
                <w:color w:val="000000"/>
                <w:spacing w:val="-1"/>
                <w:w w:val="100"/>
                <w:position w:val="0"/>
                <w:sz w:val="18"/>
                <w:u w:val="none"/>
              </w:rPr>
              <w:t>掺气坎</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50" w:right="-239"/>
            </w:pPr>
            <w:r>
              <w:rPr>
                <w:rFonts w:ascii="宋体" w:hAnsi="宋体" w:cs="宋体"/>
                <w:color w:val="000000"/>
                <w:spacing w:val="-1"/>
                <w:w w:val="100"/>
                <w:position w:val="0"/>
                <w:sz w:val="18"/>
                <w:u w:val="none"/>
              </w:rPr>
              <w:t>—</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G1/N1</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G2/N2</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2.2.23</w:t>
            </w:r>
          </w:p>
        </w:tc>
        <w:tc>
          <w:tcPr>
            <w:tcW w:w="2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68" w:right="-239"/>
            </w:pPr>
            <w:r>
              <w:rPr>
                <w:rFonts w:ascii="宋体" w:eastAsia="宋体" w:hAnsi="宋体" w:cs="宋体"/>
                <w:color w:val="000000"/>
                <w:spacing w:val="-1"/>
                <w:w w:val="100"/>
                <w:position w:val="0"/>
                <w:sz w:val="18"/>
                <w:u w:val="none"/>
              </w:rPr>
              <w:t>涡室</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50" w:right="-239"/>
            </w:pPr>
            <w:r>
              <w:rPr>
                <w:rFonts w:ascii="宋体" w:hAnsi="宋体" w:cs="宋体"/>
                <w:color w:val="000000"/>
                <w:spacing w:val="-1"/>
                <w:w w:val="100"/>
                <w:position w:val="0"/>
                <w:sz w:val="18"/>
                <w:u w:val="none"/>
              </w:rPr>
              <w:t>—</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G1/N1</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G2/N2</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2.3</w:t>
            </w:r>
          </w:p>
        </w:tc>
        <w:tc>
          <w:tcPr>
            <w:tcW w:w="2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88" w:right="-239"/>
            </w:pPr>
            <w:r>
              <w:rPr>
                <w:rFonts w:ascii="宋体" w:eastAsia="宋体" w:hAnsi="宋体" w:cs="宋体"/>
                <w:color w:val="000000"/>
                <w:spacing w:val="-1"/>
                <w:w w:val="100"/>
                <w:position w:val="0"/>
                <w:sz w:val="18"/>
                <w:u w:val="none"/>
              </w:rPr>
              <w:t>消能建筑物</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r>
      <w:tr>
        <w:tblPrEx>
          <w:tblW w:w="0" w:type="auto"/>
          <w:tblInd w:w="0" w:type="dxa"/>
          <w:tblLayout w:type="fixed"/>
          <w:tblCellMar>
            <w:top w:w="0" w:type="dxa"/>
            <w:left w:w="108" w:type="dxa"/>
            <w:bottom w:w="0" w:type="dxa"/>
            <w:right w:w="108" w:type="dxa"/>
          </w:tblCellMar>
        </w:tblPrEx>
        <w:trPr>
          <w:trHeight w:hRule="exact" w:val="350"/>
        </w:trPr>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2.3.1</w:t>
            </w:r>
          </w:p>
        </w:tc>
        <w:tc>
          <w:tcPr>
            <w:tcW w:w="2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68" w:right="-239"/>
            </w:pPr>
            <w:r>
              <w:rPr>
                <w:rFonts w:ascii="宋体" w:eastAsia="宋体" w:hAnsi="宋体" w:cs="宋体"/>
                <w:color w:val="000000"/>
                <w:spacing w:val="-1"/>
                <w:w w:val="100"/>
                <w:position w:val="0"/>
                <w:sz w:val="18"/>
                <w:u w:val="none"/>
              </w:rPr>
              <w:t>消力池（塘）</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G2/N2</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2.3.2</w:t>
            </w:r>
          </w:p>
        </w:tc>
        <w:tc>
          <w:tcPr>
            <w:tcW w:w="2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68" w:right="-239"/>
            </w:pPr>
            <w:r>
              <w:rPr>
                <w:rFonts w:ascii="宋体" w:eastAsia="宋体" w:hAnsi="宋体" w:cs="宋体"/>
                <w:color w:val="000000"/>
                <w:spacing w:val="-1"/>
                <w:w w:val="100"/>
                <w:position w:val="0"/>
                <w:sz w:val="18"/>
                <w:u w:val="none"/>
              </w:rPr>
              <w:t>水垫塘</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G2/N2</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2.3.3</w:t>
            </w:r>
          </w:p>
        </w:tc>
        <w:tc>
          <w:tcPr>
            <w:tcW w:w="2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68" w:right="-239"/>
            </w:pPr>
            <w:r>
              <w:rPr>
                <w:rFonts w:ascii="宋体" w:eastAsia="宋体" w:hAnsi="宋体" w:cs="宋体"/>
                <w:color w:val="000000"/>
                <w:spacing w:val="-1"/>
                <w:w w:val="100"/>
                <w:position w:val="0"/>
                <w:sz w:val="18"/>
                <w:u w:val="none"/>
              </w:rPr>
              <w:t>护坦</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G2/N2</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49"/>
        </w:trPr>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2.3.4</w:t>
            </w:r>
          </w:p>
        </w:tc>
        <w:tc>
          <w:tcPr>
            <w:tcW w:w="2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68" w:right="-239"/>
            </w:pPr>
            <w:r>
              <w:rPr>
                <w:rFonts w:ascii="宋体" w:eastAsia="宋体" w:hAnsi="宋体" w:cs="宋体"/>
                <w:color w:val="000000"/>
                <w:spacing w:val="-1"/>
                <w:w w:val="100"/>
                <w:position w:val="0"/>
                <w:sz w:val="18"/>
                <w:u w:val="none"/>
              </w:rPr>
              <w:t>尾坎</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G2/N2</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2.3.5</w:t>
            </w:r>
          </w:p>
        </w:tc>
        <w:tc>
          <w:tcPr>
            <w:tcW w:w="2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68" w:right="-239"/>
            </w:pPr>
            <w:r>
              <w:rPr>
                <w:rFonts w:ascii="宋体" w:eastAsia="宋体" w:hAnsi="宋体" w:cs="宋体"/>
                <w:color w:val="000000"/>
                <w:spacing w:val="-1"/>
                <w:w w:val="100"/>
                <w:position w:val="0"/>
                <w:sz w:val="18"/>
                <w:u w:val="none"/>
              </w:rPr>
              <w:t>墩</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G2/N2</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2.3.6</w:t>
            </w:r>
          </w:p>
        </w:tc>
        <w:tc>
          <w:tcPr>
            <w:tcW w:w="2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68" w:right="-239"/>
            </w:pPr>
            <w:r>
              <w:rPr>
                <w:rFonts w:ascii="宋体" w:eastAsia="宋体" w:hAnsi="宋体" w:cs="宋体"/>
                <w:color w:val="000000"/>
                <w:spacing w:val="-1"/>
                <w:w w:val="100"/>
                <w:position w:val="0"/>
                <w:sz w:val="18"/>
                <w:u w:val="none"/>
              </w:rPr>
              <w:t>挑坎</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G2/N2</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2.3.7</w:t>
            </w:r>
          </w:p>
        </w:tc>
        <w:tc>
          <w:tcPr>
            <w:tcW w:w="2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68" w:right="-239"/>
            </w:pPr>
            <w:r>
              <w:rPr>
                <w:rFonts w:ascii="宋体" w:eastAsia="宋体" w:hAnsi="宋体" w:cs="宋体"/>
                <w:color w:val="000000"/>
                <w:spacing w:val="-1"/>
                <w:w w:val="100"/>
                <w:position w:val="0"/>
                <w:sz w:val="18"/>
                <w:u w:val="none"/>
              </w:rPr>
              <w:t>跌坎</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G2/N2</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2.3.8</w:t>
            </w:r>
          </w:p>
        </w:tc>
        <w:tc>
          <w:tcPr>
            <w:tcW w:w="2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68" w:right="-239"/>
            </w:pPr>
            <w:r>
              <w:rPr>
                <w:rFonts w:ascii="宋体" w:eastAsia="宋体" w:hAnsi="宋体" w:cs="宋体"/>
                <w:color w:val="000000"/>
                <w:spacing w:val="-1"/>
                <w:w w:val="100"/>
                <w:position w:val="0"/>
                <w:sz w:val="18"/>
                <w:u w:val="none"/>
              </w:rPr>
              <w:t>戽斗</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G2/N2</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2.3.9</w:t>
            </w:r>
          </w:p>
        </w:tc>
        <w:tc>
          <w:tcPr>
            <w:tcW w:w="2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68" w:right="-239"/>
            </w:pPr>
            <w:r>
              <w:rPr>
                <w:rFonts w:ascii="宋体" w:eastAsia="宋体" w:hAnsi="宋体" w:cs="宋体"/>
                <w:color w:val="000000"/>
                <w:spacing w:val="-1"/>
                <w:w w:val="100"/>
                <w:position w:val="0"/>
                <w:sz w:val="18"/>
                <w:u w:val="none"/>
              </w:rPr>
              <w:t>海漫</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G2/N2</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48"/>
        </w:trPr>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2.3.10</w:t>
            </w:r>
          </w:p>
        </w:tc>
        <w:tc>
          <w:tcPr>
            <w:tcW w:w="2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68" w:right="-239"/>
            </w:pPr>
            <w:r>
              <w:rPr>
                <w:rFonts w:ascii="宋体" w:eastAsia="宋体" w:hAnsi="宋体" w:cs="宋体"/>
                <w:color w:val="000000"/>
                <w:spacing w:val="-1"/>
                <w:w w:val="100"/>
                <w:position w:val="0"/>
                <w:sz w:val="18"/>
                <w:u w:val="none"/>
              </w:rPr>
              <w:t>护坡</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G2/N2</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2.3.11</w:t>
            </w:r>
          </w:p>
        </w:tc>
        <w:tc>
          <w:tcPr>
            <w:tcW w:w="2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68" w:right="-239"/>
            </w:pPr>
            <w:r>
              <w:rPr>
                <w:rFonts w:ascii="宋体" w:eastAsia="宋体" w:hAnsi="宋体" w:cs="宋体"/>
                <w:color w:val="000000"/>
                <w:spacing w:val="-1"/>
                <w:w w:val="100"/>
                <w:position w:val="0"/>
                <w:sz w:val="18"/>
                <w:u w:val="none"/>
              </w:rPr>
              <w:t>导流墙</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G2/N2</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2.3.12</w:t>
            </w:r>
          </w:p>
        </w:tc>
        <w:tc>
          <w:tcPr>
            <w:tcW w:w="2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68" w:right="-239"/>
            </w:pPr>
            <w:r>
              <w:rPr>
                <w:rFonts w:ascii="宋体" w:eastAsia="宋体" w:hAnsi="宋体" w:cs="宋体"/>
                <w:color w:val="000000"/>
                <w:spacing w:val="-1"/>
                <w:w w:val="100"/>
                <w:position w:val="0"/>
                <w:sz w:val="18"/>
                <w:u w:val="none"/>
              </w:rPr>
              <w:t>消能竖井</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G2/N2</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2.3.13</w:t>
            </w:r>
          </w:p>
        </w:tc>
        <w:tc>
          <w:tcPr>
            <w:tcW w:w="2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68" w:right="-239"/>
            </w:pPr>
            <w:r>
              <w:rPr>
                <w:rFonts w:ascii="宋体" w:eastAsia="宋体" w:hAnsi="宋体" w:cs="宋体"/>
                <w:color w:val="000000"/>
                <w:spacing w:val="-1"/>
                <w:w w:val="100"/>
                <w:position w:val="0"/>
                <w:sz w:val="18"/>
                <w:u w:val="none"/>
              </w:rPr>
              <w:t>消力坎</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50" w:right="-239"/>
            </w:pPr>
            <w:r>
              <w:rPr>
                <w:rFonts w:ascii="宋体" w:hAnsi="宋体" w:cs="宋体"/>
                <w:color w:val="000000"/>
                <w:spacing w:val="-1"/>
                <w:w w:val="100"/>
                <w:position w:val="0"/>
                <w:sz w:val="18"/>
                <w:u w:val="none"/>
              </w:rPr>
              <w:t>—</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G1/N1</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G2/N2</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1"/>
        </w:trPr>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110" w:right="-239"/>
            </w:pPr>
            <w:r>
              <w:rPr>
                <w:rFonts w:ascii="宋体" w:hAnsi="宋体" w:cs="宋体"/>
                <w:color w:val="000000"/>
                <w:spacing w:val="0"/>
                <w:w w:val="100"/>
                <w:position w:val="0"/>
                <w:sz w:val="18"/>
                <w:u w:val="none"/>
              </w:rPr>
              <w:t>2.3.14</w:t>
            </w:r>
          </w:p>
        </w:tc>
        <w:tc>
          <w:tcPr>
            <w:tcW w:w="2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468" w:right="-239"/>
            </w:pPr>
            <w:r>
              <w:rPr>
                <w:rFonts w:ascii="宋体" w:eastAsia="宋体" w:hAnsi="宋体" w:cs="宋体"/>
                <w:color w:val="000000"/>
                <w:spacing w:val="-1"/>
                <w:w w:val="100"/>
                <w:position w:val="0"/>
                <w:sz w:val="18"/>
                <w:u w:val="none"/>
              </w:rPr>
              <w:t>消力墩</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550" w:right="-239"/>
            </w:pPr>
            <w:r>
              <w:rPr>
                <w:rFonts w:ascii="宋体" w:hAnsi="宋体" w:cs="宋体"/>
                <w:color w:val="000000"/>
                <w:spacing w:val="-1"/>
                <w:w w:val="100"/>
                <w:position w:val="0"/>
                <w:sz w:val="18"/>
                <w:u w:val="none"/>
              </w:rPr>
              <w:t>—</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410" w:right="-239"/>
            </w:pPr>
            <w:r>
              <w:rPr>
                <w:rFonts w:ascii="宋体" w:hAnsi="宋体" w:cs="宋体"/>
                <w:color w:val="000000"/>
                <w:spacing w:val="0"/>
                <w:w w:val="100"/>
                <w:position w:val="0"/>
                <w:sz w:val="18"/>
                <w:u w:val="none"/>
              </w:rPr>
              <w:t>G1/N1</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413" w:right="-239"/>
            </w:pPr>
            <w:r>
              <w:rPr>
                <w:rFonts w:ascii="宋体" w:hAnsi="宋体" w:cs="宋体"/>
                <w:color w:val="000000"/>
                <w:spacing w:val="0"/>
                <w:w w:val="100"/>
                <w:position w:val="0"/>
                <w:sz w:val="18"/>
                <w:u w:val="none"/>
              </w:rPr>
              <w:t>G2/N2</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410"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2.3.15</w:t>
            </w:r>
          </w:p>
        </w:tc>
        <w:tc>
          <w:tcPr>
            <w:tcW w:w="2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68" w:right="-239"/>
            </w:pPr>
            <w:r>
              <w:rPr>
                <w:rFonts w:ascii="宋体" w:eastAsia="宋体" w:hAnsi="宋体" w:cs="宋体"/>
                <w:color w:val="000000"/>
                <w:spacing w:val="-1"/>
                <w:w w:val="100"/>
                <w:position w:val="0"/>
                <w:sz w:val="18"/>
                <w:u w:val="none"/>
              </w:rPr>
              <w:t>裙板</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50" w:right="-239"/>
            </w:pPr>
            <w:r>
              <w:rPr>
                <w:rFonts w:ascii="宋体" w:hAnsi="宋体" w:cs="宋体"/>
                <w:color w:val="000000"/>
                <w:spacing w:val="-1"/>
                <w:w w:val="100"/>
                <w:position w:val="0"/>
                <w:sz w:val="18"/>
                <w:u w:val="none"/>
              </w:rPr>
              <w:t>—</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G1/N1</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G2/N2</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48"/>
        </w:trPr>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2.3.16</w:t>
            </w:r>
          </w:p>
        </w:tc>
        <w:tc>
          <w:tcPr>
            <w:tcW w:w="2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68" w:right="-239"/>
            </w:pPr>
            <w:r>
              <w:rPr>
                <w:rFonts w:ascii="宋体" w:eastAsia="宋体" w:hAnsi="宋体" w:cs="宋体"/>
                <w:color w:val="000000"/>
                <w:spacing w:val="-1"/>
                <w:w w:val="100"/>
                <w:position w:val="0"/>
                <w:sz w:val="18"/>
                <w:u w:val="none"/>
              </w:rPr>
              <w:t>挑流墩</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50" w:right="-239"/>
            </w:pPr>
            <w:r>
              <w:rPr>
                <w:rFonts w:ascii="宋体" w:hAnsi="宋体" w:cs="宋体"/>
                <w:color w:val="000000"/>
                <w:spacing w:val="-1"/>
                <w:w w:val="100"/>
                <w:position w:val="0"/>
                <w:sz w:val="18"/>
                <w:u w:val="none"/>
              </w:rPr>
              <w:t>—</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G1/N1</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G2/N2</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2.3.17</w:t>
            </w:r>
          </w:p>
        </w:tc>
        <w:tc>
          <w:tcPr>
            <w:tcW w:w="2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68" w:right="-239"/>
            </w:pPr>
            <w:r>
              <w:rPr>
                <w:rFonts w:ascii="宋体" w:eastAsia="宋体" w:hAnsi="宋体" w:cs="宋体"/>
                <w:color w:val="000000"/>
                <w:spacing w:val="-1"/>
                <w:w w:val="100"/>
                <w:position w:val="0"/>
                <w:sz w:val="18"/>
                <w:u w:val="none"/>
              </w:rPr>
              <w:t>桩林</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50" w:right="-239"/>
            </w:pPr>
            <w:r>
              <w:rPr>
                <w:rFonts w:ascii="宋体" w:hAnsi="宋体" w:cs="宋体"/>
                <w:color w:val="000000"/>
                <w:spacing w:val="-1"/>
                <w:w w:val="100"/>
                <w:position w:val="0"/>
                <w:sz w:val="18"/>
                <w:u w:val="none"/>
              </w:rPr>
              <w:t>—</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G2/N2</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2.3.18</w:t>
            </w:r>
          </w:p>
        </w:tc>
        <w:tc>
          <w:tcPr>
            <w:tcW w:w="2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68" w:right="-239"/>
            </w:pPr>
            <w:r>
              <w:rPr>
                <w:rFonts w:ascii="宋体" w:eastAsia="宋体" w:hAnsi="宋体" w:cs="宋体"/>
                <w:color w:val="000000"/>
                <w:spacing w:val="-1"/>
                <w:w w:val="100"/>
                <w:position w:val="0"/>
                <w:sz w:val="18"/>
                <w:u w:val="none"/>
              </w:rPr>
              <w:t>防冲槽</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50" w:right="-239"/>
            </w:pPr>
            <w:r>
              <w:rPr>
                <w:rFonts w:ascii="宋体" w:hAnsi="宋体" w:cs="宋体"/>
                <w:color w:val="000000"/>
                <w:spacing w:val="-1"/>
                <w:w w:val="100"/>
                <w:position w:val="0"/>
                <w:sz w:val="18"/>
                <w:u w:val="none"/>
              </w:rPr>
              <w:t>—</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G1/N1</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G2/N2</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2.3.19</w:t>
            </w:r>
          </w:p>
        </w:tc>
        <w:tc>
          <w:tcPr>
            <w:tcW w:w="2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68" w:right="-239"/>
            </w:pPr>
            <w:hyperlink r:id="rId7" w:history="1">
              <w:r>
                <w:rPr>
                  <w:rStyle w:val="Hyperlink"/>
                  <w:rFonts w:ascii="宋体" w:eastAsia="宋体" w:hAnsi="宋体" w:cs="宋体"/>
                  <w:color w:val="000000"/>
                  <w:spacing w:val="-1"/>
                  <w:w w:val="100"/>
                  <w:position w:val="0"/>
                  <w:sz w:val="18"/>
                  <w:u w:val="none"/>
                </w:rPr>
                <w:t>翼墙</w:t>
              </w:r>
            </w:hyperlink>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50" w:right="-239"/>
            </w:pPr>
            <w:r>
              <w:rPr>
                <w:rFonts w:ascii="宋体" w:hAnsi="宋体" w:cs="宋体"/>
                <w:color w:val="000000"/>
                <w:spacing w:val="-1"/>
                <w:w w:val="100"/>
                <w:position w:val="0"/>
                <w:sz w:val="18"/>
                <w:u w:val="none"/>
              </w:rPr>
              <w:t>—</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G1/N1</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G2/N2</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2.3.20</w:t>
            </w:r>
          </w:p>
        </w:tc>
        <w:tc>
          <w:tcPr>
            <w:tcW w:w="2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68" w:right="-239"/>
            </w:pPr>
            <w:r>
              <w:rPr>
                <w:rFonts w:ascii="宋体" w:eastAsia="宋体" w:hAnsi="宋体" w:cs="宋体"/>
                <w:color w:val="000000"/>
                <w:spacing w:val="-1"/>
                <w:w w:val="100"/>
                <w:position w:val="0"/>
                <w:sz w:val="18"/>
                <w:u w:val="none"/>
              </w:rPr>
              <w:t>刺墙</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50" w:right="-239"/>
            </w:pPr>
            <w:r>
              <w:rPr>
                <w:rFonts w:ascii="宋体" w:hAnsi="宋体" w:cs="宋体"/>
                <w:color w:val="000000"/>
                <w:spacing w:val="-1"/>
                <w:w w:val="100"/>
                <w:position w:val="0"/>
                <w:sz w:val="18"/>
                <w:u w:val="none"/>
              </w:rPr>
              <w:t>—</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G1/N1</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G2/N2</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2.3.21</w:t>
            </w:r>
          </w:p>
        </w:tc>
        <w:tc>
          <w:tcPr>
            <w:tcW w:w="2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68" w:right="-239"/>
            </w:pPr>
            <w:r>
              <w:rPr>
                <w:rFonts w:ascii="宋体" w:eastAsia="宋体" w:hAnsi="宋体" w:cs="宋体"/>
                <w:color w:val="000000"/>
                <w:spacing w:val="-1"/>
                <w:w w:val="100"/>
                <w:position w:val="0"/>
                <w:sz w:val="18"/>
                <w:u w:val="none"/>
              </w:rPr>
              <w:t>齿墙</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50" w:right="-239"/>
            </w:pPr>
            <w:r>
              <w:rPr>
                <w:rFonts w:ascii="宋体" w:hAnsi="宋体" w:cs="宋体"/>
                <w:color w:val="000000"/>
                <w:spacing w:val="-1"/>
                <w:w w:val="100"/>
                <w:position w:val="0"/>
                <w:sz w:val="18"/>
                <w:u w:val="none"/>
              </w:rPr>
              <w:t>—</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G1/N1</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G2/N2</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48"/>
        </w:trPr>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2.3.22</w:t>
            </w:r>
          </w:p>
        </w:tc>
        <w:tc>
          <w:tcPr>
            <w:tcW w:w="2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68" w:right="-239"/>
            </w:pPr>
            <w:r>
              <w:rPr>
                <w:rFonts w:ascii="宋体" w:eastAsia="宋体" w:hAnsi="宋体" w:cs="宋体"/>
                <w:color w:val="000000"/>
                <w:spacing w:val="-1"/>
                <w:w w:val="100"/>
                <w:position w:val="0"/>
                <w:sz w:val="18"/>
                <w:u w:val="none"/>
              </w:rPr>
              <w:t>阻尼器</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50" w:right="-239"/>
            </w:pPr>
            <w:r>
              <w:rPr>
                <w:rFonts w:ascii="宋体" w:hAnsi="宋体" w:cs="宋体"/>
                <w:color w:val="000000"/>
                <w:spacing w:val="-1"/>
                <w:w w:val="100"/>
                <w:position w:val="0"/>
                <w:sz w:val="18"/>
                <w:u w:val="none"/>
              </w:rPr>
              <w:t>—</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47" w:right="-239"/>
            </w:pPr>
            <w:r>
              <w:rPr>
                <w:rFonts w:ascii="宋体" w:hAnsi="宋体" w:cs="宋体"/>
                <w:color w:val="000000"/>
                <w:spacing w:val="-1"/>
                <w:w w:val="100"/>
                <w:position w:val="0"/>
                <w:sz w:val="18"/>
                <w:u w:val="none"/>
              </w:rPr>
              <w:t>—</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2.4</w:t>
            </w:r>
          </w:p>
        </w:tc>
        <w:tc>
          <w:tcPr>
            <w:tcW w:w="2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88" w:right="-239"/>
            </w:pPr>
            <w:r>
              <w:rPr>
                <w:rFonts w:ascii="宋体" w:eastAsia="宋体" w:hAnsi="宋体" w:cs="宋体"/>
                <w:color w:val="000000"/>
                <w:spacing w:val="-1"/>
                <w:w w:val="100"/>
                <w:position w:val="0"/>
                <w:sz w:val="18"/>
                <w:u w:val="none"/>
              </w:rPr>
              <w:t>引水建筑物</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r>
      <w:tr>
        <w:tblPrEx>
          <w:tblW w:w="0" w:type="auto"/>
          <w:tblInd w:w="0" w:type="dxa"/>
          <w:tblLayout w:type="fixed"/>
          <w:tblCellMar>
            <w:top w:w="0" w:type="dxa"/>
            <w:left w:w="108" w:type="dxa"/>
            <w:bottom w:w="0" w:type="dxa"/>
            <w:right w:w="108" w:type="dxa"/>
          </w:tblCellMar>
        </w:tblPrEx>
        <w:trPr>
          <w:trHeight w:hRule="exact" w:val="351"/>
        </w:trPr>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110" w:right="-239"/>
            </w:pPr>
            <w:r>
              <w:rPr>
                <w:rFonts w:ascii="宋体" w:hAnsi="宋体" w:cs="宋体"/>
                <w:color w:val="000000"/>
                <w:spacing w:val="0"/>
                <w:w w:val="100"/>
                <w:position w:val="0"/>
                <w:sz w:val="18"/>
                <w:u w:val="none"/>
              </w:rPr>
              <w:t>2.4.1</w:t>
            </w:r>
          </w:p>
        </w:tc>
        <w:tc>
          <w:tcPr>
            <w:tcW w:w="2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468" w:right="-239"/>
            </w:pPr>
            <w:r>
              <w:rPr>
                <w:rFonts w:ascii="宋体" w:eastAsia="宋体" w:hAnsi="宋体" w:cs="宋体"/>
                <w:color w:val="000000"/>
                <w:spacing w:val="-1"/>
                <w:w w:val="100"/>
                <w:position w:val="0"/>
                <w:sz w:val="18"/>
                <w:u w:val="none"/>
              </w:rPr>
              <w:t>取水口</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6" w:lineRule="exact"/>
            </w:pP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6" w:lineRule="exact"/>
            </w:pP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6" w:lineRule="exact"/>
            </w:pP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6" w:lineRule="exact"/>
            </w:pPr>
          </w:p>
        </w:tc>
      </w:tr>
      <w:tr>
        <w:tblPrEx>
          <w:tblW w:w="0" w:type="auto"/>
          <w:tblInd w:w="0" w:type="dxa"/>
          <w:tblLayout w:type="fixed"/>
          <w:tblCellMar>
            <w:top w:w="0" w:type="dxa"/>
            <w:left w:w="108" w:type="dxa"/>
            <w:bottom w:w="0" w:type="dxa"/>
            <w:right w:w="108" w:type="dxa"/>
          </w:tblCellMar>
        </w:tblPrEx>
        <w:trPr>
          <w:trHeight w:hRule="exact" w:val="350"/>
        </w:trPr>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2.4.1.1</w:t>
            </w:r>
          </w:p>
        </w:tc>
        <w:tc>
          <w:tcPr>
            <w:tcW w:w="2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48" w:right="-239"/>
            </w:pPr>
            <w:r>
              <w:rPr>
                <w:rFonts w:ascii="宋体" w:eastAsia="宋体" w:hAnsi="宋体" w:cs="宋体"/>
                <w:color w:val="000000"/>
                <w:spacing w:val="-1"/>
                <w:w w:val="100"/>
                <w:position w:val="0"/>
                <w:sz w:val="18"/>
                <w:u w:val="none"/>
              </w:rPr>
              <w:t>拦沙坎</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G2/N2</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2.4.1.2</w:t>
            </w:r>
          </w:p>
        </w:tc>
        <w:tc>
          <w:tcPr>
            <w:tcW w:w="2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48" w:right="-239"/>
            </w:pPr>
            <w:r>
              <w:rPr>
                <w:rFonts w:ascii="宋体" w:eastAsia="宋体" w:hAnsi="宋体" w:cs="宋体"/>
                <w:color w:val="000000"/>
                <w:spacing w:val="-1"/>
                <w:w w:val="100"/>
                <w:position w:val="0"/>
                <w:sz w:val="18"/>
                <w:u w:val="none"/>
              </w:rPr>
              <w:t>束水墙</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G2/N2</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2.4.1.3</w:t>
            </w:r>
          </w:p>
        </w:tc>
        <w:tc>
          <w:tcPr>
            <w:tcW w:w="2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48" w:right="-239"/>
            </w:pPr>
            <w:r>
              <w:rPr>
                <w:rFonts w:ascii="宋体" w:eastAsia="宋体" w:hAnsi="宋体" w:cs="宋体"/>
                <w:color w:val="000000"/>
                <w:spacing w:val="-1"/>
                <w:w w:val="100"/>
                <w:position w:val="0"/>
                <w:sz w:val="18"/>
                <w:u w:val="none"/>
              </w:rPr>
              <w:t>进水塔</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G2/N2</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48"/>
        </w:trPr>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2.4.1.4</w:t>
            </w:r>
          </w:p>
        </w:tc>
        <w:tc>
          <w:tcPr>
            <w:tcW w:w="2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48" w:right="-239"/>
            </w:pPr>
            <w:r>
              <w:rPr>
                <w:rFonts w:ascii="宋体" w:eastAsia="宋体" w:hAnsi="宋体" w:cs="宋体"/>
                <w:color w:val="000000"/>
                <w:spacing w:val="-1"/>
                <w:w w:val="100"/>
                <w:position w:val="0"/>
                <w:sz w:val="18"/>
                <w:u w:val="none"/>
              </w:rPr>
              <w:t>拦污栅</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50" w:right="-239"/>
            </w:pPr>
            <w:r>
              <w:rPr>
                <w:rFonts w:ascii="宋体" w:hAnsi="宋体" w:cs="宋体"/>
                <w:color w:val="000000"/>
                <w:spacing w:val="-1"/>
                <w:w w:val="100"/>
                <w:position w:val="0"/>
                <w:sz w:val="18"/>
                <w:u w:val="none"/>
              </w:rPr>
              <w:t>—</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47" w:right="-239"/>
            </w:pPr>
            <w:r>
              <w:rPr>
                <w:rFonts w:ascii="宋体" w:hAnsi="宋体" w:cs="宋体"/>
                <w:color w:val="000000"/>
                <w:spacing w:val="-1"/>
                <w:w w:val="100"/>
                <w:position w:val="0"/>
                <w:sz w:val="18"/>
                <w:u w:val="none"/>
              </w:rPr>
              <w:t>—</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2.4.1.5</w:t>
            </w:r>
          </w:p>
        </w:tc>
        <w:tc>
          <w:tcPr>
            <w:tcW w:w="2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48" w:right="-239"/>
            </w:pPr>
            <w:r>
              <w:rPr>
                <w:rFonts w:ascii="宋体" w:eastAsia="宋体" w:hAnsi="宋体" w:cs="宋体"/>
                <w:color w:val="000000"/>
                <w:spacing w:val="-1"/>
                <w:w w:val="100"/>
                <w:position w:val="0"/>
                <w:sz w:val="18"/>
                <w:u w:val="none"/>
              </w:rPr>
              <w:t>通气孔</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50" w:right="-239"/>
            </w:pPr>
            <w:r>
              <w:rPr>
                <w:rFonts w:ascii="宋体" w:hAnsi="宋体" w:cs="宋体"/>
                <w:color w:val="000000"/>
                <w:spacing w:val="-1"/>
                <w:w w:val="100"/>
                <w:position w:val="0"/>
                <w:sz w:val="18"/>
                <w:u w:val="none"/>
              </w:rPr>
              <w:t>—</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G2/N2</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2.4.2</w:t>
            </w:r>
          </w:p>
        </w:tc>
        <w:tc>
          <w:tcPr>
            <w:tcW w:w="2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68" w:right="-239"/>
            </w:pPr>
            <w:r>
              <w:rPr>
                <w:rFonts w:ascii="宋体" w:eastAsia="宋体" w:hAnsi="宋体" w:cs="宋体"/>
                <w:color w:val="000000"/>
                <w:spacing w:val="-1"/>
                <w:w w:val="100"/>
                <w:position w:val="0"/>
                <w:sz w:val="18"/>
                <w:u w:val="none"/>
              </w:rPr>
              <w:t>沉砂池</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r>
      <w:tr>
        <w:tblPrEx>
          <w:tblW w:w="0" w:type="auto"/>
          <w:tblInd w:w="0" w:type="dxa"/>
          <w:tblLayout w:type="fixed"/>
          <w:tblCellMar>
            <w:top w:w="0" w:type="dxa"/>
            <w:left w:w="108" w:type="dxa"/>
            <w:bottom w:w="0" w:type="dxa"/>
            <w:right w:w="108" w:type="dxa"/>
          </w:tblCellMar>
        </w:tblPrEx>
        <w:trPr>
          <w:trHeight w:hRule="exact" w:val="350"/>
        </w:trPr>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2.4.2.1</w:t>
            </w:r>
          </w:p>
        </w:tc>
        <w:tc>
          <w:tcPr>
            <w:tcW w:w="2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48" w:right="-239"/>
            </w:pPr>
            <w:r>
              <w:rPr>
                <w:rFonts w:ascii="宋体" w:eastAsia="宋体" w:hAnsi="宋体" w:cs="宋体"/>
                <w:color w:val="000000"/>
                <w:spacing w:val="-1"/>
                <w:w w:val="100"/>
                <w:position w:val="0"/>
                <w:sz w:val="18"/>
                <w:u w:val="none"/>
              </w:rPr>
              <w:t>溢流堰</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G2/N2</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G3/N3</w:t>
            </w:r>
          </w:p>
        </w:tc>
      </w:tr>
      <w:tr>
        <w:tblPrEx>
          <w:tblW w:w="0" w:type="auto"/>
          <w:tblInd w:w="0" w:type="dxa"/>
          <w:tblLayout w:type="fixed"/>
          <w:tblCellMar>
            <w:top w:w="0" w:type="dxa"/>
            <w:left w:w="108" w:type="dxa"/>
            <w:bottom w:w="0" w:type="dxa"/>
            <w:right w:w="108" w:type="dxa"/>
          </w:tblCellMar>
        </w:tblPrEx>
        <w:trPr>
          <w:trHeight w:hRule="exact" w:val="350"/>
        </w:trPr>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0" w:right="-239"/>
            </w:pPr>
            <w:r>
              <w:rPr>
                <w:rFonts w:ascii="宋体" w:hAnsi="宋体" w:cs="宋体"/>
                <w:color w:val="000000"/>
                <w:spacing w:val="0"/>
                <w:w w:val="100"/>
                <w:position w:val="0"/>
                <w:sz w:val="18"/>
                <w:u w:val="none"/>
              </w:rPr>
              <w:t>2.4.2.2</w:t>
            </w:r>
          </w:p>
        </w:tc>
        <w:tc>
          <w:tcPr>
            <w:tcW w:w="2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48" w:right="-239"/>
            </w:pPr>
            <w:r>
              <w:rPr>
                <w:rFonts w:ascii="宋体" w:eastAsia="宋体" w:hAnsi="宋体" w:cs="宋体"/>
                <w:color w:val="000000"/>
                <w:spacing w:val="-1"/>
                <w:w w:val="100"/>
                <w:position w:val="0"/>
                <w:sz w:val="18"/>
                <w:u w:val="none"/>
              </w:rPr>
              <w:t>冲砂孔</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G1/N1</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G2/N2</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3" w:right="-239"/>
            </w:pPr>
            <w:r>
              <w:rPr>
                <w:rFonts w:ascii="宋体" w:hAnsi="宋体" w:cs="宋体"/>
                <w:color w:val="000000"/>
                <w:spacing w:val="0"/>
                <w:w w:val="100"/>
                <w:position w:val="0"/>
                <w:sz w:val="18"/>
                <w:u w:val="none"/>
              </w:rPr>
              <w:t>G3/N2</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10" w:right="-239"/>
            </w:pPr>
            <w:r>
              <w:rPr>
                <w:rFonts w:ascii="宋体" w:hAnsi="宋体" w:cs="宋体"/>
                <w:color w:val="000000"/>
                <w:spacing w:val="0"/>
                <w:w w:val="100"/>
                <w:position w:val="0"/>
                <w:sz w:val="18"/>
                <w:u w:val="none"/>
              </w:rPr>
              <w:t>G3/N3</w:t>
            </w:r>
          </w:p>
        </w:tc>
      </w:tr>
    </w:tbl>
    <w:p>
      <w:pPr>
        <w:spacing w:before="0" w:after="0" w:line="275" w:lineRule="exact"/>
      </w:pPr>
    </w:p>
    <w:p>
      <w:pPr>
        <w:widowControl/>
        <w:jc w:val="left"/>
        <w:sectPr>
          <w:type w:val="continuous"/>
          <w:pgSz w:w="11906" w:h="16838"/>
          <w:pgMar w:top="1195" w:right="713" w:bottom="955" w:left="1073" w:header="0" w:footer="0" w:gutter="0"/>
          <w:pgNumType w:start="70"/>
          <w:cols w:num="1" w:space="720"/>
          <w:docGrid w:type="lines" w:linePitch="312" w:charSpace="0"/>
        </w:sectPr>
      </w:pPr>
    </w:p>
    <w:p>
      <w:pPr>
        <w:tabs>
          <w:tab w:val="left" w:pos="3529"/>
        </w:tabs>
        <w:spacing w:before="0" w:after="0" w:line="211" w:lineRule="exact"/>
        <w:ind w:left="2794" w:firstLine="0"/>
        <w:jc w:val="left"/>
      </w:pPr>
    </w:p>
    <w:p>
      <w:pPr>
        <w:widowControl/>
        <w:jc w:val="left"/>
        <w:sectPr>
          <w:type w:val="continuous"/>
          <w:pgSz w:w="11906" w:h="16838"/>
          <w:pgMar w:top="1195" w:right="713" w:bottom="955" w:left="1073" w:header="0" w:footer="0" w:gutter="0"/>
          <w:pgNumType w:start="71"/>
          <w:cols w:num="1" w:space="708" w:equalWidth="0">
            <w:col w:w="10120" w:space="0"/>
          </w:cols>
          <w:docGrid w:type="lines" w:linePitch="312" w:charSpace="0"/>
        </w:sectPr>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40" w:lineRule="exact"/>
        <w:ind w:left="2794" w:firstLine="0"/>
      </w:pPr>
    </w:p>
    <w:p>
      <w:pPr>
        <w:spacing w:before="0" w:after="0" w:line="222" w:lineRule="exact"/>
        <w:ind w:left="60" w:firstLine="0"/>
        <w:jc w:val="left"/>
      </w:pPr>
      <w:r>
        <w:pict>
          <v:shape id="wondershare_11" o:spid="_x0000_s1059" type="#_x0000_t202" style="width:214.4pt;height:15.55pt;margin-top:73.5pt;margin-left:193.35pt;mso-height-relative:page;mso-position-horizontal-relative:page;mso-position-vertical-relative:page;mso-width-relative:page;position:absolute;z-index:-251623424" coordsize="21600,21600" filled="f" stroked="f">
            <v:stroke joinstyle="miter"/>
            <v:textbox inset="0,0,0,0">
              <w:txbxContent>
                <w:p>
                  <w:pPr>
                    <w:tabs>
                      <w:tab w:val="left" w:pos="734"/>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B.2</w:t>
                  </w:r>
                  <w:r>
                    <w:rPr>
                      <w:rFonts w:cs="Calibri"/>
                      <w:spacing w:val="-1"/>
                      <w:w w:val="100"/>
                    </w:rPr>
                    <w:tab/>
                  </w:r>
                  <w:r>
                    <w:rPr>
                      <w:rFonts w:ascii="黑体" w:eastAsia="黑体" w:hAnsi="黑体" w:cs="黑体"/>
                      <w:color w:val="000000"/>
                      <w:spacing w:val="0"/>
                      <w:w w:val="100"/>
                      <w:position w:val="0"/>
                      <w:sz w:val="21"/>
                      <w:u w:val="none"/>
                    </w:rPr>
                    <w:t>水工建筑物信息模型精细度表</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续</w:t>
                  </w:r>
                  <w:r>
                    <w:rPr>
                      <w:rFonts w:ascii="宋体" w:hAnsi="宋体" w:cs="宋体"/>
                      <w:color w:val="000000"/>
                      <w:spacing w:val="0"/>
                      <w:w w:val="100"/>
                      <w:position w:val="0"/>
                      <w:sz w:val="21"/>
                      <w:u w:val="none"/>
                    </w:rPr>
                    <w:t>)</w:t>
                  </w:r>
                </w:p>
              </w:txbxContent>
            </v:textbox>
          </v:shape>
        </w:pict>
      </w:r>
      <w:r>
        <w:rPr>
          <w:rFonts w:ascii="Times New Roman" w:hAnsi="Times New Roman" w:cs="Times New Roman"/>
          <w:color w:val="000000"/>
          <w:spacing w:val="0"/>
          <w:w w:val="100"/>
          <w:position w:val="0"/>
          <w:sz w:val="18"/>
          <w:u w:val="none"/>
        </w:rPr>
        <w:t>16</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https://d.book118.com/276201233153010101</w:t>
        </w:r>
      </w:hyperlink>
    </w:p>
    <w:p>
      <w:pPr>
        <w:widowControl/>
        <w:jc w:val="left"/>
      </w:pPr>
    </w:p>
    <w:sectPr>
      <w:type w:val="continuous"/>
      <w:pgSz w:w="11906" w:h="16838"/>
      <w:pgMar w:top="1195" w:right="713" w:bottom="955" w:left="1073" w:header="0" w:footer="0" w:gutter="0"/>
      <w:pgNumType w:start="72"/>
      <w:cols w:num="1" w:space="708" w:equalWidth="0">
        <w:col w:w="10120"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Black">
    <w:panose1 w:val="020B0A02040204020203"/>
    <w:charset w:val="00"/>
    <w:family w:val="auto"/>
    <w:pitch w:val="default"/>
    <w:sig w:usb0="E00002FF" w:usb1="4000E47F" w:usb2="00000021" w:usb3="00000000" w:csb0="2000019F" w:csb1="00000000"/>
  </w:font>
  <w:font w:name="隶书">
    <w:altName w:val="微软雅黑"/>
    <w:panose1 w:val="00000000000000000000"/>
    <w:charset w:val="00"/>
    <w:family w:val="auto"/>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4"/>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740A51CA"/>
  </w:rsids>
  <w:docVars>
    <w:docVar w:name="commondata" w:val="eyJoZGlkIjoiYWM4ZDgxYWVhNmYzY2Q2ZDMyZDY4ZWY5NjYxYzk4Nz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hyperlink" Target="http://https://baike.baidu.com/item/%E7%BF%BC%E5%A2%99" TargetMode="External" /><Relationship Id="rId8" Type="http://schemas.openxmlformats.org/officeDocument/2006/relationships/hyperlink" Target="https://d.book118.com/276201233153010101"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2024-03-14T12:10:31Z</dcterms:created>
  <dcterms:modified xsi:type="dcterms:W3CDTF">2024-03-14T12:10:40Z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BB6D2BA2C3A949C9A4F22F1286A7ABEA_12</vt:lpwstr>
  </property>
  <property fmtid="{D5CDD505-2E9C-101B-9397-08002B2CF9AE}" pid="3" name="KSOProductBuildVer">
    <vt:lpwstr>2052-12.1.0.16399</vt:lpwstr>
  </property>
</Properties>
</file>