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红曲降胆固醇制剂(MONACOLIN-K)项目规划设计方案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23" w:history="1">
        <w:r>
          <w:rPr>
            <w:rFonts w:ascii="仿宋" w:eastAsia="仿宋" w:hAnsi="仿宋" w:cs="仿宋" w:hint="eastAsia"/>
            <w:lang w:eastAsia="zh-CN"/>
          </w:rPr>
          <w:t>概论</w:t>
        </w:r>
        <w:r>
          <w:tab/>
        </w:r>
        <w:r>
          <w:fldChar w:fldCharType="begin"/>
        </w:r>
        <w:r>
          <w:instrText xml:space="preserve"> PAGEREF _Toc11723 \h </w:instrText>
        </w:r>
        <w:r>
          <w:fldChar w:fldCharType="separate"/>
        </w:r>
        <w:r>
          <w:t>3</w:t>
        </w:r>
        <w:r>
          <w:fldChar w:fldCharType="end"/>
        </w:r>
      </w:hyperlink>
    </w:p>
    <w:p>
      <w:pPr>
        <w:pStyle w:val="TOC1"/>
        <w:tabs>
          <w:tab w:val="right" w:leader="dot" w:pos="8306"/>
        </w:tabs>
      </w:pPr>
      <w:hyperlink w:anchor="_Toc2091" w:history="1">
        <w:r>
          <w:rPr>
            <w:rFonts w:ascii="仿宋" w:eastAsia="仿宋" w:hAnsi="仿宋" w:cs="仿宋" w:hint="eastAsia"/>
            <w:lang w:eastAsia="zh-CN"/>
          </w:rPr>
          <w:t>一、红曲降胆固醇制剂(MONACOLIN-K)项目绩效评估</w:t>
        </w:r>
        <w:r>
          <w:tab/>
        </w:r>
        <w:r>
          <w:fldChar w:fldCharType="begin"/>
        </w:r>
        <w:r>
          <w:instrText xml:space="preserve"> PAGEREF _Toc2091 \h </w:instrText>
        </w:r>
        <w:r>
          <w:fldChar w:fldCharType="separate"/>
        </w:r>
        <w:r>
          <w:t>3</w:t>
        </w:r>
        <w:r>
          <w:fldChar w:fldCharType="end"/>
        </w:r>
      </w:hyperlink>
    </w:p>
    <w:p>
      <w:pPr>
        <w:pStyle w:val="TOC2"/>
        <w:tabs>
          <w:tab w:val="right" w:leader="dot" w:pos="8306"/>
        </w:tabs>
      </w:pPr>
      <w:hyperlink w:anchor="_Toc20477" w:history="1">
        <w:r>
          <w:rPr>
            <w:rFonts w:ascii="仿宋" w:eastAsia="仿宋" w:hAnsi="仿宋" w:cs="仿宋" w:hint="eastAsia"/>
            <w:lang w:eastAsia="zh-CN"/>
          </w:rPr>
          <w:t>(一)、绩效评估指标</w:t>
        </w:r>
        <w:r>
          <w:tab/>
        </w:r>
        <w:r>
          <w:fldChar w:fldCharType="begin"/>
        </w:r>
        <w:r>
          <w:instrText xml:space="preserve"> PAGEREF _Toc20477 \h </w:instrText>
        </w:r>
        <w:r>
          <w:fldChar w:fldCharType="separate"/>
        </w:r>
        <w:r>
          <w:t>3</w:t>
        </w:r>
        <w:r>
          <w:fldChar w:fldCharType="end"/>
        </w:r>
      </w:hyperlink>
    </w:p>
    <w:p>
      <w:pPr>
        <w:pStyle w:val="TOC2"/>
        <w:tabs>
          <w:tab w:val="right" w:leader="dot" w:pos="8306"/>
        </w:tabs>
      </w:pPr>
      <w:hyperlink w:anchor="_Toc25959" w:history="1">
        <w:r>
          <w:rPr>
            <w:rFonts w:ascii="仿宋" w:eastAsia="仿宋" w:hAnsi="仿宋" w:cs="仿宋" w:hint="eastAsia"/>
            <w:lang w:eastAsia="zh-CN"/>
          </w:rPr>
          <w:t>(二)、绩效评估方法</w:t>
        </w:r>
        <w:r>
          <w:tab/>
        </w:r>
        <w:r>
          <w:fldChar w:fldCharType="begin"/>
        </w:r>
        <w:r>
          <w:instrText xml:space="preserve"> PAGEREF _Toc25959 \h </w:instrText>
        </w:r>
        <w:r>
          <w:fldChar w:fldCharType="separate"/>
        </w:r>
        <w:r>
          <w:t>4</w:t>
        </w:r>
        <w:r>
          <w:fldChar w:fldCharType="end"/>
        </w:r>
      </w:hyperlink>
    </w:p>
    <w:p>
      <w:pPr>
        <w:pStyle w:val="TOC2"/>
        <w:tabs>
          <w:tab w:val="right" w:leader="dot" w:pos="8306"/>
        </w:tabs>
      </w:pPr>
      <w:hyperlink w:anchor="_Toc18814" w:history="1">
        <w:r>
          <w:rPr>
            <w:rFonts w:ascii="仿宋" w:eastAsia="仿宋" w:hAnsi="仿宋" w:cs="仿宋" w:hint="eastAsia"/>
            <w:lang w:eastAsia="zh-CN"/>
          </w:rPr>
          <w:t>(三)、绩效评估周期</w:t>
        </w:r>
        <w:r>
          <w:tab/>
        </w:r>
        <w:r>
          <w:fldChar w:fldCharType="begin"/>
        </w:r>
        <w:r>
          <w:instrText xml:space="preserve"> PAGEREF _Toc18814 \h </w:instrText>
        </w:r>
        <w:r>
          <w:fldChar w:fldCharType="separate"/>
        </w:r>
        <w:r>
          <w:t>6</w:t>
        </w:r>
        <w:r>
          <w:fldChar w:fldCharType="end"/>
        </w:r>
      </w:hyperlink>
    </w:p>
    <w:p>
      <w:pPr>
        <w:pStyle w:val="TOC1"/>
        <w:tabs>
          <w:tab w:val="right" w:leader="dot" w:pos="8306"/>
        </w:tabs>
      </w:pPr>
      <w:hyperlink w:anchor="_Toc12133" w:history="1">
        <w:r>
          <w:rPr>
            <w:rFonts w:ascii="仿宋" w:eastAsia="仿宋" w:hAnsi="仿宋" w:cs="仿宋" w:hint="eastAsia"/>
            <w:lang w:eastAsia="zh-CN"/>
          </w:rPr>
          <w:t>二、红曲降胆固醇制剂(MONACOLIN-K)项目建设单位说明</w:t>
        </w:r>
        <w:r>
          <w:tab/>
        </w:r>
        <w:r>
          <w:fldChar w:fldCharType="begin"/>
        </w:r>
        <w:r>
          <w:instrText xml:space="preserve"> PAGEREF _Toc12133 \h </w:instrText>
        </w:r>
        <w:r>
          <w:fldChar w:fldCharType="separate"/>
        </w:r>
        <w:r>
          <w:t>7</w:t>
        </w:r>
        <w:r>
          <w:fldChar w:fldCharType="end"/>
        </w:r>
      </w:hyperlink>
    </w:p>
    <w:p>
      <w:pPr>
        <w:pStyle w:val="TOC2"/>
        <w:tabs>
          <w:tab w:val="right" w:leader="dot" w:pos="8306"/>
        </w:tabs>
      </w:pPr>
      <w:hyperlink w:anchor="_Toc2455" w:history="1">
        <w:r>
          <w:rPr>
            <w:rFonts w:ascii="仿宋" w:eastAsia="仿宋" w:hAnsi="仿宋" w:cs="仿宋" w:hint="eastAsia"/>
            <w:lang w:eastAsia="zh-CN"/>
          </w:rPr>
          <w:t>(一)、红曲降胆固醇制剂(MONACOLIN-K)项目承办单位基本情况</w:t>
        </w:r>
        <w:r>
          <w:tab/>
        </w:r>
        <w:r>
          <w:fldChar w:fldCharType="begin"/>
        </w:r>
        <w:r>
          <w:instrText xml:space="preserve"> PAGEREF _Toc2455 \h </w:instrText>
        </w:r>
        <w:r>
          <w:fldChar w:fldCharType="separate"/>
        </w:r>
        <w:r>
          <w:t>7</w:t>
        </w:r>
        <w:r>
          <w:fldChar w:fldCharType="end"/>
        </w:r>
      </w:hyperlink>
    </w:p>
    <w:p>
      <w:pPr>
        <w:pStyle w:val="TOC2"/>
        <w:tabs>
          <w:tab w:val="right" w:leader="dot" w:pos="8306"/>
        </w:tabs>
      </w:pPr>
      <w:hyperlink w:anchor="_Toc20480" w:history="1">
        <w:r>
          <w:rPr>
            <w:rFonts w:ascii="仿宋" w:eastAsia="仿宋" w:hAnsi="仿宋" w:cs="仿宋" w:hint="eastAsia"/>
            <w:lang w:eastAsia="zh-CN"/>
          </w:rPr>
          <w:t>(二)、公司经济效益分析</w:t>
        </w:r>
        <w:r>
          <w:tab/>
        </w:r>
        <w:r>
          <w:fldChar w:fldCharType="begin"/>
        </w:r>
        <w:r>
          <w:instrText xml:space="preserve"> PAGEREF _Toc20480 \h </w:instrText>
        </w:r>
        <w:r>
          <w:fldChar w:fldCharType="separate"/>
        </w:r>
        <w:r>
          <w:t>7</w:t>
        </w:r>
        <w:r>
          <w:fldChar w:fldCharType="end"/>
        </w:r>
      </w:hyperlink>
    </w:p>
    <w:p>
      <w:pPr>
        <w:pStyle w:val="TOC1"/>
        <w:tabs>
          <w:tab w:val="right" w:leader="dot" w:pos="8306"/>
        </w:tabs>
      </w:pPr>
      <w:hyperlink w:anchor="_Toc21438" w:history="1">
        <w:r>
          <w:rPr>
            <w:rFonts w:ascii="仿宋" w:eastAsia="仿宋" w:hAnsi="仿宋" w:cs="仿宋" w:hint="eastAsia"/>
            <w:lang w:eastAsia="zh-CN"/>
          </w:rPr>
          <w:t>三、红曲降胆固醇制剂(MONACOLIN-K)项目概论</w:t>
        </w:r>
        <w:r>
          <w:tab/>
        </w:r>
        <w:r>
          <w:fldChar w:fldCharType="begin"/>
        </w:r>
        <w:r>
          <w:instrText xml:space="preserve"> PAGEREF _Toc21438 \h </w:instrText>
        </w:r>
        <w:r>
          <w:fldChar w:fldCharType="separate"/>
        </w:r>
        <w:r>
          <w:t>9</w:t>
        </w:r>
        <w:r>
          <w:fldChar w:fldCharType="end"/>
        </w:r>
      </w:hyperlink>
    </w:p>
    <w:p>
      <w:pPr>
        <w:pStyle w:val="TOC2"/>
        <w:tabs>
          <w:tab w:val="right" w:leader="dot" w:pos="8306"/>
        </w:tabs>
      </w:pPr>
      <w:hyperlink w:anchor="_Toc453" w:history="1">
        <w:r>
          <w:rPr>
            <w:rFonts w:ascii="仿宋" w:eastAsia="仿宋" w:hAnsi="仿宋" w:cs="仿宋" w:hint="eastAsia"/>
            <w:lang w:eastAsia="zh-CN"/>
          </w:rPr>
          <w:t>(一)、红曲降胆固醇制剂(MONACOLIN-K)项目概况</w:t>
        </w:r>
        <w:r>
          <w:tab/>
        </w:r>
        <w:r>
          <w:fldChar w:fldCharType="begin"/>
        </w:r>
        <w:r>
          <w:instrText xml:space="preserve"> PAGEREF _Toc453 \h </w:instrText>
        </w:r>
        <w:r>
          <w:fldChar w:fldCharType="separate"/>
        </w:r>
        <w:r>
          <w:t>9</w:t>
        </w:r>
        <w:r>
          <w:fldChar w:fldCharType="end"/>
        </w:r>
      </w:hyperlink>
    </w:p>
    <w:p>
      <w:pPr>
        <w:pStyle w:val="TOC2"/>
        <w:tabs>
          <w:tab w:val="right" w:leader="dot" w:pos="8306"/>
        </w:tabs>
      </w:pPr>
      <w:hyperlink w:anchor="_Toc20826" w:history="1">
        <w:r>
          <w:rPr>
            <w:rFonts w:ascii="仿宋" w:eastAsia="仿宋" w:hAnsi="仿宋" w:cs="仿宋" w:hint="eastAsia"/>
            <w:lang w:eastAsia="zh-CN"/>
          </w:rPr>
          <w:t>(二)、红曲降胆固醇制剂(MONACOLIN-K)项目目标</w:t>
        </w:r>
        <w:r>
          <w:tab/>
        </w:r>
        <w:r>
          <w:fldChar w:fldCharType="begin"/>
        </w:r>
        <w:r>
          <w:instrText xml:space="preserve"> PAGEREF _Toc20826 \h </w:instrText>
        </w:r>
        <w:r>
          <w:fldChar w:fldCharType="separate"/>
        </w:r>
        <w:r>
          <w:t>11</w:t>
        </w:r>
        <w:r>
          <w:fldChar w:fldCharType="end"/>
        </w:r>
      </w:hyperlink>
    </w:p>
    <w:p>
      <w:pPr>
        <w:pStyle w:val="TOC2"/>
        <w:tabs>
          <w:tab w:val="right" w:leader="dot" w:pos="8306"/>
        </w:tabs>
      </w:pPr>
      <w:hyperlink w:anchor="_Toc1360" w:history="1">
        <w:r>
          <w:rPr>
            <w:rFonts w:ascii="仿宋" w:eastAsia="仿宋" w:hAnsi="仿宋" w:cs="仿宋" w:hint="eastAsia"/>
            <w:lang w:eastAsia="zh-CN"/>
          </w:rPr>
          <w:t>(三)、红曲降胆固醇制剂(MONACOLIN-K)项目提出的理由</w:t>
        </w:r>
        <w:r>
          <w:tab/>
        </w:r>
        <w:r>
          <w:fldChar w:fldCharType="begin"/>
        </w:r>
        <w:r>
          <w:instrText xml:space="preserve"> PAGEREF _Toc1360 \h </w:instrText>
        </w:r>
        <w:r>
          <w:fldChar w:fldCharType="separate"/>
        </w:r>
        <w:r>
          <w:t>12</w:t>
        </w:r>
        <w:r>
          <w:fldChar w:fldCharType="end"/>
        </w:r>
      </w:hyperlink>
    </w:p>
    <w:p>
      <w:pPr>
        <w:pStyle w:val="TOC2"/>
        <w:tabs>
          <w:tab w:val="right" w:leader="dot" w:pos="8306"/>
        </w:tabs>
      </w:pPr>
      <w:hyperlink w:anchor="_Toc12857" w:history="1">
        <w:r>
          <w:rPr>
            <w:rFonts w:ascii="仿宋" w:eastAsia="仿宋" w:hAnsi="仿宋" w:cs="仿宋" w:hint="eastAsia"/>
            <w:lang w:eastAsia="zh-CN"/>
          </w:rPr>
          <w:t>(四)、红曲降胆固醇制剂(MONACOLIN-K)项目意义</w:t>
        </w:r>
        <w:r>
          <w:tab/>
        </w:r>
        <w:r>
          <w:fldChar w:fldCharType="begin"/>
        </w:r>
        <w:r>
          <w:instrText xml:space="preserve"> PAGEREF _Toc12857 \h </w:instrText>
        </w:r>
        <w:r>
          <w:fldChar w:fldCharType="separate"/>
        </w:r>
        <w:r>
          <w:t>14</w:t>
        </w:r>
        <w:r>
          <w:fldChar w:fldCharType="end"/>
        </w:r>
      </w:hyperlink>
    </w:p>
    <w:p>
      <w:pPr>
        <w:pStyle w:val="TOC2"/>
        <w:tabs>
          <w:tab w:val="right" w:leader="dot" w:pos="8306"/>
        </w:tabs>
      </w:pPr>
      <w:hyperlink w:anchor="_Toc32338" w:history="1">
        <w:r>
          <w:rPr>
            <w:rFonts w:ascii="仿宋" w:eastAsia="仿宋" w:hAnsi="仿宋" w:cs="仿宋" w:hint="eastAsia"/>
            <w:lang w:eastAsia="zh-CN"/>
          </w:rPr>
          <w:t>(五)、红曲降胆固醇制剂(MONACOLIN-K)项目背景</w:t>
        </w:r>
        <w:r>
          <w:tab/>
        </w:r>
        <w:r>
          <w:fldChar w:fldCharType="begin"/>
        </w:r>
        <w:r>
          <w:instrText xml:space="preserve"> PAGEREF _Toc32338 \h </w:instrText>
        </w:r>
        <w:r>
          <w:fldChar w:fldCharType="separate"/>
        </w:r>
        <w:r>
          <w:t>16</w:t>
        </w:r>
        <w:r>
          <w:fldChar w:fldCharType="end"/>
        </w:r>
      </w:hyperlink>
    </w:p>
    <w:p>
      <w:pPr>
        <w:pStyle w:val="TOC1"/>
        <w:tabs>
          <w:tab w:val="right" w:leader="dot" w:pos="8306"/>
        </w:tabs>
      </w:pPr>
      <w:hyperlink w:anchor="_Toc23035" w:history="1">
        <w:r>
          <w:rPr>
            <w:rFonts w:ascii="仿宋" w:eastAsia="仿宋" w:hAnsi="仿宋" w:cs="仿宋" w:hint="eastAsia"/>
            <w:lang w:eastAsia="zh-CN"/>
          </w:rPr>
          <w:t>四、市场分析、调研</w:t>
        </w:r>
        <w:r>
          <w:tab/>
        </w:r>
        <w:r>
          <w:fldChar w:fldCharType="begin"/>
        </w:r>
        <w:r>
          <w:instrText xml:space="preserve"> PAGEREF _Toc23035 \h </w:instrText>
        </w:r>
        <w:r>
          <w:fldChar w:fldCharType="separate"/>
        </w:r>
        <w:r>
          <w:t>17</w:t>
        </w:r>
        <w:r>
          <w:fldChar w:fldCharType="end"/>
        </w:r>
      </w:hyperlink>
    </w:p>
    <w:p>
      <w:pPr>
        <w:pStyle w:val="TOC2"/>
        <w:tabs>
          <w:tab w:val="right" w:leader="dot" w:pos="8306"/>
        </w:tabs>
      </w:pPr>
      <w:hyperlink w:anchor="_Toc7632" w:history="1">
        <w:r>
          <w:rPr>
            <w:rFonts w:ascii="仿宋" w:eastAsia="仿宋" w:hAnsi="仿宋" w:cs="仿宋" w:hint="eastAsia"/>
            <w:lang w:eastAsia="zh-CN"/>
          </w:rPr>
          <w:t>(一)、红曲降胆固醇制剂(MONACOLIN-K)行业分析</w:t>
        </w:r>
        <w:r>
          <w:tab/>
        </w:r>
        <w:r>
          <w:fldChar w:fldCharType="begin"/>
        </w:r>
        <w:r>
          <w:instrText xml:space="preserve"> PAGEREF _Toc7632 \h </w:instrText>
        </w:r>
        <w:r>
          <w:fldChar w:fldCharType="separate"/>
        </w:r>
        <w:r>
          <w:t>17</w:t>
        </w:r>
        <w:r>
          <w:fldChar w:fldCharType="end"/>
        </w:r>
      </w:hyperlink>
    </w:p>
    <w:p>
      <w:pPr>
        <w:pStyle w:val="TOC2"/>
        <w:tabs>
          <w:tab w:val="right" w:leader="dot" w:pos="8306"/>
        </w:tabs>
      </w:pPr>
      <w:hyperlink w:anchor="_Toc18903" w:history="1">
        <w:r>
          <w:rPr>
            <w:rFonts w:ascii="仿宋" w:eastAsia="仿宋" w:hAnsi="仿宋" w:cs="仿宋" w:hint="eastAsia"/>
            <w:lang w:eastAsia="zh-CN"/>
          </w:rPr>
          <w:t>(二)、红曲降胆固醇制剂(MONACOLIN-K)市场分析预测</w:t>
        </w:r>
        <w:r>
          <w:tab/>
        </w:r>
        <w:r>
          <w:fldChar w:fldCharType="begin"/>
        </w:r>
        <w:r>
          <w:instrText xml:space="preserve"> PAGEREF _Toc18903 \h </w:instrText>
        </w:r>
        <w:r>
          <w:fldChar w:fldCharType="separate"/>
        </w:r>
        <w:r>
          <w:t>18</w:t>
        </w:r>
        <w:r>
          <w:fldChar w:fldCharType="end"/>
        </w:r>
      </w:hyperlink>
    </w:p>
    <w:p>
      <w:pPr>
        <w:pStyle w:val="TOC1"/>
        <w:tabs>
          <w:tab w:val="right" w:leader="dot" w:pos="8306"/>
        </w:tabs>
      </w:pPr>
      <w:hyperlink w:anchor="_Toc11105" w:history="1">
        <w:r>
          <w:rPr>
            <w:rFonts w:ascii="仿宋" w:eastAsia="仿宋" w:hAnsi="仿宋" w:cs="仿宋" w:hint="eastAsia"/>
            <w:lang w:eastAsia="zh-CN"/>
          </w:rPr>
          <w:t>五、工艺说明</w:t>
        </w:r>
        <w:r>
          <w:tab/>
        </w:r>
        <w:r>
          <w:fldChar w:fldCharType="begin"/>
        </w:r>
        <w:r>
          <w:instrText xml:space="preserve"> PAGEREF _Toc11105 \h </w:instrText>
        </w:r>
        <w:r>
          <w:fldChar w:fldCharType="separate"/>
        </w:r>
        <w:r>
          <w:t>19</w:t>
        </w:r>
        <w:r>
          <w:fldChar w:fldCharType="end"/>
        </w:r>
      </w:hyperlink>
    </w:p>
    <w:p>
      <w:pPr>
        <w:pStyle w:val="TOC2"/>
        <w:tabs>
          <w:tab w:val="right" w:leader="dot" w:pos="8306"/>
        </w:tabs>
      </w:pPr>
      <w:hyperlink w:anchor="_Toc12626" w:history="1">
        <w:r>
          <w:rPr>
            <w:rFonts w:ascii="仿宋" w:eastAsia="仿宋" w:hAnsi="仿宋" w:cs="仿宋" w:hint="eastAsia"/>
            <w:lang w:eastAsia="zh-CN"/>
          </w:rPr>
          <w:t>(一)、技术管理特点</w:t>
        </w:r>
        <w:r>
          <w:tab/>
        </w:r>
        <w:r>
          <w:fldChar w:fldCharType="begin"/>
        </w:r>
        <w:r>
          <w:instrText xml:space="preserve"> PAGEREF _Toc12626 \h </w:instrText>
        </w:r>
        <w:r>
          <w:fldChar w:fldCharType="separate"/>
        </w:r>
        <w:r>
          <w:t>19</w:t>
        </w:r>
        <w:r>
          <w:fldChar w:fldCharType="end"/>
        </w:r>
      </w:hyperlink>
    </w:p>
    <w:p>
      <w:pPr>
        <w:pStyle w:val="TOC2"/>
        <w:tabs>
          <w:tab w:val="right" w:leader="dot" w:pos="8306"/>
        </w:tabs>
      </w:pPr>
      <w:hyperlink w:anchor="_Toc19840" w:history="1">
        <w:r>
          <w:rPr>
            <w:rFonts w:ascii="仿宋" w:eastAsia="仿宋" w:hAnsi="仿宋" w:cs="仿宋" w:hint="eastAsia"/>
            <w:lang w:eastAsia="zh-CN"/>
          </w:rPr>
          <w:t>(二)、红曲降胆固醇制剂(MONACOLIN-K)项目工艺技术设计方案</w:t>
        </w:r>
        <w:r>
          <w:tab/>
        </w:r>
        <w:r>
          <w:fldChar w:fldCharType="begin"/>
        </w:r>
        <w:r>
          <w:instrText xml:space="preserve"> PAGEREF _Toc19840 \h </w:instrText>
        </w:r>
        <w:r>
          <w:fldChar w:fldCharType="separate"/>
        </w:r>
        <w:r>
          <w:t>20</w:t>
        </w:r>
        <w:r>
          <w:fldChar w:fldCharType="end"/>
        </w:r>
      </w:hyperlink>
    </w:p>
    <w:p>
      <w:pPr>
        <w:pStyle w:val="TOC2"/>
        <w:tabs>
          <w:tab w:val="right" w:leader="dot" w:pos="8306"/>
        </w:tabs>
      </w:pPr>
      <w:hyperlink w:anchor="_Toc9701" w:history="1">
        <w:r>
          <w:rPr>
            <w:rFonts w:ascii="仿宋" w:eastAsia="仿宋" w:hAnsi="仿宋" w:cs="仿宋" w:hint="eastAsia"/>
            <w:lang w:eastAsia="zh-CN"/>
          </w:rPr>
          <w:t>(三)、设备选型方案</w:t>
        </w:r>
        <w:r>
          <w:tab/>
        </w:r>
        <w:r>
          <w:fldChar w:fldCharType="begin"/>
        </w:r>
        <w:r>
          <w:instrText xml:space="preserve"> PAGEREF _Toc9701 \h </w:instrText>
        </w:r>
        <w:r>
          <w:fldChar w:fldCharType="separate"/>
        </w:r>
        <w:r>
          <w:t>21</w:t>
        </w:r>
        <w:r>
          <w:fldChar w:fldCharType="end"/>
        </w:r>
      </w:hyperlink>
    </w:p>
    <w:p>
      <w:pPr>
        <w:pStyle w:val="TOC1"/>
        <w:tabs>
          <w:tab w:val="right" w:leader="dot" w:pos="8306"/>
        </w:tabs>
      </w:pPr>
      <w:hyperlink w:anchor="_Toc12575" w:history="1">
        <w:r>
          <w:rPr>
            <w:rFonts w:ascii="仿宋" w:eastAsia="仿宋" w:hAnsi="仿宋" w:cs="仿宋" w:hint="eastAsia"/>
            <w:lang w:eastAsia="zh-CN"/>
          </w:rPr>
          <w:t>六、红曲降胆固醇制剂(MONACOLIN-K)项目文档管理</w:t>
        </w:r>
        <w:r>
          <w:tab/>
        </w:r>
        <w:r>
          <w:fldChar w:fldCharType="begin"/>
        </w:r>
        <w:r>
          <w:instrText xml:space="preserve"> PAGEREF _Toc12575 \h </w:instrText>
        </w:r>
        <w:r>
          <w:fldChar w:fldCharType="separate"/>
        </w:r>
        <w:r>
          <w:t>23</w:t>
        </w:r>
        <w:r>
          <w:fldChar w:fldCharType="end"/>
        </w:r>
      </w:hyperlink>
    </w:p>
    <w:p>
      <w:pPr>
        <w:pStyle w:val="TOC2"/>
        <w:tabs>
          <w:tab w:val="right" w:leader="dot" w:pos="8306"/>
        </w:tabs>
      </w:pPr>
      <w:hyperlink w:anchor="_Toc16550" w:history="1">
        <w:r>
          <w:rPr>
            <w:rFonts w:ascii="仿宋" w:eastAsia="仿宋" w:hAnsi="仿宋" w:cs="仿宋" w:hint="eastAsia"/>
            <w:lang w:eastAsia="zh-CN"/>
          </w:rPr>
          <w:t>(一)、文档编制与审查</w:t>
        </w:r>
        <w:r>
          <w:tab/>
        </w:r>
        <w:r>
          <w:fldChar w:fldCharType="begin"/>
        </w:r>
        <w:r>
          <w:instrText xml:space="preserve"> PAGEREF _Toc16550 \h </w:instrText>
        </w:r>
        <w:r>
          <w:fldChar w:fldCharType="separate"/>
        </w:r>
        <w:r>
          <w:t>23</w:t>
        </w:r>
        <w:r>
          <w:fldChar w:fldCharType="end"/>
        </w:r>
      </w:hyperlink>
    </w:p>
    <w:p>
      <w:pPr>
        <w:pStyle w:val="TOC2"/>
        <w:tabs>
          <w:tab w:val="right" w:leader="dot" w:pos="8306"/>
        </w:tabs>
      </w:pPr>
      <w:hyperlink w:anchor="_Toc29472" w:history="1">
        <w:r>
          <w:rPr>
            <w:rFonts w:ascii="仿宋" w:eastAsia="仿宋" w:hAnsi="仿宋" w:cs="仿宋" w:hint="eastAsia"/>
            <w:lang w:eastAsia="zh-CN"/>
          </w:rPr>
          <w:t>(二)、文档发布与分发</w:t>
        </w:r>
        <w:r>
          <w:tab/>
        </w:r>
        <w:r>
          <w:fldChar w:fldCharType="begin"/>
        </w:r>
        <w:r>
          <w:instrText xml:space="preserve"> PAGEREF _Toc29472 \h </w:instrText>
        </w:r>
        <w:r>
          <w:fldChar w:fldCharType="separate"/>
        </w:r>
        <w:r>
          <w:t>24</w:t>
        </w:r>
        <w:r>
          <w:fldChar w:fldCharType="end"/>
        </w:r>
      </w:hyperlink>
    </w:p>
    <w:p>
      <w:pPr>
        <w:pStyle w:val="TOC2"/>
        <w:tabs>
          <w:tab w:val="right" w:leader="dot" w:pos="8306"/>
        </w:tabs>
      </w:pPr>
      <w:hyperlink w:anchor="_Toc6770" w:history="1">
        <w:r>
          <w:rPr>
            <w:rFonts w:ascii="仿宋" w:eastAsia="仿宋" w:hAnsi="仿宋" w:cs="仿宋" w:hint="eastAsia"/>
            <w:lang w:eastAsia="zh-CN"/>
          </w:rPr>
          <w:t>(三)、文档存档与归档</w:t>
        </w:r>
        <w:r>
          <w:tab/>
        </w:r>
        <w:r>
          <w:fldChar w:fldCharType="begin"/>
        </w:r>
        <w:r>
          <w:instrText xml:space="preserve"> PAGEREF _Toc6770 \h </w:instrText>
        </w:r>
        <w:r>
          <w:fldChar w:fldCharType="separate"/>
        </w:r>
        <w:r>
          <w:t>25</w:t>
        </w:r>
        <w:r>
          <w:fldChar w:fldCharType="end"/>
        </w:r>
      </w:hyperlink>
    </w:p>
    <w:p>
      <w:pPr>
        <w:pStyle w:val="TOC1"/>
        <w:tabs>
          <w:tab w:val="right" w:leader="dot" w:pos="8306"/>
        </w:tabs>
      </w:pPr>
      <w:hyperlink w:anchor="_Toc618" w:history="1">
        <w:r>
          <w:rPr>
            <w:rFonts w:ascii="仿宋" w:eastAsia="仿宋" w:hAnsi="仿宋" w:cs="仿宋" w:hint="eastAsia"/>
            <w:lang w:eastAsia="zh-CN"/>
          </w:rPr>
          <w:t>七、红曲降胆固醇制剂(MONACOLIN-K)项目人力资源管理</w:t>
        </w:r>
        <w:r>
          <w:tab/>
        </w:r>
        <w:r>
          <w:fldChar w:fldCharType="begin"/>
        </w:r>
        <w:r>
          <w:instrText xml:space="preserve"> PAGEREF _Toc618 \h </w:instrText>
        </w:r>
        <w:r>
          <w:fldChar w:fldCharType="separate"/>
        </w:r>
        <w:r>
          <w:t>27</w:t>
        </w:r>
        <w:r>
          <w:fldChar w:fldCharType="end"/>
        </w:r>
      </w:hyperlink>
    </w:p>
    <w:p>
      <w:pPr>
        <w:pStyle w:val="TOC2"/>
        <w:tabs>
          <w:tab w:val="right" w:leader="dot" w:pos="8306"/>
        </w:tabs>
      </w:pPr>
      <w:hyperlink w:anchor="_Toc8746" w:history="1">
        <w:r>
          <w:rPr>
            <w:rFonts w:ascii="仿宋" w:eastAsia="仿宋" w:hAnsi="仿宋" w:cs="仿宋" w:hint="eastAsia"/>
            <w:lang w:eastAsia="zh-CN"/>
          </w:rPr>
          <w:t>(一)、建立健全的预算管理制度</w:t>
        </w:r>
        <w:r>
          <w:tab/>
        </w:r>
        <w:r>
          <w:fldChar w:fldCharType="begin"/>
        </w:r>
        <w:r>
          <w:instrText xml:space="preserve"> PAGEREF _Toc8746 \h </w:instrText>
        </w:r>
        <w:r>
          <w:fldChar w:fldCharType="separate"/>
        </w:r>
        <w:r>
          <w:t>27</w:t>
        </w:r>
        <w:r>
          <w:fldChar w:fldCharType="end"/>
        </w:r>
      </w:hyperlink>
    </w:p>
    <w:p>
      <w:pPr>
        <w:pStyle w:val="TOC2"/>
        <w:tabs>
          <w:tab w:val="right" w:leader="dot" w:pos="8306"/>
        </w:tabs>
      </w:pPr>
      <w:hyperlink w:anchor="_Toc10147" w:history="1">
        <w:r>
          <w:rPr>
            <w:rFonts w:ascii="仿宋" w:eastAsia="仿宋" w:hAnsi="仿宋" w:cs="仿宋" w:hint="eastAsia"/>
            <w:lang w:eastAsia="zh-CN"/>
          </w:rPr>
          <w:t>(二)、加强资金流动监控</w:t>
        </w:r>
        <w:r>
          <w:tab/>
        </w:r>
        <w:r>
          <w:fldChar w:fldCharType="begin"/>
        </w:r>
        <w:r>
          <w:instrText xml:space="preserve"> PAGEREF _Toc10147 \h </w:instrText>
        </w:r>
        <w:r>
          <w:fldChar w:fldCharType="separate"/>
        </w:r>
        <w:r>
          <w:t>29</w:t>
        </w:r>
        <w:r>
          <w:fldChar w:fldCharType="end"/>
        </w:r>
      </w:hyperlink>
    </w:p>
    <w:p>
      <w:pPr>
        <w:pStyle w:val="TOC2"/>
        <w:tabs>
          <w:tab w:val="right" w:leader="dot" w:pos="8306"/>
        </w:tabs>
      </w:pPr>
      <w:hyperlink w:anchor="_Toc26105" w:history="1">
        <w:r>
          <w:rPr>
            <w:rFonts w:ascii="仿宋" w:eastAsia="仿宋" w:hAnsi="仿宋" w:cs="仿宋" w:hint="eastAsia"/>
            <w:lang w:eastAsia="zh-CN"/>
          </w:rPr>
          <w:t>(三)、制定完善的风险控制机制</w:t>
        </w:r>
        <w:r>
          <w:tab/>
        </w:r>
        <w:r>
          <w:fldChar w:fldCharType="begin"/>
        </w:r>
        <w:r>
          <w:instrText xml:space="preserve"> PAGEREF _Toc26105 \h </w:instrText>
        </w:r>
        <w:r>
          <w:fldChar w:fldCharType="separate"/>
        </w:r>
        <w:r>
          <w:t>30</w:t>
        </w:r>
        <w:r>
          <w:fldChar w:fldCharType="end"/>
        </w:r>
      </w:hyperlink>
    </w:p>
    <w:p>
      <w:pPr>
        <w:pStyle w:val="TOC2"/>
        <w:tabs>
          <w:tab w:val="right" w:leader="dot" w:pos="8306"/>
        </w:tabs>
      </w:pPr>
      <w:hyperlink w:anchor="_Toc2021" w:history="1">
        <w:r>
          <w:rPr>
            <w:rFonts w:ascii="仿宋" w:eastAsia="仿宋" w:hAnsi="仿宋" w:cs="仿宋" w:hint="eastAsia"/>
            <w:lang w:eastAsia="zh-CN"/>
          </w:rPr>
          <w:t>(四)、优化成本管理</w:t>
        </w:r>
        <w:r>
          <w:tab/>
        </w:r>
        <w:r>
          <w:fldChar w:fldCharType="begin"/>
        </w:r>
        <w:r>
          <w:instrText xml:space="preserve"> PAGEREF _Toc2021 \h </w:instrText>
        </w:r>
        <w:r>
          <w:fldChar w:fldCharType="separate"/>
        </w:r>
        <w:r>
          <w:t>32</w:t>
        </w:r>
        <w:r>
          <w:fldChar w:fldCharType="end"/>
        </w:r>
      </w:hyperlink>
    </w:p>
    <w:p>
      <w:pPr>
        <w:pStyle w:val="TOC1"/>
        <w:tabs>
          <w:tab w:val="right" w:leader="dot" w:pos="8306"/>
        </w:tabs>
      </w:pPr>
      <w:hyperlink w:anchor="_Toc28615" w:history="1">
        <w:r>
          <w:rPr>
            <w:rFonts w:ascii="仿宋" w:eastAsia="仿宋" w:hAnsi="仿宋" w:cs="仿宋" w:hint="eastAsia"/>
            <w:lang w:eastAsia="zh-CN"/>
          </w:rPr>
          <w:t>八、红曲降胆固醇制剂(MONACOLIN-K)项目经营效益</w:t>
        </w:r>
        <w:r>
          <w:tab/>
        </w:r>
        <w:r>
          <w:fldChar w:fldCharType="begin"/>
        </w:r>
        <w:r>
          <w:instrText xml:space="preserve"> PAGEREF _Toc28615 \h </w:instrText>
        </w:r>
        <w:r>
          <w:fldChar w:fldCharType="separate"/>
        </w:r>
        <w:r>
          <w:t>33</w:t>
        </w:r>
        <w:r>
          <w:fldChar w:fldCharType="end"/>
        </w:r>
      </w:hyperlink>
    </w:p>
    <w:p>
      <w:pPr>
        <w:pStyle w:val="TOC2"/>
        <w:tabs>
          <w:tab w:val="right" w:leader="dot" w:pos="8306"/>
        </w:tabs>
      </w:pPr>
      <w:hyperlink w:anchor="_Toc25057" w:history="1">
        <w:r>
          <w:rPr>
            <w:rFonts w:ascii="仿宋" w:eastAsia="仿宋" w:hAnsi="仿宋" w:cs="仿宋" w:hint="eastAsia"/>
            <w:lang w:eastAsia="zh-CN"/>
          </w:rPr>
          <w:t>(一)、经济评价财务测算</w:t>
        </w:r>
        <w:r>
          <w:tab/>
        </w:r>
        <w:r>
          <w:fldChar w:fldCharType="begin"/>
        </w:r>
        <w:r>
          <w:instrText xml:space="preserve"> PAGEREF _Toc25057 \h </w:instrText>
        </w:r>
        <w:r>
          <w:fldChar w:fldCharType="separate"/>
        </w:r>
        <w:r>
          <w:t>33</w:t>
        </w:r>
        <w:r>
          <w:fldChar w:fldCharType="end"/>
        </w:r>
      </w:hyperlink>
    </w:p>
    <w:p>
      <w:pPr>
        <w:pStyle w:val="TOC2"/>
        <w:tabs>
          <w:tab w:val="right" w:leader="dot" w:pos="8306"/>
        </w:tabs>
      </w:pPr>
      <w:hyperlink w:anchor="_Toc5697" w:history="1">
        <w:r>
          <w:rPr>
            <w:rFonts w:ascii="仿宋" w:eastAsia="仿宋" w:hAnsi="仿宋" w:cs="仿宋" w:hint="eastAsia"/>
            <w:lang w:eastAsia="zh-CN"/>
          </w:rPr>
          <w:t>(二)、红曲降胆固醇制剂(MONACOLIN-K)项目盈利能力分析</w:t>
        </w:r>
        <w:r>
          <w:tab/>
        </w:r>
        <w:r>
          <w:fldChar w:fldCharType="begin"/>
        </w:r>
        <w:r>
          <w:instrText xml:space="preserve"> PAGEREF _Toc5697 \h </w:instrText>
        </w:r>
        <w:r>
          <w:fldChar w:fldCharType="separate"/>
        </w:r>
        <w:r>
          <w:t>35</w:t>
        </w:r>
        <w:r>
          <w:fldChar w:fldCharType="end"/>
        </w:r>
      </w:hyperlink>
    </w:p>
    <w:p>
      <w:pPr>
        <w:pStyle w:val="TOC1"/>
        <w:tabs>
          <w:tab w:val="right" w:leader="dot" w:pos="8306"/>
        </w:tabs>
      </w:pPr>
      <w:hyperlink w:anchor="_Toc331" w:history="1">
        <w:r>
          <w:rPr>
            <w:rFonts w:ascii="仿宋" w:eastAsia="仿宋" w:hAnsi="仿宋" w:cs="仿宋" w:hint="eastAsia"/>
            <w:lang w:eastAsia="zh-CN"/>
          </w:rPr>
          <w:t>九、红曲降胆固醇制剂(MONACOLIN-K)项目人力资源培养与发展</w:t>
        </w:r>
        <w:r>
          <w:tab/>
        </w:r>
        <w:r>
          <w:fldChar w:fldCharType="begin"/>
        </w:r>
        <w:r>
          <w:instrText xml:space="preserve"> PAGEREF _Toc331 \h </w:instrText>
        </w:r>
        <w:r>
          <w:fldChar w:fldCharType="separate"/>
        </w:r>
        <w:r>
          <w:t>35</w:t>
        </w:r>
        <w:r>
          <w:fldChar w:fldCharType="end"/>
        </w:r>
      </w:hyperlink>
    </w:p>
    <w:p>
      <w:pPr>
        <w:pStyle w:val="TOC2"/>
        <w:tabs>
          <w:tab w:val="right" w:leader="dot" w:pos="8306"/>
        </w:tabs>
      </w:pPr>
      <w:hyperlink w:anchor="_Toc28444" w:history="1">
        <w:r>
          <w:rPr>
            <w:rFonts w:ascii="仿宋" w:eastAsia="仿宋" w:hAnsi="仿宋" w:cs="仿宋" w:hint="eastAsia"/>
            <w:lang w:eastAsia="zh-CN"/>
          </w:rPr>
          <w:t>(一)、人才需求与规划</w:t>
        </w:r>
        <w:r>
          <w:tab/>
        </w:r>
        <w:r>
          <w:fldChar w:fldCharType="begin"/>
        </w:r>
        <w:r>
          <w:instrText xml:space="preserve"> PAGEREF _Toc28444 \h </w:instrText>
        </w:r>
        <w:r>
          <w:fldChar w:fldCharType="separate"/>
        </w:r>
        <w:r>
          <w:t>35</w:t>
        </w:r>
        <w:r>
          <w:fldChar w:fldCharType="end"/>
        </w:r>
      </w:hyperlink>
    </w:p>
    <w:p>
      <w:pPr>
        <w:pStyle w:val="TOC2"/>
        <w:tabs>
          <w:tab w:val="right" w:leader="dot" w:pos="8306"/>
        </w:tabs>
      </w:pPr>
      <w:hyperlink w:anchor="_Toc652" w:history="1">
        <w:r>
          <w:rPr>
            <w:rFonts w:ascii="仿宋" w:eastAsia="仿宋" w:hAnsi="仿宋" w:cs="仿宋" w:hint="eastAsia"/>
            <w:lang w:eastAsia="zh-CN"/>
          </w:rPr>
          <w:t>(二)、培训与发展计划</w:t>
        </w:r>
        <w:r>
          <w:tab/>
        </w:r>
        <w:r>
          <w:fldChar w:fldCharType="begin"/>
        </w:r>
        <w:r>
          <w:instrText xml:space="preserve"> PAGEREF _Toc652 \h </w:instrText>
        </w:r>
        <w:r>
          <w:fldChar w:fldCharType="separate"/>
        </w:r>
        <w:r>
          <w:t>36</w:t>
        </w:r>
        <w:r>
          <w:fldChar w:fldCharType="end"/>
        </w:r>
      </w:hyperlink>
    </w:p>
    <w:p>
      <w:pPr>
        <w:pStyle w:val="TOC1"/>
        <w:tabs>
          <w:tab w:val="right" w:leader="dot" w:pos="8306"/>
        </w:tabs>
      </w:pPr>
      <w:hyperlink w:anchor="_Toc13442" w:history="1">
        <w:r>
          <w:rPr>
            <w:rFonts w:ascii="仿宋" w:eastAsia="仿宋" w:hAnsi="仿宋" w:cs="仿宋" w:hint="eastAsia"/>
            <w:lang w:eastAsia="zh-CN"/>
          </w:rPr>
          <w:t>十、红曲降胆固醇制剂(MONACOLIN-K)项目风险管理</w:t>
        </w:r>
        <w:r>
          <w:tab/>
        </w:r>
        <w:r>
          <w:fldChar w:fldCharType="begin"/>
        </w:r>
        <w:r>
          <w:instrText xml:space="preserve"> PAGEREF _Toc13442 \h </w:instrText>
        </w:r>
        <w:r>
          <w:fldChar w:fldCharType="separate"/>
        </w:r>
        <w:r>
          <w:t>37</w:t>
        </w:r>
        <w:r>
          <w:fldChar w:fldCharType="end"/>
        </w:r>
      </w:hyperlink>
    </w:p>
    <w:p>
      <w:pPr>
        <w:pStyle w:val="TOC2"/>
        <w:tabs>
          <w:tab w:val="right" w:leader="dot" w:pos="8306"/>
        </w:tabs>
      </w:pPr>
      <w:hyperlink w:anchor="_Toc4355" w:history="1">
        <w:r>
          <w:rPr>
            <w:rFonts w:ascii="仿宋" w:eastAsia="仿宋" w:hAnsi="仿宋" w:cs="仿宋" w:hint="eastAsia"/>
            <w:lang w:eastAsia="zh-CN"/>
          </w:rPr>
          <w:t>(一)、风险识别与评估</w:t>
        </w:r>
        <w:r>
          <w:tab/>
        </w:r>
        <w:r>
          <w:fldChar w:fldCharType="begin"/>
        </w:r>
        <w:r>
          <w:instrText xml:space="preserve"> PAGEREF _Toc4355 \h </w:instrText>
        </w:r>
        <w:r>
          <w:fldChar w:fldCharType="separate"/>
        </w:r>
        <w:r>
          <w:t>37</w:t>
        </w:r>
        <w:r>
          <w:fldChar w:fldCharType="end"/>
        </w:r>
      </w:hyperlink>
    </w:p>
    <w:p>
      <w:pPr>
        <w:pStyle w:val="TOC2"/>
        <w:tabs>
          <w:tab w:val="right" w:leader="dot" w:pos="8306"/>
        </w:tabs>
      </w:pPr>
      <w:hyperlink w:anchor="_Toc16068" w:history="1">
        <w:r>
          <w:rPr>
            <w:rFonts w:ascii="仿宋" w:eastAsia="仿宋" w:hAnsi="仿宋" w:cs="仿宋" w:hint="eastAsia"/>
            <w:lang w:eastAsia="zh-CN"/>
          </w:rPr>
          <w:t>(二)、风险应对策略</w:t>
        </w:r>
        <w:r>
          <w:tab/>
        </w:r>
        <w:r>
          <w:fldChar w:fldCharType="begin"/>
        </w:r>
        <w:r>
          <w:instrText xml:space="preserve"> PAGEREF _Toc16068 \h </w:instrText>
        </w:r>
        <w:r>
          <w:fldChar w:fldCharType="separate"/>
        </w:r>
        <w:r>
          <w:t>38</w:t>
        </w:r>
        <w:r>
          <w:fldChar w:fldCharType="end"/>
        </w:r>
      </w:hyperlink>
    </w:p>
    <w:p>
      <w:pPr>
        <w:pStyle w:val="TOC2"/>
        <w:tabs>
          <w:tab w:val="right" w:leader="dot" w:pos="8306"/>
        </w:tabs>
      </w:pPr>
      <w:hyperlink w:anchor="_Toc23653" w:history="1">
        <w:r>
          <w:rPr>
            <w:rFonts w:ascii="仿宋" w:eastAsia="仿宋" w:hAnsi="仿宋" w:cs="仿宋" w:hint="eastAsia"/>
            <w:lang w:eastAsia="zh-CN"/>
          </w:rPr>
          <w:t>(三)、风险监控与控制</w:t>
        </w:r>
        <w:r>
          <w:tab/>
        </w:r>
        <w:r>
          <w:fldChar w:fldCharType="begin"/>
        </w:r>
        <w:r>
          <w:instrText xml:space="preserve"> PAGEREF _Toc23653 \h </w:instrText>
        </w:r>
        <w:r>
          <w:fldChar w:fldCharType="separate"/>
        </w:r>
        <w:r>
          <w:t>40</w:t>
        </w:r>
        <w:r>
          <w:fldChar w:fldCharType="end"/>
        </w:r>
      </w:hyperlink>
    </w:p>
    <w:p>
      <w:pPr>
        <w:pStyle w:val="TOC1"/>
        <w:tabs>
          <w:tab w:val="right" w:leader="dot" w:pos="8306"/>
        </w:tabs>
      </w:pPr>
      <w:hyperlink w:anchor="_Toc31945" w:history="1">
        <w:r>
          <w:rPr>
            <w:rFonts w:ascii="仿宋" w:eastAsia="仿宋" w:hAnsi="仿宋" w:cs="仿宋" w:hint="eastAsia"/>
            <w:lang w:eastAsia="zh-CN"/>
          </w:rPr>
          <w:t>十一、红曲降胆固醇制剂(MONACOLIN-K)项目技术管理</w:t>
        </w:r>
        <w:r>
          <w:tab/>
        </w:r>
        <w:r>
          <w:fldChar w:fldCharType="begin"/>
        </w:r>
        <w:r>
          <w:instrText xml:space="preserve"> PAGEREF _Toc31945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17" w:history="1">
        <w:r>
          <w:rPr>
            <w:rFonts w:ascii="仿宋" w:eastAsia="仿宋" w:hAnsi="仿宋" w:cs="仿宋" w:hint="eastAsia"/>
            <w:lang w:eastAsia="zh-CN"/>
          </w:rPr>
          <w:t>(一)、技术方案选用方向</w:t>
        </w:r>
        <w:r>
          <w:tab/>
        </w:r>
        <w:r>
          <w:fldChar w:fldCharType="begin"/>
        </w:r>
        <w:r>
          <w:instrText xml:space="preserve"> PAGEREF _Toc9717 \h </w:instrText>
        </w:r>
        <w:r>
          <w:fldChar w:fldCharType="separate"/>
        </w:r>
        <w:r>
          <w:t>41</w:t>
        </w:r>
        <w:r>
          <w:fldChar w:fldCharType="end"/>
        </w:r>
      </w:hyperlink>
    </w:p>
    <w:p>
      <w:pPr>
        <w:pStyle w:val="TOC2"/>
        <w:tabs>
          <w:tab w:val="right" w:leader="dot" w:pos="8306"/>
        </w:tabs>
      </w:pPr>
      <w:hyperlink w:anchor="_Toc26839" w:history="1">
        <w:r>
          <w:rPr>
            <w:rFonts w:ascii="仿宋" w:eastAsia="仿宋" w:hAnsi="仿宋" w:cs="仿宋" w:hint="eastAsia"/>
            <w:lang w:eastAsia="zh-CN"/>
          </w:rPr>
          <w:t>(二)、工艺技术方案选用原则</w:t>
        </w:r>
        <w:r>
          <w:tab/>
        </w:r>
        <w:r>
          <w:fldChar w:fldCharType="begin"/>
        </w:r>
        <w:r>
          <w:instrText xml:space="preserve"> PAGEREF _Toc26839 \h </w:instrText>
        </w:r>
        <w:r>
          <w:fldChar w:fldCharType="separate"/>
        </w:r>
        <w:r>
          <w:t>43</w:t>
        </w:r>
        <w:r>
          <w:fldChar w:fldCharType="end"/>
        </w:r>
      </w:hyperlink>
    </w:p>
    <w:p>
      <w:pPr>
        <w:pStyle w:val="TOC2"/>
        <w:tabs>
          <w:tab w:val="right" w:leader="dot" w:pos="8306"/>
        </w:tabs>
      </w:pPr>
      <w:hyperlink w:anchor="_Toc3247" w:history="1">
        <w:r>
          <w:rPr>
            <w:rFonts w:ascii="仿宋" w:eastAsia="仿宋" w:hAnsi="仿宋" w:cs="仿宋" w:hint="eastAsia"/>
            <w:lang w:eastAsia="zh-CN"/>
          </w:rPr>
          <w:t>(三)、工艺技术方案要求</w:t>
        </w:r>
        <w:r>
          <w:tab/>
        </w:r>
        <w:r>
          <w:fldChar w:fldCharType="begin"/>
        </w:r>
        <w:r>
          <w:instrText xml:space="preserve"> PAGEREF _Toc3247 \h </w:instrText>
        </w:r>
        <w:r>
          <w:fldChar w:fldCharType="separate"/>
        </w:r>
        <w:r>
          <w:t>45</w:t>
        </w:r>
        <w:r>
          <w:fldChar w:fldCharType="end"/>
        </w:r>
      </w:hyperlink>
    </w:p>
    <w:p>
      <w:pPr>
        <w:pStyle w:val="TOC1"/>
        <w:tabs>
          <w:tab w:val="right" w:leader="dot" w:pos="8306"/>
        </w:tabs>
      </w:pPr>
      <w:hyperlink w:anchor="_Toc9373" w:history="1">
        <w:r>
          <w:rPr>
            <w:rFonts w:ascii="仿宋" w:eastAsia="仿宋" w:hAnsi="仿宋" w:cs="仿宋" w:hint="eastAsia"/>
            <w:lang w:eastAsia="zh-CN"/>
          </w:rPr>
          <w:t>十二、红曲降胆固醇制剂(MONACOLIN-K)项目社会影响</w:t>
        </w:r>
        <w:r>
          <w:tab/>
        </w:r>
        <w:r>
          <w:fldChar w:fldCharType="begin"/>
        </w:r>
        <w:r>
          <w:instrText xml:space="preserve"> PAGEREF _Toc9373 \h </w:instrText>
        </w:r>
        <w:r>
          <w:fldChar w:fldCharType="separate"/>
        </w:r>
        <w:r>
          <w:t>47</w:t>
        </w:r>
        <w:r>
          <w:fldChar w:fldCharType="end"/>
        </w:r>
      </w:hyperlink>
    </w:p>
    <w:p>
      <w:pPr>
        <w:pStyle w:val="TOC2"/>
        <w:tabs>
          <w:tab w:val="right" w:leader="dot" w:pos="8306"/>
        </w:tabs>
      </w:pPr>
      <w:hyperlink w:anchor="_Toc14237" w:history="1">
        <w:r>
          <w:rPr>
            <w:rFonts w:ascii="仿宋" w:eastAsia="仿宋" w:hAnsi="仿宋" w:cs="仿宋" w:hint="eastAsia"/>
            <w:lang w:eastAsia="zh-CN"/>
          </w:rPr>
          <w:t>(一)、社会责任与义务</w:t>
        </w:r>
        <w:r>
          <w:tab/>
        </w:r>
        <w:r>
          <w:fldChar w:fldCharType="begin"/>
        </w:r>
        <w:r>
          <w:instrText xml:space="preserve"> PAGEREF _Toc14237 \h </w:instrText>
        </w:r>
        <w:r>
          <w:fldChar w:fldCharType="separate"/>
        </w:r>
        <w:r>
          <w:t>47</w:t>
        </w:r>
        <w:r>
          <w:fldChar w:fldCharType="end"/>
        </w:r>
      </w:hyperlink>
    </w:p>
    <w:p>
      <w:pPr>
        <w:pStyle w:val="TOC2"/>
        <w:tabs>
          <w:tab w:val="right" w:leader="dot" w:pos="8306"/>
        </w:tabs>
      </w:pPr>
      <w:hyperlink w:anchor="_Toc32435" w:history="1">
        <w:r>
          <w:rPr>
            <w:rFonts w:ascii="仿宋" w:eastAsia="仿宋" w:hAnsi="仿宋" w:cs="仿宋" w:hint="eastAsia"/>
            <w:lang w:eastAsia="zh-CN"/>
          </w:rPr>
          <w:t>(二)、社会参与与沟通</w:t>
        </w:r>
        <w:r>
          <w:tab/>
        </w:r>
        <w:r>
          <w:fldChar w:fldCharType="begin"/>
        </w:r>
        <w:r>
          <w:instrText xml:space="preserve"> PAGEREF _Toc32435 \h </w:instrText>
        </w:r>
        <w:r>
          <w:fldChar w:fldCharType="separate"/>
        </w:r>
        <w:r>
          <w:t>48</w:t>
        </w:r>
        <w:r>
          <w:fldChar w:fldCharType="end"/>
        </w:r>
      </w:hyperlink>
    </w:p>
    <w:p>
      <w:pPr>
        <w:pStyle w:val="TOC1"/>
        <w:tabs>
          <w:tab w:val="right" w:leader="dot" w:pos="8306"/>
        </w:tabs>
      </w:pPr>
      <w:hyperlink w:anchor="_Toc14308" w:history="1">
        <w:r>
          <w:rPr>
            <w:rFonts w:ascii="仿宋" w:eastAsia="仿宋" w:hAnsi="仿宋" w:cs="仿宋" w:hint="eastAsia"/>
            <w:lang w:eastAsia="zh-CN"/>
          </w:rPr>
          <w:t>十三、利益相关者分析与沟通计划</w:t>
        </w:r>
        <w:r>
          <w:tab/>
        </w:r>
        <w:r>
          <w:fldChar w:fldCharType="begin"/>
        </w:r>
        <w:r>
          <w:instrText xml:space="preserve"> PAGEREF _Toc14308 \h </w:instrText>
        </w:r>
        <w:r>
          <w:fldChar w:fldCharType="separate"/>
        </w:r>
        <w:r>
          <w:t>49</w:t>
        </w:r>
        <w:r>
          <w:fldChar w:fldCharType="end"/>
        </w:r>
      </w:hyperlink>
    </w:p>
    <w:p>
      <w:pPr>
        <w:pStyle w:val="TOC2"/>
        <w:tabs>
          <w:tab w:val="right" w:leader="dot" w:pos="8306"/>
        </w:tabs>
      </w:pPr>
      <w:hyperlink w:anchor="_Toc29923" w:history="1">
        <w:r>
          <w:rPr>
            <w:rFonts w:ascii="仿宋" w:eastAsia="仿宋" w:hAnsi="仿宋" w:cs="仿宋" w:hint="eastAsia"/>
            <w:lang w:eastAsia="zh-CN"/>
          </w:rPr>
          <w:t>(一)、利益相关者分析</w:t>
        </w:r>
        <w:r>
          <w:tab/>
        </w:r>
        <w:r>
          <w:fldChar w:fldCharType="begin"/>
        </w:r>
        <w:r>
          <w:instrText xml:space="preserve"> PAGEREF _Toc29923 \h </w:instrText>
        </w:r>
        <w:r>
          <w:fldChar w:fldCharType="separate"/>
        </w:r>
        <w:r>
          <w:t>49</w:t>
        </w:r>
        <w:r>
          <w:fldChar w:fldCharType="end"/>
        </w:r>
      </w:hyperlink>
    </w:p>
    <w:p>
      <w:pPr>
        <w:pStyle w:val="TOC2"/>
        <w:tabs>
          <w:tab w:val="right" w:leader="dot" w:pos="8306"/>
        </w:tabs>
      </w:pPr>
      <w:hyperlink w:anchor="_Toc2141" w:history="1">
        <w:r>
          <w:rPr>
            <w:rFonts w:ascii="仿宋" w:eastAsia="仿宋" w:hAnsi="仿宋" w:cs="仿宋" w:hint="eastAsia"/>
            <w:lang w:eastAsia="zh-CN"/>
          </w:rPr>
          <w:t>(二)、沟通计划</w:t>
        </w:r>
        <w:r>
          <w:tab/>
        </w:r>
        <w:r>
          <w:fldChar w:fldCharType="begin"/>
        </w:r>
        <w:r>
          <w:instrText xml:space="preserve"> PAGEREF _Toc2141 \h </w:instrText>
        </w:r>
        <w:r>
          <w:fldChar w:fldCharType="separate"/>
        </w:r>
        <w:r>
          <w:t>50</w:t>
        </w:r>
        <w:r>
          <w:fldChar w:fldCharType="end"/>
        </w:r>
      </w:hyperlink>
    </w:p>
    <w:p>
      <w:pPr>
        <w:pStyle w:val="TOC1"/>
        <w:tabs>
          <w:tab w:val="right" w:leader="dot" w:pos="8306"/>
        </w:tabs>
      </w:pPr>
      <w:hyperlink w:anchor="_Toc8700" w:history="1">
        <w:r>
          <w:rPr>
            <w:rFonts w:ascii="仿宋" w:eastAsia="仿宋" w:hAnsi="仿宋" w:cs="仿宋" w:hint="eastAsia"/>
            <w:lang w:eastAsia="zh-CN"/>
          </w:rPr>
          <w:t>十四、质量管理体系</w:t>
        </w:r>
        <w:r>
          <w:tab/>
        </w:r>
        <w:r>
          <w:fldChar w:fldCharType="begin"/>
        </w:r>
        <w:r>
          <w:instrText xml:space="preserve"> PAGEREF _Toc8700 \h </w:instrText>
        </w:r>
        <w:r>
          <w:fldChar w:fldCharType="separate"/>
        </w:r>
        <w:r>
          <w:t>52</w:t>
        </w:r>
        <w:r>
          <w:fldChar w:fldCharType="end"/>
        </w:r>
      </w:hyperlink>
    </w:p>
    <w:p>
      <w:pPr>
        <w:pStyle w:val="TOC2"/>
        <w:tabs>
          <w:tab w:val="right" w:leader="dot" w:pos="8306"/>
        </w:tabs>
      </w:pPr>
      <w:hyperlink w:anchor="_Toc32424" w:history="1">
        <w:r>
          <w:rPr>
            <w:rFonts w:ascii="仿宋" w:eastAsia="仿宋" w:hAnsi="仿宋" w:cs="仿宋" w:hint="eastAsia"/>
            <w:lang w:eastAsia="zh-CN"/>
          </w:rPr>
          <w:t>(一)、质量目标与方针</w:t>
        </w:r>
        <w:r>
          <w:tab/>
        </w:r>
        <w:r>
          <w:fldChar w:fldCharType="begin"/>
        </w:r>
        <w:r>
          <w:instrText xml:space="preserve"> PAGEREF _Toc32424 \h </w:instrText>
        </w:r>
        <w:r>
          <w:fldChar w:fldCharType="separate"/>
        </w:r>
        <w:r>
          <w:t>52</w:t>
        </w:r>
        <w:r>
          <w:fldChar w:fldCharType="end"/>
        </w:r>
      </w:hyperlink>
    </w:p>
    <w:p>
      <w:pPr>
        <w:pStyle w:val="TOC2"/>
        <w:tabs>
          <w:tab w:val="right" w:leader="dot" w:pos="8306"/>
        </w:tabs>
      </w:pPr>
      <w:hyperlink w:anchor="_Toc15103" w:history="1">
        <w:r>
          <w:rPr>
            <w:rFonts w:ascii="仿宋" w:eastAsia="仿宋" w:hAnsi="仿宋" w:cs="仿宋" w:hint="eastAsia"/>
            <w:lang w:eastAsia="zh-CN"/>
          </w:rPr>
          <w:t>(二)、质量管理责任</w:t>
        </w:r>
        <w:r>
          <w:tab/>
        </w:r>
        <w:r>
          <w:fldChar w:fldCharType="begin"/>
        </w:r>
        <w:r>
          <w:instrText xml:space="preserve"> PAGEREF _Toc15103 \h </w:instrText>
        </w:r>
        <w:r>
          <w:fldChar w:fldCharType="separate"/>
        </w:r>
        <w:r>
          <w:t>53</w:t>
        </w:r>
        <w:r>
          <w:fldChar w:fldCharType="end"/>
        </w:r>
      </w:hyperlink>
    </w:p>
    <w:p>
      <w:pPr>
        <w:pStyle w:val="TOC2"/>
        <w:tabs>
          <w:tab w:val="right" w:leader="dot" w:pos="8306"/>
        </w:tabs>
      </w:pPr>
      <w:hyperlink w:anchor="_Toc25112" w:history="1">
        <w:r>
          <w:rPr>
            <w:rFonts w:ascii="仿宋" w:eastAsia="仿宋" w:hAnsi="仿宋" w:cs="仿宋" w:hint="eastAsia"/>
            <w:lang w:eastAsia="zh-CN"/>
          </w:rPr>
          <w:t>(三)、质量管理体系文件</w:t>
        </w:r>
        <w:r>
          <w:tab/>
        </w:r>
        <w:r>
          <w:fldChar w:fldCharType="begin"/>
        </w:r>
        <w:r>
          <w:instrText xml:space="preserve"> PAGEREF _Toc25112 \h </w:instrText>
        </w:r>
        <w:r>
          <w:fldChar w:fldCharType="separate"/>
        </w:r>
        <w:r>
          <w:t>54</w:t>
        </w:r>
        <w:r>
          <w:fldChar w:fldCharType="end"/>
        </w:r>
      </w:hyperlink>
    </w:p>
    <w:p>
      <w:pPr>
        <w:pStyle w:val="TOC2"/>
        <w:tabs>
          <w:tab w:val="right" w:leader="dot" w:pos="8306"/>
        </w:tabs>
      </w:pPr>
      <w:hyperlink w:anchor="_Toc7905" w:history="1">
        <w:r>
          <w:rPr>
            <w:rFonts w:ascii="仿宋" w:eastAsia="仿宋" w:hAnsi="仿宋" w:cs="仿宋" w:hint="eastAsia"/>
            <w:lang w:eastAsia="zh-CN"/>
          </w:rPr>
          <w:t>(四)、质量培训与教育</w:t>
        </w:r>
        <w:r>
          <w:tab/>
        </w:r>
        <w:r>
          <w:fldChar w:fldCharType="begin"/>
        </w:r>
        <w:r>
          <w:instrText xml:space="preserve"> PAGEREF _Toc7905 \h </w:instrText>
        </w:r>
        <w:r>
          <w:fldChar w:fldCharType="separate"/>
        </w:r>
        <w:r>
          <w:t>57</w:t>
        </w:r>
        <w:r>
          <w:fldChar w:fldCharType="end"/>
        </w:r>
      </w:hyperlink>
    </w:p>
    <w:p>
      <w:pPr>
        <w:pStyle w:val="TOC2"/>
        <w:tabs>
          <w:tab w:val="right" w:leader="dot" w:pos="8306"/>
        </w:tabs>
      </w:pPr>
      <w:hyperlink w:anchor="_Toc16123" w:history="1">
        <w:r>
          <w:rPr>
            <w:rFonts w:ascii="仿宋" w:eastAsia="仿宋" w:hAnsi="仿宋" w:cs="仿宋" w:hint="eastAsia"/>
            <w:lang w:eastAsia="zh-CN"/>
          </w:rPr>
          <w:t>(五)、质量审核与评价</w:t>
        </w:r>
        <w:r>
          <w:tab/>
        </w:r>
        <w:r>
          <w:fldChar w:fldCharType="begin"/>
        </w:r>
        <w:r>
          <w:instrText xml:space="preserve"> PAGEREF _Toc16123 \h </w:instrText>
        </w:r>
        <w:r>
          <w:fldChar w:fldCharType="separate"/>
        </w:r>
        <w:r>
          <w:t>58</w:t>
        </w:r>
        <w:r>
          <w:fldChar w:fldCharType="end"/>
        </w:r>
      </w:hyperlink>
    </w:p>
    <w:p>
      <w:pPr>
        <w:pStyle w:val="TOC2"/>
        <w:tabs>
          <w:tab w:val="right" w:leader="dot" w:pos="8306"/>
        </w:tabs>
      </w:pPr>
      <w:hyperlink w:anchor="_Toc21820" w:history="1">
        <w:r>
          <w:rPr>
            <w:rFonts w:ascii="仿宋" w:eastAsia="仿宋" w:hAnsi="仿宋" w:cs="仿宋" w:hint="eastAsia"/>
            <w:lang w:eastAsia="zh-CN"/>
          </w:rPr>
          <w:t>(六)、不符合与纠正措施</w:t>
        </w:r>
        <w:r>
          <w:tab/>
        </w:r>
        <w:r>
          <w:fldChar w:fldCharType="begin"/>
        </w:r>
        <w:r>
          <w:instrText xml:space="preserve"> PAGEREF _Toc21820 \h </w:instrText>
        </w:r>
        <w:r>
          <w:fldChar w:fldCharType="separate"/>
        </w:r>
        <w:r>
          <w:t>59</w:t>
        </w:r>
        <w:r>
          <w:fldChar w:fldCharType="end"/>
        </w:r>
      </w:hyperlink>
    </w:p>
    <w:p>
      <w:pPr>
        <w:pStyle w:val="TOC1"/>
        <w:tabs>
          <w:tab w:val="right" w:leader="dot" w:pos="8306"/>
        </w:tabs>
      </w:pPr>
      <w:hyperlink w:anchor="_Toc252" w:history="1">
        <w:r>
          <w:rPr>
            <w:rFonts w:ascii="仿宋" w:eastAsia="仿宋" w:hAnsi="仿宋" w:cs="仿宋" w:hint="eastAsia"/>
            <w:lang w:eastAsia="zh-CN"/>
          </w:rPr>
          <w:t>十五、风险识别与分类</w:t>
        </w:r>
        <w:r>
          <w:tab/>
        </w:r>
        <w:r>
          <w:fldChar w:fldCharType="begin"/>
        </w:r>
        <w:r>
          <w:instrText xml:space="preserve"> PAGEREF _Toc252 \h </w:instrText>
        </w:r>
        <w:r>
          <w:fldChar w:fldCharType="separate"/>
        </w:r>
        <w:r>
          <w:t>60</w:t>
        </w:r>
        <w:r>
          <w:fldChar w:fldCharType="end"/>
        </w:r>
      </w:hyperlink>
    </w:p>
    <w:p>
      <w:pPr>
        <w:pStyle w:val="TOC2"/>
        <w:tabs>
          <w:tab w:val="right" w:leader="dot" w:pos="8306"/>
        </w:tabs>
      </w:pPr>
      <w:hyperlink w:anchor="_Toc31649" w:history="1">
        <w:r>
          <w:rPr>
            <w:rFonts w:ascii="仿宋" w:eastAsia="仿宋" w:hAnsi="仿宋" w:cs="仿宋" w:hint="eastAsia"/>
            <w:lang w:eastAsia="zh-CN"/>
          </w:rPr>
          <w:t>(一)、风险识别</w:t>
        </w:r>
        <w:r>
          <w:tab/>
        </w:r>
        <w:r>
          <w:fldChar w:fldCharType="begin"/>
        </w:r>
        <w:r>
          <w:instrText xml:space="preserve"> PAGEREF _Toc31649 \h </w:instrText>
        </w:r>
        <w:r>
          <w:fldChar w:fldCharType="separate"/>
        </w:r>
        <w:r>
          <w:t>60</w:t>
        </w:r>
        <w:r>
          <w:fldChar w:fldCharType="end"/>
        </w:r>
      </w:hyperlink>
    </w:p>
    <w:p>
      <w:pPr>
        <w:pStyle w:val="TOC2"/>
        <w:tabs>
          <w:tab w:val="right" w:leader="dot" w:pos="8306"/>
        </w:tabs>
      </w:pPr>
      <w:hyperlink w:anchor="_Toc30130" w:history="1">
        <w:r>
          <w:rPr>
            <w:rFonts w:ascii="仿宋" w:eastAsia="仿宋" w:hAnsi="仿宋" w:cs="仿宋" w:hint="eastAsia"/>
            <w:lang w:eastAsia="zh-CN"/>
          </w:rPr>
          <w:t>(二)、风险分类</w:t>
        </w:r>
        <w:r>
          <w:tab/>
        </w:r>
        <w:r>
          <w:fldChar w:fldCharType="begin"/>
        </w:r>
        <w:r>
          <w:instrText xml:space="preserve"> PAGEREF _Toc30130 \h </w:instrText>
        </w:r>
        <w:r>
          <w:fldChar w:fldCharType="separate"/>
        </w:r>
        <w:r>
          <w:t>62</w:t>
        </w:r>
        <w:r>
          <w:fldChar w:fldCharType="end"/>
        </w:r>
      </w:hyperlink>
    </w:p>
    <w:p>
      <w:pPr>
        <w:pStyle w:val="TOC1"/>
        <w:tabs>
          <w:tab w:val="right" w:leader="dot" w:pos="8306"/>
        </w:tabs>
      </w:pPr>
      <w:hyperlink w:anchor="_Toc24174" w:history="1">
        <w:r>
          <w:rPr>
            <w:rFonts w:ascii="仿宋" w:eastAsia="仿宋" w:hAnsi="仿宋" w:cs="仿宋" w:hint="eastAsia"/>
            <w:lang w:eastAsia="zh-CN"/>
          </w:rPr>
          <w:t>十六、红曲降胆固醇制剂(MONACOLIN-K)项目工程方案分析</w:t>
        </w:r>
        <w:r>
          <w:tab/>
        </w:r>
        <w:r>
          <w:fldChar w:fldCharType="begin"/>
        </w:r>
        <w:r>
          <w:instrText xml:space="preserve"> PAGEREF _Toc24174 \h </w:instrText>
        </w:r>
        <w:r>
          <w:fldChar w:fldCharType="separate"/>
        </w:r>
        <w:r>
          <w:t>64</w:t>
        </w:r>
        <w:r>
          <w:fldChar w:fldCharType="end"/>
        </w:r>
      </w:hyperlink>
    </w:p>
    <w:p>
      <w:pPr>
        <w:pStyle w:val="TOC2"/>
        <w:tabs>
          <w:tab w:val="right" w:leader="dot" w:pos="8306"/>
        </w:tabs>
      </w:pPr>
      <w:hyperlink w:anchor="_Toc8351" w:history="1">
        <w:r>
          <w:rPr>
            <w:rFonts w:ascii="仿宋" w:eastAsia="仿宋" w:hAnsi="仿宋" w:cs="仿宋" w:hint="eastAsia"/>
            <w:lang w:eastAsia="zh-CN"/>
          </w:rPr>
          <w:t>(一)、建筑工程设计原则</w:t>
        </w:r>
        <w:r>
          <w:tab/>
        </w:r>
        <w:r>
          <w:fldChar w:fldCharType="begin"/>
        </w:r>
        <w:r>
          <w:instrText xml:space="preserve"> PAGEREF _Toc8351 \h </w:instrText>
        </w:r>
        <w:r>
          <w:fldChar w:fldCharType="separate"/>
        </w:r>
        <w:r>
          <w:t>64</w:t>
        </w:r>
        <w:r>
          <w:fldChar w:fldCharType="end"/>
        </w:r>
      </w:hyperlink>
    </w:p>
    <w:p>
      <w:pPr>
        <w:pStyle w:val="TOC2"/>
        <w:tabs>
          <w:tab w:val="right" w:leader="dot" w:pos="8306"/>
        </w:tabs>
      </w:pPr>
      <w:hyperlink w:anchor="_Toc8526" w:history="1">
        <w:r>
          <w:rPr>
            <w:rFonts w:ascii="仿宋" w:eastAsia="仿宋" w:hAnsi="仿宋" w:cs="仿宋" w:hint="eastAsia"/>
            <w:lang w:eastAsia="zh-CN"/>
          </w:rPr>
          <w:t>(二)、土建工程建设指标</w:t>
        </w:r>
        <w:r>
          <w:tab/>
        </w:r>
        <w:r>
          <w:fldChar w:fldCharType="begin"/>
        </w:r>
        <w:r>
          <w:instrText xml:space="preserve"> PAGEREF _Toc8526 \h </w:instrText>
        </w:r>
        <w:r>
          <w:fldChar w:fldCharType="separate"/>
        </w:r>
        <w:r>
          <w:t>68</w:t>
        </w:r>
        <w:r>
          <w:fldChar w:fldCharType="end"/>
        </w:r>
      </w:hyperlink>
    </w:p>
    <w:p>
      <w:pPr>
        <w:pStyle w:val="TOC1"/>
        <w:tabs>
          <w:tab w:val="right" w:leader="dot" w:pos="8306"/>
        </w:tabs>
      </w:pPr>
      <w:hyperlink w:anchor="_Toc21544" w:history="1">
        <w:r>
          <w:rPr>
            <w:rFonts w:ascii="仿宋" w:eastAsia="仿宋" w:hAnsi="仿宋" w:cs="仿宋" w:hint="eastAsia"/>
            <w:lang w:eastAsia="zh-CN"/>
          </w:rPr>
          <w:t>十七、红曲降胆固醇制剂(MONACOLIN-K)项目变更管理</w:t>
        </w:r>
        <w:r>
          <w:tab/>
        </w:r>
        <w:r>
          <w:fldChar w:fldCharType="begin"/>
        </w:r>
        <w:r>
          <w:instrText xml:space="preserve"> PAGEREF _Toc21544 \h </w:instrText>
        </w:r>
        <w:r>
          <w:fldChar w:fldCharType="separate"/>
        </w:r>
        <w:r>
          <w:t>69</w:t>
        </w:r>
        <w:r>
          <w:fldChar w:fldCharType="end"/>
        </w:r>
      </w:hyperlink>
    </w:p>
    <w:p>
      <w:pPr>
        <w:pStyle w:val="TOC2"/>
        <w:tabs>
          <w:tab w:val="right" w:leader="dot" w:pos="8306"/>
        </w:tabs>
      </w:pPr>
      <w:hyperlink w:anchor="_Toc15574" w:history="1">
        <w:r>
          <w:rPr>
            <w:rFonts w:ascii="仿宋" w:eastAsia="仿宋" w:hAnsi="仿宋" w:cs="仿宋" w:hint="eastAsia"/>
            <w:lang w:eastAsia="zh-CN"/>
          </w:rPr>
          <w:t>(一)、变更申请与评估</w:t>
        </w:r>
        <w:r>
          <w:tab/>
        </w:r>
        <w:r>
          <w:fldChar w:fldCharType="begin"/>
        </w:r>
        <w:r>
          <w:instrText xml:space="preserve"> PAGEREF _Toc15574 \h </w:instrText>
        </w:r>
        <w:r>
          <w:fldChar w:fldCharType="separate"/>
        </w:r>
        <w:r>
          <w:t>69</w:t>
        </w:r>
        <w:r>
          <w:fldChar w:fldCharType="end"/>
        </w:r>
      </w:hyperlink>
    </w:p>
    <w:p>
      <w:pPr>
        <w:pStyle w:val="TOC2"/>
        <w:tabs>
          <w:tab w:val="right" w:leader="dot" w:pos="8306"/>
        </w:tabs>
      </w:pPr>
      <w:hyperlink w:anchor="_Toc24398" w:history="1">
        <w:r>
          <w:rPr>
            <w:rFonts w:ascii="仿宋" w:eastAsia="仿宋" w:hAnsi="仿宋" w:cs="仿宋" w:hint="eastAsia"/>
            <w:lang w:eastAsia="zh-CN"/>
          </w:rPr>
          <w:t>(二)、变更实施与控制</w:t>
        </w:r>
        <w:r>
          <w:tab/>
        </w:r>
        <w:r>
          <w:fldChar w:fldCharType="begin"/>
        </w:r>
        <w:r>
          <w:instrText xml:space="preserve"> PAGEREF _Toc24398 \h </w:instrText>
        </w:r>
        <w:r>
          <w:fldChar w:fldCharType="separate"/>
        </w:r>
        <w:r>
          <w:t>70</w:t>
        </w:r>
        <w:r>
          <w:fldChar w:fldCharType="end"/>
        </w:r>
      </w:hyperlink>
    </w:p>
    <w:p>
      <w:pPr>
        <w:pStyle w:val="TOC1"/>
        <w:tabs>
          <w:tab w:val="right" w:leader="dot" w:pos="8306"/>
        </w:tabs>
      </w:pPr>
      <w:hyperlink w:anchor="_Toc466" w:history="1">
        <w:r>
          <w:rPr>
            <w:rFonts w:ascii="仿宋" w:eastAsia="仿宋" w:hAnsi="仿宋" w:cs="仿宋" w:hint="eastAsia"/>
            <w:lang w:eastAsia="zh-CN"/>
          </w:rPr>
          <w:t>十八、红曲降胆固醇制剂(MONACOLIN-K)项目治理与监督</w:t>
        </w:r>
        <w:r>
          <w:tab/>
        </w:r>
        <w:r>
          <w:fldChar w:fldCharType="begin"/>
        </w:r>
        <w:r>
          <w:instrText xml:space="preserve"> PAGEREF _Toc466 \h </w:instrText>
        </w:r>
        <w:r>
          <w:fldChar w:fldCharType="separate"/>
        </w:r>
        <w:r>
          <w:t>71</w:t>
        </w:r>
        <w:r>
          <w:fldChar w:fldCharType="end"/>
        </w:r>
      </w:hyperlink>
    </w:p>
    <w:p>
      <w:pPr>
        <w:pStyle w:val="TOC2"/>
        <w:tabs>
          <w:tab w:val="right" w:leader="dot" w:pos="8306"/>
        </w:tabs>
      </w:pPr>
      <w:hyperlink w:anchor="_Toc24113" w:history="1">
        <w:r>
          <w:rPr>
            <w:rFonts w:ascii="仿宋" w:eastAsia="仿宋" w:hAnsi="仿宋" w:cs="仿宋" w:hint="eastAsia"/>
            <w:lang w:eastAsia="zh-CN"/>
          </w:rPr>
          <w:t>(一)、红曲降胆固醇制剂(MONACOLIN-K)项目治理结构</w:t>
        </w:r>
        <w:r>
          <w:tab/>
        </w:r>
        <w:r>
          <w:fldChar w:fldCharType="begin"/>
        </w:r>
        <w:r>
          <w:instrText xml:space="preserve"> PAGEREF _Toc24113 \h </w:instrText>
        </w:r>
        <w:r>
          <w:fldChar w:fldCharType="separate"/>
        </w:r>
        <w:r>
          <w:t>71</w:t>
        </w:r>
        <w:r>
          <w:fldChar w:fldCharType="end"/>
        </w:r>
      </w:hyperlink>
    </w:p>
    <w:p>
      <w:pPr>
        <w:pStyle w:val="TOC2"/>
        <w:tabs>
          <w:tab w:val="right" w:leader="dot" w:pos="8306"/>
        </w:tabs>
      </w:pPr>
      <w:hyperlink w:anchor="_Toc6213" w:history="1">
        <w:r>
          <w:rPr>
            <w:rFonts w:ascii="仿宋" w:eastAsia="仿宋" w:hAnsi="仿宋" w:cs="仿宋" w:hint="eastAsia"/>
            <w:lang w:eastAsia="zh-CN"/>
          </w:rPr>
          <w:t>(二)、监督与审计</w:t>
        </w:r>
        <w:r>
          <w:tab/>
        </w:r>
        <w:r>
          <w:fldChar w:fldCharType="begin"/>
        </w:r>
        <w:r>
          <w:instrText xml:space="preserve"> PAGEREF _Toc6213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1"/>
      <w:r>
        <w:rPr>
          <w:rFonts w:ascii="仿宋" w:eastAsia="仿宋" w:hAnsi="仿宋" w:cs="仿宋" w:hint="eastAsia"/>
          <w:sz w:val="28"/>
          <w:lang w:eastAsia="zh-CN"/>
        </w:rPr>
        <w:t>一、红曲降胆固醇制剂(MONACOLIN-K)项目绩效评估</w:t>
      </w:r>
      <w:bookmarkEnd w:id="2"/>
    </w:p>
    <w:p>
      <w:pPr>
        <w:pStyle w:val="Heading2"/>
        <w:rPr>
          <w:rFonts w:ascii="仿宋" w:eastAsia="仿宋" w:hAnsi="仿宋" w:cs="仿宋" w:hint="eastAsia"/>
          <w:lang w:eastAsia="zh-CN"/>
        </w:rPr>
      </w:pPr>
      <w:bookmarkStart w:id="3" w:name="_Toc2047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红曲降胆固醇制剂(MONACOLIN-K)项目中，我们设计了一套全面的绩效评估指标，以确保红曲降胆固醇制剂(MONACOLIN-K)项目的可控和成功交付。这些指标跨足红曲降胆固醇制剂(MONACOLIN-K)项目目标、成本、进度和质量等多个维度，为我们提供了全面洞察红曲降胆固醇制剂(MONACOLIN-K)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目标达成率是我们关注的首要指标。我们设定了明确的目标，并通过定期监测和评估，迅速发现并应对潜在的目标偏差。这为红曲降胆固醇制剂(MONACOLIN-K)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成本绩效是另一个核心关注点。通过实际成本与预算成本的对比分析，我们深入了解成本差异的原因，及时调整资源分配，保持红曲降胆固醇制剂(MONACOLIN-K)项目在经济效益方面的合理水平。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进度作为关键的绩效指标之一，得到了精心的关注。我们制定了详细的红曲降胆固醇制剂(MONACOLIN-K)项目进度计划，并设立了进度符合度指标，确保实际进度与计划进度保持一致。这使我们能够快速发现和解决潜在的进度问题，保持红曲降胆固醇制剂(MONACOLIN-K)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红曲降胆固醇制剂(MONACOLIN-K)项目绩效的不可或缺的一环。我们引入了一系列的质量标准和客户满意度指标，以确保红曲降胆固醇制剂(MONACOLIN-K)项目交付的成果在质量上达到或超越预期水平。通过持续监测这些指标，我们努力提升红曲降胆固醇制剂(MONACOLIN-K)项目整体质量水平，为红曲降胆固醇制剂(MONACOLIN-K)项目的成功交付提供有力保障。通过这些科学且全面的绩效评估，我们能够更好地引导红曲降胆固醇制剂(MONACOLIN-K)项目的持续改进，确保红曲降胆固醇制剂(MONACOLIN-K)项目目标的顺利达成。</w:t>
      </w:r>
    </w:p>
    <w:p>
      <w:pPr>
        <w:pStyle w:val="Heading2"/>
        <w:ind w:firstLine="560" w:firstLineChars="200"/>
        <w:rPr>
          <w:rFonts w:ascii="仿宋" w:eastAsia="仿宋" w:hAnsi="仿宋" w:cs="仿宋" w:hint="eastAsia"/>
          <w:sz w:val="28"/>
          <w:lang w:eastAsia="zh-CN"/>
        </w:rPr>
      </w:pPr>
      <w:bookmarkStart w:id="4" w:name="_Toc2595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绩效评估是红曲降胆固醇制剂(MONACOLIN-K)项目中的关键环节，为确保红曲降胆固醇制剂(MONACOLIN-K)项目达到预期目标，我们采用了多层次、多维度的绩效评估方法。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红曲降胆固醇制剂(MONACOLIN-K)项目的战略目标对齐，确保每个决策和行动都与红曲降胆固醇制剂(MONACOLIN-K)项目整体目标保持一致。团队会定期召开战略对齐会议，审视当前工作与红曲降胆固醇制剂(MONACOLIN-K)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红曲降胆固醇制剂(MONACOLIN-K)项目进度、质量、成本和风险等方面。这些指标通过数据收集和分析，为红曲降胆固醇制剂(MONACOLIN-K)项目管理团队提供了客观的评估依据。例如，我们通过红曲降胆固醇制剂(MONACOLIN-K)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红曲降胆固醇制剂(MONACOLIN-K)项目内部，还考虑了红曲降胆固醇制剂(MONACOLIN-K)项目对外部环境的影响。我们定期进行干系人满意度调查，以了解各利益相关方对红曲降胆固醇制剂(MONACOLIN-K)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这种多层次、多角度的绩效评估方法，使得我们能够全面了解红曲降胆固醇制剂(MONACOLIN-K)项目的运行状态，及时做出调整，确保红曲降胆固醇制剂(MONACOLIN-K)项目在不断变化的环境中保持稳健前行。</w:t>
      </w:r>
    </w:p>
    <w:p>
      <w:pPr>
        <w:pStyle w:val="Heading2"/>
        <w:ind w:firstLine="560" w:firstLineChars="200"/>
        <w:rPr>
          <w:rFonts w:ascii="仿宋" w:eastAsia="仿宋" w:hAnsi="仿宋" w:cs="仿宋" w:hint="eastAsia"/>
          <w:sz w:val="28"/>
          <w:lang w:eastAsia="zh-CN"/>
        </w:rPr>
      </w:pPr>
      <w:bookmarkStart w:id="5" w:name="_Toc1881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为了确保红曲降胆固醇制剂(MONACOLIN-K)项目的有效管理和不断优化，我们采用了精心设计的绩效评估周期。这个周期旨在实现灵活、实时和全面的评估，以适应红曲降胆固醇制剂(MONACOLIN-K)项目执行中的各种挑战。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红曲降胆固醇制剂(MONACOLIN-K)项目的不同需求，分为短期、中期和长期。短期评估关注每个迭代或工作周期，以及时发现和解决当前任务中的问题。中期评估涵盖几个迭代，深入了解整体红曲降胆固醇制剂(MONACOLIN-K)项目的趋势和性能。长期评估则着眼于整个红曲降胆固醇制剂(MONACOLIN-K)项目阶段，确保红曲降胆固醇制剂(MONACOLIN-K)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红曲降胆固醇制剂(MONACOLIN-K)项目管理工具和协作平台，团队成员能够随时更新和分享红曲降胆固醇制剂(MONACOLIN-K)项目数据。这种实时性的反馈机制使我们能够及时察觉潜在问题，快速调整，保持红曲降胆固醇制剂(MONACOLIN-K)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红曲降胆固醇制剂(MONACOLIN-K)项目的决策制定密不可分。每个周期的红曲降胆固醇制剂(MONACOLIN-K)项目回顾会议成为集体总结经验、识别问题深层次原因并找到创新解决方案的平台。这种定期的反思与调整机制使红曲降胆固醇制剂(MONACOLIN-K)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133"/>
      <w:r>
        <w:rPr>
          <w:rFonts w:ascii="仿宋" w:eastAsia="仿宋" w:hAnsi="仿宋" w:cs="仿宋" w:hint="eastAsia"/>
          <w:sz w:val="28"/>
          <w:lang w:eastAsia="zh-CN"/>
        </w:rPr>
        <w:t>二、红曲降胆固醇制剂(MONACOLIN-K)项目建设单位说明</w:t>
      </w:r>
      <w:bookmarkEnd w:id="6"/>
    </w:p>
    <w:p>
      <w:pPr>
        <w:pStyle w:val="Heading2"/>
        <w:rPr>
          <w:rFonts w:ascii="仿宋" w:eastAsia="仿宋" w:hAnsi="仿宋" w:cs="仿宋" w:hint="eastAsia"/>
          <w:lang w:eastAsia="zh-CN"/>
        </w:rPr>
      </w:pPr>
      <w:bookmarkStart w:id="7" w:name="_Toc2455"/>
      <w:r>
        <w:rPr>
          <w:rFonts w:ascii="仿宋" w:eastAsia="仿宋" w:hAnsi="仿宋" w:cs="仿宋" w:hint="eastAsia"/>
          <w:lang w:eastAsia="zh-CN"/>
        </w:rPr>
        <w:t>(一)、红曲降胆固醇制剂(MONACOLIN-K)项目承办单位基本情况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048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红曲降胆固醇制剂(MONACOLIN-K)项目承办单位的XXXX，我们着眼于实现可持续的经济效益。通过技术创新和解决方案的提供，公司预计在红曲降胆固醇制剂(MONACOLIN-K)项目执行期间将获得可观的收入增长。这一收入来源主要包括红曲降胆固醇制剂(MONACOLIN-K)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同时，我们注重成本控制和效率提升，以确保红曲降胆固醇制剂(MONACOLIN-K)项目的可持续盈利。透过精细的管理和资源优化，公司期望实现红曲降胆固醇制剂(MONACOLIN-K)项目利润最大化。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红曲降胆固醇制剂(MONACOLIN-K)项目实施进行全面的投资评估，包括红曲降胆固醇制剂(MONACOLIN-K)项目启动阶段的资金投入和后续运营成本。通过对红曲降胆固醇制剂(MONACOLIN-K)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红曲降胆固醇制剂(MONACOLIN-K)项目实施过程中具备足够的资金流动性，公司将进行详尽的现金流分析。这包括资金需求的合理预测、红曲降胆固醇制剂(MONACOLIN-K)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1438"/>
      <w:r>
        <w:rPr>
          <w:rFonts w:ascii="仿宋" w:eastAsia="仿宋" w:hAnsi="仿宋" w:cs="仿宋" w:hint="eastAsia"/>
          <w:sz w:val="28"/>
          <w:lang w:eastAsia="zh-CN"/>
        </w:rPr>
        <w:t>三、红曲降胆固醇制剂(MONACOLIN-K)项目概论</w:t>
      </w:r>
      <w:bookmarkEnd w:id="9"/>
    </w:p>
    <w:p>
      <w:pPr>
        <w:pStyle w:val="Heading2"/>
        <w:rPr>
          <w:rFonts w:ascii="仿宋" w:eastAsia="仿宋" w:hAnsi="仿宋" w:cs="仿宋" w:hint="eastAsia"/>
          <w:lang w:eastAsia="zh-CN"/>
        </w:rPr>
      </w:pPr>
      <w:bookmarkStart w:id="10" w:name="_Toc453"/>
      <w:r>
        <w:rPr>
          <w:rFonts w:ascii="仿宋" w:eastAsia="仿宋" w:hAnsi="仿宋" w:cs="仿宋" w:hint="eastAsia"/>
          <w:lang w:eastAsia="zh-CN"/>
        </w:rPr>
        <w:t>(一)、红曲降胆固醇制剂(MONACOLIN-K)项目概况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的起源追溯至对市场的深入洞察。市场的不断演变与变革为红曲降胆固醇制剂(MONACOLIN-K)项目提供了难得的机遇。当前市场存在的需求缺口和变革的大环境共同构成了红曲降胆固醇制剂(MONACOLIN-K)项目的背景。这个红曲降胆固醇制剂(MONACOLIN-K)项目旨在充分利用市场机遇，填补行业中尚未满足的需求，为客户提供全新的解决方案。市场的变革和需求的增长使得这个红曲降胆固醇制剂(MONACOLIN-K)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红曲降胆固醇制剂(MONACOLIN-K)项目名称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正式命名为红曲降胆固醇制剂(MONACOLIN-K)。这个名称不仅仅是一个标识，更代表了红曲降胆固醇制剂(MONACOLIN-K)项目的核心理念和愿景。它蕴含着红曲降胆固醇制剂(MONACOLIN-K)项目所要解决问题的关键字，具有强烈的表达和辨识度，为红曲降胆固醇制剂(MONACOLIN-K)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红曲降胆固醇制剂(MONACOLIN-K)项目目标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的核心目标是提供一种全新、高效的解决方案，满足客户日益增长的需求。红曲降胆固醇制剂(MONACOLIN-K)项目追求的不仅仅是满足市场需求，更是在市场中获得卓越的竞争优势。通过不断提升产品或服务的质量和创新水平，红曲降胆固醇制剂(MONACOLIN-K)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红曲降胆固醇制剂(MONACOLIN-K)项目范围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全面涵盖了产品研发、制造、市场推广和售后服务，确保从产品设计到最终用户体验的全方位关注。这一全面的红曲降胆固醇制剂(MONACOLIN-K)项目范围是为了确保红曲降胆固醇制剂(MONACOLIN-K)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红曲降胆固醇制剂(MONACOLIN-K)项目时间表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计划在未来18个月内完成，包括研发、测试、市场试点和正式推出等不同阶段。这个时间表的合理设计是为了确保红曲降胆固醇制剂(MONACOLIN-K)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红曲降胆固醇制剂(MONACOLIN-K)项目预算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总预算估算为XX百万美元，主要分配在研发、市场推广、人员培训和运营等方面。这一充足的预算为红曲降胆固醇制剂(MONACOLIN-K)项目提供了充足的资源，确保红曲降胆固醇制剂(MONACOLIN-K)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红曲降胆固醇制剂(MONACOLIN-K)项目风险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可能面临的风险包括市场接受度低、技术难题、竞争激烈等。红曲降胆固醇制剂(MONACOLIN-K)项目团队已经制定了相应的风险应对计划，通过前瞻性的风险管理，确保红曲降胆固醇制剂(MONACOLIN-K)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红曲降胆固醇制剂(MONACOLIN-K)项目团队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汇聚了一支经验丰富、多领域专业素养的核心团队，确保红曲降胆固醇制剂(MONACOLIN-K)项目在各个方面都能拥有高水平的执行力。团队的协同作战是红曲降胆固醇制剂(MONACOLIN-K)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红曲降胆固醇制剂(MONACOLIN-K)项目背景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红曲降胆固醇制剂(MONACOLIN-K)项目的背景根植于市场对更高效、创新产品的渴望，同时也受到科技发展对行业格局的深刻改变的影响。这为红曲降胆固醇制剂(MONACOLIN-K)项目提供了广阔的发展空间和市场需求。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红曲降胆固醇制剂(MONACOLIN-K)项目现状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截至目前，红曲降胆固醇制剂(MONACOLIN-K)项目已完成市场调研和技术验证，取得了初步的成功。这为红曲降胆固醇制剂(MONACOLIN-K)项目在未来的发展奠定了坚实的基础，为更远大的目标打下了坚实的基石。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0826"/>
      <w:r>
        <w:rPr>
          <w:rFonts w:ascii="仿宋" w:eastAsia="仿宋" w:hAnsi="仿宋" w:cs="仿宋" w:hint="eastAsia"/>
          <w:sz w:val="28"/>
          <w:lang w:eastAsia="zh-CN"/>
        </w:rPr>
        <w:t>(二)、红曲降胆固醇制剂(MONACOLIN-K)项目目标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红曲降胆固醇制剂(MONACOLIN-K)项目首要业务目标是在市场中占据有利地位，实现产品/服务的成功推广和销售。通过不断提升产品质量、创新性，红曲降胆固醇制剂(MONACOLIN-K)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红曲降胆固醇制剂(MONACOLIN-K)项目着眼于技术创新。通过持续的研发和技术升级，红曲降胆固醇制剂(MONACOLIN-K)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红曲降胆固醇制剂(MONACOLIN-K)项目设定了客户满意度目标。通过提供卓越的产品质量和优质的客户服务，红曲降胆固醇制剂(MONACOLIN-K)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注重社会责任和可持续发展。通过实施环保、社会责任红曲降胆固醇制剂(MONACOLIN-K)项目，红曲降胆固醇制剂(MONACOLIN-K)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红曲降胆固醇制剂(MONACOLIN-K)项目的团队是实现目标的核心驱动力。因此，红曲降胆固醇制剂(MONACOLIN-K)项目设定了团队发展目标，包括提升团队成员的专业技能、培养领导力，以及搭建协同高效的团队工作氛围。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360"/>
      <w:r>
        <w:rPr>
          <w:rFonts w:ascii="仿宋" w:eastAsia="仿宋" w:hAnsi="仿宋" w:cs="仿宋" w:hint="eastAsia"/>
          <w:sz w:val="28"/>
          <w:lang w:eastAsia="zh-CN"/>
        </w:rPr>
        <w:t>(三)、红曲降胆固醇制剂(MONACOLIN-K)项目提出的理由</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2. 红曲降胆固醇制剂(MONACOLIN-K)项目提出的理由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的提出源于对市场机遇的深刻洞察。当前市场中存在的需求缺口和行业发展趋势表明，有巨大的商业机会等待被开发。通过准确捕捉市场机遇，红曲降胆固醇制剂(MONACOLIN-K)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的理念基于对技术创新的信仰。通过持续的研发和技术投入，红曲降胆固醇制剂(MONACOLIN-K)项目有望推出更具创新性的产品或服务。在科技飞速发展的当下，红曲降胆固醇制剂(MONACOLIN-K)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的提出是为了增强企业的行业竞争力。通过提升产品或服务的质量和独特性，红曲降胆固醇制剂(MONACOLIN-K)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响应了消费者需求的变化。随着社会和科技的不断发展，消费者对产品和服务的需求也在发生变化。通过深入了解并及时回应消费者的新需求，红曲降胆固醇制剂(MONACOLIN-K)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的提出是企业战略发展规划的一部分。在面对日益激烈的市场竞争和不断变化的商业环境中，红曲降胆固醇制剂(MONACOLIN-K)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的提出不仅仅是基于商业考量，还注重社会责任。通过推出环保、社会责任等方面的红曲降胆固醇制剂(MONACOLIN-K)项目，红曲降胆固醇制剂(MONACOLIN-K)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的提出反映了对利益相关者期望的关注。包括客户、员工、投资者等利益相关者在企业发展中都有着各自的期望，红曲降胆固醇制剂(MONACOLIN-K)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2857"/>
      <w:r>
        <w:rPr>
          <w:rFonts w:ascii="仿宋" w:eastAsia="仿宋" w:hAnsi="仿宋" w:cs="仿宋" w:hint="eastAsia"/>
          <w:sz w:val="28"/>
          <w:lang w:eastAsia="zh-CN"/>
        </w:rPr>
        <w:t>(四)、红曲降胆固醇制剂(MONACOLIN-K)项目意义</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在实施红曲降胆固醇制剂(MONACOLIN-K)项目的过程中，我们不仅仅是在追逐商业成功，更是为企业和社会的多个层面创造了深远的意义。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红曲降胆固醇制剂(MONACOLIN-K)项目的首要意义在于提升企业的市场竞争力。通过持续的创新和对产品质量的高标准要求，红曲降胆固醇制剂(MONACOLIN-K)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红曲降胆固醇制剂(MONACOLIN-K)项目的推进将促使行业技术水平的提升。通过引入先进技术和创新性解决方案，红曲降胆固醇制剂(MONACOLIN-K)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红曲降胆固醇制剂(MONACOLIN-K)项目不仅创造了大量就业机会，提高了就业水平，还注重社会责任和环保。通过参与社会公益事业和推动环保红曲降胆固醇制剂(MONACOLIN-K)项目，红曲降胆固醇制剂(MONACOLIN-K)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综合而言，红曲降胆固醇制剂(MONACOLIN-K)项目意义重大，不仅推动了企业的发展，也为行业和社会的进步贡献了积极力量。这是一个全面而深刻的影响，将在未来产生可持续的正面效应。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2338"/>
      <w:r>
        <w:rPr>
          <w:rFonts w:ascii="仿宋" w:eastAsia="仿宋" w:hAnsi="仿宋" w:cs="仿宋" w:hint="eastAsia"/>
          <w:sz w:val="28"/>
          <w:lang w:eastAsia="zh-CN"/>
        </w:rPr>
        <w:t>(五)、红曲降胆固醇制剂(MONACOLIN-K)项目背景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在当今迅猛发展的商业环境中，红曲降胆固醇制剂(MONACOLIN-K)项目的动因根植于对多方面因素的审慎考量。这个红曲降胆固醇制剂(MONACOLIN-K)项目的提出并非孤立的决策，而是对企业所处背景深入思考的产物。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红曲降胆固醇制剂(MONACOLIN-K)项目背后的首要原因。科技的迅速发展和全球市场的快速变化使得企业必须灵活应对。红曲降胆固醇制剂(MONACOLIN-K)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红曲降胆固醇制剂(MONACOLIN-K)项目背景中不可忽视的一环。企业需要在激烈竞争中脱颖而出，为此，红曲降胆固醇制剂(MONACOLIN-K)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技术的迅速发展为企业带来了机遇与挑战。作为红曲降胆固醇制剂(MONACOLIN-K)项目启动的背景之一，对新兴技术的应用将有助于提升企业的技术水平，使其在不断演进的商业环境中保持竞争优势。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红曲降胆固醇制剂(MONACOLIN-K)项目充分融入了社会责任的理念，通过可持续经营和社会公益红曲降胆固醇制剂(MONACOLIN-K)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https://d.book118.com/276230130010010035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红曲降胆固醇制剂(MONACOLIN-K)项目规划设计方案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217467"/>
    <w:rsid w:val="232174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230130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2024-01-15T07:17:00Z</dcterms:created>
  <dcterms:modified xsi:type="dcterms:W3CDTF">2024-01-15T07:17:46Z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1DFB99C4E5A14670B7294BF12EB9FA04_11</vt:lpwstr>
  </property>
  <property fmtid="{D5CDD505-2E9C-101B-9397-08002B2CF9AE}" pid="3" name="KSOProductBuildVer">
    <vt:lpwstr>2052-12.1.0.16120</vt:lpwstr>
  </property>
</Properties>
</file>