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万用表项目构思建设方案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72" w:history="1">
        <w:r>
          <w:rPr>
            <w:rFonts w:ascii="仿宋" w:eastAsia="仿宋" w:hAnsi="仿宋" w:cs="仿宋" w:hint="eastAsia"/>
            <w:lang w:eastAsia="zh-CN"/>
          </w:rPr>
          <w:t>前言</w:t>
        </w:r>
        <w:r>
          <w:tab/>
        </w:r>
        <w:r>
          <w:fldChar w:fldCharType="begin"/>
        </w:r>
        <w:r>
          <w:instrText xml:space="preserve"> PAGEREF _Toc3672 \h </w:instrText>
        </w:r>
        <w:r>
          <w:fldChar w:fldCharType="separate"/>
        </w:r>
        <w:r>
          <w:t>3</w:t>
        </w:r>
        <w:r>
          <w:fldChar w:fldCharType="end"/>
        </w:r>
      </w:hyperlink>
    </w:p>
    <w:p>
      <w:pPr>
        <w:pStyle w:val="TOC1"/>
        <w:tabs>
          <w:tab w:val="right" w:leader="dot" w:pos="8306"/>
        </w:tabs>
      </w:pPr>
      <w:hyperlink w:anchor="_Toc23098" w:history="1">
        <w:r>
          <w:rPr>
            <w:rFonts w:ascii="仿宋" w:eastAsia="仿宋" w:hAnsi="仿宋" w:cs="仿宋" w:hint="eastAsia"/>
            <w:lang w:eastAsia="zh-CN"/>
          </w:rPr>
          <w:t>一、经济影响分析</w:t>
        </w:r>
        <w:r>
          <w:tab/>
        </w:r>
        <w:r>
          <w:fldChar w:fldCharType="begin"/>
        </w:r>
        <w:r>
          <w:instrText xml:space="preserve"> PAGEREF _Toc23098 \h </w:instrText>
        </w:r>
        <w:r>
          <w:fldChar w:fldCharType="separate"/>
        </w:r>
        <w:r>
          <w:t>3</w:t>
        </w:r>
        <w:r>
          <w:fldChar w:fldCharType="end"/>
        </w:r>
      </w:hyperlink>
    </w:p>
    <w:p>
      <w:pPr>
        <w:pStyle w:val="TOC2"/>
        <w:tabs>
          <w:tab w:val="right" w:leader="dot" w:pos="8306"/>
        </w:tabs>
      </w:pPr>
      <w:hyperlink w:anchor="_Toc30825" w:history="1">
        <w:r>
          <w:rPr>
            <w:rFonts w:ascii="仿宋" w:eastAsia="仿宋" w:hAnsi="仿宋" w:cs="仿宋" w:hint="eastAsia"/>
            <w:lang w:eastAsia="zh-CN"/>
          </w:rPr>
          <w:t>(一)、经济费用效益或费用效果分析</w:t>
        </w:r>
        <w:r>
          <w:tab/>
        </w:r>
        <w:r>
          <w:fldChar w:fldCharType="begin"/>
        </w:r>
        <w:r>
          <w:instrText xml:space="preserve"> PAGEREF _Toc30825 \h </w:instrText>
        </w:r>
        <w:r>
          <w:fldChar w:fldCharType="separate"/>
        </w:r>
        <w:r>
          <w:t>3</w:t>
        </w:r>
        <w:r>
          <w:fldChar w:fldCharType="end"/>
        </w:r>
      </w:hyperlink>
    </w:p>
    <w:p>
      <w:pPr>
        <w:pStyle w:val="TOC2"/>
        <w:tabs>
          <w:tab w:val="right" w:leader="dot" w:pos="8306"/>
        </w:tabs>
      </w:pPr>
      <w:hyperlink w:anchor="_Toc25417" w:history="1">
        <w:r>
          <w:rPr>
            <w:rFonts w:ascii="仿宋" w:eastAsia="仿宋" w:hAnsi="仿宋" w:cs="仿宋" w:hint="eastAsia"/>
            <w:lang w:eastAsia="zh-CN"/>
          </w:rPr>
          <w:t>(二)、行业影响分析</w:t>
        </w:r>
        <w:r>
          <w:tab/>
        </w:r>
        <w:r>
          <w:fldChar w:fldCharType="begin"/>
        </w:r>
        <w:r>
          <w:instrText xml:space="preserve"> PAGEREF _Toc25417 \h </w:instrText>
        </w:r>
        <w:r>
          <w:fldChar w:fldCharType="separate"/>
        </w:r>
        <w:r>
          <w:t>5</w:t>
        </w:r>
        <w:r>
          <w:fldChar w:fldCharType="end"/>
        </w:r>
      </w:hyperlink>
    </w:p>
    <w:p>
      <w:pPr>
        <w:pStyle w:val="TOC2"/>
        <w:tabs>
          <w:tab w:val="right" w:leader="dot" w:pos="8306"/>
        </w:tabs>
      </w:pPr>
      <w:hyperlink w:anchor="_Toc12688" w:history="1">
        <w:r>
          <w:rPr>
            <w:rFonts w:ascii="仿宋" w:eastAsia="仿宋" w:hAnsi="仿宋" w:cs="仿宋" w:hint="eastAsia"/>
            <w:lang w:eastAsia="zh-CN"/>
          </w:rPr>
          <w:t>(三)、区域经济影响分析</w:t>
        </w:r>
        <w:r>
          <w:tab/>
        </w:r>
        <w:r>
          <w:fldChar w:fldCharType="begin"/>
        </w:r>
        <w:r>
          <w:instrText xml:space="preserve"> PAGEREF _Toc12688 \h </w:instrText>
        </w:r>
        <w:r>
          <w:fldChar w:fldCharType="separate"/>
        </w:r>
        <w:r>
          <w:t>7</w:t>
        </w:r>
        <w:r>
          <w:fldChar w:fldCharType="end"/>
        </w:r>
      </w:hyperlink>
    </w:p>
    <w:p>
      <w:pPr>
        <w:pStyle w:val="TOC2"/>
        <w:tabs>
          <w:tab w:val="right" w:leader="dot" w:pos="8306"/>
        </w:tabs>
      </w:pPr>
      <w:hyperlink w:anchor="_Toc15480" w:history="1">
        <w:r>
          <w:rPr>
            <w:rFonts w:ascii="仿宋" w:eastAsia="仿宋" w:hAnsi="仿宋" w:cs="仿宋" w:hint="eastAsia"/>
            <w:lang w:eastAsia="zh-CN"/>
          </w:rPr>
          <w:t>(四)、宏观经济影响分析</w:t>
        </w:r>
        <w:r>
          <w:tab/>
        </w:r>
        <w:r>
          <w:fldChar w:fldCharType="begin"/>
        </w:r>
        <w:r>
          <w:instrText xml:space="preserve"> PAGEREF _Toc15480 \h </w:instrText>
        </w:r>
        <w:r>
          <w:fldChar w:fldCharType="separate"/>
        </w:r>
        <w:r>
          <w:t>8</w:t>
        </w:r>
        <w:r>
          <w:fldChar w:fldCharType="end"/>
        </w:r>
      </w:hyperlink>
    </w:p>
    <w:p>
      <w:pPr>
        <w:pStyle w:val="TOC1"/>
        <w:tabs>
          <w:tab w:val="right" w:leader="dot" w:pos="8306"/>
        </w:tabs>
      </w:pPr>
      <w:hyperlink w:anchor="_Toc4918" w:history="1">
        <w:r>
          <w:rPr>
            <w:rFonts w:ascii="仿宋" w:eastAsia="仿宋" w:hAnsi="仿宋" w:cs="仿宋" w:hint="eastAsia"/>
            <w:lang w:eastAsia="zh-CN"/>
          </w:rPr>
          <w:t>二、资源开发及综合利用分析</w:t>
        </w:r>
        <w:r>
          <w:tab/>
        </w:r>
        <w:r>
          <w:fldChar w:fldCharType="begin"/>
        </w:r>
        <w:r>
          <w:instrText xml:space="preserve"> PAGEREF _Toc4918 \h </w:instrText>
        </w:r>
        <w:r>
          <w:fldChar w:fldCharType="separate"/>
        </w:r>
        <w:r>
          <w:t>9</w:t>
        </w:r>
        <w:r>
          <w:fldChar w:fldCharType="end"/>
        </w:r>
      </w:hyperlink>
    </w:p>
    <w:p>
      <w:pPr>
        <w:pStyle w:val="TOC2"/>
        <w:tabs>
          <w:tab w:val="right" w:leader="dot" w:pos="8306"/>
        </w:tabs>
      </w:pPr>
      <w:hyperlink w:anchor="_Toc24205" w:history="1">
        <w:r>
          <w:rPr>
            <w:rFonts w:ascii="仿宋" w:eastAsia="仿宋" w:hAnsi="仿宋" w:cs="仿宋" w:hint="eastAsia"/>
            <w:lang w:eastAsia="zh-CN"/>
          </w:rPr>
          <w:t>(一)、资源开发方案</w:t>
        </w:r>
        <w:r>
          <w:tab/>
        </w:r>
        <w:r>
          <w:fldChar w:fldCharType="begin"/>
        </w:r>
        <w:r>
          <w:instrText xml:space="preserve"> PAGEREF _Toc24205 \h </w:instrText>
        </w:r>
        <w:r>
          <w:fldChar w:fldCharType="separate"/>
        </w:r>
        <w:r>
          <w:t>9</w:t>
        </w:r>
        <w:r>
          <w:fldChar w:fldCharType="end"/>
        </w:r>
      </w:hyperlink>
    </w:p>
    <w:p>
      <w:pPr>
        <w:pStyle w:val="TOC2"/>
        <w:tabs>
          <w:tab w:val="right" w:leader="dot" w:pos="8306"/>
        </w:tabs>
      </w:pPr>
      <w:hyperlink w:anchor="_Toc11267" w:history="1">
        <w:r>
          <w:rPr>
            <w:rFonts w:ascii="仿宋" w:eastAsia="仿宋" w:hAnsi="仿宋" w:cs="仿宋" w:hint="eastAsia"/>
            <w:lang w:eastAsia="zh-CN"/>
          </w:rPr>
          <w:t>(二)、资源利用方案</w:t>
        </w:r>
        <w:r>
          <w:tab/>
        </w:r>
        <w:r>
          <w:fldChar w:fldCharType="begin"/>
        </w:r>
        <w:r>
          <w:instrText xml:space="preserve"> PAGEREF _Toc11267 \h </w:instrText>
        </w:r>
        <w:r>
          <w:fldChar w:fldCharType="separate"/>
        </w:r>
        <w:r>
          <w:t>10</w:t>
        </w:r>
        <w:r>
          <w:fldChar w:fldCharType="end"/>
        </w:r>
      </w:hyperlink>
    </w:p>
    <w:p>
      <w:pPr>
        <w:pStyle w:val="TOC2"/>
        <w:tabs>
          <w:tab w:val="right" w:leader="dot" w:pos="8306"/>
        </w:tabs>
      </w:pPr>
      <w:hyperlink w:anchor="_Toc6818" w:history="1">
        <w:r>
          <w:rPr>
            <w:rFonts w:ascii="仿宋" w:eastAsia="仿宋" w:hAnsi="仿宋" w:cs="仿宋" w:hint="eastAsia"/>
            <w:lang w:eastAsia="zh-CN"/>
          </w:rPr>
          <w:t>(三)、资源节约措施</w:t>
        </w:r>
        <w:r>
          <w:tab/>
        </w:r>
        <w:r>
          <w:fldChar w:fldCharType="begin"/>
        </w:r>
        <w:r>
          <w:instrText xml:space="preserve"> PAGEREF _Toc6818 \h </w:instrText>
        </w:r>
        <w:r>
          <w:fldChar w:fldCharType="separate"/>
        </w:r>
        <w:r>
          <w:t>12</w:t>
        </w:r>
        <w:r>
          <w:fldChar w:fldCharType="end"/>
        </w:r>
      </w:hyperlink>
    </w:p>
    <w:p>
      <w:pPr>
        <w:pStyle w:val="TOC1"/>
        <w:tabs>
          <w:tab w:val="right" w:leader="dot" w:pos="8306"/>
        </w:tabs>
      </w:pPr>
      <w:hyperlink w:anchor="_Toc22899" w:history="1">
        <w:r>
          <w:rPr>
            <w:rFonts w:ascii="仿宋" w:eastAsia="仿宋" w:hAnsi="仿宋" w:cs="仿宋" w:hint="eastAsia"/>
            <w:lang w:eastAsia="zh-CN"/>
          </w:rPr>
          <w:t>三、项目选址研究</w:t>
        </w:r>
        <w:r>
          <w:tab/>
        </w:r>
        <w:r>
          <w:fldChar w:fldCharType="begin"/>
        </w:r>
        <w:r>
          <w:instrText xml:space="preserve"> PAGEREF _Toc22899 \h </w:instrText>
        </w:r>
        <w:r>
          <w:fldChar w:fldCharType="separate"/>
        </w:r>
        <w:r>
          <w:t>13</w:t>
        </w:r>
        <w:r>
          <w:fldChar w:fldCharType="end"/>
        </w:r>
      </w:hyperlink>
    </w:p>
    <w:p>
      <w:pPr>
        <w:pStyle w:val="TOC2"/>
        <w:tabs>
          <w:tab w:val="right" w:leader="dot" w:pos="8306"/>
        </w:tabs>
      </w:pPr>
      <w:hyperlink w:anchor="_Toc3554" w:history="1">
        <w:r>
          <w:rPr>
            <w:rFonts w:ascii="仿宋" w:eastAsia="仿宋" w:hAnsi="仿宋" w:cs="仿宋" w:hint="eastAsia"/>
            <w:lang w:eastAsia="zh-CN"/>
          </w:rPr>
          <w:t>(一)、项目选址原则</w:t>
        </w:r>
        <w:r>
          <w:tab/>
        </w:r>
        <w:r>
          <w:fldChar w:fldCharType="begin"/>
        </w:r>
        <w:r>
          <w:instrText xml:space="preserve"> PAGEREF _Toc3554 \h </w:instrText>
        </w:r>
        <w:r>
          <w:fldChar w:fldCharType="separate"/>
        </w:r>
        <w:r>
          <w:t>13</w:t>
        </w:r>
        <w:r>
          <w:fldChar w:fldCharType="end"/>
        </w:r>
      </w:hyperlink>
    </w:p>
    <w:p>
      <w:pPr>
        <w:pStyle w:val="TOC2"/>
        <w:tabs>
          <w:tab w:val="right" w:leader="dot" w:pos="8306"/>
        </w:tabs>
      </w:pPr>
      <w:hyperlink w:anchor="_Toc11040" w:history="1">
        <w:r>
          <w:rPr>
            <w:rFonts w:ascii="仿宋" w:eastAsia="仿宋" w:hAnsi="仿宋" w:cs="仿宋" w:hint="eastAsia"/>
            <w:lang w:eastAsia="zh-CN"/>
          </w:rPr>
          <w:t>(二)、项目选址</w:t>
        </w:r>
        <w:r>
          <w:tab/>
        </w:r>
        <w:r>
          <w:fldChar w:fldCharType="begin"/>
        </w:r>
        <w:r>
          <w:instrText xml:space="preserve"> PAGEREF _Toc11040 \h </w:instrText>
        </w:r>
        <w:r>
          <w:fldChar w:fldCharType="separate"/>
        </w:r>
        <w:r>
          <w:t>16</w:t>
        </w:r>
        <w:r>
          <w:fldChar w:fldCharType="end"/>
        </w:r>
      </w:hyperlink>
    </w:p>
    <w:p>
      <w:pPr>
        <w:pStyle w:val="TOC2"/>
        <w:tabs>
          <w:tab w:val="right" w:leader="dot" w:pos="8306"/>
        </w:tabs>
      </w:pPr>
      <w:hyperlink w:anchor="_Toc15412" w:history="1">
        <w:r>
          <w:rPr>
            <w:rFonts w:ascii="仿宋" w:eastAsia="仿宋" w:hAnsi="仿宋" w:cs="仿宋" w:hint="eastAsia"/>
            <w:lang w:eastAsia="zh-CN"/>
          </w:rPr>
          <w:t>(三)、建设条件分析</w:t>
        </w:r>
        <w:r>
          <w:tab/>
        </w:r>
        <w:r>
          <w:fldChar w:fldCharType="begin"/>
        </w:r>
        <w:r>
          <w:instrText xml:space="preserve"> PAGEREF _Toc15412 \h </w:instrText>
        </w:r>
        <w:r>
          <w:fldChar w:fldCharType="separate"/>
        </w:r>
        <w:r>
          <w:t>18</w:t>
        </w:r>
        <w:r>
          <w:fldChar w:fldCharType="end"/>
        </w:r>
      </w:hyperlink>
    </w:p>
    <w:p>
      <w:pPr>
        <w:pStyle w:val="TOC2"/>
        <w:tabs>
          <w:tab w:val="right" w:leader="dot" w:pos="8306"/>
        </w:tabs>
      </w:pPr>
      <w:hyperlink w:anchor="_Toc17727" w:history="1">
        <w:r>
          <w:rPr>
            <w:rFonts w:ascii="仿宋" w:eastAsia="仿宋" w:hAnsi="仿宋" w:cs="仿宋" w:hint="eastAsia"/>
            <w:lang w:eastAsia="zh-CN"/>
          </w:rPr>
          <w:t>(四)、用地控制指标</w:t>
        </w:r>
        <w:r>
          <w:tab/>
        </w:r>
        <w:r>
          <w:fldChar w:fldCharType="begin"/>
        </w:r>
        <w:r>
          <w:instrText xml:space="preserve"> PAGEREF _Toc17727 \h </w:instrText>
        </w:r>
        <w:r>
          <w:fldChar w:fldCharType="separate"/>
        </w:r>
        <w:r>
          <w:t>19</w:t>
        </w:r>
        <w:r>
          <w:fldChar w:fldCharType="end"/>
        </w:r>
      </w:hyperlink>
    </w:p>
    <w:p>
      <w:pPr>
        <w:pStyle w:val="TOC2"/>
        <w:tabs>
          <w:tab w:val="right" w:leader="dot" w:pos="8306"/>
        </w:tabs>
      </w:pPr>
      <w:hyperlink w:anchor="_Toc20794" w:history="1">
        <w:r>
          <w:rPr>
            <w:rFonts w:ascii="仿宋" w:eastAsia="仿宋" w:hAnsi="仿宋" w:cs="仿宋" w:hint="eastAsia"/>
            <w:lang w:eastAsia="zh-CN"/>
          </w:rPr>
          <w:t>(五)、地总体要求</w:t>
        </w:r>
        <w:r>
          <w:tab/>
        </w:r>
        <w:r>
          <w:fldChar w:fldCharType="begin"/>
        </w:r>
        <w:r>
          <w:instrText xml:space="preserve"> PAGEREF _Toc20794 \h </w:instrText>
        </w:r>
        <w:r>
          <w:fldChar w:fldCharType="separate"/>
        </w:r>
        <w:r>
          <w:t>21</w:t>
        </w:r>
        <w:r>
          <w:fldChar w:fldCharType="end"/>
        </w:r>
      </w:hyperlink>
    </w:p>
    <w:p>
      <w:pPr>
        <w:pStyle w:val="TOC2"/>
        <w:tabs>
          <w:tab w:val="right" w:leader="dot" w:pos="8306"/>
        </w:tabs>
      </w:pPr>
      <w:hyperlink w:anchor="_Toc25635" w:history="1">
        <w:r>
          <w:rPr>
            <w:rFonts w:ascii="仿宋" w:eastAsia="仿宋" w:hAnsi="仿宋" w:cs="仿宋" w:hint="eastAsia"/>
            <w:lang w:eastAsia="zh-CN"/>
          </w:rPr>
          <w:t>(六)、节约用地措施</w:t>
        </w:r>
        <w:r>
          <w:tab/>
        </w:r>
        <w:r>
          <w:fldChar w:fldCharType="begin"/>
        </w:r>
        <w:r>
          <w:instrText xml:space="preserve"> PAGEREF _Toc25635 \h </w:instrText>
        </w:r>
        <w:r>
          <w:fldChar w:fldCharType="separate"/>
        </w:r>
        <w:r>
          <w:t>22</w:t>
        </w:r>
        <w:r>
          <w:fldChar w:fldCharType="end"/>
        </w:r>
      </w:hyperlink>
    </w:p>
    <w:p>
      <w:pPr>
        <w:pStyle w:val="TOC2"/>
        <w:tabs>
          <w:tab w:val="right" w:leader="dot" w:pos="8306"/>
        </w:tabs>
      </w:pPr>
      <w:hyperlink w:anchor="_Toc16975" w:history="1">
        <w:r>
          <w:rPr>
            <w:rFonts w:ascii="仿宋" w:eastAsia="仿宋" w:hAnsi="仿宋" w:cs="仿宋" w:hint="eastAsia"/>
            <w:lang w:eastAsia="zh-CN"/>
          </w:rPr>
          <w:t>(七)、选址综合评价</w:t>
        </w:r>
        <w:r>
          <w:tab/>
        </w:r>
        <w:r>
          <w:fldChar w:fldCharType="begin"/>
        </w:r>
        <w:r>
          <w:instrText xml:space="preserve"> PAGEREF _Toc16975 \h </w:instrText>
        </w:r>
        <w:r>
          <w:fldChar w:fldCharType="separate"/>
        </w:r>
        <w:r>
          <w:t>23</w:t>
        </w:r>
        <w:r>
          <w:fldChar w:fldCharType="end"/>
        </w:r>
      </w:hyperlink>
    </w:p>
    <w:p>
      <w:pPr>
        <w:pStyle w:val="TOC1"/>
        <w:tabs>
          <w:tab w:val="right" w:leader="dot" w:pos="8306"/>
        </w:tabs>
      </w:pPr>
      <w:hyperlink w:anchor="_Toc28869" w:history="1">
        <w:r>
          <w:rPr>
            <w:rFonts w:ascii="仿宋" w:eastAsia="仿宋" w:hAnsi="仿宋" w:cs="仿宋" w:hint="eastAsia"/>
            <w:lang w:eastAsia="zh-CN"/>
          </w:rPr>
          <w:t>四、项目监理与质量保证</w:t>
        </w:r>
        <w:r>
          <w:tab/>
        </w:r>
        <w:r>
          <w:fldChar w:fldCharType="begin"/>
        </w:r>
        <w:r>
          <w:instrText xml:space="preserve"> PAGEREF _Toc28869 \h </w:instrText>
        </w:r>
        <w:r>
          <w:fldChar w:fldCharType="separate"/>
        </w:r>
        <w:r>
          <w:t>24</w:t>
        </w:r>
        <w:r>
          <w:fldChar w:fldCharType="end"/>
        </w:r>
      </w:hyperlink>
    </w:p>
    <w:p>
      <w:pPr>
        <w:pStyle w:val="TOC2"/>
        <w:tabs>
          <w:tab w:val="right" w:leader="dot" w:pos="8306"/>
        </w:tabs>
      </w:pPr>
      <w:hyperlink w:anchor="_Toc8551" w:history="1">
        <w:r>
          <w:rPr>
            <w:rFonts w:ascii="仿宋" w:eastAsia="仿宋" w:hAnsi="仿宋" w:cs="仿宋" w:hint="eastAsia"/>
            <w:lang w:eastAsia="zh-CN"/>
          </w:rPr>
          <w:t>(一)、监理体系构建</w:t>
        </w:r>
        <w:r>
          <w:tab/>
        </w:r>
        <w:r>
          <w:fldChar w:fldCharType="begin"/>
        </w:r>
        <w:r>
          <w:instrText xml:space="preserve"> PAGEREF _Toc8551 \h </w:instrText>
        </w:r>
        <w:r>
          <w:fldChar w:fldCharType="separate"/>
        </w:r>
        <w:r>
          <w:t>24</w:t>
        </w:r>
        <w:r>
          <w:fldChar w:fldCharType="end"/>
        </w:r>
      </w:hyperlink>
    </w:p>
    <w:p>
      <w:pPr>
        <w:pStyle w:val="TOC2"/>
        <w:tabs>
          <w:tab w:val="right" w:leader="dot" w:pos="8306"/>
        </w:tabs>
      </w:pPr>
      <w:hyperlink w:anchor="_Toc22177" w:history="1">
        <w:r>
          <w:rPr>
            <w:rFonts w:ascii="仿宋" w:eastAsia="仿宋" w:hAnsi="仿宋" w:cs="仿宋" w:hint="eastAsia"/>
            <w:lang w:eastAsia="zh-CN"/>
          </w:rPr>
          <w:t>(二)、质量保证体系实施</w:t>
        </w:r>
        <w:r>
          <w:tab/>
        </w:r>
        <w:r>
          <w:fldChar w:fldCharType="begin"/>
        </w:r>
        <w:r>
          <w:instrText xml:space="preserve"> PAGEREF _Toc22177 \h </w:instrText>
        </w:r>
        <w:r>
          <w:fldChar w:fldCharType="separate"/>
        </w:r>
        <w:r>
          <w:t>25</w:t>
        </w:r>
        <w:r>
          <w:fldChar w:fldCharType="end"/>
        </w:r>
      </w:hyperlink>
    </w:p>
    <w:p>
      <w:pPr>
        <w:pStyle w:val="TOC2"/>
        <w:tabs>
          <w:tab w:val="right" w:leader="dot" w:pos="8306"/>
        </w:tabs>
      </w:pPr>
      <w:hyperlink w:anchor="_Toc12288" w:history="1">
        <w:r>
          <w:rPr>
            <w:rFonts w:ascii="仿宋" w:eastAsia="仿宋" w:hAnsi="仿宋" w:cs="仿宋" w:hint="eastAsia"/>
            <w:lang w:eastAsia="zh-CN"/>
          </w:rPr>
          <w:t>(三)、监理与质量控制流程</w:t>
        </w:r>
        <w:r>
          <w:tab/>
        </w:r>
        <w:r>
          <w:fldChar w:fldCharType="begin"/>
        </w:r>
        <w:r>
          <w:instrText xml:space="preserve"> PAGEREF _Toc12288 \h </w:instrText>
        </w:r>
        <w:r>
          <w:fldChar w:fldCharType="separate"/>
        </w:r>
        <w:r>
          <w:t>26</w:t>
        </w:r>
        <w:r>
          <w:fldChar w:fldCharType="end"/>
        </w:r>
      </w:hyperlink>
    </w:p>
    <w:p>
      <w:pPr>
        <w:pStyle w:val="TOC1"/>
        <w:tabs>
          <w:tab w:val="right" w:leader="dot" w:pos="8306"/>
        </w:tabs>
      </w:pPr>
      <w:hyperlink w:anchor="_Toc3435" w:history="1">
        <w:r>
          <w:rPr>
            <w:rFonts w:ascii="仿宋" w:eastAsia="仿宋" w:hAnsi="仿宋" w:cs="仿宋" w:hint="eastAsia"/>
            <w:lang w:eastAsia="zh-CN"/>
          </w:rPr>
          <w:t>五、发展规划、产业政策和行业准入分析</w:t>
        </w:r>
        <w:r>
          <w:tab/>
        </w:r>
        <w:r>
          <w:fldChar w:fldCharType="begin"/>
        </w:r>
        <w:r>
          <w:instrText xml:space="preserve"> PAGEREF _Toc3435 \h </w:instrText>
        </w:r>
        <w:r>
          <w:fldChar w:fldCharType="separate"/>
        </w:r>
        <w:r>
          <w:t>26</w:t>
        </w:r>
        <w:r>
          <w:fldChar w:fldCharType="end"/>
        </w:r>
      </w:hyperlink>
    </w:p>
    <w:p>
      <w:pPr>
        <w:pStyle w:val="TOC2"/>
        <w:tabs>
          <w:tab w:val="right" w:leader="dot" w:pos="8306"/>
        </w:tabs>
      </w:pPr>
      <w:hyperlink w:anchor="_Toc31363" w:history="1">
        <w:r>
          <w:rPr>
            <w:rFonts w:ascii="仿宋" w:eastAsia="仿宋" w:hAnsi="仿宋" w:cs="仿宋" w:hint="eastAsia"/>
            <w:lang w:eastAsia="zh-CN"/>
          </w:rPr>
          <w:t>(一)、发展规划分析</w:t>
        </w:r>
        <w:r>
          <w:tab/>
        </w:r>
        <w:r>
          <w:fldChar w:fldCharType="begin"/>
        </w:r>
        <w:r>
          <w:instrText xml:space="preserve"> PAGEREF _Toc31363 \h </w:instrText>
        </w:r>
        <w:r>
          <w:fldChar w:fldCharType="separate"/>
        </w:r>
        <w:r>
          <w:t>26</w:t>
        </w:r>
        <w:r>
          <w:fldChar w:fldCharType="end"/>
        </w:r>
      </w:hyperlink>
    </w:p>
    <w:p>
      <w:pPr>
        <w:pStyle w:val="TOC2"/>
        <w:tabs>
          <w:tab w:val="right" w:leader="dot" w:pos="8306"/>
        </w:tabs>
      </w:pPr>
      <w:hyperlink w:anchor="_Toc7521" w:history="1">
        <w:r>
          <w:rPr>
            <w:rFonts w:ascii="仿宋" w:eastAsia="仿宋" w:hAnsi="仿宋" w:cs="仿宋" w:hint="eastAsia"/>
            <w:lang w:eastAsia="zh-CN"/>
          </w:rPr>
          <w:t>(二)、产业政策分析</w:t>
        </w:r>
        <w:r>
          <w:tab/>
        </w:r>
        <w:r>
          <w:fldChar w:fldCharType="begin"/>
        </w:r>
        <w:r>
          <w:instrText xml:space="preserve"> PAGEREF _Toc7521 \h </w:instrText>
        </w:r>
        <w:r>
          <w:fldChar w:fldCharType="separate"/>
        </w:r>
        <w:r>
          <w:t>28</w:t>
        </w:r>
        <w:r>
          <w:fldChar w:fldCharType="end"/>
        </w:r>
      </w:hyperlink>
    </w:p>
    <w:p>
      <w:pPr>
        <w:pStyle w:val="TOC2"/>
        <w:tabs>
          <w:tab w:val="right" w:leader="dot" w:pos="8306"/>
        </w:tabs>
      </w:pPr>
      <w:hyperlink w:anchor="_Toc18373" w:history="1">
        <w:r>
          <w:rPr>
            <w:rFonts w:ascii="仿宋" w:eastAsia="仿宋" w:hAnsi="仿宋" w:cs="仿宋" w:hint="eastAsia"/>
            <w:lang w:eastAsia="zh-CN"/>
          </w:rPr>
          <w:t>(三)、行业准入分析</w:t>
        </w:r>
        <w:r>
          <w:tab/>
        </w:r>
        <w:r>
          <w:fldChar w:fldCharType="begin"/>
        </w:r>
        <w:r>
          <w:instrText xml:space="preserve"> PAGEREF _Toc18373 \h </w:instrText>
        </w:r>
        <w:r>
          <w:fldChar w:fldCharType="separate"/>
        </w:r>
        <w:r>
          <w:t>30</w:t>
        </w:r>
        <w:r>
          <w:fldChar w:fldCharType="end"/>
        </w:r>
      </w:hyperlink>
    </w:p>
    <w:p>
      <w:pPr>
        <w:pStyle w:val="TOC1"/>
        <w:tabs>
          <w:tab w:val="right" w:leader="dot" w:pos="8306"/>
        </w:tabs>
      </w:pPr>
      <w:hyperlink w:anchor="_Toc23372" w:history="1">
        <w:r>
          <w:rPr>
            <w:rFonts w:ascii="仿宋" w:eastAsia="仿宋" w:hAnsi="仿宋" w:cs="仿宋" w:hint="eastAsia"/>
            <w:lang w:eastAsia="zh-CN"/>
          </w:rPr>
          <w:t>六、社会影响分析</w:t>
        </w:r>
        <w:r>
          <w:tab/>
        </w:r>
        <w:r>
          <w:fldChar w:fldCharType="begin"/>
        </w:r>
        <w:r>
          <w:instrText xml:space="preserve"> PAGEREF _Toc23372 \h </w:instrText>
        </w:r>
        <w:r>
          <w:fldChar w:fldCharType="separate"/>
        </w:r>
        <w:r>
          <w:t>31</w:t>
        </w:r>
        <w:r>
          <w:fldChar w:fldCharType="end"/>
        </w:r>
      </w:hyperlink>
    </w:p>
    <w:p>
      <w:pPr>
        <w:pStyle w:val="TOC2"/>
        <w:tabs>
          <w:tab w:val="right" w:leader="dot" w:pos="8306"/>
        </w:tabs>
      </w:pPr>
      <w:hyperlink w:anchor="_Toc17807" w:history="1">
        <w:r>
          <w:rPr>
            <w:rFonts w:ascii="仿宋" w:eastAsia="仿宋" w:hAnsi="仿宋" w:cs="仿宋" w:hint="eastAsia"/>
            <w:lang w:eastAsia="zh-CN"/>
          </w:rPr>
          <w:t>(一)、社会影响效果分析</w:t>
        </w:r>
        <w:r>
          <w:tab/>
        </w:r>
        <w:r>
          <w:fldChar w:fldCharType="begin"/>
        </w:r>
        <w:r>
          <w:instrText xml:space="preserve"> PAGEREF _Toc17807 \h </w:instrText>
        </w:r>
        <w:r>
          <w:fldChar w:fldCharType="separate"/>
        </w:r>
        <w:r>
          <w:t>31</w:t>
        </w:r>
        <w:r>
          <w:fldChar w:fldCharType="end"/>
        </w:r>
      </w:hyperlink>
    </w:p>
    <w:p>
      <w:pPr>
        <w:pStyle w:val="TOC2"/>
        <w:tabs>
          <w:tab w:val="right" w:leader="dot" w:pos="8306"/>
        </w:tabs>
      </w:pPr>
      <w:hyperlink w:anchor="_Toc16750" w:history="1">
        <w:r>
          <w:rPr>
            <w:rFonts w:ascii="仿宋" w:eastAsia="仿宋" w:hAnsi="仿宋" w:cs="仿宋" w:hint="eastAsia"/>
            <w:lang w:eastAsia="zh-CN"/>
          </w:rPr>
          <w:t>(二)、社会适应性分析</w:t>
        </w:r>
        <w:r>
          <w:tab/>
        </w:r>
        <w:r>
          <w:fldChar w:fldCharType="begin"/>
        </w:r>
        <w:r>
          <w:instrText xml:space="preserve"> PAGEREF _Toc16750 \h </w:instrText>
        </w:r>
        <w:r>
          <w:fldChar w:fldCharType="separate"/>
        </w:r>
        <w:r>
          <w:t>33</w:t>
        </w:r>
        <w:r>
          <w:fldChar w:fldCharType="end"/>
        </w:r>
      </w:hyperlink>
    </w:p>
    <w:p>
      <w:pPr>
        <w:pStyle w:val="TOC2"/>
        <w:tabs>
          <w:tab w:val="right" w:leader="dot" w:pos="8306"/>
        </w:tabs>
      </w:pPr>
      <w:hyperlink w:anchor="_Toc25165" w:history="1">
        <w:r>
          <w:rPr>
            <w:rFonts w:ascii="仿宋" w:eastAsia="仿宋" w:hAnsi="仿宋" w:cs="仿宋" w:hint="eastAsia"/>
            <w:lang w:eastAsia="zh-CN"/>
          </w:rPr>
          <w:t>(三)、社会风险及对策分析</w:t>
        </w:r>
        <w:r>
          <w:tab/>
        </w:r>
        <w:r>
          <w:fldChar w:fldCharType="begin"/>
        </w:r>
        <w:r>
          <w:instrText xml:space="preserve"> PAGEREF _Toc25165 \h </w:instrText>
        </w:r>
        <w:r>
          <w:fldChar w:fldCharType="separate"/>
        </w:r>
        <w:r>
          <w:t>35</w:t>
        </w:r>
        <w:r>
          <w:fldChar w:fldCharType="end"/>
        </w:r>
      </w:hyperlink>
    </w:p>
    <w:p>
      <w:pPr>
        <w:pStyle w:val="TOC1"/>
        <w:tabs>
          <w:tab w:val="right" w:leader="dot" w:pos="8306"/>
        </w:tabs>
      </w:pPr>
      <w:hyperlink w:anchor="_Toc13545" w:history="1">
        <w:r>
          <w:rPr>
            <w:rFonts w:ascii="仿宋" w:eastAsia="仿宋" w:hAnsi="仿宋" w:cs="仿宋" w:hint="eastAsia"/>
            <w:lang w:eastAsia="zh-CN"/>
          </w:rPr>
          <w:t>七、环境保护与绿色发展</w:t>
        </w:r>
        <w:r>
          <w:tab/>
        </w:r>
        <w:r>
          <w:fldChar w:fldCharType="begin"/>
        </w:r>
        <w:r>
          <w:instrText xml:space="preserve"> PAGEREF _Toc13545 \h </w:instrText>
        </w:r>
        <w:r>
          <w:fldChar w:fldCharType="separate"/>
        </w:r>
        <w:r>
          <w:t>38</w:t>
        </w:r>
        <w:r>
          <w:fldChar w:fldCharType="end"/>
        </w:r>
      </w:hyperlink>
    </w:p>
    <w:p>
      <w:pPr>
        <w:pStyle w:val="TOC2"/>
        <w:tabs>
          <w:tab w:val="right" w:leader="dot" w:pos="8306"/>
        </w:tabs>
      </w:pPr>
      <w:hyperlink w:anchor="_Toc1370" w:history="1">
        <w:r>
          <w:rPr>
            <w:rFonts w:ascii="仿宋" w:eastAsia="仿宋" w:hAnsi="仿宋" w:cs="仿宋" w:hint="eastAsia"/>
            <w:lang w:eastAsia="zh-CN"/>
          </w:rPr>
          <w:t>(一)、环境保护措施</w:t>
        </w:r>
        <w:r>
          <w:tab/>
        </w:r>
        <w:r>
          <w:fldChar w:fldCharType="begin"/>
        </w:r>
        <w:r>
          <w:instrText xml:space="preserve"> PAGEREF _Toc1370 \h </w:instrText>
        </w:r>
        <w:r>
          <w:fldChar w:fldCharType="separate"/>
        </w:r>
        <w:r>
          <w:t>38</w:t>
        </w:r>
        <w:r>
          <w:fldChar w:fldCharType="end"/>
        </w:r>
      </w:hyperlink>
    </w:p>
    <w:p>
      <w:pPr>
        <w:pStyle w:val="TOC2"/>
        <w:tabs>
          <w:tab w:val="right" w:leader="dot" w:pos="8306"/>
        </w:tabs>
      </w:pPr>
      <w:hyperlink w:anchor="_Toc17258" w:history="1">
        <w:r>
          <w:rPr>
            <w:rFonts w:ascii="仿宋" w:eastAsia="仿宋" w:hAnsi="仿宋" w:cs="仿宋" w:hint="eastAsia"/>
            <w:lang w:eastAsia="zh-CN"/>
          </w:rPr>
          <w:t>(二)、绿色发展与可持续发展策略</w:t>
        </w:r>
        <w:r>
          <w:tab/>
        </w:r>
        <w:r>
          <w:fldChar w:fldCharType="begin"/>
        </w:r>
        <w:r>
          <w:instrText xml:space="preserve"> PAGEREF _Toc17258 \h </w:instrText>
        </w:r>
        <w:r>
          <w:fldChar w:fldCharType="separate"/>
        </w:r>
        <w:r>
          <w:t>40</w:t>
        </w:r>
        <w:r>
          <w:fldChar w:fldCharType="end"/>
        </w:r>
      </w:hyperlink>
    </w:p>
    <w:p>
      <w:pPr>
        <w:pStyle w:val="TOC1"/>
        <w:tabs>
          <w:tab w:val="right" w:leader="dot" w:pos="8306"/>
        </w:tabs>
      </w:pPr>
      <w:hyperlink w:anchor="_Toc8832" w:history="1">
        <w:r>
          <w:rPr>
            <w:rFonts w:ascii="仿宋" w:eastAsia="仿宋" w:hAnsi="仿宋" w:cs="仿宋" w:hint="eastAsia"/>
            <w:lang w:eastAsia="zh-CN"/>
          </w:rPr>
          <w:t>八、安全与应急管理</w:t>
        </w:r>
        <w:r>
          <w:tab/>
        </w:r>
        <w:r>
          <w:fldChar w:fldCharType="begin"/>
        </w:r>
        <w:r>
          <w:instrText xml:space="preserve"> PAGEREF _Toc8832 \h </w:instrText>
        </w:r>
        <w:r>
          <w:fldChar w:fldCharType="separate"/>
        </w:r>
        <w:r>
          <w:t>41</w:t>
        </w:r>
        <w:r>
          <w:fldChar w:fldCharType="end"/>
        </w:r>
      </w:hyperlink>
    </w:p>
    <w:p>
      <w:pPr>
        <w:pStyle w:val="TOC2"/>
        <w:tabs>
          <w:tab w:val="right" w:leader="dot" w:pos="8306"/>
        </w:tabs>
      </w:pPr>
      <w:hyperlink w:anchor="_Toc795" w:history="1">
        <w:r>
          <w:rPr>
            <w:rFonts w:ascii="仿宋" w:eastAsia="仿宋" w:hAnsi="仿宋" w:cs="仿宋" w:hint="eastAsia"/>
            <w:lang w:eastAsia="zh-CN"/>
          </w:rPr>
          <w:t>(一)、安全生产管理</w:t>
        </w:r>
        <w:r>
          <w:tab/>
        </w:r>
        <w:r>
          <w:fldChar w:fldCharType="begin"/>
        </w:r>
        <w:r>
          <w:instrText xml:space="preserve"> PAGEREF _Toc795 \h </w:instrText>
        </w:r>
        <w:r>
          <w:fldChar w:fldCharType="separate"/>
        </w:r>
        <w:r>
          <w:t>41</w:t>
        </w:r>
        <w:r>
          <w:fldChar w:fldCharType="end"/>
        </w:r>
      </w:hyperlink>
    </w:p>
    <w:p>
      <w:pPr>
        <w:pStyle w:val="TOC2"/>
        <w:tabs>
          <w:tab w:val="right" w:leader="dot" w:pos="8306"/>
        </w:tabs>
      </w:pPr>
      <w:hyperlink w:anchor="_Toc19108" w:history="1">
        <w:r>
          <w:rPr>
            <w:rFonts w:ascii="仿宋" w:eastAsia="仿宋" w:hAnsi="仿宋" w:cs="仿宋" w:hint="eastAsia"/>
            <w:lang w:eastAsia="zh-CN"/>
          </w:rPr>
          <w:t>(二)、应急预案与响应</w:t>
        </w:r>
        <w:r>
          <w:tab/>
        </w:r>
        <w:r>
          <w:fldChar w:fldCharType="begin"/>
        </w:r>
        <w:r>
          <w:instrText xml:space="preserve"> PAGEREF _Toc19108 \h </w:instrText>
        </w:r>
        <w:r>
          <w:fldChar w:fldCharType="separate"/>
        </w:r>
        <w:r>
          <w:t>43</w:t>
        </w:r>
        <w:r>
          <w:fldChar w:fldCharType="end"/>
        </w:r>
      </w:hyperlink>
    </w:p>
    <w:p>
      <w:pPr>
        <w:pStyle w:val="TOC1"/>
        <w:tabs>
          <w:tab w:val="right" w:leader="dot" w:pos="8306"/>
        </w:tabs>
      </w:pPr>
      <w:hyperlink w:anchor="_Toc20261" w:history="1">
        <w:r>
          <w:rPr>
            <w:rFonts w:ascii="仿宋" w:eastAsia="仿宋" w:hAnsi="仿宋" w:cs="仿宋" w:hint="eastAsia"/>
            <w:lang w:eastAsia="zh-CN"/>
          </w:rPr>
          <w:t>九、项目质量与标准</w:t>
        </w:r>
        <w:r>
          <w:tab/>
        </w:r>
        <w:r>
          <w:fldChar w:fldCharType="begin"/>
        </w:r>
        <w:r>
          <w:instrText xml:space="preserve"> PAGEREF _Toc20261 \h </w:instrText>
        </w:r>
        <w:r>
          <w:fldChar w:fldCharType="separate"/>
        </w:r>
        <w:r>
          <w:t>45</w:t>
        </w:r>
        <w:r>
          <w:fldChar w:fldCharType="end"/>
        </w:r>
      </w:hyperlink>
    </w:p>
    <w:p>
      <w:pPr>
        <w:pStyle w:val="TOC2"/>
        <w:tabs>
          <w:tab w:val="right" w:leader="dot" w:pos="8306"/>
        </w:tabs>
      </w:pPr>
      <w:hyperlink w:anchor="_Toc10943" w:history="1">
        <w:r>
          <w:rPr>
            <w:rFonts w:ascii="仿宋" w:eastAsia="仿宋" w:hAnsi="仿宋" w:cs="仿宋" w:hint="eastAsia"/>
            <w:lang w:eastAsia="zh-CN"/>
          </w:rPr>
          <w:t>(一)、质量保障体系</w:t>
        </w:r>
        <w:r>
          <w:tab/>
        </w:r>
        <w:r>
          <w:fldChar w:fldCharType="begin"/>
        </w:r>
        <w:r>
          <w:instrText xml:space="preserve"> PAGEREF _Toc10943 \h </w:instrText>
        </w:r>
        <w:r>
          <w:fldChar w:fldCharType="separate"/>
        </w:r>
        <w:r>
          <w:t>45</w:t>
        </w:r>
        <w:r>
          <w:fldChar w:fldCharType="end"/>
        </w:r>
      </w:hyperlink>
    </w:p>
    <w:p>
      <w:pPr>
        <w:pStyle w:val="TOC2"/>
        <w:tabs>
          <w:tab w:val="right" w:leader="dot" w:pos="8306"/>
        </w:tabs>
      </w:pPr>
      <w:hyperlink w:anchor="_Toc11597" w:history="1">
        <w:r>
          <w:rPr>
            <w:rFonts w:ascii="仿宋" w:eastAsia="仿宋" w:hAnsi="仿宋" w:cs="仿宋" w:hint="eastAsia"/>
            <w:lang w:eastAsia="zh-CN"/>
          </w:rPr>
          <w:t>(二)、标准化作业流程</w:t>
        </w:r>
        <w:r>
          <w:tab/>
        </w:r>
        <w:r>
          <w:fldChar w:fldCharType="begin"/>
        </w:r>
        <w:r>
          <w:instrText xml:space="preserve"> PAGEREF _Toc11597 \h </w:instrText>
        </w:r>
        <w:r>
          <w:fldChar w:fldCharType="separate"/>
        </w:r>
        <w:r>
          <w:t>46</w:t>
        </w:r>
        <w:r>
          <w:fldChar w:fldCharType="end"/>
        </w:r>
      </w:hyperlink>
    </w:p>
    <w:p>
      <w:pPr>
        <w:pStyle w:val="TOC2"/>
        <w:tabs>
          <w:tab w:val="right" w:leader="dot" w:pos="8306"/>
        </w:tabs>
      </w:pPr>
      <w:hyperlink w:anchor="_Toc13188" w:history="1">
        <w:r>
          <w:rPr>
            <w:rFonts w:ascii="仿宋" w:eastAsia="仿宋" w:hAnsi="仿宋" w:cs="仿宋" w:hint="eastAsia"/>
            <w:lang w:eastAsia="zh-CN"/>
          </w:rPr>
          <w:t>(三)、质量监控与评估</w:t>
        </w:r>
        <w:r>
          <w:tab/>
        </w:r>
        <w:r>
          <w:fldChar w:fldCharType="begin"/>
        </w:r>
        <w:r>
          <w:instrText xml:space="preserve"> PAGEREF _Toc13188 \h </w:instrText>
        </w:r>
        <w:r>
          <w:fldChar w:fldCharType="separate"/>
        </w:r>
        <w:r>
          <w:t>48</w:t>
        </w:r>
        <w:r>
          <w:fldChar w:fldCharType="end"/>
        </w:r>
      </w:hyperlink>
    </w:p>
    <w:p>
      <w:pPr>
        <w:pStyle w:val="TOC2"/>
        <w:tabs>
          <w:tab w:val="right" w:leader="dot" w:pos="8306"/>
        </w:tabs>
      </w:pPr>
      <w:hyperlink w:anchor="_Toc19823" w:history="1">
        <w:r>
          <w:rPr>
            <w:rFonts w:ascii="仿宋" w:eastAsia="仿宋" w:hAnsi="仿宋" w:cs="仿宋" w:hint="eastAsia"/>
            <w:lang w:eastAsia="zh-CN"/>
          </w:rPr>
          <w:t>(四)、质量改进计划</w:t>
        </w:r>
        <w:r>
          <w:tab/>
        </w:r>
        <w:r>
          <w:fldChar w:fldCharType="begin"/>
        </w:r>
        <w:r>
          <w:instrText xml:space="preserve"> PAGEREF _Toc19823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89" w:history="1">
        <w:r>
          <w:rPr>
            <w:rFonts w:ascii="仿宋" w:eastAsia="仿宋" w:hAnsi="仿宋" w:cs="仿宋" w:hint="eastAsia"/>
            <w:lang w:eastAsia="zh-CN"/>
          </w:rPr>
          <w:t>十、资金管理与财务规划</w:t>
        </w:r>
        <w:r>
          <w:tab/>
        </w:r>
        <w:r>
          <w:fldChar w:fldCharType="begin"/>
        </w:r>
        <w:r>
          <w:instrText xml:space="preserve"> PAGEREF _Toc14189 \h </w:instrText>
        </w:r>
        <w:r>
          <w:fldChar w:fldCharType="separate"/>
        </w:r>
        <w:r>
          <w:t>50</w:t>
        </w:r>
        <w:r>
          <w:fldChar w:fldCharType="end"/>
        </w:r>
      </w:hyperlink>
    </w:p>
    <w:p>
      <w:pPr>
        <w:pStyle w:val="TOC2"/>
        <w:tabs>
          <w:tab w:val="right" w:leader="dot" w:pos="8306"/>
        </w:tabs>
      </w:pPr>
      <w:hyperlink w:anchor="_Toc23015" w:history="1">
        <w:r>
          <w:rPr>
            <w:rFonts w:ascii="仿宋" w:eastAsia="仿宋" w:hAnsi="仿宋" w:cs="仿宋" w:hint="eastAsia"/>
            <w:lang w:eastAsia="zh-CN"/>
          </w:rPr>
          <w:t>(一)、项目资金来源与筹措</w:t>
        </w:r>
        <w:r>
          <w:tab/>
        </w:r>
        <w:r>
          <w:fldChar w:fldCharType="begin"/>
        </w:r>
        <w:r>
          <w:instrText xml:space="preserve"> PAGEREF _Toc23015 \h </w:instrText>
        </w:r>
        <w:r>
          <w:fldChar w:fldCharType="separate"/>
        </w:r>
        <w:r>
          <w:t>50</w:t>
        </w:r>
        <w:r>
          <w:fldChar w:fldCharType="end"/>
        </w:r>
      </w:hyperlink>
    </w:p>
    <w:p>
      <w:pPr>
        <w:pStyle w:val="TOC2"/>
        <w:tabs>
          <w:tab w:val="right" w:leader="dot" w:pos="8306"/>
        </w:tabs>
      </w:pPr>
      <w:hyperlink w:anchor="_Toc31239" w:history="1">
        <w:r>
          <w:rPr>
            <w:rFonts w:ascii="仿宋" w:eastAsia="仿宋" w:hAnsi="仿宋" w:cs="仿宋" w:hint="eastAsia"/>
            <w:lang w:eastAsia="zh-CN"/>
          </w:rPr>
          <w:t>(二)、资金使用与监管</w:t>
        </w:r>
        <w:r>
          <w:tab/>
        </w:r>
        <w:r>
          <w:fldChar w:fldCharType="begin"/>
        </w:r>
        <w:r>
          <w:instrText xml:space="preserve"> PAGEREF _Toc31239 \h </w:instrText>
        </w:r>
        <w:r>
          <w:fldChar w:fldCharType="separate"/>
        </w:r>
        <w:r>
          <w:t>51</w:t>
        </w:r>
        <w:r>
          <w:fldChar w:fldCharType="end"/>
        </w:r>
      </w:hyperlink>
    </w:p>
    <w:p>
      <w:pPr>
        <w:pStyle w:val="TOC2"/>
        <w:tabs>
          <w:tab w:val="right" w:leader="dot" w:pos="8306"/>
        </w:tabs>
      </w:pPr>
      <w:hyperlink w:anchor="_Toc18474" w:history="1">
        <w:r>
          <w:rPr>
            <w:rFonts w:ascii="仿宋" w:eastAsia="仿宋" w:hAnsi="仿宋" w:cs="仿宋" w:hint="eastAsia"/>
            <w:lang w:eastAsia="zh-CN"/>
          </w:rPr>
          <w:t>(三)、财务规划与预测</w:t>
        </w:r>
        <w:r>
          <w:tab/>
        </w:r>
        <w:r>
          <w:fldChar w:fldCharType="begin"/>
        </w:r>
        <w:r>
          <w:instrText xml:space="preserve"> PAGEREF _Toc18474 \h </w:instrText>
        </w:r>
        <w:r>
          <w:fldChar w:fldCharType="separate"/>
        </w:r>
        <w:r>
          <w:t>53</w:t>
        </w:r>
        <w:r>
          <w:fldChar w:fldCharType="end"/>
        </w:r>
      </w:hyperlink>
    </w:p>
    <w:p>
      <w:pPr>
        <w:pStyle w:val="TOC1"/>
        <w:tabs>
          <w:tab w:val="right" w:leader="dot" w:pos="8306"/>
        </w:tabs>
      </w:pPr>
      <w:hyperlink w:anchor="_Toc17070" w:history="1">
        <w:r>
          <w:rPr>
            <w:rFonts w:ascii="仿宋" w:eastAsia="仿宋" w:hAnsi="仿宋" w:cs="仿宋" w:hint="eastAsia"/>
            <w:lang w:eastAsia="zh-CN"/>
          </w:rPr>
          <w:t>十一、环境保护与治理方案</w:t>
        </w:r>
        <w:r>
          <w:tab/>
        </w:r>
        <w:r>
          <w:fldChar w:fldCharType="begin"/>
        </w:r>
        <w:r>
          <w:instrText xml:space="preserve"> PAGEREF _Toc17070 \h </w:instrText>
        </w:r>
        <w:r>
          <w:fldChar w:fldCharType="separate"/>
        </w:r>
        <w:r>
          <w:t>54</w:t>
        </w:r>
        <w:r>
          <w:fldChar w:fldCharType="end"/>
        </w:r>
      </w:hyperlink>
    </w:p>
    <w:p>
      <w:pPr>
        <w:pStyle w:val="TOC2"/>
        <w:tabs>
          <w:tab w:val="right" w:leader="dot" w:pos="8306"/>
        </w:tabs>
      </w:pPr>
      <w:hyperlink w:anchor="_Toc4877" w:history="1">
        <w:r>
          <w:rPr>
            <w:rFonts w:ascii="仿宋" w:eastAsia="仿宋" w:hAnsi="仿宋" w:cs="仿宋" w:hint="eastAsia"/>
            <w:lang w:eastAsia="zh-CN"/>
          </w:rPr>
          <w:t>(一)、项目环境影响评估</w:t>
        </w:r>
        <w:r>
          <w:tab/>
        </w:r>
        <w:r>
          <w:fldChar w:fldCharType="begin"/>
        </w:r>
        <w:r>
          <w:instrText xml:space="preserve"> PAGEREF _Toc4877 \h </w:instrText>
        </w:r>
        <w:r>
          <w:fldChar w:fldCharType="separate"/>
        </w:r>
        <w:r>
          <w:t>54</w:t>
        </w:r>
        <w:r>
          <w:fldChar w:fldCharType="end"/>
        </w:r>
      </w:hyperlink>
    </w:p>
    <w:p>
      <w:pPr>
        <w:pStyle w:val="TOC2"/>
        <w:tabs>
          <w:tab w:val="right" w:leader="dot" w:pos="8306"/>
        </w:tabs>
      </w:pPr>
      <w:hyperlink w:anchor="_Toc22042" w:history="1">
        <w:r>
          <w:rPr>
            <w:rFonts w:ascii="仿宋" w:eastAsia="仿宋" w:hAnsi="仿宋" w:cs="仿宋" w:hint="eastAsia"/>
            <w:lang w:eastAsia="zh-CN"/>
          </w:rPr>
          <w:t>(二)、环境保护措施与治理方案</w:t>
        </w:r>
        <w:r>
          <w:tab/>
        </w:r>
        <w:r>
          <w:fldChar w:fldCharType="begin"/>
        </w:r>
        <w:r>
          <w:instrText xml:space="preserve"> PAGEREF _Toc22042 \h </w:instrText>
        </w:r>
        <w:r>
          <w:fldChar w:fldCharType="separate"/>
        </w:r>
        <w:r>
          <w:t>54</w:t>
        </w:r>
        <w:r>
          <w:fldChar w:fldCharType="end"/>
        </w:r>
      </w:hyperlink>
    </w:p>
    <w:p>
      <w:pPr>
        <w:pStyle w:val="TOC1"/>
        <w:tabs>
          <w:tab w:val="right" w:leader="dot" w:pos="8306"/>
        </w:tabs>
      </w:pPr>
      <w:hyperlink w:anchor="_Toc21667" w:history="1">
        <w:r>
          <w:rPr>
            <w:rFonts w:ascii="仿宋" w:eastAsia="仿宋" w:hAnsi="仿宋" w:cs="仿宋" w:hint="eastAsia"/>
            <w:lang w:eastAsia="zh-CN"/>
          </w:rPr>
          <w:t>十二、客户关系管理与市场拓展</w:t>
        </w:r>
        <w:r>
          <w:tab/>
        </w:r>
        <w:r>
          <w:fldChar w:fldCharType="begin"/>
        </w:r>
        <w:r>
          <w:instrText xml:space="preserve"> PAGEREF _Toc21667 \h </w:instrText>
        </w:r>
        <w:r>
          <w:fldChar w:fldCharType="separate"/>
        </w:r>
        <w:r>
          <w:t>55</w:t>
        </w:r>
        <w:r>
          <w:fldChar w:fldCharType="end"/>
        </w:r>
      </w:hyperlink>
    </w:p>
    <w:p>
      <w:pPr>
        <w:pStyle w:val="TOC2"/>
        <w:tabs>
          <w:tab w:val="right" w:leader="dot" w:pos="8306"/>
        </w:tabs>
      </w:pPr>
      <w:hyperlink w:anchor="_Toc5486" w:history="1">
        <w:r>
          <w:rPr>
            <w:rFonts w:ascii="仿宋" w:eastAsia="仿宋" w:hAnsi="仿宋" w:cs="仿宋" w:hint="eastAsia"/>
            <w:lang w:eastAsia="zh-CN"/>
          </w:rPr>
          <w:t>(一)、客户关系管理策略</w:t>
        </w:r>
        <w:r>
          <w:tab/>
        </w:r>
        <w:r>
          <w:fldChar w:fldCharType="begin"/>
        </w:r>
        <w:r>
          <w:instrText xml:space="preserve"> PAGEREF _Toc5486 \h </w:instrText>
        </w:r>
        <w:r>
          <w:fldChar w:fldCharType="separate"/>
        </w:r>
        <w:r>
          <w:t>55</w:t>
        </w:r>
        <w:r>
          <w:fldChar w:fldCharType="end"/>
        </w:r>
      </w:hyperlink>
    </w:p>
    <w:p>
      <w:pPr>
        <w:pStyle w:val="TOC2"/>
        <w:tabs>
          <w:tab w:val="right" w:leader="dot" w:pos="8306"/>
        </w:tabs>
      </w:pPr>
      <w:hyperlink w:anchor="_Toc9098" w:history="1">
        <w:r>
          <w:rPr>
            <w:rFonts w:ascii="仿宋" w:eastAsia="仿宋" w:hAnsi="仿宋" w:cs="仿宋" w:hint="eastAsia"/>
            <w:lang w:eastAsia="zh-CN"/>
          </w:rPr>
          <w:t>(二)、市场拓展方案</w:t>
        </w:r>
        <w:r>
          <w:tab/>
        </w:r>
        <w:r>
          <w:fldChar w:fldCharType="begin"/>
        </w:r>
        <w:r>
          <w:instrText xml:space="preserve"> PAGEREF _Toc9098 \h </w:instrText>
        </w:r>
        <w:r>
          <w:fldChar w:fldCharType="separate"/>
        </w:r>
        <w:r>
          <w:t>56</w:t>
        </w:r>
        <w:r>
          <w:fldChar w:fldCharType="end"/>
        </w:r>
      </w:hyperlink>
    </w:p>
    <w:p>
      <w:pPr>
        <w:pStyle w:val="TOC1"/>
        <w:tabs>
          <w:tab w:val="right" w:leader="dot" w:pos="8306"/>
        </w:tabs>
      </w:pPr>
      <w:hyperlink w:anchor="_Toc13994" w:history="1">
        <w:r>
          <w:rPr>
            <w:rFonts w:ascii="仿宋" w:eastAsia="仿宋" w:hAnsi="仿宋" w:cs="仿宋" w:hint="eastAsia"/>
            <w:lang w:eastAsia="zh-CN"/>
          </w:rPr>
          <w:t>十三、合作与交流机制建立</w:t>
        </w:r>
        <w:r>
          <w:tab/>
        </w:r>
        <w:r>
          <w:fldChar w:fldCharType="begin"/>
        </w:r>
        <w:r>
          <w:instrText xml:space="preserve"> PAGEREF _Toc13994 \h </w:instrText>
        </w:r>
        <w:r>
          <w:fldChar w:fldCharType="separate"/>
        </w:r>
        <w:r>
          <w:t>57</w:t>
        </w:r>
        <w:r>
          <w:fldChar w:fldCharType="end"/>
        </w:r>
      </w:hyperlink>
    </w:p>
    <w:p>
      <w:pPr>
        <w:pStyle w:val="TOC2"/>
        <w:tabs>
          <w:tab w:val="right" w:leader="dot" w:pos="8306"/>
        </w:tabs>
      </w:pPr>
      <w:hyperlink w:anchor="_Toc30754" w:history="1">
        <w:r>
          <w:rPr>
            <w:rFonts w:ascii="仿宋" w:eastAsia="仿宋" w:hAnsi="仿宋" w:cs="仿宋" w:hint="eastAsia"/>
            <w:lang w:eastAsia="zh-CN"/>
          </w:rPr>
          <w:t>(一)、合作伙伴选择与合作方式</w:t>
        </w:r>
        <w:r>
          <w:tab/>
        </w:r>
        <w:r>
          <w:fldChar w:fldCharType="begin"/>
        </w:r>
        <w:r>
          <w:instrText xml:space="preserve"> PAGEREF _Toc30754 \h </w:instrText>
        </w:r>
        <w:r>
          <w:fldChar w:fldCharType="separate"/>
        </w:r>
        <w:r>
          <w:t>57</w:t>
        </w:r>
        <w:r>
          <w:fldChar w:fldCharType="end"/>
        </w:r>
      </w:hyperlink>
    </w:p>
    <w:p>
      <w:pPr>
        <w:pStyle w:val="TOC2"/>
        <w:tabs>
          <w:tab w:val="right" w:leader="dot" w:pos="8306"/>
        </w:tabs>
      </w:pPr>
      <w:hyperlink w:anchor="_Toc27046" w:history="1">
        <w:r>
          <w:rPr>
            <w:rFonts w:ascii="仿宋" w:eastAsia="仿宋" w:hAnsi="仿宋" w:cs="仿宋" w:hint="eastAsia"/>
            <w:lang w:eastAsia="zh-CN"/>
          </w:rPr>
          <w:t>(二)、交流与合作平台搭建</w:t>
        </w:r>
        <w:r>
          <w:tab/>
        </w:r>
        <w:r>
          <w:fldChar w:fldCharType="begin"/>
        </w:r>
        <w:r>
          <w:instrText xml:space="preserve"> PAGEREF _Toc27046 \h </w:instrText>
        </w:r>
        <w:r>
          <w:fldChar w:fldCharType="separate"/>
        </w:r>
        <w:r>
          <w:t>58</w:t>
        </w:r>
        <w:r>
          <w:fldChar w:fldCharType="end"/>
        </w:r>
      </w:hyperlink>
    </w:p>
    <w:p>
      <w:pPr>
        <w:pStyle w:val="TOC1"/>
        <w:tabs>
          <w:tab w:val="right" w:leader="dot" w:pos="8306"/>
        </w:tabs>
      </w:pPr>
      <w:hyperlink w:anchor="_Toc16391" w:history="1">
        <w:r>
          <w:rPr>
            <w:rFonts w:ascii="仿宋" w:eastAsia="仿宋" w:hAnsi="仿宋" w:cs="仿宋" w:hint="eastAsia"/>
            <w:lang w:eastAsia="zh-CN"/>
          </w:rPr>
          <w:t>十四、创新驱动与持续发展</w:t>
        </w:r>
        <w:r>
          <w:tab/>
        </w:r>
        <w:r>
          <w:fldChar w:fldCharType="begin"/>
        </w:r>
        <w:r>
          <w:instrText xml:space="preserve"> PAGEREF _Toc16391 \h </w:instrText>
        </w:r>
        <w:r>
          <w:fldChar w:fldCharType="separate"/>
        </w:r>
        <w:r>
          <w:t>60</w:t>
        </w:r>
        <w:r>
          <w:fldChar w:fldCharType="end"/>
        </w:r>
      </w:hyperlink>
    </w:p>
    <w:p>
      <w:pPr>
        <w:pStyle w:val="TOC2"/>
        <w:tabs>
          <w:tab w:val="right" w:leader="dot" w:pos="8306"/>
        </w:tabs>
      </w:pPr>
      <w:hyperlink w:anchor="_Toc5641" w:history="1">
        <w:r>
          <w:rPr>
            <w:rFonts w:ascii="仿宋" w:eastAsia="仿宋" w:hAnsi="仿宋" w:cs="仿宋" w:hint="eastAsia"/>
            <w:lang w:eastAsia="zh-CN"/>
          </w:rPr>
          <w:t>(一)、创新驱动战略实施</w:t>
        </w:r>
        <w:r>
          <w:tab/>
        </w:r>
        <w:r>
          <w:fldChar w:fldCharType="begin"/>
        </w:r>
        <w:r>
          <w:instrText xml:space="preserve"> PAGEREF _Toc5641 \h </w:instrText>
        </w:r>
        <w:r>
          <w:fldChar w:fldCharType="separate"/>
        </w:r>
        <w:r>
          <w:t>60</w:t>
        </w:r>
        <w:r>
          <w:fldChar w:fldCharType="end"/>
        </w:r>
      </w:hyperlink>
    </w:p>
    <w:p>
      <w:pPr>
        <w:pStyle w:val="TOC2"/>
        <w:tabs>
          <w:tab w:val="right" w:leader="dot" w:pos="8306"/>
        </w:tabs>
      </w:pPr>
      <w:hyperlink w:anchor="_Toc15039" w:history="1">
        <w:r>
          <w:rPr>
            <w:rFonts w:ascii="仿宋" w:eastAsia="仿宋" w:hAnsi="仿宋" w:cs="仿宋" w:hint="eastAsia"/>
            <w:lang w:eastAsia="zh-CN"/>
          </w:rPr>
          <w:t>(二)、持续发展路径探索</w:t>
        </w:r>
        <w:r>
          <w:tab/>
        </w:r>
        <w:r>
          <w:fldChar w:fldCharType="begin"/>
        </w:r>
        <w:r>
          <w:instrText xml:space="preserve"> PAGEREF _Toc15039 \h </w:instrText>
        </w:r>
        <w:r>
          <w:fldChar w:fldCharType="separate"/>
        </w:r>
        <w:r>
          <w:t>62</w:t>
        </w:r>
        <w:r>
          <w:fldChar w:fldCharType="end"/>
        </w:r>
      </w:hyperlink>
    </w:p>
    <w:p>
      <w:pPr>
        <w:pStyle w:val="TOC1"/>
        <w:tabs>
          <w:tab w:val="right" w:leader="dot" w:pos="8306"/>
        </w:tabs>
      </w:pPr>
      <w:hyperlink w:anchor="_Toc474" w:history="1">
        <w:r>
          <w:rPr>
            <w:rFonts w:ascii="仿宋" w:eastAsia="仿宋" w:hAnsi="仿宋" w:cs="仿宋" w:hint="eastAsia"/>
            <w:lang w:eastAsia="zh-CN"/>
          </w:rPr>
          <w:t>十五、人力资源管理与开发</w:t>
        </w:r>
        <w:r>
          <w:tab/>
        </w:r>
        <w:r>
          <w:fldChar w:fldCharType="begin"/>
        </w:r>
        <w:r>
          <w:instrText xml:space="preserve"> PAGEREF _Toc474 \h </w:instrText>
        </w:r>
        <w:r>
          <w:fldChar w:fldCharType="separate"/>
        </w:r>
        <w:r>
          <w:t>66</w:t>
        </w:r>
        <w:r>
          <w:fldChar w:fldCharType="end"/>
        </w:r>
      </w:hyperlink>
    </w:p>
    <w:p>
      <w:pPr>
        <w:pStyle w:val="TOC2"/>
        <w:tabs>
          <w:tab w:val="right" w:leader="dot" w:pos="8306"/>
        </w:tabs>
      </w:pPr>
      <w:hyperlink w:anchor="_Toc20609" w:history="1">
        <w:r>
          <w:rPr>
            <w:rFonts w:ascii="仿宋" w:eastAsia="仿宋" w:hAnsi="仿宋" w:cs="仿宋" w:hint="eastAsia"/>
            <w:lang w:eastAsia="zh-CN"/>
          </w:rPr>
          <w:t>(一)、人力资源规划</w:t>
        </w:r>
        <w:r>
          <w:tab/>
        </w:r>
        <w:r>
          <w:fldChar w:fldCharType="begin"/>
        </w:r>
        <w:r>
          <w:instrText xml:space="preserve"> PAGEREF _Toc20609 \h </w:instrText>
        </w:r>
        <w:r>
          <w:fldChar w:fldCharType="separate"/>
        </w:r>
        <w:r>
          <w:t>66</w:t>
        </w:r>
        <w:r>
          <w:fldChar w:fldCharType="end"/>
        </w:r>
      </w:hyperlink>
    </w:p>
    <w:p>
      <w:pPr>
        <w:pStyle w:val="TOC2"/>
        <w:tabs>
          <w:tab w:val="right" w:leader="dot" w:pos="8306"/>
        </w:tabs>
      </w:pPr>
      <w:hyperlink w:anchor="_Toc28052" w:history="1">
        <w:r>
          <w:rPr>
            <w:rFonts w:ascii="仿宋" w:eastAsia="仿宋" w:hAnsi="仿宋" w:cs="仿宋" w:hint="eastAsia"/>
            <w:lang w:eastAsia="zh-CN"/>
          </w:rPr>
          <w:t>(二)、人力资源开发与培训</w:t>
        </w:r>
        <w:r>
          <w:tab/>
        </w:r>
        <w:r>
          <w:fldChar w:fldCharType="begin"/>
        </w:r>
        <w:r>
          <w:instrText xml:space="preserve"> PAGEREF _Toc28052 \h </w:instrText>
        </w:r>
        <w:r>
          <w:fldChar w:fldCharType="separate"/>
        </w:r>
        <w:r>
          <w:t>67</w:t>
        </w:r>
        <w:r>
          <w:fldChar w:fldCharType="end"/>
        </w:r>
      </w:hyperlink>
    </w:p>
    <w:p>
      <w:pPr>
        <w:pStyle w:val="TOC1"/>
        <w:tabs>
          <w:tab w:val="right" w:leader="dot" w:pos="8306"/>
        </w:tabs>
      </w:pPr>
      <w:hyperlink w:anchor="_Toc23672" w:history="1">
        <w:r>
          <w:rPr>
            <w:rFonts w:ascii="仿宋" w:eastAsia="仿宋" w:hAnsi="仿宋" w:cs="仿宋" w:hint="eastAsia"/>
            <w:lang w:eastAsia="zh-CN"/>
          </w:rPr>
          <w:t>十六、成果转化与推广应用</w:t>
        </w:r>
        <w:r>
          <w:tab/>
        </w:r>
        <w:r>
          <w:fldChar w:fldCharType="begin"/>
        </w:r>
        <w:r>
          <w:instrText xml:space="preserve"> PAGEREF _Toc23672 \h </w:instrText>
        </w:r>
        <w:r>
          <w:fldChar w:fldCharType="separate"/>
        </w:r>
        <w:r>
          <w:t>70</w:t>
        </w:r>
        <w:r>
          <w:fldChar w:fldCharType="end"/>
        </w:r>
      </w:hyperlink>
    </w:p>
    <w:p>
      <w:pPr>
        <w:pStyle w:val="TOC2"/>
        <w:tabs>
          <w:tab w:val="right" w:leader="dot" w:pos="8306"/>
        </w:tabs>
      </w:pPr>
      <w:hyperlink w:anchor="_Toc28154" w:history="1">
        <w:r>
          <w:rPr>
            <w:rFonts w:ascii="仿宋" w:eastAsia="仿宋" w:hAnsi="仿宋" w:cs="仿宋" w:hint="eastAsia"/>
            <w:lang w:eastAsia="zh-CN"/>
          </w:rPr>
          <w:t>(一)、成果转化策略制定</w:t>
        </w:r>
        <w:r>
          <w:tab/>
        </w:r>
        <w:r>
          <w:fldChar w:fldCharType="begin"/>
        </w:r>
        <w:r>
          <w:instrText xml:space="preserve"> PAGEREF _Toc28154 \h </w:instrText>
        </w:r>
        <w:r>
          <w:fldChar w:fldCharType="separate"/>
        </w:r>
        <w:r>
          <w:t>70</w:t>
        </w:r>
        <w:r>
          <w:fldChar w:fldCharType="end"/>
        </w:r>
      </w:hyperlink>
    </w:p>
    <w:p>
      <w:pPr>
        <w:pStyle w:val="TOC2"/>
        <w:tabs>
          <w:tab w:val="right" w:leader="dot" w:pos="8306"/>
        </w:tabs>
      </w:pPr>
      <w:hyperlink w:anchor="_Toc3219" w:history="1">
        <w:r>
          <w:rPr>
            <w:rFonts w:ascii="仿宋" w:eastAsia="仿宋" w:hAnsi="仿宋" w:cs="仿宋" w:hint="eastAsia"/>
            <w:lang w:eastAsia="zh-CN"/>
          </w:rPr>
          <w:t>(二)、成果推广应用方案</w:t>
        </w:r>
        <w:r>
          <w:tab/>
        </w:r>
        <w:r>
          <w:fldChar w:fldCharType="begin"/>
        </w:r>
        <w:r>
          <w:instrText xml:space="preserve"> PAGEREF _Toc3219 \h </w:instrText>
        </w:r>
        <w:r>
          <w:fldChar w:fldCharType="separate"/>
        </w:r>
        <w:r>
          <w:t>71</w:t>
        </w:r>
        <w:r>
          <w:fldChar w:fldCharType="end"/>
        </w:r>
      </w:hyperlink>
    </w:p>
    <w:p>
      <w:pPr>
        <w:pStyle w:val="TOC1"/>
        <w:tabs>
          <w:tab w:val="right" w:leader="dot" w:pos="8306"/>
        </w:tabs>
      </w:pPr>
      <w:hyperlink w:anchor="_Toc24705" w:history="1">
        <w:r>
          <w:rPr>
            <w:rFonts w:ascii="仿宋" w:eastAsia="仿宋" w:hAnsi="仿宋" w:cs="仿宋" w:hint="eastAsia"/>
            <w:lang w:eastAsia="zh-CN"/>
          </w:rPr>
          <w:t>十七、质量管理与控制</w:t>
        </w:r>
        <w:r>
          <w:tab/>
        </w:r>
        <w:r>
          <w:fldChar w:fldCharType="begin"/>
        </w:r>
        <w:r>
          <w:instrText xml:space="preserve"> PAGEREF _Toc24705 \h </w:instrText>
        </w:r>
        <w:r>
          <w:fldChar w:fldCharType="separate"/>
        </w:r>
        <w:r>
          <w:t>73</w:t>
        </w:r>
        <w:r>
          <w:fldChar w:fldCharType="end"/>
        </w:r>
      </w:hyperlink>
    </w:p>
    <w:p>
      <w:pPr>
        <w:pStyle w:val="TOC2"/>
        <w:tabs>
          <w:tab w:val="right" w:leader="dot" w:pos="8306"/>
        </w:tabs>
      </w:pPr>
      <w:hyperlink w:anchor="_Toc21755" w:history="1">
        <w:r>
          <w:rPr>
            <w:rFonts w:ascii="仿宋" w:eastAsia="仿宋" w:hAnsi="仿宋" w:cs="仿宋" w:hint="eastAsia"/>
            <w:lang w:eastAsia="zh-CN"/>
          </w:rPr>
          <w:t>(一)、质量管理体系建设</w:t>
        </w:r>
        <w:r>
          <w:tab/>
        </w:r>
        <w:r>
          <w:fldChar w:fldCharType="begin"/>
        </w:r>
        <w:r>
          <w:instrText xml:space="preserve"> PAGEREF _Toc21755 \h </w:instrText>
        </w:r>
        <w:r>
          <w:fldChar w:fldCharType="separate"/>
        </w:r>
        <w:r>
          <w:t>73</w:t>
        </w:r>
        <w:r>
          <w:fldChar w:fldCharType="end"/>
        </w:r>
      </w:hyperlink>
    </w:p>
    <w:p>
      <w:pPr>
        <w:pStyle w:val="TOC2"/>
        <w:tabs>
          <w:tab w:val="right" w:leader="dot" w:pos="8306"/>
        </w:tabs>
      </w:pPr>
      <w:hyperlink w:anchor="_Toc26734" w:history="1">
        <w:r>
          <w:rPr>
            <w:rFonts w:ascii="仿宋" w:eastAsia="仿宋" w:hAnsi="仿宋" w:cs="仿宋" w:hint="eastAsia"/>
            <w:lang w:eastAsia="zh-CN"/>
          </w:rPr>
          <w:t>(二)、质量控制措施</w:t>
        </w:r>
        <w:r>
          <w:tab/>
        </w:r>
        <w:r>
          <w:fldChar w:fldCharType="begin"/>
        </w:r>
        <w:r>
          <w:instrText xml:space="preserve"> PAGEREF _Toc26734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09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082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直接收益：假设万用表项目的产品或服务年销售收入为XX万元。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41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若万用表项目成功推广新型环保产品，比如采用可回收材料的包装，可能会激发消费者对可持续产品的需求。这种需求的增长可能迫使整个行业转向更环保的产品设计和生产方法。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268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548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万用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万用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万用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4918"/>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24205"/>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一、万用表项目的技术资源开发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二、万用表项目的人力资源管理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万用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三、万用表项目的资金资源筹措与优化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万用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11267"/>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万用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万用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万用表项目的目标是确保资源被充分利用，从而提高整体运营效率，增强市场竞争力，并支持项目的长期可持续发展。项目的成功不仅取决于资源的充分利用，还依赖于团队协作、创新驱动和精明的财务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https://d.book118.com/276242034053010102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0C018C"/>
    <w:rsid w:val="430C01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6242034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2024-02-29T13:39:00Z</dcterms:created>
  <dcterms:modified xsi:type="dcterms:W3CDTF">2024-02-29T13:40:27Z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3C401AA3842D4EF692B9C826172632E9_11</vt:lpwstr>
  </property>
  <property fmtid="{D5CDD505-2E9C-101B-9397-08002B2CF9AE}" pid="3" name="KSOProductBuildVer">
    <vt:lpwstr>2052-12.1.0.16250</vt:lpwstr>
  </property>
</Properties>
</file>