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 w:history="1">
        <w:r>
          <w:rPr>
            <w:rFonts w:ascii="仿宋" w:eastAsia="仿宋" w:hAnsi="仿宋" w:cs="仿宋" w:hint="eastAsia"/>
            <w:lang w:eastAsia="zh-CN"/>
          </w:rPr>
          <w:t>序言</w:t>
        </w:r>
        <w:r>
          <w:tab/>
        </w:r>
        <w:r>
          <w:fldChar w:fldCharType="begin"/>
        </w:r>
        <w:r>
          <w:instrText xml:space="preserve"> PAGEREF _Toc3016 \h </w:instrText>
        </w:r>
        <w:r>
          <w:fldChar w:fldCharType="separate"/>
        </w:r>
        <w:r>
          <w:t>3</w:t>
        </w:r>
        <w:r>
          <w:fldChar w:fldCharType="end"/>
        </w:r>
      </w:hyperlink>
    </w:p>
    <w:p>
      <w:pPr>
        <w:pStyle w:val="TOC1"/>
        <w:tabs>
          <w:tab w:val="right" w:leader="dot" w:pos="8306"/>
        </w:tabs>
      </w:pPr>
      <w:hyperlink w:anchor="_Toc27917" w:history="1">
        <w:r>
          <w:rPr>
            <w:rFonts w:ascii="仿宋" w:eastAsia="仿宋" w:hAnsi="仿宋" w:cs="仿宋" w:hint="eastAsia"/>
            <w:lang w:eastAsia="zh-CN"/>
          </w:rPr>
          <w:t>一、神经系统药物项目建设背景及必要性分析</w:t>
        </w:r>
        <w:r>
          <w:tab/>
        </w:r>
        <w:r>
          <w:fldChar w:fldCharType="begin"/>
        </w:r>
        <w:r>
          <w:instrText xml:space="preserve"> PAGEREF _Toc27917 \h </w:instrText>
        </w:r>
        <w:r>
          <w:fldChar w:fldCharType="separate"/>
        </w:r>
        <w:r>
          <w:t>3</w:t>
        </w:r>
        <w:r>
          <w:fldChar w:fldCharType="end"/>
        </w:r>
      </w:hyperlink>
    </w:p>
    <w:p>
      <w:pPr>
        <w:pStyle w:val="TOC2"/>
        <w:tabs>
          <w:tab w:val="right" w:leader="dot" w:pos="8306"/>
        </w:tabs>
      </w:pPr>
      <w:hyperlink w:anchor="_Toc23283" w:history="1">
        <w:r>
          <w:rPr>
            <w:rFonts w:ascii="仿宋" w:eastAsia="仿宋" w:hAnsi="仿宋" w:cs="仿宋" w:hint="eastAsia"/>
            <w:lang w:eastAsia="zh-CN"/>
          </w:rPr>
          <w:t>(一)、神经系统药物项目背景分析</w:t>
        </w:r>
        <w:r>
          <w:tab/>
        </w:r>
        <w:r>
          <w:fldChar w:fldCharType="begin"/>
        </w:r>
        <w:r>
          <w:instrText xml:space="preserve"> PAGEREF _Toc23283 \h </w:instrText>
        </w:r>
        <w:r>
          <w:fldChar w:fldCharType="separate"/>
        </w:r>
        <w:r>
          <w:t>3</w:t>
        </w:r>
        <w:r>
          <w:fldChar w:fldCharType="end"/>
        </w:r>
      </w:hyperlink>
    </w:p>
    <w:p>
      <w:pPr>
        <w:pStyle w:val="TOC2"/>
        <w:tabs>
          <w:tab w:val="right" w:leader="dot" w:pos="8306"/>
        </w:tabs>
      </w:pPr>
      <w:hyperlink w:anchor="_Toc30036" w:history="1">
        <w:r>
          <w:rPr>
            <w:rFonts w:ascii="仿宋" w:eastAsia="仿宋" w:hAnsi="仿宋" w:cs="仿宋" w:hint="eastAsia"/>
            <w:lang w:eastAsia="zh-CN"/>
          </w:rPr>
          <w:t>(二)、神经系统药物项目建设必要性分析</w:t>
        </w:r>
        <w:r>
          <w:tab/>
        </w:r>
        <w:r>
          <w:fldChar w:fldCharType="begin"/>
        </w:r>
        <w:r>
          <w:instrText xml:space="preserve"> PAGEREF _Toc30036 \h </w:instrText>
        </w:r>
        <w:r>
          <w:fldChar w:fldCharType="separate"/>
        </w:r>
        <w:r>
          <w:t>5</w:t>
        </w:r>
        <w:r>
          <w:fldChar w:fldCharType="end"/>
        </w:r>
      </w:hyperlink>
    </w:p>
    <w:p>
      <w:pPr>
        <w:pStyle w:val="TOC1"/>
        <w:tabs>
          <w:tab w:val="right" w:leader="dot" w:pos="8306"/>
        </w:tabs>
      </w:pPr>
      <w:hyperlink w:anchor="_Toc28266" w:history="1">
        <w:r>
          <w:rPr>
            <w:rFonts w:ascii="仿宋" w:eastAsia="仿宋" w:hAnsi="仿宋" w:cs="仿宋" w:hint="eastAsia"/>
            <w:lang w:eastAsia="zh-CN"/>
          </w:rPr>
          <w:t>二、神经系统药物项目概论</w:t>
        </w:r>
        <w:r>
          <w:tab/>
        </w:r>
        <w:r>
          <w:fldChar w:fldCharType="begin"/>
        </w:r>
        <w:r>
          <w:instrText xml:space="preserve"> PAGEREF _Toc28266 \h </w:instrText>
        </w:r>
        <w:r>
          <w:fldChar w:fldCharType="separate"/>
        </w:r>
        <w:r>
          <w:t>6</w:t>
        </w:r>
        <w:r>
          <w:fldChar w:fldCharType="end"/>
        </w:r>
      </w:hyperlink>
    </w:p>
    <w:p>
      <w:pPr>
        <w:pStyle w:val="TOC2"/>
        <w:tabs>
          <w:tab w:val="right" w:leader="dot" w:pos="8306"/>
        </w:tabs>
      </w:pPr>
      <w:hyperlink w:anchor="_Toc3373" w:history="1">
        <w:r>
          <w:rPr>
            <w:rFonts w:ascii="仿宋" w:eastAsia="仿宋" w:hAnsi="仿宋" w:cs="仿宋" w:hint="eastAsia"/>
            <w:lang w:eastAsia="zh-CN"/>
          </w:rPr>
          <w:t>(一)、神经系统药物项目概况</w:t>
        </w:r>
        <w:r>
          <w:tab/>
        </w:r>
        <w:r>
          <w:fldChar w:fldCharType="begin"/>
        </w:r>
        <w:r>
          <w:instrText xml:space="preserve"> PAGEREF _Toc3373 \h </w:instrText>
        </w:r>
        <w:r>
          <w:fldChar w:fldCharType="separate"/>
        </w:r>
        <w:r>
          <w:t>6</w:t>
        </w:r>
        <w:r>
          <w:fldChar w:fldCharType="end"/>
        </w:r>
      </w:hyperlink>
    </w:p>
    <w:p>
      <w:pPr>
        <w:pStyle w:val="TOC2"/>
        <w:tabs>
          <w:tab w:val="right" w:leader="dot" w:pos="8306"/>
        </w:tabs>
      </w:pPr>
      <w:hyperlink w:anchor="_Toc10947" w:history="1">
        <w:r>
          <w:rPr>
            <w:rFonts w:ascii="仿宋" w:eastAsia="仿宋" w:hAnsi="仿宋" w:cs="仿宋" w:hint="eastAsia"/>
            <w:lang w:eastAsia="zh-CN"/>
          </w:rPr>
          <w:t>(二)、神经系统药物项目目标</w:t>
        </w:r>
        <w:r>
          <w:tab/>
        </w:r>
        <w:r>
          <w:fldChar w:fldCharType="begin"/>
        </w:r>
        <w:r>
          <w:instrText xml:space="preserve"> PAGEREF _Toc10947 \h </w:instrText>
        </w:r>
        <w:r>
          <w:fldChar w:fldCharType="separate"/>
        </w:r>
        <w:r>
          <w:t>8</w:t>
        </w:r>
        <w:r>
          <w:fldChar w:fldCharType="end"/>
        </w:r>
      </w:hyperlink>
    </w:p>
    <w:p>
      <w:pPr>
        <w:pStyle w:val="TOC2"/>
        <w:tabs>
          <w:tab w:val="right" w:leader="dot" w:pos="8306"/>
        </w:tabs>
      </w:pPr>
      <w:hyperlink w:anchor="_Toc23697" w:history="1">
        <w:r>
          <w:rPr>
            <w:rFonts w:ascii="仿宋" w:eastAsia="仿宋" w:hAnsi="仿宋" w:cs="仿宋" w:hint="eastAsia"/>
            <w:lang w:eastAsia="zh-CN"/>
          </w:rPr>
          <w:t>(三)、神经系统药物项目提出的理由</w:t>
        </w:r>
        <w:r>
          <w:tab/>
        </w:r>
        <w:r>
          <w:fldChar w:fldCharType="begin"/>
        </w:r>
        <w:r>
          <w:instrText xml:space="preserve"> PAGEREF _Toc23697 \h </w:instrText>
        </w:r>
        <w:r>
          <w:fldChar w:fldCharType="separate"/>
        </w:r>
        <w:r>
          <w:t>9</w:t>
        </w:r>
        <w:r>
          <w:fldChar w:fldCharType="end"/>
        </w:r>
      </w:hyperlink>
    </w:p>
    <w:p>
      <w:pPr>
        <w:pStyle w:val="TOC2"/>
        <w:tabs>
          <w:tab w:val="right" w:leader="dot" w:pos="8306"/>
        </w:tabs>
      </w:pPr>
      <w:hyperlink w:anchor="_Toc32490" w:history="1">
        <w:r>
          <w:rPr>
            <w:rFonts w:ascii="仿宋" w:eastAsia="仿宋" w:hAnsi="仿宋" w:cs="仿宋" w:hint="eastAsia"/>
            <w:lang w:eastAsia="zh-CN"/>
          </w:rPr>
          <w:t>(四)、神经系统药物项目意义</w:t>
        </w:r>
        <w:r>
          <w:tab/>
        </w:r>
        <w:r>
          <w:fldChar w:fldCharType="begin"/>
        </w:r>
        <w:r>
          <w:instrText xml:space="preserve"> PAGEREF _Toc32490 \h </w:instrText>
        </w:r>
        <w:r>
          <w:fldChar w:fldCharType="separate"/>
        </w:r>
        <w:r>
          <w:t>11</w:t>
        </w:r>
        <w:r>
          <w:fldChar w:fldCharType="end"/>
        </w:r>
      </w:hyperlink>
    </w:p>
    <w:p>
      <w:pPr>
        <w:pStyle w:val="TOC2"/>
        <w:tabs>
          <w:tab w:val="right" w:leader="dot" w:pos="8306"/>
        </w:tabs>
      </w:pPr>
      <w:hyperlink w:anchor="_Toc10822" w:history="1">
        <w:r>
          <w:rPr>
            <w:rFonts w:ascii="仿宋" w:eastAsia="仿宋" w:hAnsi="仿宋" w:cs="仿宋" w:hint="eastAsia"/>
            <w:lang w:eastAsia="zh-CN"/>
          </w:rPr>
          <w:t>(五)、神经系统药物项目背景</w:t>
        </w:r>
        <w:r>
          <w:tab/>
        </w:r>
        <w:r>
          <w:fldChar w:fldCharType="begin"/>
        </w:r>
        <w:r>
          <w:instrText xml:space="preserve"> PAGEREF _Toc10822 \h </w:instrText>
        </w:r>
        <w:r>
          <w:fldChar w:fldCharType="separate"/>
        </w:r>
        <w:r>
          <w:t>12</w:t>
        </w:r>
        <w:r>
          <w:fldChar w:fldCharType="end"/>
        </w:r>
      </w:hyperlink>
    </w:p>
    <w:p>
      <w:pPr>
        <w:pStyle w:val="TOC1"/>
        <w:tabs>
          <w:tab w:val="right" w:leader="dot" w:pos="8306"/>
        </w:tabs>
      </w:pPr>
      <w:hyperlink w:anchor="_Toc1001" w:history="1">
        <w:r>
          <w:rPr>
            <w:rFonts w:ascii="仿宋" w:eastAsia="仿宋" w:hAnsi="仿宋" w:cs="仿宋" w:hint="eastAsia"/>
            <w:lang w:eastAsia="zh-CN"/>
          </w:rPr>
          <w:t>三、神经系统药物项目土建工程</w:t>
        </w:r>
        <w:r>
          <w:tab/>
        </w:r>
        <w:r>
          <w:fldChar w:fldCharType="begin"/>
        </w:r>
        <w:r>
          <w:instrText xml:space="preserve"> PAGEREF _Toc1001 \h </w:instrText>
        </w:r>
        <w:r>
          <w:fldChar w:fldCharType="separate"/>
        </w:r>
        <w:r>
          <w:t>13</w:t>
        </w:r>
        <w:r>
          <w:fldChar w:fldCharType="end"/>
        </w:r>
      </w:hyperlink>
    </w:p>
    <w:p>
      <w:pPr>
        <w:pStyle w:val="TOC2"/>
        <w:tabs>
          <w:tab w:val="right" w:leader="dot" w:pos="8306"/>
        </w:tabs>
      </w:pPr>
      <w:hyperlink w:anchor="_Toc27402" w:history="1">
        <w:r>
          <w:rPr>
            <w:rFonts w:ascii="仿宋" w:eastAsia="仿宋" w:hAnsi="仿宋" w:cs="仿宋" w:hint="eastAsia"/>
            <w:lang w:eastAsia="zh-CN"/>
          </w:rPr>
          <w:t>(一)、建筑工程设计原则</w:t>
        </w:r>
        <w:r>
          <w:tab/>
        </w:r>
        <w:r>
          <w:fldChar w:fldCharType="begin"/>
        </w:r>
        <w:r>
          <w:instrText xml:space="preserve"> PAGEREF _Toc27402 \h </w:instrText>
        </w:r>
        <w:r>
          <w:fldChar w:fldCharType="separate"/>
        </w:r>
        <w:r>
          <w:t>13</w:t>
        </w:r>
        <w:r>
          <w:fldChar w:fldCharType="end"/>
        </w:r>
      </w:hyperlink>
    </w:p>
    <w:p>
      <w:pPr>
        <w:pStyle w:val="TOC2"/>
        <w:tabs>
          <w:tab w:val="right" w:leader="dot" w:pos="8306"/>
        </w:tabs>
      </w:pPr>
      <w:hyperlink w:anchor="_Toc1023" w:history="1">
        <w:r>
          <w:rPr>
            <w:rFonts w:ascii="仿宋" w:eastAsia="仿宋" w:hAnsi="仿宋" w:cs="仿宋" w:hint="eastAsia"/>
            <w:lang w:eastAsia="zh-CN"/>
          </w:rPr>
          <w:t>(二)、土建工程设计年限及安全等级</w:t>
        </w:r>
        <w:r>
          <w:tab/>
        </w:r>
        <w:r>
          <w:fldChar w:fldCharType="begin"/>
        </w:r>
        <w:r>
          <w:instrText xml:space="preserve"> PAGEREF _Toc1023 \h </w:instrText>
        </w:r>
        <w:r>
          <w:fldChar w:fldCharType="separate"/>
        </w:r>
        <w:r>
          <w:t>14</w:t>
        </w:r>
        <w:r>
          <w:fldChar w:fldCharType="end"/>
        </w:r>
      </w:hyperlink>
    </w:p>
    <w:p>
      <w:pPr>
        <w:pStyle w:val="TOC2"/>
        <w:tabs>
          <w:tab w:val="right" w:leader="dot" w:pos="8306"/>
        </w:tabs>
      </w:pPr>
      <w:hyperlink w:anchor="_Toc3782" w:history="1">
        <w:r>
          <w:rPr>
            <w:rFonts w:ascii="仿宋" w:eastAsia="仿宋" w:hAnsi="仿宋" w:cs="仿宋" w:hint="eastAsia"/>
            <w:lang w:eastAsia="zh-CN"/>
          </w:rPr>
          <w:t>(三)、建筑工程设计总体要求</w:t>
        </w:r>
        <w:r>
          <w:tab/>
        </w:r>
        <w:r>
          <w:fldChar w:fldCharType="begin"/>
        </w:r>
        <w:r>
          <w:instrText xml:space="preserve"> PAGEREF _Toc3782 \h </w:instrText>
        </w:r>
        <w:r>
          <w:fldChar w:fldCharType="separate"/>
        </w:r>
        <w:r>
          <w:t>15</w:t>
        </w:r>
        <w:r>
          <w:fldChar w:fldCharType="end"/>
        </w:r>
      </w:hyperlink>
    </w:p>
    <w:p>
      <w:pPr>
        <w:pStyle w:val="TOC2"/>
        <w:tabs>
          <w:tab w:val="right" w:leader="dot" w:pos="8306"/>
        </w:tabs>
      </w:pPr>
      <w:hyperlink w:anchor="_Toc27502" w:history="1">
        <w:r>
          <w:rPr>
            <w:rFonts w:ascii="仿宋" w:eastAsia="仿宋" w:hAnsi="仿宋" w:cs="仿宋" w:hint="eastAsia"/>
            <w:lang w:eastAsia="zh-CN"/>
          </w:rPr>
          <w:t>(四)、土建工程建设指标</w:t>
        </w:r>
        <w:r>
          <w:tab/>
        </w:r>
        <w:r>
          <w:fldChar w:fldCharType="begin"/>
        </w:r>
        <w:r>
          <w:instrText xml:space="preserve"> PAGEREF _Toc27502 \h </w:instrText>
        </w:r>
        <w:r>
          <w:fldChar w:fldCharType="separate"/>
        </w:r>
        <w:r>
          <w:t>16</w:t>
        </w:r>
        <w:r>
          <w:fldChar w:fldCharType="end"/>
        </w:r>
      </w:hyperlink>
    </w:p>
    <w:p>
      <w:pPr>
        <w:pStyle w:val="TOC1"/>
        <w:tabs>
          <w:tab w:val="right" w:leader="dot" w:pos="8306"/>
        </w:tabs>
      </w:pPr>
      <w:hyperlink w:anchor="_Toc9394" w:history="1">
        <w:r>
          <w:rPr>
            <w:rFonts w:ascii="仿宋" w:eastAsia="仿宋" w:hAnsi="仿宋" w:cs="仿宋" w:hint="eastAsia"/>
            <w:lang w:eastAsia="zh-CN"/>
          </w:rPr>
          <w:t>四、产品规划分析</w:t>
        </w:r>
        <w:r>
          <w:tab/>
        </w:r>
        <w:r>
          <w:fldChar w:fldCharType="begin"/>
        </w:r>
        <w:r>
          <w:instrText xml:space="preserve"> PAGEREF _Toc9394 \h </w:instrText>
        </w:r>
        <w:r>
          <w:fldChar w:fldCharType="separate"/>
        </w:r>
        <w:r>
          <w:t>16</w:t>
        </w:r>
        <w:r>
          <w:fldChar w:fldCharType="end"/>
        </w:r>
      </w:hyperlink>
    </w:p>
    <w:p>
      <w:pPr>
        <w:pStyle w:val="TOC2"/>
        <w:tabs>
          <w:tab w:val="right" w:leader="dot" w:pos="8306"/>
        </w:tabs>
      </w:pPr>
      <w:hyperlink w:anchor="_Toc30879" w:history="1">
        <w:r>
          <w:rPr>
            <w:rFonts w:ascii="仿宋" w:eastAsia="仿宋" w:hAnsi="仿宋" w:cs="仿宋" w:hint="eastAsia"/>
            <w:lang w:eastAsia="zh-CN"/>
          </w:rPr>
          <w:t>(一)、产品规划</w:t>
        </w:r>
        <w:r>
          <w:tab/>
        </w:r>
        <w:r>
          <w:fldChar w:fldCharType="begin"/>
        </w:r>
        <w:r>
          <w:instrText xml:space="preserve"> PAGEREF _Toc30879 \h </w:instrText>
        </w:r>
        <w:r>
          <w:fldChar w:fldCharType="separate"/>
        </w:r>
        <w:r>
          <w:t>16</w:t>
        </w:r>
        <w:r>
          <w:fldChar w:fldCharType="end"/>
        </w:r>
      </w:hyperlink>
    </w:p>
    <w:p>
      <w:pPr>
        <w:pStyle w:val="TOC2"/>
        <w:tabs>
          <w:tab w:val="right" w:leader="dot" w:pos="8306"/>
        </w:tabs>
      </w:pPr>
      <w:hyperlink w:anchor="_Toc30042" w:history="1">
        <w:r>
          <w:rPr>
            <w:rFonts w:ascii="仿宋" w:eastAsia="仿宋" w:hAnsi="仿宋" w:cs="仿宋" w:hint="eastAsia"/>
            <w:lang w:eastAsia="zh-CN"/>
          </w:rPr>
          <w:t>(二)、建设规模</w:t>
        </w:r>
        <w:r>
          <w:tab/>
        </w:r>
        <w:r>
          <w:fldChar w:fldCharType="begin"/>
        </w:r>
        <w:r>
          <w:instrText xml:space="preserve"> PAGEREF _Toc30042 \h </w:instrText>
        </w:r>
        <w:r>
          <w:fldChar w:fldCharType="separate"/>
        </w:r>
        <w:r>
          <w:t>17</w:t>
        </w:r>
        <w:r>
          <w:fldChar w:fldCharType="end"/>
        </w:r>
      </w:hyperlink>
    </w:p>
    <w:p>
      <w:pPr>
        <w:pStyle w:val="TOC1"/>
        <w:tabs>
          <w:tab w:val="right" w:leader="dot" w:pos="8306"/>
        </w:tabs>
      </w:pPr>
      <w:hyperlink w:anchor="_Toc28309" w:history="1">
        <w:r>
          <w:rPr>
            <w:rFonts w:ascii="仿宋" w:eastAsia="仿宋" w:hAnsi="仿宋" w:cs="仿宋" w:hint="eastAsia"/>
            <w:lang w:eastAsia="zh-CN"/>
          </w:rPr>
          <w:t>五、神经系统药物项目建设单位说明</w:t>
        </w:r>
        <w:r>
          <w:tab/>
        </w:r>
        <w:r>
          <w:fldChar w:fldCharType="begin"/>
        </w:r>
        <w:r>
          <w:instrText xml:space="preserve"> PAGEREF _Toc28309 \h </w:instrText>
        </w:r>
        <w:r>
          <w:fldChar w:fldCharType="separate"/>
        </w:r>
        <w:r>
          <w:t>18</w:t>
        </w:r>
        <w:r>
          <w:fldChar w:fldCharType="end"/>
        </w:r>
      </w:hyperlink>
    </w:p>
    <w:p>
      <w:pPr>
        <w:pStyle w:val="TOC2"/>
        <w:tabs>
          <w:tab w:val="right" w:leader="dot" w:pos="8306"/>
        </w:tabs>
      </w:pPr>
      <w:hyperlink w:anchor="_Toc27090" w:history="1">
        <w:r>
          <w:rPr>
            <w:rFonts w:ascii="仿宋" w:eastAsia="仿宋" w:hAnsi="仿宋" w:cs="仿宋" w:hint="eastAsia"/>
            <w:lang w:eastAsia="zh-CN"/>
          </w:rPr>
          <w:t>(一)、神经系统药物项目承办单位基本情况</w:t>
        </w:r>
        <w:r>
          <w:tab/>
        </w:r>
        <w:r>
          <w:fldChar w:fldCharType="begin"/>
        </w:r>
        <w:r>
          <w:instrText xml:space="preserve"> PAGEREF _Toc27090 \h </w:instrText>
        </w:r>
        <w:r>
          <w:fldChar w:fldCharType="separate"/>
        </w:r>
        <w:r>
          <w:t>18</w:t>
        </w:r>
        <w:r>
          <w:fldChar w:fldCharType="end"/>
        </w:r>
      </w:hyperlink>
    </w:p>
    <w:p>
      <w:pPr>
        <w:pStyle w:val="TOC2"/>
        <w:tabs>
          <w:tab w:val="right" w:leader="dot" w:pos="8306"/>
        </w:tabs>
      </w:pPr>
      <w:hyperlink w:anchor="_Toc25538" w:history="1">
        <w:r>
          <w:rPr>
            <w:rFonts w:ascii="仿宋" w:eastAsia="仿宋" w:hAnsi="仿宋" w:cs="仿宋" w:hint="eastAsia"/>
            <w:lang w:eastAsia="zh-CN"/>
          </w:rPr>
          <w:t>(二)、公司经济效益分析</w:t>
        </w:r>
        <w:r>
          <w:tab/>
        </w:r>
        <w:r>
          <w:fldChar w:fldCharType="begin"/>
        </w:r>
        <w:r>
          <w:instrText xml:space="preserve"> PAGEREF _Toc25538 \h </w:instrText>
        </w:r>
        <w:r>
          <w:fldChar w:fldCharType="separate"/>
        </w:r>
        <w:r>
          <w:t>18</w:t>
        </w:r>
        <w:r>
          <w:fldChar w:fldCharType="end"/>
        </w:r>
      </w:hyperlink>
    </w:p>
    <w:p>
      <w:pPr>
        <w:pStyle w:val="TOC1"/>
        <w:tabs>
          <w:tab w:val="right" w:leader="dot" w:pos="8306"/>
        </w:tabs>
      </w:pPr>
      <w:hyperlink w:anchor="_Toc4521" w:history="1">
        <w:r>
          <w:rPr>
            <w:rFonts w:ascii="仿宋" w:eastAsia="仿宋" w:hAnsi="仿宋" w:cs="仿宋" w:hint="eastAsia"/>
            <w:lang w:eastAsia="zh-CN"/>
          </w:rPr>
          <w:t>六、神经系统药物项目危机管理</w:t>
        </w:r>
        <w:r>
          <w:tab/>
        </w:r>
        <w:r>
          <w:fldChar w:fldCharType="begin"/>
        </w:r>
        <w:r>
          <w:instrText xml:space="preserve"> PAGEREF _Toc4521 \h </w:instrText>
        </w:r>
        <w:r>
          <w:fldChar w:fldCharType="separate"/>
        </w:r>
        <w:r>
          <w:t>19</w:t>
        </w:r>
        <w:r>
          <w:fldChar w:fldCharType="end"/>
        </w:r>
      </w:hyperlink>
    </w:p>
    <w:p>
      <w:pPr>
        <w:pStyle w:val="TOC2"/>
        <w:tabs>
          <w:tab w:val="right" w:leader="dot" w:pos="8306"/>
        </w:tabs>
      </w:pPr>
      <w:hyperlink w:anchor="_Toc22718" w:history="1">
        <w:r>
          <w:rPr>
            <w:rFonts w:ascii="仿宋" w:eastAsia="仿宋" w:hAnsi="仿宋" w:cs="仿宋" w:hint="eastAsia"/>
            <w:lang w:eastAsia="zh-CN"/>
          </w:rPr>
          <w:t>(一)、危机预警与识别</w:t>
        </w:r>
        <w:r>
          <w:tab/>
        </w:r>
        <w:r>
          <w:fldChar w:fldCharType="begin"/>
        </w:r>
        <w:r>
          <w:instrText xml:space="preserve"> PAGEREF _Toc22718 \h </w:instrText>
        </w:r>
        <w:r>
          <w:fldChar w:fldCharType="separate"/>
        </w:r>
        <w:r>
          <w:t>19</w:t>
        </w:r>
        <w:r>
          <w:fldChar w:fldCharType="end"/>
        </w:r>
      </w:hyperlink>
    </w:p>
    <w:p>
      <w:pPr>
        <w:pStyle w:val="TOC2"/>
        <w:tabs>
          <w:tab w:val="right" w:leader="dot" w:pos="8306"/>
        </w:tabs>
      </w:pPr>
      <w:hyperlink w:anchor="_Toc25944" w:history="1">
        <w:r>
          <w:rPr>
            <w:rFonts w:ascii="仿宋" w:eastAsia="仿宋" w:hAnsi="仿宋" w:cs="仿宋" w:hint="eastAsia"/>
            <w:lang w:eastAsia="zh-CN"/>
          </w:rPr>
          <w:t>(二)、危机应对与恢复</w:t>
        </w:r>
        <w:r>
          <w:tab/>
        </w:r>
        <w:r>
          <w:fldChar w:fldCharType="begin"/>
        </w:r>
        <w:r>
          <w:instrText xml:space="preserve"> PAGEREF _Toc25944 \h </w:instrText>
        </w:r>
        <w:r>
          <w:fldChar w:fldCharType="separate"/>
        </w:r>
        <w:r>
          <w:t>20</w:t>
        </w:r>
        <w:r>
          <w:fldChar w:fldCharType="end"/>
        </w:r>
      </w:hyperlink>
    </w:p>
    <w:p>
      <w:pPr>
        <w:pStyle w:val="TOC1"/>
        <w:tabs>
          <w:tab w:val="right" w:leader="dot" w:pos="8306"/>
        </w:tabs>
      </w:pPr>
      <w:hyperlink w:anchor="_Toc23914" w:history="1">
        <w:r>
          <w:rPr>
            <w:rFonts w:ascii="仿宋" w:eastAsia="仿宋" w:hAnsi="仿宋" w:cs="仿宋" w:hint="eastAsia"/>
            <w:lang w:eastAsia="zh-CN"/>
          </w:rPr>
          <w:t>七、神经系统药物项目风险管理</w:t>
        </w:r>
        <w:r>
          <w:tab/>
        </w:r>
        <w:r>
          <w:fldChar w:fldCharType="begin"/>
        </w:r>
        <w:r>
          <w:instrText xml:space="preserve"> PAGEREF _Toc23914 \h </w:instrText>
        </w:r>
        <w:r>
          <w:fldChar w:fldCharType="separate"/>
        </w:r>
        <w:r>
          <w:t>22</w:t>
        </w:r>
        <w:r>
          <w:fldChar w:fldCharType="end"/>
        </w:r>
      </w:hyperlink>
    </w:p>
    <w:p>
      <w:pPr>
        <w:pStyle w:val="TOC2"/>
        <w:tabs>
          <w:tab w:val="right" w:leader="dot" w:pos="8306"/>
        </w:tabs>
      </w:pPr>
      <w:hyperlink w:anchor="_Toc4417" w:history="1">
        <w:r>
          <w:rPr>
            <w:rFonts w:ascii="仿宋" w:eastAsia="仿宋" w:hAnsi="仿宋" w:cs="仿宋" w:hint="eastAsia"/>
            <w:lang w:eastAsia="zh-CN"/>
          </w:rPr>
          <w:t>(一)、风险识别与评估</w:t>
        </w:r>
        <w:r>
          <w:tab/>
        </w:r>
        <w:r>
          <w:fldChar w:fldCharType="begin"/>
        </w:r>
        <w:r>
          <w:instrText xml:space="preserve"> PAGEREF _Toc4417 \h </w:instrText>
        </w:r>
        <w:r>
          <w:fldChar w:fldCharType="separate"/>
        </w:r>
        <w:r>
          <w:t>22</w:t>
        </w:r>
        <w:r>
          <w:fldChar w:fldCharType="end"/>
        </w:r>
      </w:hyperlink>
    </w:p>
    <w:p>
      <w:pPr>
        <w:pStyle w:val="TOC2"/>
        <w:tabs>
          <w:tab w:val="right" w:leader="dot" w:pos="8306"/>
        </w:tabs>
      </w:pPr>
      <w:hyperlink w:anchor="_Toc138" w:history="1">
        <w:r>
          <w:rPr>
            <w:rFonts w:ascii="仿宋" w:eastAsia="仿宋" w:hAnsi="仿宋" w:cs="仿宋" w:hint="eastAsia"/>
            <w:lang w:eastAsia="zh-CN"/>
          </w:rPr>
          <w:t>(二)、风险应对策略</w:t>
        </w:r>
        <w:r>
          <w:tab/>
        </w:r>
        <w:r>
          <w:fldChar w:fldCharType="begin"/>
        </w:r>
        <w:r>
          <w:instrText xml:space="preserve"> PAGEREF _Toc138 \h </w:instrText>
        </w:r>
        <w:r>
          <w:fldChar w:fldCharType="separate"/>
        </w:r>
        <w:r>
          <w:t>23</w:t>
        </w:r>
        <w:r>
          <w:fldChar w:fldCharType="end"/>
        </w:r>
      </w:hyperlink>
    </w:p>
    <w:p>
      <w:pPr>
        <w:pStyle w:val="TOC2"/>
        <w:tabs>
          <w:tab w:val="right" w:leader="dot" w:pos="8306"/>
        </w:tabs>
      </w:pPr>
      <w:hyperlink w:anchor="_Toc13682" w:history="1">
        <w:r>
          <w:rPr>
            <w:rFonts w:ascii="仿宋" w:eastAsia="仿宋" w:hAnsi="仿宋" w:cs="仿宋" w:hint="eastAsia"/>
            <w:lang w:eastAsia="zh-CN"/>
          </w:rPr>
          <w:t>(三)、风险监控与控制</w:t>
        </w:r>
        <w:r>
          <w:tab/>
        </w:r>
        <w:r>
          <w:fldChar w:fldCharType="begin"/>
        </w:r>
        <w:r>
          <w:instrText xml:space="preserve"> PAGEREF _Toc13682 \h </w:instrText>
        </w:r>
        <w:r>
          <w:fldChar w:fldCharType="separate"/>
        </w:r>
        <w:r>
          <w:t>25</w:t>
        </w:r>
        <w:r>
          <w:fldChar w:fldCharType="end"/>
        </w:r>
      </w:hyperlink>
    </w:p>
    <w:p>
      <w:pPr>
        <w:pStyle w:val="TOC1"/>
        <w:tabs>
          <w:tab w:val="right" w:leader="dot" w:pos="8306"/>
        </w:tabs>
      </w:pPr>
      <w:hyperlink w:anchor="_Toc25824" w:history="1">
        <w:r>
          <w:rPr>
            <w:rFonts w:ascii="仿宋" w:eastAsia="仿宋" w:hAnsi="仿宋" w:cs="仿宋" w:hint="eastAsia"/>
            <w:lang w:eastAsia="zh-CN"/>
          </w:rPr>
          <w:t>八、神经系统药物项目经营效益</w:t>
        </w:r>
        <w:r>
          <w:tab/>
        </w:r>
        <w:r>
          <w:fldChar w:fldCharType="begin"/>
        </w:r>
        <w:r>
          <w:instrText xml:space="preserve"> PAGEREF _Toc25824 \h </w:instrText>
        </w:r>
        <w:r>
          <w:fldChar w:fldCharType="separate"/>
        </w:r>
        <w:r>
          <w:t>26</w:t>
        </w:r>
        <w:r>
          <w:fldChar w:fldCharType="end"/>
        </w:r>
      </w:hyperlink>
    </w:p>
    <w:p>
      <w:pPr>
        <w:pStyle w:val="TOC2"/>
        <w:tabs>
          <w:tab w:val="right" w:leader="dot" w:pos="8306"/>
        </w:tabs>
      </w:pPr>
      <w:hyperlink w:anchor="_Toc10449" w:history="1">
        <w:r>
          <w:rPr>
            <w:rFonts w:ascii="仿宋" w:eastAsia="仿宋" w:hAnsi="仿宋" w:cs="仿宋" w:hint="eastAsia"/>
            <w:lang w:eastAsia="zh-CN"/>
          </w:rPr>
          <w:t>(一)、经济评价财务测算</w:t>
        </w:r>
        <w:r>
          <w:tab/>
        </w:r>
        <w:r>
          <w:fldChar w:fldCharType="begin"/>
        </w:r>
        <w:r>
          <w:instrText xml:space="preserve"> PAGEREF _Toc10449 \h </w:instrText>
        </w:r>
        <w:r>
          <w:fldChar w:fldCharType="separate"/>
        </w:r>
        <w:r>
          <w:t>26</w:t>
        </w:r>
        <w:r>
          <w:fldChar w:fldCharType="end"/>
        </w:r>
      </w:hyperlink>
    </w:p>
    <w:p>
      <w:pPr>
        <w:pStyle w:val="TOC2"/>
        <w:tabs>
          <w:tab w:val="right" w:leader="dot" w:pos="8306"/>
        </w:tabs>
      </w:pPr>
      <w:hyperlink w:anchor="_Toc28736" w:history="1">
        <w:r>
          <w:rPr>
            <w:rFonts w:ascii="仿宋" w:eastAsia="仿宋" w:hAnsi="仿宋" w:cs="仿宋" w:hint="eastAsia"/>
            <w:lang w:eastAsia="zh-CN"/>
          </w:rPr>
          <w:t>(二)、神经系统药物项目盈利能力分析</w:t>
        </w:r>
        <w:r>
          <w:tab/>
        </w:r>
        <w:r>
          <w:fldChar w:fldCharType="begin"/>
        </w:r>
        <w:r>
          <w:instrText xml:space="preserve"> PAGEREF _Toc28736 \h </w:instrText>
        </w:r>
        <w:r>
          <w:fldChar w:fldCharType="separate"/>
        </w:r>
        <w:r>
          <w:t>27</w:t>
        </w:r>
        <w:r>
          <w:fldChar w:fldCharType="end"/>
        </w:r>
      </w:hyperlink>
    </w:p>
    <w:p>
      <w:pPr>
        <w:pStyle w:val="TOC1"/>
        <w:tabs>
          <w:tab w:val="right" w:leader="dot" w:pos="8306"/>
        </w:tabs>
      </w:pPr>
      <w:hyperlink w:anchor="_Toc604" w:history="1">
        <w:r>
          <w:rPr>
            <w:rFonts w:ascii="仿宋" w:eastAsia="仿宋" w:hAnsi="仿宋" w:cs="仿宋" w:hint="eastAsia"/>
            <w:lang w:eastAsia="zh-CN"/>
          </w:rPr>
          <w:t>九、神经系统药物项目技术管理</w:t>
        </w:r>
        <w:r>
          <w:tab/>
        </w:r>
        <w:r>
          <w:fldChar w:fldCharType="begin"/>
        </w:r>
        <w:r>
          <w:instrText xml:space="preserve"> PAGEREF _Toc604 \h </w:instrText>
        </w:r>
        <w:r>
          <w:fldChar w:fldCharType="separate"/>
        </w:r>
        <w:r>
          <w:t>28</w:t>
        </w:r>
        <w:r>
          <w:fldChar w:fldCharType="end"/>
        </w:r>
      </w:hyperlink>
    </w:p>
    <w:p>
      <w:pPr>
        <w:pStyle w:val="TOC2"/>
        <w:tabs>
          <w:tab w:val="right" w:leader="dot" w:pos="8306"/>
        </w:tabs>
      </w:pPr>
      <w:hyperlink w:anchor="_Toc27712" w:history="1">
        <w:r>
          <w:rPr>
            <w:rFonts w:ascii="仿宋" w:eastAsia="仿宋" w:hAnsi="仿宋" w:cs="仿宋" w:hint="eastAsia"/>
            <w:lang w:eastAsia="zh-CN"/>
          </w:rPr>
          <w:t>(一)、技术方案选用方向</w:t>
        </w:r>
        <w:r>
          <w:tab/>
        </w:r>
        <w:r>
          <w:fldChar w:fldCharType="begin"/>
        </w:r>
        <w:r>
          <w:instrText xml:space="preserve"> PAGEREF _Toc27712 \h </w:instrText>
        </w:r>
        <w:r>
          <w:fldChar w:fldCharType="separate"/>
        </w:r>
        <w:r>
          <w:t>28</w:t>
        </w:r>
        <w:r>
          <w:fldChar w:fldCharType="end"/>
        </w:r>
      </w:hyperlink>
    </w:p>
    <w:p>
      <w:pPr>
        <w:pStyle w:val="TOC2"/>
        <w:tabs>
          <w:tab w:val="right" w:leader="dot" w:pos="8306"/>
        </w:tabs>
      </w:pPr>
      <w:hyperlink w:anchor="_Toc410" w:history="1">
        <w:r>
          <w:rPr>
            <w:rFonts w:ascii="仿宋" w:eastAsia="仿宋" w:hAnsi="仿宋" w:cs="仿宋" w:hint="eastAsia"/>
            <w:lang w:eastAsia="zh-CN"/>
          </w:rPr>
          <w:t>(二)、工艺技术方案选用原则</w:t>
        </w:r>
        <w:r>
          <w:tab/>
        </w:r>
        <w:r>
          <w:fldChar w:fldCharType="begin"/>
        </w:r>
        <w:r>
          <w:instrText xml:space="preserve"> PAGEREF _Toc410 \h </w:instrText>
        </w:r>
        <w:r>
          <w:fldChar w:fldCharType="separate"/>
        </w:r>
        <w:r>
          <w:t>30</w:t>
        </w:r>
        <w:r>
          <w:fldChar w:fldCharType="end"/>
        </w:r>
      </w:hyperlink>
    </w:p>
    <w:p>
      <w:pPr>
        <w:pStyle w:val="TOC2"/>
        <w:tabs>
          <w:tab w:val="right" w:leader="dot" w:pos="8306"/>
        </w:tabs>
      </w:pPr>
      <w:hyperlink w:anchor="_Toc28015" w:history="1">
        <w:r>
          <w:rPr>
            <w:rFonts w:ascii="仿宋" w:eastAsia="仿宋" w:hAnsi="仿宋" w:cs="仿宋" w:hint="eastAsia"/>
            <w:lang w:eastAsia="zh-CN"/>
          </w:rPr>
          <w:t>(三)、工艺技术方案要求</w:t>
        </w:r>
        <w:r>
          <w:tab/>
        </w:r>
        <w:r>
          <w:fldChar w:fldCharType="begin"/>
        </w:r>
        <w:r>
          <w:instrText xml:space="preserve"> PAGEREF _Toc28015 \h </w:instrText>
        </w:r>
        <w:r>
          <w:fldChar w:fldCharType="separate"/>
        </w:r>
        <w:r>
          <w:t>32</w:t>
        </w:r>
        <w:r>
          <w:fldChar w:fldCharType="end"/>
        </w:r>
      </w:hyperlink>
    </w:p>
    <w:p>
      <w:pPr>
        <w:pStyle w:val="TOC1"/>
        <w:tabs>
          <w:tab w:val="right" w:leader="dot" w:pos="8306"/>
        </w:tabs>
      </w:pPr>
      <w:hyperlink w:anchor="_Toc30583" w:history="1">
        <w:r>
          <w:rPr>
            <w:rFonts w:ascii="仿宋" w:eastAsia="仿宋" w:hAnsi="仿宋" w:cs="仿宋" w:hint="eastAsia"/>
            <w:lang w:eastAsia="zh-CN"/>
          </w:rPr>
          <w:t>十、神经系统药物项目环境影响分析</w:t>
        </w:r>
        <w:r>
          <w:tab/>
        </w:r>
        <w:r>
          <w:fldChar w:fldCharType="begin"/>
        </w:r>
        <w:r>
          <w:instrText xml:space="preserve"> PAGEREF _Toc30583 \h </w:instrText>
        </w:r>
        <w:r>
          <w:fldChar w:fldCharType="separate"/>
        </w:r>
        <w:r>
          <w:t>34</w:t>
        </w:r>
        <w:r>
          <w:fldChar w:fldCharType="end"/>
        </w:r>
      </w:hyperlink>
    </w:p>
    <w:p>
      <w:pPr>
        <w:pStyle w:val="TOC2"/>
        <w:tabs>
          <w:tab w:val="right" w:leader="dot" w:pos="8306"/>
        </w:tabs>
      </w:pPr>
      <w:hyperlink w:anchor="_Toc15671" w:history="1">
        <w:r>
          <w:rPr>
            <w:rFonts w:ascii="仿宋" w:eastAsia="仿宋" w:hAnsi="仿宋" w:cs="仿宋" w:hint="eastAsia"/>
            <w:lang w:eastAsia="zh-CN"/>
          </w:rPr>
          <w:t>(一)、建设区域环境质量现状</w:t>
        </w:r>
        <w:r>
          <w:tab/>
        </w:r>
        <w:r>
          <w:fldChar w:fldCharType="begin"/>
        </w:r>
        <w:r>
          <w:instrText xml:space="preserve"> PAGEREF _Toc15671 \h </w:instrText>
        </w:r>
        <w:r>
          <w:fldChar w:fldCharType="separate"/>
        </w:r>
        <w:r>
          <w:t>34</w:t>
        </w:r>
        <w:r>
          <w:fldChar w:fldCharType="end"/>
        </w:r>
      </w:hyperlink>
    </w:p>
    <w:p>
      <w:pPr>
        <w:pStyle w:val="TOC2"/>
        <w:tabs>
          <w:tab w:val="right" w:leader="dot" w:pos="8306"/>
        </w:tabs>
      </w:pPr>
      <w:hyperlink w:anchor="_Toc6944" w:history="1">
        <w:r>
          <w:rPr>
            <w:rFonts w:ascii="仿宋" w:eastAsia="仿宋" w:hAnsi="仿宋" w:cs="仿宋" w:hint="eastAsia"/>
            <w:lang w:eastAsia="zh-CN"/>
          </w:rPr>
          <w:t>(二)、建设期环境保护</w:t>
        </w:r>
        <w:r>
          <w:tab/>
        </w:r>
        <w:r>
          <w:fldChar w:fldCharType="begin"/>
        </w:r>
        <w:r>
          <w:instrText xml:space="preserve"> PAGEREF _Toc6944 \h </w:instrText>
        </w:r>
        <w:r>
          <w:fldChar w:fldCharType="separate"/>
        </w:r>
        <w:r>
          <w:t>35</w:t>
        </w:r>
        <w:r>
          <w:fldChar w:fldCharType="end"/>
        </w:r>
      </w:hyperlink>
    </w:p>
    <w:p>
      <w:pPr>
        <w:pStyle w:val="TOC2"/>
        <w:tabs>
          <w:tab w:val="right" w:leader="dot" w:pos="8306"/>
        </w:tabs>
      </w:pPr>
      <w:hyperlink w:anchor="_Toc9173" w:history="1">
        <w:r>
          <w:rPr>
            <w:rFonts w:ascii="仿宋" w:eastAsia="仿宋" w:hAnsi="仿宋" w:cs="仿宋" w:hint="eastAsia"/>
            <w:lang w:eastAsia="zh-CN"/>
          </w:rPr>
          <w:t>(三)、运营期环境保护</w:t>
        </w:r>
        <w:r>
          <w:tab/>
        </w:r>
        <w:r>
          <w:fldChar w:fldCharType="begin"/>
        </w:r>
        <w:r>
          <w:instrText xml:space="preserve"> PAGEREF _Toc9173 \h </w:instrText>
        </w:r>
        <w:r>
          <w:fldChar w:fldCharType="separate"/>
        </w:r>
        <w:r>
          <w:t>37</w:t>
        </w:r>
        <w:r>
          <w:fldChar w:fldCharType="end"/>
        </w:r>
      </w:hyperlink>
    </w:p>
    <w:p>
      <w:pPr>
        <w:pStyle w:val="TOC2"/>
        <w:tabs>
          <w:tab w:val="right" w:leader="dot" w:pos="8306"/>
        </w:tabs>
      </w:pPr>
      <w:hyperlink w:anchor="_Toc21146" w:history="1">
        <w:r>
          <w:rPr>
            <w:rFonts w:ascii="仿宋" w:eastAsia="仿宋" w:hAnsi="仿宋" w:cs="仿宋" w:hint="eastAsia"/>
            <w:lang w:eastAsia="zh-CN"/>
          </w:rPr>
          <w:t>(四)、神经系统药物项目建设对区域经济的影响</w:t>
        </w:r>
        <w:r>
          <w:tab/>
        </w:r>
        <w:r>
          <w:fldChar w:fldCharType="begin"/>
        </w:r>
        <w:r>
          <w:instrText xml:space="preserve"> PAGEREF _Toc21146 \h </w:instrText>
        </w:r>
        <w:r>
          <w:fldChar w:fldCharType="separate"/>
        </w:r>
        <w:r>
          <w:t>38</w:t>
        </w:r>
        <w:r>
          <w:fldChar w:fldCharType="end"/>
        </w:r>
      </w:hyperlink>
    </w:p>
    <w:p>
      <w:pPr>
        <w:pStyle w:val="TOC2"/>
        <w:tabs>
          <w:tab w:val="right" w:leader="dot" w:pos="8306"/>
        </w:tabs>
      </w:pPr>
      <w:hyperlink w:anchor="_Toc6924" w:history="1">
        <w:r>
          <w:rPr>
            <w:rFonts w:ascii="仿宋" w:eastAsia="仿宋" w:hAnsi="仿宋" w:cs="仿宋" w:hint="eastAsia"/>
            <w:lang w:eastAsia="zh-CN"/>
          </w:rPr>
          <w:t>(五)、废弃物处理</w:t>
        </w:r>
        <w:r>
          <w:tab/>
        </w:r>
        <w:r>
          <w:fldChar w:fldCharType="begin"/>
        </w:r>
        <w:r>
          <w:instrText xml:space="preserve"> PAGEREF _Toc6924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89" w:history="1">
        <w:r>
          <w:rPr>
            <w:rFonts w:ascii="仿宋" w:eastAsia="仿宋" w:hAnsi="仿宋" w:cs="仿宋" w:hint="eastAsia"/>
            <w:lang w:eastAsia="zh-CN"/>
          </w:rPr>
          <w:t>(六)、特殊环境影响分析</w:t>
        </w:r>
        <w:r>
          <w:tab/>
        </w:r>
        <w:r>
          <w:fldChar w:fldCharType="begin"/>
        </w:r>
        <w:r>
          <w:instrText xml:space="preserve"> PAGEREF _Toc29989 \h </w:instrText>
        </w:r>
        <w:r>
          <w:fldChar w:fldCharType="separate"/>
        </w:r>
        <w:r>
          <w:t>41</w:t>
        </w:r>
        <w:r>
          <w:fldChar w:fldCharType="end"/>
        </w:r>
      </w:hyperlink>
    </w:p>
    <w:p>
      <w:pPr>
        <w:pStyle w:val="TOC2"/>
        <w:tabs>
          <w:tab w:val="right" w:leader="dot" w:pos="8306"/>
        </w:tabs>
      </w:pPr>
      <w:hyperlink w:anchor="_Toc30592" w:history="1">
        <w:r>
          <w:rPr>
            <w:rFonts w:ascii="仿宋" w:eastAsia="仿宋" w:hAnsi="仿宋" w:cs="仿宋" w:hint="eastAsia"/>
            <w:lang w:eastAsia="zh-CN"/>
          </w:rPr>
          <w:t>(七)、清洁生产</w:t>
        </w:r>
        <w:r>
          <w:tab/>
        </w:r>
        <w:r>
          <w:fldChar w:fldCharType="begin"/>
        </w:r>
        <w:r>
          <w:instrText xml:space="preserve"> PAGEREF _Toc30592 \h </w:instrText>
        </w:r>
        <w:r>
          <w:fldChar w:fldCharType="separate"/>
        </w:r>
        <w:r>
          <w:t>42</w:t>
        </w:r>
        <w:r>
          <w:fldChar w:fldCharType="end"/>
        </w:r>
      </w:hyperlink>
    </w:p>
    <w:p>
      <w:pPr>
        <w:pStyle w:val="TOC2"/>
        <w:tabs>
          <w:tab w:val="right" w:leader="dot" w:pos="8306"/>
        </w:tabs>
      </w:pPr>
      <w:hyperlink w:anchor="_Toc32172" w:history="1">
        <w:r>
          <w:rPr>
            <w:rFonts w:ascii="仿宋" w:eastAsia="仿宋" w:hAnsi="仿宋" w:cs="仿宋" w:hint="eastAsia"/>
            <w:lang w:eastAsia="zh-CN"/>
          </w:rPr>
          <w:t>(八)、环境保护综合评价</w:t>
        </w:r>
        <w:r>
          <w:tab/>
        </w:r>
        <w:r>
          <w:fldChar w:fldCharType="begin"/>
        </w:r>
        <w:r>
          <w:instrText xml:space="preserve"> PAGEREF _Toc32172 \h </w:instrText>
        </w:r>
        <w:r>
          <w:fldChar w:fldCharType="separate"/>
        </w:r>
        <w:r>
          <w:t>44</w:t>
        </w:r>
        <w:r>
          <w:fldChar w:fldCharType="end"/>
        </w:r>
      </w:hyperlink>
    </w:p>
    <w:p>
      <w:pPr>
        <w:pStyle w:val="TOC1"/>
        <w:tabs>
          <w:tab w:val="right" w:leader="dot" w:pos="8306"/>
        </w:tabs>
      </w:pPr>
      <w:hyperlink w:anchor="_Toc17885" w:history="1">
        <w:r>
          <w:rPr>
            <w:rFonts w:ascii="仿宋" w:eastAsia="仿宋" w:hAnsi="仿宋" w:cs="仿宋" w:hint="eastAsia"/>
            <w:lang w:eastAsia="zh-CN"/>
          </w:rPr>
          <w:t>十一、神经系统药物项目创新与研发</w:t>
        </w:r>
        <w:r>
          <w:tab/>
        </w:r>
        <w:r>
          <w:fldChar w:fldCharType="begin"/>
        </w:r>
        <w:r>
          <w:instrText xml:space="preserve"> PAGEREF _Toc17885 \h </w:instrText>
        </w:r>
        <w:r>
          <w:fldChar w:fldCharType="separate"/>
        </w:r>
        <w:r>
          <w:t>45</w:t>
        </w:r>
        <w:r>
          <w:fldChar w:fldCharType="end"/>
        </w:r>
      </w:hyperlink>
    </w:p>
    <w:p>
      <w:pPr>
        <w:pStyle w:val="TOC2"/>
        <w:tabs>
          <w:tab w:val="right" w:leader="dot" w:pos="8306"/>
        </w:tabs>
      </w:pPr>
      <w:hyperlink w:anchor="_Toc5591" w:history="1">
        <w:r>
          <w:rPr>
            <w:rFonts w:ascii="仿宋" w:eastAsia="仿宋" w:hAnsi="仿宋" w:cs="仿宋" w:hint="eastAsia"/>
            <w:lang w:eastAsia="zh-CN"/>
          </w:rPr>
          <w:t>(一)、创新策略与方向</w:t>
        </w:r>
        <w:r>
          <w:tab/>
        </w:r>
        <w:r>
          <w:fldChar w:fldCharType="begin"/>
        </w:r>
        <w:r>
          <w:instrText xml:space="preserve"> PAGEREF _Toc5591 \h </w:instrText>
        </w:r>
        <w:r>
          <w:fldChar w:fldCharType="separate"/>
        </w:r>
        <w:r>
          <w:t>45</w:t>
        </w:r>
        <w:r>
          <w:fldChar w:fldCharType="end"/>
        </w:r>
      </w:hyperlink>
    </w:p>
    <w:p>
      <w:pPr>
        <w:pStyle w:val="TOC2"/>
        <w:tabs>
          <w:tab w:val="right" w:leader="dot" w:pos="8306"/>
        </w:tabs>
      </w:pPr>
      <w:hyperlink w:anchor="_Toc16947" w:history="1">
        <w:r>
          <w:rPr>
            <w:rFonts w:ascii="仿宋" w:eastAsia="仿宋" w:hAnsi="仿宋" w:cs="仿宋" w:hint="eastAsia"/>
            <w:lang w:eastAsia="zh-CN"/>
          </w:rPr>
          <w:t>(二)、研发规划与投入</w:t>
        </w:r>
        <w:r>
          <w:tab/>
        </w:r>
        <w:r>
          <w:fldChar w:fldCharType="begin"/>
        </w:r>
        <w:r>
          <w:instrText xml:space="preserve"> PAGEREF _Toc16947 \h </w:instrText>
        </w:r>
        <w:r>
          <w:fldChar w:fldCharType="separate"/>
        </w:r>
        <w:r>
          <w:t>46</w:t>
        </w:r>
        <w:r>
          <w:fldChar w:fldCharType="end"/>
        </w:r>
      </w:hyperlink>
    </w:p>
    <w:p>
      <w:pPr>
        <w:pStyle w:val="TOC1"/>
        <w:tabs>
          <w:tab w:val="right" w:leader="dot" w:pos="8306"/>
        </w:tabs>
      </w:pPr>
      <w:hyperlink w:anchor="_Toc26227" w:history="1">
        <w:r>
          <w:rPr>
            <w:rFonts w:ascii="仿宋" w:eastAsia="仿宋" w:hAnsi="仿宋" w:cs="仿宋" w:hint="eastAsia"/>
            <w:lang w:eastAsia="zh-CN"/>
          </w:rPr>
          <w:t>十二、神经系统药物项目人力资源管理</w:t>
        </w:r>
        <w:r>
          <w:tab/>
        </w:r>
        <w:r>
          <w:fldChar w:fldCharType="begin"/>
        </w:r>
        <w:r>
          <w:instrText xml:space="preserve"> PAGEREF _Toc26227 \h </w:instrText>
        </w:r>
        <w:r>
          <w:fldChar w:fldCharType="separate"/>
        </w:r>
        <w:r>
          <w:t>48</w:t>
        </w:r>
        <w:r>
          <w:fldChar w:fldCharType="end"/>
        </w:r>
      </w:hyperlink>
    </w:p>
    <w:p>
      <w:pPr>
        <w:pStyle w:val="TOC2"/>
        <w:tabs>
          <w:tab w:val="right" w:leader="dot" w:pos="8306"/>
        </w:tabs>
      </w:pPr>
      <w:hyperlink w:anchor="_Toc17196" w:history="1">
        <w:r>
          <w:rPr>
            <w:rFonts w:ascii="仿宋" w:eastAsia="仿宋" w:hAnsi="仿宋" w:cs="仿宋" w:hint="eastAsia"/>
            <w:lang w:eastAsia="zh-CN"/>
          </w:rPr>
          <w:t>(一)、建立健全的预算管理制度</w:t>
        </w:r>
        <w:r>
          <w:tab/>
        </w:r>
        <w:r>
          <w:fldChar w:fldCharType="begin"/>
        </w:r>
        <w:r>
          <w:instrText xml:space="preserve"> PAGEREF _Toc17196 \h </w:instrText>
        </w:r>
        <w:r>
          <w:fldChar w:fldCharType="separate"/>
        </w:r>
        <w:r>
          <w:t>48</w:t>
        </w:r>
        <w:r>
          <w:fldChar w:fldCharType="end"/>
        </w:r>
      </w:hyperlink>
    </w:p>
    <w:p>
      <w:pPr>
        <w:pStyle w:val="TOC2"/>
        <w:tabs>
          <w:tab w:val="right" w:leader="dot" w:pos="8306"/>
        </w:tabs>
      </w:pPr>
      <w:hyperlink w:anchor="_Toc16457" w:history="1">
        <w:r>
          <w:rPr>
            <w:rFonts w:ascii="仿宋" w:eastAsia="仿宋" w:hAnsi="仿宋" w:cs="仿宋" w:hint="eastAsia"/>
            <w:lang w:eastAsia="zh-CN"/>
          </w:rPr>
          <w:t>(二)、加强资金流动监控</w:t>
        </w:r>
        <w:r>
          <w:tab/>
        </w:r>
        <w:r>
          <w:fldChar w:fldCharType="begin"/>
        </w:r>
        <w:r>
          <w:instrText xml:space="preserve"> PAGEREF _Toc16457 \h </w:instrText>
        </w:r>
        <w:r>
          <w:fldChar w:fldCharType="separate"/>
        </w:r>
        <w:r>
          <w:t>50</w:t>
        </w:r>
        <w:r>
          <w:fldChar w:fldCharType="end"/>
        </w:r>
      </w:hyperlink>
    </w:p>
    <w:p>
      <w:pPr>
        <w:pStyle w:val="TOC2"/>
        <w:tabs>
          <w:tab w:val="right" w:leader="dot" w:pos="8306"/>
        </w:tabs>
      </w:pPr>
      <w:hyperlink w:anchor="_Toc11" w:history="1">
        <w:r>
          <w:rPr>
            <w:rFonts w:ascii="仿宋" w:eastAsia="仿宋" w:hAnsi="仿宋" w:cs="仿宋" w:hint="eastAsia"/>
            <w:lang w:eastAsia="zh-CN"/>
          </w:rPr>
          <w:t>(三)、制定完善的风险控制机制</w:t>
        </w:r>
        <w:r>
          <w:tab/>
        </w:r>
        <w:r>
          <w:fldChar w:fldCharType="begin"/>
        </w:r>
        <w:r>
          <w:instrText xml:space="preserve"> PAGEREF _Toc11 \h </w:instrText>
        </w:r>
        <w:r>
          <w:fldChar w:fldCharType="separate"/>
        </w:r>
        <w:r>
          <w:t>51</w:t>
        </w:r>
        <w:r>
          <w:fldChar w:fldCharType="end"/>
        </w:r>
      </w:hyperlink>
    </w:p>
    <w:p>
      <w:pPr>
        <w:pStyle w:val="TOC2"/>
        <w:tabs>
          <w:tab w:val="right" w:leader="dot" w:pos="8306"/>
        </w:tabs>
      </w:pPr>
      <w:hyperlink w:anchor="_Toc2215" w:history="1">
        <w:r>
          <w:rPr>
            <w:rFonts w:ascii="仿宋" w:eastAsia="仿宋" w:hAnsi="仿宋" w:cs="仿宋" w:hint="eastAsia"/>
            <w:lang w:eastAsia="zh-CN"/>
          </w:rPr>
          <w:t>(四)、优化成本管理</w:t>
        </w:r>
        <w:r>
          <w:tab/>
        </w:r>
        <w:r>
          <w:fldChar w:fldCharType="begin"/>
        </w:r>
        <w:r>
          <w:instrText xml:space="preserve"> PAGEREF _Toc2215 \h </w:instrText>
        </w:r>
        <w:r>
          <w:fldChar w:fldCharType="separate"/>
        </w:r>
        <w:r>
          <w:t>52</w:t>
        </w:r>
        <w:r>
          <w:fldChar w:fldCharType="end"/>
        </w:r>
      </w:hyperlink>
    </w:p>
    <w:p>
      <w:pPr>
        <w:pStyle w:val="TOC1"/>
        <w:tabs>
          <w:tab w:val="right" w:leader="dot" w:pos="8306"/>
        </w:tabs>
      </w:pPr>
      <w:hyperlink w:anchor="_Toc3994" w:history="1">
        <w:r>
          <w:rPr>
            <w:rFonts w:ascii="仿宋" w:eastAsia="仿宋" w:hAnsi="仿宋" w:cs="仿宋" w:hint="eastAsia"/>
            <w:lang w:eastAsia="zh-CN"/>
          </w:rPr>
          <w:t>十三、神经系统药物项目变更管理</w:t>
        </w:r>
        <w:r>
          <w:tab/>
        </w:r>
        <w:r>
          <w:fldChar w:fldCharType="begin"/>
        </w:r>
        <w:r>
          <w:instrText xml:space="preserve"> PAGEREF _Toc3994 \h </w:instrText>
        </w:r>
        <w:r>
          <w:fldChar w:fldCharType="separate"/>
        </w:r>
        <w:r>
          <w:t>54</w:t>
        </w:r>
        <w:r>
          <w:fldChar w:fldCharType="end"/>
        </w:r>
      </w:hyperlink>
    </w:p>
    <w:p>
      <w:pPr>
        <w:pStyle w:val="TOC2"/>
        <w:tabs>
          <w:tab w:val="right" w:leader="dot" w:pos="8306"/>
        </w:tabs>
      </w:pPr>
      <w:hyperlink w:anchor="_Toc28448" w:history="1">
        <w:r>
          <w:rPr>
            <w:rFonts w:ascii="仿宋" w:eastAsia="仿宋" w:hAnsi="仿宋" w:cs="仿宋" w:hint="eastAsia"/>
            <w:lang w:eastAsia="zh-CN"/>
          </w:rPr>
          <w:t>(一)、变更申请与评估</w:t>
        </w:r>
        <w:r>
          <w:tab/>
        </w:r>
        <w:r>
          <w:fldChar w:fldCharType="begin"/>
        </w:r>
        <w:r>
          <w:instrText xml:space="preserve"> PAGEREF _Toc28448 \h </w:instrText>
        </w:r>
        <w:r>
          <w:fldChar w:fldCharType="separate"/>
        </w:r>
        <w:r>
          <w:t>54</w:t>
        </w:r>
        <w:r>
          <w:fldChar w:fldCharType="end"/>
        </w:r>
      </w:hyperlink>
    </w:p>
    <w:p>
      <w:pPr>
        <w:pStyle w:val="TOC2"/>
        <w:tabs>
          <w:tab w:val="right" w:leader="dot" w:pos="8306"/>
        </w:tabs>
      </w:pPr>
      <w:hyperlink w:anchor="_Toc12130" w:history="1">
        <w:r>
          <w:rPr>
            <w:rFonts w:ascii="仿宋" w:eastAsia="仿宋" w:hAnsi="仿宋" w:cs="仿宋" w:hint="eastAsia"/>
            <w:lang w:eastAsia="zh-CN"/>
          </w:rPr>
          <w:t>(二)、变更实施与控制</w:t>
        </w:r>
        <w:r>
          <w:tab/>
        </w:r>
        <w:r>
          <w:fldChar w:fldCharType="begin"/>
        </w:r>
        <w:r>
          <w:instrText xml:space="preserve"> PAGEREF _Toc12130 \h </w:instrText>
        </w:r>
        <w:r>
          <w:fldChar w:fldCharType="separate"/>
        </w:r>
        <w:r>
          <w:t>54</w:t>
        </w:r>
        <w:r>
          <w:fldChar w:fldCharType="end"/>
        </w:r>
      </w:hyperlink>
    </w:p>
    <w:p>
      <w:pPr>
        <w:pStyle w:val="TOC1"/>
        <w:tabs>
          <w:tab w:val="right" w:leader="dot" w:pos="8306"/>
        </w:tabs>
      </w:pPr>
      <w:hyperlink w:anchor="_Toc24139" w:history="1">
        <w:r>
          <w:rPr>
            <w:rFonts w:ascii="仿宋" w:eastAsia="仿宋" w:hAnsi="仿宋" w:cs="仿宋" w:hint="eastAsia"/>
            <w:lang w:eastAsia="zh-CN"/>
          </w:rPr>
          <w:t>十四、神经系统药物项目实施保障措施</w:t>
        </w:r>
        <w:r>
          <w:tab/>
        </w:r>
        <w:r>
          <w:fldChar w:fldCharType="begin"/>
        </w:r>
        <w:r>
          <w:instrText xml:space="preserve"> PAGEREF _Toc24139 \h </w:instrText>
        </w:r>
        <w:r>
          <w:fldChar w:fldCharType="separate"/>
        </w:r>
        <w:r>
          <w:t>55</w:t>
        </w:r>
        <w:r>
          <w:fldChar w:fldCharType="end"/>
        </w:r>
      </w:hyperlink>
    </w:p>
    <w:p>
      <w:pPr>
        <w:pStyle w:val="TOC2"/>
        <w:tabs>
          <w:tab w:val="right" w:leader="dot" w:pos="8306"/>
        </w:tabs>
      </w:pPr>
      <w:hyperlink w:anchor="_Toc7665" w:history="1">
        <w:r>
          <w:rPr>
            <w:rFonts w:ascii="仿宋" w:eastAsia="仿宋" w:hAnsi="仿宋" w:cs="仿宋" w:hint="eastAsia"/>
            <w:lang w:eastAsia="zh-CN"/>
          </w:rPr>
          <w:t>(一)、神经系统药物项目实施保障机制</w:t>
        </w:r>
        <w:r>
          <w:tab/>
        </w:r>
        <w:r>
          <w:fldChar w:fldCharType="begin"/>
        </w:r>
        <w:r>
          <w:instrText xml:space="preserve"> PAGEREF _Toc7665 \h </w:instrText>
        </w:r>
        <w:r>
          <w:fldChar w:fldCharType="separate"/>
        </w:r>
        <w:r>
          <w:t>55</w:t>
        </w:r>
        <w:r>
          <w:fldChar w:fldCharType="end"/>
        </w:r>
      </w:hyperlink>
    </w:p>
    <w:p>
      <w:pPr>
        <w:pStyle w:val="TOC2"/>
        <w:tabs>
          <w:tab w:val="right" w:leader="dot" w:pos="8306"/>
        </w:tabs>
      </w:pPr>
      <w:hyperlink w:anchor="_Toc26511" w:history="1">
        <w:r>
          <w:rPr>
            <w:rFonts w:ascii="仿宋" w:eastAsia="仿宋" w:hAnsi="仿宋" w:cs="仿宋" w:hint="eastAsia"/>
            <w:lang w:eastAsia="zh-CN"/>
          </w:rPr>
          <w:t>(二)、神经系统药物项目法律合规要求</w:t>
        </w:r>
        <w:r>
          <w:tab/>
        </w:r>
        <w:r>
          <w:fldChar w:fldCharType="begin"/>
        </w:r>
        <w:r>
          <w:instrText xml:space="preserve"> PAGEREF _Toc26511 \h </w:instrText>
        </w:r>
        <w:r>
          <w:fldChar w:fldCharType="separate"/>
        </w:r>
        <w:r>
          <w:t>58</w:t>
        </w:r>
        <w:r>
          <w:fldChar w:fldCharType="end"/>
        </w:r>
      </w:hyperlink>
    </w:p>
    <w:p>
      <w:pPr>
        <w:pStyle w:val="TOC2"/>
        <w:tabs>
          <w:tab w:val="right" w:leader="dot" w:pos="8306"/>
        </w:tabs>
      </w:pPr>
      <w:hyperlink w:anchor="_Toc26612" w:history="1">
        <w:r>
          <w:rPr>
            <w:rFonts w:ascii="仿宋" w:eastAsia="仿宋" w:hAnsi="仿宋" w:cs="仿宋" w:hint="eastAsia"/>
            <w:lang w:eastAsia="zh-CN"/>
          </w:rPr>
          <w:t>(三)、神经系统药物项目合同管理与法律事务</w:t>
        </w:r>
        <w:r>
          <w:tab/>
        </w:r>
        <w:r>
          <w:fldChar w:fldCharType="begin"/>
        </w:r>
        <w:r>
          <w:instrText xml:space="preserve"> PAGEREF _Toc26612 \h </w:instrText>
        </w:r>
        <w:r>
          <w:fldChar w:fldCharType="separate"/>
        </w:r>
        <w:r>
          <w:t>63</w:t>
        </w:r>
        <w:r>
          <w:fldChar w:fldCharType="end"/>
        </w:r>
      </w:hyperlink>
    </w:p>
    <w:p>
      <w:pPr>
        <w:pStyle w:val="TOC2"/>
        <w:tabs>
          <w:tab w:val="right" w:leader="dot" w:pos="8306"/>
        </w:tabs>
      </w:pPr>
      <w:hyperlink w:anchor="_Toc10813" w:history="1">
        <w:r>
          <w:rPr>
            <w:rFonts w:ascii="仿宋" w:eastAsia="仿宋" w:hAnsi="仿宋" w:cs="仿宋" w:hint="eastAsia"/>
            <w:lang w:eastAsia="zh-CN"/>
          </w:rPr>
          <w:t>(四)、神经系统药物项目知识产权保护策略</w:t>
        </w:r>
        <w:r>
          <w:tab/>
        </w:r>
        <w:r>
          <w:fldChar w:fldCharType="begin"/>
        </w:r>
        <w:r>
          <w:instrText xml:space="preserve"> PAGEREF _Toc10813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17"/>
      <w:r>
        <w:rPr>
          <w:rFonts w:ascii="仿宋" w:eastAsia="仿宋" w:hAnsi="仿宋" w:cs="仿宋" w:hint="eastAsia"/>
          <w:sz w:val="28"/>
          <w:lang w:eastAsia="zh-CN"/>
        </w:rPr>
        <w:t>一、神经系统药物项目建设背景及必要性分析</w:t>
      </w:r>
      <w:bookmarkEnd w:id="2"/>
    </w:p>
    <w:p>
      <w:pPr>
        <w:pStyle w:val="Heading2"/>
        <w:rPr>
          <w:rFonts w:ascii="仿宋" w:eastAsia="仿宋" w:hAnsi="仿宋" w:cs="仿宋" w:hint="eastAsia"/>
          <w:lang w:eastAsia="zh-CN"/>
        </w:rPr>
      </w:pPr>
      <w:bookmarkStart w:id="3" w:name="_Toc23283"/>
      <w:r>
        <w:rPr>
          <w:rFonts w:ascii="仿宋" w:eastAsia="仿宋" w:hAnsi="仿宋" w:cs="仿宋" w:hint="eastAsia"/>
          <w:lang w:eastAsia="zh-CN"/>
        </w:rPr>
        <w:t>(一)、神经系统药物项目背景分析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神经系统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神经系统药物项目在这个潮流中的定位。同时，我们将关注行业内涌现的新兴机遇，以便神经系统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神经系统药物项目提供了强大的发展动力。我们将聚焦于行业内最新的技术发展趋势，包括但不限于人工智能、大数据分析、物联网等领域。通过深度的技术研究，我们将确保神经系统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神经系统药物项目发展的源泉。我们将投入更多的精力对市场需求进行深入剖析，超越表面的需求，深入挖掘潜在的市场痛点和机遇。通过对市场需求的细致了解，神经系统药物项目将更有针对性地设计解决方案，满足市场的多样化需求，从而更好地促进神经系统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神经系统药物项目战略至关重要。我们将对竞争态势进行更为深入的分析，包括但不限于市场份额、产品特点、客户满意度等多个维度。通过深度的竞争分析，神经系统药物项目将能够更准确地把握市场脉搏，制定具有竞争力的神经系统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神经系统药物项目的发展具有直接的影响。我们将进行更为全面的法规和政策分析，了解行业发展中的潜在法律风险和合规挑战。通过充分了解和遵守相关法规，神经系统药物项目将确保在法律框架内合法合规运营，为神经系统药物项目的稳健发展提供有力支持。</w:t>
      </w:r>
    </w:p>
    <w:p>
      <w:pPr>
        <w:pStyle w:val="Heading2"/>
        <w:ind w:firstLine="560" w:firstLineChars="200"/>
        <w:rPr>
          <w:rFonts w:ascii="仿宋" w:eastAsia="仿宋" w:hAnsi="仿宋" w:cs="仿宋" w:hint="eastAsia"/>
          <w:sz w:val="28"/>
          <w:lang w:eastAsia="zh-CN"/>
        </w:rPr>
      </w:pPr>
      <w:bookmarkStart w:id="4" w:name="_Toc30036"/>
      <w:r>
        <w:rPr>
          <w:rFonts w:ascii="仿宋" w:eastAsia="仿宋" w:hAnsi="仿宋" w:cs="仿宋" w:hint="eastAsia"/>
          <w:sz w:val="28"/>
          <w:lang w:eastAsia="zh-CN"/>
        </w:rPr>
        <w:t>(二)、神经系统药物项目建设必要性分析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建设的迫切性源于对行业发展趋势的深刻洞察。我们正处于一个行业变革的时代，科技创新、数字化转型成为企业发展的关键动力。神经系统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建设不仅仅是为了跟上潮流，更是为了通过技术创新推动企业的持续发展。通过引入先进的技术和解决方案，神经系统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神经系统药物项目的建设成为必然选择，通过提高产品质量、拓展服务领域，从而在竞争中获得更多的机会。神经系统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神经系统药物项目建设的必要性体现在对客户需求更精准的满足。通过神经系统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建设的背后是对企业持续创新的追求。只有通过不断创新，企业才能在竞争中立于不败之地。神经系统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66"/>
      <w:r>
        <w:rPr>
          <w:rFonts w:ascii="仿宋" w:eastAsia="仿宋" w:hAnsi="仿宋" w:cs="仿宋" w:hint="eastAsia"/>
          <w:sz w:val="28"/>
          <w:lang w:eastAsia="zh-CN"/>
        </w:rPr>
        <w:t>二、神经系统药物项目概论</w:t>
      </w:r>
      <w:bookmarkEnd w:id="5"/>
    </w:p>
    <w:p>
      <w:pPr>
        <w:pStyle w:val="Heading2"/>
        <w:rPr>
          <w:rFonts w:ascii="仿宋" w:eastAsia="仿宋" w:hAnsi="仿宋" w:cs="仿宋" w:hint="eastAsia"/>
          <w:lang w:eastAsia="zh-CN"/>
        </w:rPr>
      </w:pPr>
      <w:bookmarkStart w:id="6" w:name="_Toc3373"/>
      <w:r>
        <w:rPr>
          <w:rFonts w:ascii="仿宋" w:eastAsia="仿宋" w:hAnsi="仿宋" w:cs="仿宋" w:hint="eastAsia"/>
          <w:lang w:eastAsia="zh-CN"/>
        </w:rPr>
        <w:t>(一)、神经系统药物项目概况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起源追溯至对市场的深入洞察。市场的不断演变与变革为神经系统药物项目提供了难得的机遇。当前市场存在的需求缺口和变革的大环境共同构成了神经系统药物项目的背景。这个神经系统药物项目旨在充分利用市场机遇，填补行业中尚未满足的需求，为客户提供全新的解决方案。市场的变革和需求的增长使得这个神经系统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神经系统药物项目名称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正式命名为神经系统药物。这个名称不仅仅是一个标识，更代表了神经系统药物项目的核心理念和愿景。它蕴含着神经系统药物项目所要解决问题的关键字，具有强烈的表达和辨识度，为神经系统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神经系统药物项目目标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核心目标是提供一种全新、高效的解决方案，满足客户日益增长的需求。神经系统药物项目追求的不仅仅是满足市场需求，更是在市场中获得卓越的竞争优势。通过不断提升产品或服务的质量和创新水平，神经系统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神经系统药物项目范围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全面涵盖了产品研发、制造、市场推广和售后服务，确保从产品设计到最终用户体验的全方位关注。这一全面的神经系统药物项目范围是为了确保神经系统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神经系统药物项目时间表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神经系统药物项目计划在未来18个月内完成，包括研发、测试、市场试点和正式推出等不同阶段。这个时间表的合理设计是为了确保神经系统药物项目各个阶段的顺利推进，以便按时交付高质量的成果。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神经系统药物项目预算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总预算估算为XX百万美元，主要分配在研发、市场推广、人员培训和运营等方面。这一充足的预算为神经系统药物项目提供了充足的资源，确保神经系统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神经系统药物项目风险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可能面临的风险包括市场接受度低、技术难题、竞争激烈等。神经系统药物项目团队已经制定了相应的风险应对计划，通过前瞻性的风险管理，确保神经系统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神经系统药物项目团队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神经系统药物项目汇聚了一支经验丰富、多领域专业素养的核心团队，确保神经系统药物项目在各个方面都能拥有高水平的执行力。团队的协同作战是神经系统药物项目成功的关键因素之一。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神经系统药物项目背景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神经系统药物项目的背景根植于市场对更高效、创新产品的渴望，同时也受到科技发展对行业格局的深刻改变的影响。这为神经系统药物项目提供了广阔的发展空间和市场需求。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神经系统药物项目现状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截至目前，神经系统药物项目已完成市场调研和技术验证，取得了初步的成功。这为神经系统药物项目在未来的发展奠定了坚实的基础，为更远大的目标打下了坚实的基石。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947"/>
      <w:r>
        <w:rPr>
          <w:rFonts w:ascii="仿宋" w:eastAsia="仿宋" w:hAnsi="仿宋" w:cs="仿宋" w:hint="eastAsia"/>
          <w:sz w:val="28"/>
          <w:lang w:eastAsia="zh-CN"/>
        </w:rPr>
        <w:t>(二)、神经系统药物项目目标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keyword》神经系统药物项目首要业务目标是在市场中占据有利地位，实现产品/服务的成功推广和销售。通过不断提升产品质量、创新性，神经系统药物项目追求成为行业中的领导者，赢得更多客户的青睐。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在科技迅速发展的时代，神经系统药物项目着眼于技术创新。通过持续的研发和技术升级，神经系统药物项目旨在推出更具创新性的产品或服务，以满足市场对新鲜、先进解决方案的需求。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为了建立可持续的客户关系，神经系统药物项目设定了客户满意度目标。通过提供卓越的产品质量和优质的客户服务，神经系统药物项目追求赢得客户的信任和忠诚度，确保他们的满意度达到行业领先水平。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神经系统药物项目注重社会责任和可持续发展。通过实施环保、社会责任神经系统药物项目，神经系统药物项目致力于在经济发展的同时保护环境，促进社会公平，实现可持续经营。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神经系统药物项目的团队是实现目标的核心驱动力。因此，神经系统药物项目设定了团队发展目标，包括提升团队成员的专业技能、培养领导力，以及搭建协同高效的团队工作氛围。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97"/>
      <w:r>
        <w:rPr>
          <w:rFonts w:ascii="仿宋" w:eastAsia="仿宋" w:hAnsi="仿宋" w:cs="仿宋" w:hint="eastAsia"/>
          <w:sz w:val="28"/>
          <w:lang w:eastAsia="zh-CN"/>
        </w:rPr>
        <w:t>(三)、神经系统药物项目提出的理由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神经系统药物项目提出的理由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源于对市场机遇的深刻洞察。当前市场中存在的需求缺口和行业发展趋势表明，有巨大的商业机会等待被开发。通过准确捕捉市场机遇，神经系统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理念基于对技术创新的信仰。通过持续的研发和技术投入，神经系统药物项目有望推出更具创新性的产品或服务。在科技飞速发展的当下，神经系统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是为了增强企业的行业竞争力。通过提升产品或服务的质量和独特性，神经系统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响应了消费者需求的变化。随着社会和科技的不断发展，消费者对产品和服务的需求也在发生变化。通过深入了解并及时回应消费者的新需求，神经系统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神经系统药物项目的提出是企业战略发展规划的一部分。在面对日益激烈的市场竞争和不断变化的商业环境中，神经系统药物项目作为企业战略的一环，旨在为企业开辟新的增长领域，巩固企业在行业中的地位。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不仅仅是基于商业考量，还注重社会责任。通过推出环保、社会责任等方面的神经系统药物项目，神经系统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神经系统药物项目的提出反映了对利益相关者期望的关注。包括客户、员工、投资者等利益相关者在企业发展中都有着各自的期望，神经系统药物项目力求在满足这些期望的同时，取得更大的共赢。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490"/>
      <w:r>
        <w:rPr>
          <w:rFonts w:ascii="仿宋" w:eastAsia="仿宋" w:hAnsi="仿宋" w:cs="仿宋" w:hint="eastAsia"/>
          <w:sz w:val="28"/>
          <w:lang w:eastAsia="zh-CN"/>
        </w:rPr>
        <w:t>(四)、神经系统药物项目意义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在实施神经系统药物项目的过程中，我们不仅仅是在追逐商业成功，更是为企业和社会的多个层面创造了深远的意义。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首要意义在于提升企业的市场竞争力。通过持续的创新和对产品质量的高标准要求，神经系统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药物项目的推进将促使行业技术水平的提升。通过引入先进技术和创新性解决方案，神经系统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神经系统药物项目不仅创造了大量就业机会，提高了就业水平，还注重社会责任和环保。通过参与社会公益事业和推动环保神经系统药物项目，神经系统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综合而言，神经系统药物项目意义重大，不仅推动了企业的发展，也为行业和社会的进步贡献了积极力量。这是一个全面而深刻的影响，将在未来产生可持续的正面效应。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22"/>
      <w:r>
        <w:rPr>
          <w:rFonts w:ascii="仿宋" w:eastAsia="仿宋" w:hAnsi="仿宋" w:cs="仿宋" w:hint="eastAsia"/>
          <w:sz w:val="28"/>
          <w:lang w:eastAsia="zh-CN"/>
        </w:rPr>
        <w:t>(五)、神经系统药物项目背景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在当今迅猛发展的商业环境中，神经系统药物项目的动因根植于对多方面因素的审慎考量。这个神经系统药物项目的提出并非孤立的决策，而是对企业所处背景深入思考的产物。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神经系统药物项目背后的首要原因。科技的迅速发展和全球市场的快速变化使得企业必须灵活应对。神经系统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竞争的激烈程度也是神经系统药物项目背景中不可忽视的一环。企业需要在激烈竞争中脱颖而出，为此，神经系统药物项目致力于打破常规，提供独特的价值主张，以吸引客户并确保市场份额的增长。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技术的迅速发展为企业带来了机遇与挑战。作为神经系统药物项目启动的背景之一，对新兴技术的应用将有助于提升企业的技术水平，使其在不断演进的商业环境中保持竞争优势。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此外，社会对企业责任的期望也在逐渐升高。神经系统药物项目充分融入了社会责任的理念，通过可持续经营和社会公益神经系统药物项目，企图为社会贡献一份力量，在商业成功的同时关注社会价值。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01"/>
      <w:r>
        <w:rPr>
          <w:rFonts w:ascii="仿宋" w:eastAsia="仿宋" w:hAnsi="仿宋" w:cs="仿宋" w:hint="eastAsia"/>
          <w:sz w:val="28"/>
          <w:lang w:eastAsia="zh-CN"/>
        </w:rPr>
        <w:t>三、神经系统药物项目土建工程</w:t>
      </w:r>
      <w:bookmarkEnd w:id="11"/>
    </w:p>
    <w:p>
      <w:pPr>
        <w:pStyle w:val="Heading2"/>
        <w:rPr>
          <w:rFonts w:ascii="仿宋" w:eastAsia="仿宋" w:hAnsi="仿宋" w:cs="仿宋" w:hint="eastAsia"/>
          <w:lang w:eastAsia="zh-CN"/>
        </w:rPr>
      </w:pPr>
      <w:bookmarkStart w:id="12" w:name="_Toc274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在神经系统药物项目的建筑工程设计中，我们将秉承一系列重要的设计原则，以确保神经系统药物项目建筑在功能、美观、可持续性等方面达到最佳效果。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首要原则是确保建筑的功能性得到最大化的发挥。我们将充分理解神经系统药物项目的实际需求，合理布局各个功能区域，保证建筑在满足业务需求的同时，提供高效的工作环境。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在建筑设计中，我们将综合考虑建设和运营成本。通过精细的经济效益分析，确保设计方案在高效利用资源的同时，对神经系统药物项目的长期盈利能力有积极的贡献。</w:t>
      </w:r>
    </w:p>
    <w:p>
      <w:pPr>
        <w:pStyle w:val="Heading2"/>
        <w:ind w:firstLine="560" w:firstLineChars="200"/>
        <w:rPr>
          <w:rFonts w:ascii="仿宋" w:eastAsia="仿宋" w:hAnsi="仿宋" w:cs="仿宋" w:hint="eastAsia"/>
          <w:sz w:val="28"/>
          <w:lang w:eastAsia="zh-CN"/>
        </w:rPr>
      </w:pPr>
      <w:bookmarkStart w:id="13" w:name="_Toc10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的土建工程设计中，我们将精准设定设计年限，结合神经系统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神经系统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78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神经系统药物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神经系统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5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本期工程神经系统药物项目预计总建筑面积XXX平方米，其中：计容建筑面积XXX平方米，计划建筑工程投资XX万元，占神经系统药物项目总投资的XX%。</w:t>
      </w:r>
    </w:p>
    <w:p>
      <w:pPr>
        <w:pStyle w:val="Heading1"/>
        <w:ind w:firstLine="560" w:firstLineChars="200"/>
        <w:rPr>
          <w:rFonts w:ascii="仿宋" w:eastAsia="仿宋" w:hAnsi="仿宋" w:cs="仿宋" w:hint="eastAsia"/>
          <w:sz w:val="28"/>
          <w:lang w:eastAsia="zh-CN"/>
        </w:rPr>
      </w:pPr>
      <w:bookmarkStart w:id="16" w:name="_Toc939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087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神经系统药物项目的主要产品是XXXX，预计年产值为XXX万元。这一产品在市场中占据着重要的地位，其广泛的应用范围使得该神经系统药物项目的市场前景非常广阔。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https://d.book118.com/276243233235010033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1067A"/>
    <w:rsid w:val="1CA10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432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2024-01-11T13:21:00Z</dcterms:created>
  <dcterms:modified xsi:type="dcterms:W3CDTF">2024-01-11T13:21:42Z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6F06D01BFC6443578470092F3C37D977_11</vt:lpwstr>
  </property>
  <property fmtid="{D5CDD505-2E9C-101B-9397-08002B2CF9AE}" pid="3" name="KSOProductBuildVer">
    <vt:lpwstr>2052-12.1.0.16120</vt:lpwstr>
  </property>
</Properties>
</file>