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0995" w:rsidP="00BF0995" w14:paraId="580A4DE3" w14:textId="77777777">
      <w:pPr>
        <w:spacing w:before="48" w:beforeLines="20" w:after="360" w:afterLines="150" w:line="360" w:lineRule="auto"/>
        <w:jc w:val="center"/>
        <w:rPr>
          <w:rFonts w:ascii="华文中宋" w:eastAsia="华文中宋" w:hAnsi="华文中宋"/>
          <w:b/>
          <w:sz w:val="30"/>
        </w:rPr>
      </w:pPr>
      <w:r w:rsidRPr="00BF0995">
        <w:rPr>
          <w:rFonts w:ascii="华文中宋" w:eastAsia="华文中宋" w:hAnsi="华文中宋"/>
          <w:b/>
          <w:sz w:val="30"/>
        </w:rPr>
        <w:t>2023</w:t>
      </w:r>
      <w:r w:rsidRPr="00BF0995">
        <w:rPr>
          <w:rFonts w:ascii="华文中宋" w:eastAsia="华文中宋" w:hAnsi="华文中宋"/>
          <w:b/>
          <w:sz w:val="30"/>
        </w:rPr>
        <w:t>广东云浮郁南县司法局招聘专职人民调解员（</w:t>
      </w:r>
      <w:r w:rsidRPr="00BF0995">
        <w:rPr>
          <w:rFonts w:ascii="华文中宋" w:eastAsia="华文中宋" w:hAnsi="华文中宋"/>
          <w:b/>
          <w:sz w:val="30"/>
        </w:rPr>
        <w:t>7</w:t>
      </w:r>
      <w:r w:rsidRPr="00BF0995">
        <w:rPr>
          <w:rFonts w:ascii="华文中宋" w:eastAsia="华文中宋" w:hAnsi="华文中宋"/>
          <w:b/>
          <w:sz w:val="30"/>
        </w:rPr>
        <w:t>人）笔试备考题库及答案解析</w:t>
      </w:r>
    </w:p>
    <w:p w:rsidR="00A77B3E" w14:paraId="1E5AF36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388C83" w14:textId="77777777">
      <w:pPr>
        <w:spacing w:after="260" w:line="360" w:lineRule="auto"/>
      </w:pPr>
      <w:r>
        <w:rPr>
          <w:rFonts w:ascii="微软雅黑" w:eastAsia="微软雅黑" w:cs="微软雅黑"/>
        </w:rPr>
        <w:t>一、选择题</w:t>
      </w:r>
    </w:p>
    <w:p w:rsidR="006D34C4" w14:paraId="6E734C1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83BDC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B79F2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06572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ED352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C1787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DA972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8888F0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9E3A5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D43D06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D9F47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274AD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124D58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2002F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01DB72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F0871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1E581F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CB7F2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7D7E4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065A9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177F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B8744D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F6986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E6599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AC6547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35A293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38FA9E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B011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5A8D5AA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BDB9F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38A57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D3DD41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7FDA8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927E1E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A12A5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https://d.book118.com/277014030161006035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paraId="2A0EB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0995" w14:paraId="4AAC0B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paraId="117B8D90" w14:textId="2D693B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0995" w14:paraId="2DD25E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paraId="60333C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09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textId="2D693B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09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09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rsidP="00B77510" w14:textId="2D693B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09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paraId="624D66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paraId="53E1EF8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paraId="768597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9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F099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CBCE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F09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0995"/>
    <w:rPr>
      <w:sz w:val="18"/>
      <w:szCs w:val="18"/>
    </w:rPr>
  </w:style>
  <w:style w:type="paragraph" w:styleId="Footer">
    <w:name w:val="footer"/>
    <w:basedOn w:val="Normal"/>
    <w:link w:val="a0"/>
    <w:rsid w:val="00BF0995"/>
    <w:pPr>
      <w:tabs>
        <w:tab w:val="center" w:pos="4153"/>
        <w:tab w:val="right" w:pos="8306"/>
      </w:tabs>
      <w:snapToGrid w:val="0"/>
    </w:pPr>
    <w:rPr>
      <w:sz w:val="18"/>
      <w:szCs w:val="18"/>
    </w:rPr>
  </w:style>
  <w:style w:type="character" w:customStyle="1" w:styleId="a0">
    <w:name w:val="页脚 字符"/>
    <w:basedOn w:val="DefaultParagraphFont"/>
    <w:link w:val="Footer"/>
    <w:rsid w:val="00BF0995"/>
    <w:rPr>
      <w:sz w:val="18"/>
      <w:szCs w:val="18"/>
    </w:rPr>
  </w:style>
  <w:style w:type="character" w:styleId="PageNumber">
    <w:name w:val="page number"/>
    <w:basedOn w:val="DefaultParagraphFont"/>
    <w:rsid w:val="00BF0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0140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2737</Words>
  <Characters>15607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