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085E" w:rsidP="0035085E" w14:paraId="33A6312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085E">
        <w:rPr>
          <w:rFonts w:ascii="华文中宋" w:eastAsia="华文中宋" w:hAnsi="华文中宋"/>
          <w:b/>
          <w:sz w:val="30"/>
        </w:rPr>
        <w:t>2024</w:t>
      </w:r>
      <w:r w:rsidRPr="0035085E">
        <w:rPr>
          <w:rFonts w:ascii="华文中宋" w:eastAsia="华文中宋" w:hAnsi="华文中宋"/>
          <w:b/>
          <w:sz w:val="30"/>
        </w:rPr>
        <w:t>年塔城地区国有资产投资经营公司人员招聘考试题库及答案解析</w:t>
      </w:r>
    </w:p>
    <w:p w:rsidR="00A77B3E" w14:paraId="09B7D14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E34D4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A1987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艺术人类学的田野调查，是将调查事项作为一个整体，从形式到内涵，由表及里，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，考查其艺术语境、渊源、内涵、象征、法则及其实际发挥的社会功能，同时更关注艺术事项的主体，并从中发现他们独特的艺术审美和文化价值。</w:t>
      </w:r>
    </w:p>
    <w:p w:rsidR="00E0697D" w14:paraId="105CC0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549C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、由浅到深</w:t>
      </w:r>
    </w:p>
    <w:p w:rsidR="00E0697D" w14:paraId="35FFC1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、深入浅出</w:t>
      </w:r>
    </w:p>
    <w:p w:rsidR="00E0697D" w14:paraId="2FB309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、条分缕析</w:t>
      </w:r>
    </w:p>
    <w:p w:rsidR="00E0697D" w14:paraId="028674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、逐层论证</w:t>
      </w:r>
    </w:p>
    <w:p w:rsidR="00E0697D" w14:paraId="7B3535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34BC6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介绍艺术人类学的田野调查将调查事项作为一个整体看待，即从形式到内涵，由表及里，划横线处表示田野调查所起的作用，划横线后对其进行具体解释，即考察其艺术语境•••社会功能等，同时更关注“主体”，也就是说调查中并非仅仅停留在理论的、抽象的调查中，而是会更关注实际的个体，故划横线处表示由抽象的、理论的角度切入，但实际又更关注具体的主体，对应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项，“深入浅出”指讲话或文章的内容深刻，语言文字却浅显易懂或内容或道理很深刻，但表达得浅显通俗，</w:t>
      </w:r>
      <w:r w:rsidRPr="00E0697D">
        <w:rPr>
          <w:rFonts w:ascii="Times New Roman" w:eastAsia="微软雅黑" w:hAnsi="微软雅黑" w:cs="宋体" w:hint="eastAsia"/>
          <w:szCs w:val="18"/>
        </w:rPr>
        <w:t>用在此处表示从艺术语境深入，而具体调查时更关注艺术的主体。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项“由浅到深”指从浅入深，逐步深入，与后文解释内容不相符，排除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项“条分缕析”形容分析得有条理，很细致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项“逐层论证”指一步一步分析论证，两项均与划横线后的解释内容不相符，排除。故选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0A74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于雾霾天气，人们深受其害。殊不知，精神上也存在雾霾现象，如果不及时驱除，就会使心灵压抑灰暗，精神萎靡不振，思想浑浑噩噩，危害一点儿都不比雾霾天气小。现代社会，节奏快，压力大，矛盾多。这种精神的雾霾对个人生活和各项事业的害处多多。如何调适心情，驱散雾霾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一剂良方就是借助文艺的力量，以文“明”志、以文“养”心、以文“怡”情、以文“化”人。</w:t>
      </w:r>
    </w:p>
    <w:p w:rsidR="00E0697D" w14:paraId="251B19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对这段文字理解准确的一项是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B91F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、借助文艺有助于驱散精神雾霾</w:t>
      </w:r>
    </w:p>
    <w:p w:rsidR="00E0697D" w14:paraId="280D23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、精神雾霾比雾霾天气更难驱散</w:t>
      </w:r>
    </w:p>
    <w:p w:rsidR="00E0697D" w14:paraId="1B0FF4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、不良生活方式是导致精神雾霾出现的原因</w:t>
      </w:r>
    </w:p>
    <w:p w:rsidR="00E0697D" w14:paraId="4E1631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、精神雾霾对人们的危害比雾霾天气更大</w:t>
      </w:r>
    </w:p>
    <w:p w:rsidR="00E0697D" w14:paraId="4487BA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60E99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项“更难驱散”未提及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项“不良生活方式”未提及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项通过“危害一点都不必雾霾天气小”，可知是错误的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项通过最后一句得出。故选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911C8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艺术是以一定的形式为载体对人的感受的呈现和传达，是人的本质力量和自然本性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的一种重要形式。未来人类发展不是在科技牵引下的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，而是按照美的法则建设出来的理想田园。</w:t>
      </w:r>
    </w:p>
    <w:p w:rsidR="00E0697D" w14:paraId="5A36AB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E6B56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、内化携手同行</w:t>
      </w:r>
    </w:p>
    <w:p w:rsidR="00E0697D" w14:paraId="76F004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、呈现突飞猛进</w:t>
      </w:r>
    </w:p>
    <w:p w:rsidR="00E0697D" w14:paraId="70DBF1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、外化一意孤行</w:t>
      </w:r>
    </w:p>
    <w:p w:rsidR="00E0697D" w14:paraId="40CEC7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、显现一枝独秀</w:t>
      </w:r>
    </w:p>
    <w:p w:rsidR="00E0697D" w14:paraId="57B532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D6F85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第一空，搭配“重要形式”，根据前文可知，艺术是对人感受的呈现和传达，故可知应是能够展现给人的外在的形式，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项“呈现”指显出、露出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项“外化”</w:t>
      </w:r>
      <w:r w:rsidRPr="00E0697D">
        <w:rPr>
          <w:rFonts w:ascii="Times New Roman" w:eastAsia="微软雅黑" w:hAnsi="微软雅黑" w:cs="宋体" w:hint="eastAsia"/>
          <w:szCs w:val="18"/>
        </w:rPr>
        <w:t>指内在的东西转化为外在的东西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项“显现”指显露、呈现，均符合文意。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内化”指将看、听、想等思维观点经过内证实践，所领悟出的具有客观价值的认知体系，一般指内在，与文意相悖，排除。第二空，根据“而是”表转折可知，需填入内容应与后文表意、感情色彩相反。后文表明未来人类发展是理想田园，故前文应填入表示在科级牵引下没有良好发展的词语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项“一意孤行”指不接受别人的劝告，顽固地按照自己的主观想法去做，符合文意。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项“突飞猛进”指发展进步飞快，变化巨大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项“一枝独秀”指技高一筹，优势明显，均与文段感情色彩不符，排除。故选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https://d.book118.com/277023163046006032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:rsidP="00E002BD" w14:paraId="1B85EC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85E" w14:paraId="5A738F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:rsidP="00E002BD" w14:paraId="7BC70283" w14:textId="7C4F70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085E" w14:paraId="040A63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paraId="173970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8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:rsidP="00E002BD" w14:textId="7C4F70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08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8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:rsidP="00E002BD" w14:textId="7C4F70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08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paraId="200466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paraId="5E5634C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paraId="5A013D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8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085E"/>
    <w:rsid w:val="00541498"/>
    <w:rsid w:val="007675BD"/>
    <w:rsid w:val="009C641C"/>
    <w:rsid w:val="00A77B3E"/>
    <w:rsid w:val="00B65318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6A6FE4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508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085E"/>
    <w:rPr>
      <w:sz w:val="18"/>
      <w:szCs w:val="18"/>
    </w:rPr>
  </w:style>
  <w:style w:type="paragraph" w:styleId="Footer">
    <w:name w:val="footer"/>
    <w:basedOn w:val="Normal"/>
    <w:link w:val="a0"/>
    <w:rsid w:val="003508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085E"/>
    <w:rPr>
      <w:sz w:val="18"/>
      <w:szCs w:val="18"/>
    </w:rPr>
  </w:style>
  <w:style w:type="character" w:styleId="PageNumber">
    <w:name w:val="page number"/>
    <w:basedOn w:val="DefaultParagraphFont"/>
    <w:rsid w:val="00350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7023163046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4675</Words>
  <Characters>26653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2024-01-17T08:09:00Z</dcterms:created>
  <dcterms:modified xsi:type="dcterms:W3CDTF">2024-01-17T08:09:00Z</dcterms:modified>
</cp:coreProperties>
</file>