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上门美甲相关项目创业计划书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62" w:history="1">
        <w:r>
          <w:rPr>
            <w:rFonts w:ascii="仿宋" w:eastAsia="仿宋" w:hAnsi="仿宋" w:cs="仿宋" w:hint="eastAsia"/>
            <w:lang w:eastAsia="zh-CN"/>
          </w:rPr>
          <w:t>前言</w:t>
        </w:r>
        <w:r>
          <w:tab/>
        </w:r>
        <w:r>
          <w:fldChar w:fldCharType="begin"/>
        </w:r>
        <w:r>
          <w:instrText xml:space="preserve"> PAGEREF _Toc31262 \h </w:instrText>
        </w:r>
        <w:r>
          <w:fldChar w:fldCharType="separate"/>
        </w:r>
        <w:r>
          <w:t>3</w:t>
        </w:r>
        <w:r>
          <w:fldChar w:fldCharType="end"/>
        </w:r>
      </w:hyperlink>
    </w:p>
    <w:p>
      <w:pPr>
        <w:pStyle w:val="TOC1"/>
        <w:tabs>
          <w:tab w:val="right" w:leader="dot" w:pos="8306"/>
        </w:tabs>
      </w:pPr>
      <w:hyperlink w:anchor="_Toc17729" w:history="1">
        <w:r>
          <w:rPr>
            <w:rFonts w:ascii="仿宋" w:eastAsia="仿宋" w:hAnsi="仿宋" w:cs="仿宋" w:hint="eastAsia"/>
            <w:lang w:eastAsia="zh-CN"/>
          </w:rPr>
          <w:t>一、发展规划</w:t>
        </w:r>
        <w:r>
          <w:tab/>
        </w:r>
        <w:r>
          <w:fldChar w:fldCharType="begin"/>
        </w:r>
        <w:r>
          <w:instrText xml:space="preserve"> PAGEREF _Toc17729 \h </w:instrText>
        </w:r>
        <w:r>
          <w:fldChar w:fldCharType="separate"/>
        </w:r>
        <w:r>
          <w:t>3</w:t>
        </w:r>
        <w:r>
          <w:fldChar w:fldCharType="end"/>
        </w:r>
      </w:hyperlink>
    </w:p>
    <w:p>
      <w:pPr>
        <w:pStyle w:val="TOC2"/>
        <w:tabs>
          <w:tab w:val="right" w:leader="dot" w:pos="8306"/>
        </w:tabs>
      </w:pPr>
      <w:hyperlink w:anchor="_Toc10549" w:history="1">
        <w:r>
          <w:rPr>
            <w:rFonts w:ascii="仿宋" w:eastAsia="仿宋" w:hAnsi="仿宋" w:cs="仿宋" w:hint="eastAsia"/>
            <w:lang w:eastAsia="zh-CN"/>
          </w:rPr>
          <w:t>(一)、公司发展规划</w:t>
        </w:r>
        <w:r>
          <w:tab/>
        </w:r>
        <w:r>
          <w:fldChar w:fldCharType="begin"/>
        </w:r>
        <w:r>
          <w:instrText xml:space="preserve"> PAGEREF _Toc10549 \h </w:instrText>
        </w:r>
        <w:r>
          <w:fldChar w:fldCharType="separate"/>
        </w:r>
        <w:r>
          <w:t>3</w:t>
        </w:r>
        <w:r>
          <w:fldChar w:fldCharType="end"/>
        </w:r>
      </w:hyperlink>
    </w:p>
    <w:p>
      <w:pPr>
        <w:pStyle w:val="TOC2"/>
        <w:tabs>
          <w:tab w:val="right" w:leader="dot" w:pos="8306"/>
        </w:tabs>
      </w:pPr>
      <w:hyperlink w:anchor="_Toc17525" w:history="1">
        <w:r>
          <w:rPr>
            <w:rFonts w:ascii="仿宋" w:eastAsia="仿宋" w:hAnsi="仿宋" w:cs="仿宋" w:hint="eastAsia"/>
            <w:lang w:eastAsia="zh-CN"/>
          </w:rPr>
          <w:t>(二)、保障措施</w:t>
        </w:r>
        <w:r>
          <w:tab/>
        </w:r>
        <w:r>
          <w:fldChar w:fldCharType="begin"/>
        </w:r>
        <w:r>
          <w:instrText xml:space="preserve"> PAGEREF _Toc17525 \h </w:instrText>
        </w:r>
        <w:r>
          <w:fldChar w:fldCharType="separate"/>
        </w:r>
        <w:r>
          <w:t>5</w:t>
        </w:r>
        <w:r>
          <w:fldChar w:fldCharType="end"/>
        </w:r>
      </w:hyperlink>
    </w:p>
    <w:p>
      <w:pPr>
        <w:pStyle w:val="TOC1"/>
        <w:tabs>
          <w:tab w:val="right" w:leader="dot" w:pos="8306"/>
        </w:tabs>
      </w:pPr>
      <w:hyperlink w:anchor="_Toc6097" w:history="1">
        <w:r>
          <w:rPr>
            <w:rFonts w:ascii="仿宋" w:eastAsia="仿宋" w:hAnsi="仿宋" w:cs="仿宋" w:hint="eastAsia"/>
            <w:lang w:eastAsia="zh-CN"/>
          </w:rPr>
          <w:t>二、上门美甲项目绪论</w:t>
        </w:r>
        <w:r>
          <w:tab/>
        </w:r>
        <w:r>
          <w:fldChar w:fldCharType="begin"/>
        </w:r>
        <w:r>
          <w:instrText xml:space="preserve"> PAGEREF _Toc6097 \h </w:instrText>
        </w:r>
        <w:r>
          <w:fldChar w:fldCharType="separate"/>
        </w:r>
        <w:r>
          <w:t>6</w:t>
        </w:r>
        <w:r>
          <w:fldChar w:fldCharType="end"/>
        </w:r>
      </w:hyperlink>
    </w:p>
    <w:p>
      <w:pPr>
        <w:pStyle w:val="TOC2"/>
        <w:tabs>
          <w:tab w:val="right" w:leader="dot" w:pos="8306"/>
        </w:tabs>
      </w:pPr>
      <w:hyperlink w:anchor="_Toc32534" w:history="1">
        <w:r>
          <w:rPr>
            <w:rFonts w:ascii="仿宋" w:eastAsia="仿宋" w:hAnsi="仿宋" w:cs="仿宋" w:hint="eastAsia"/>
            <w:lang w:eastAsia="zh-CN"/>
          </w:rPr>
          <w:t>(一)、上门美甲项目名称及建设性质</w:t>
        </w:r>
        <w:r>
          <w:tab/>
        </w:r>
        <w:r>
          <w:fldChar w:fldCharType="begin"/>
        </w:r>
        <w:r>
          <w:instrText xml:space="preserve"> PAGEREF _Toc32534 \h </w:instrText>
        </w:r>
        <w:r>
          <w:fldChar w:fldCharType="separate"/>
        </w:r>
        <w:r>
          <w:t>6</w:t>
        </w:r>
        <w:r>
          <w:fldChar w:fldCharType="end"/>
        </w:r>
      </w:hyperlink>
    </w:p>
    <w:p>
      <w:pPr>
        <w:pStyle w:val="TOC2"/>
        <w:tabs>
          <w:tab w:val="right" w:leader="dot" w:pos="8306"/>
        </w:tabs>
      </w:pPr>
      <w:hyperlink w:anchor="_Toc29480" w:history="1">
        <w:r>
          <w:rPr>
            <w:rFonts w:ascii="仿宋" w:eastAsia="仿宋" w:hAnsi="仿宋" w:cs="仿宋" w:hint="eastAsia"/>
            <w:lang w:eastAsia="zh-CN"/>
          </w:rPr>
          <w:t>(二)、上门美甲项目承办单位</w:t>
        </w:r>
        <w:r>
          <w:tab/>
        </w:r>
        <w:r>
          <w:fldChar w:fldCharType="begin"/>
        </w:r>
        <w:r>
          <w:instrText xml:space="preserve"> PAGEREF _Toc29480 \h </w:instrText>
        </w:r>
        <w:r>
          <w:fldChar w:fldCharType="separate"/>
        </w:r>
        <w:r>
          <w:t>7</w:t>
        </w:r>
        <w:r>
          <w:fldChar w:fldCharType="end"/>
        </w:r>
      </w:hyperlink>
    </w:p>
    <w:p>
      <w:pPr>
        <w:pStyle w:val="TOC2"/>
        <w:tabs>
          <w:tab w:val="right" w:leader="dot" w:pos="8306"/>
        </w:tabs>
      </w:pPr>
      <w:hyperlink w:anchor="_Toc28546" w:history="1">
        <w:r>
          <w:rPr>
            <w:rFonts w:ascii="仿宋" w:eastAsia="仿宋" w:hAnsi="仿宋" w:cs="仿宋" w:hint="eastAsia"/>
            <w:lang w:eastAsia="zh-CN"/>
          </w:rPr>
          <w:t>(三)、上门美甲项目定位及建设理由</w:t>
        </w:r>
        <w:r>
          <w:tab/>
        </w:r>
        <w:r>
          <w:fldChar w:fldCharType="begin"/>
        </w:r>
        <w:r>
          <w:instrText xml:space="preserve"> PAGEREF _Toc28546 \h </w:instrText>
        </w:r>
        <w:r>
          <w:fldChar w:fldCharType="separate"/>
        </w:r>
        <w:r>
          <w:t>8</w:t>
        </w:r>
        <w:r>
          <w:fldChar w:fldCharType="end"/>
        </w:r>
      </w:hyperlink>
    </w:p>
    <w:p>
      <w:pPr>
        <w:pStyle w:val="TOC2"/>
        <w:tabs>
          <w:tab w:val="right" w:leader="dot" w:pos="8306"/>
        </w:tabs>
      </w:pPr>
      <w:hyperlink w:anchor="_Toc11827" w:history="1">
        <w:r>
          <w:rPr>
            <w:rFonts w:ascii="仿宋" w:eastAsia="仿宋" w:hAnsi="仿宋" w:cs="仿宋" w:hint="eastAsia"/>
            <w:lang w:eastAsia="zh-CN"/>
          </w:rPr>
          <w:t>(四)、报告编制说明</w:t>
        </w:r>
        <w:r>
          <w:tab/>
        </w:r>
        <w:r>
          <w:fldChar w:fldCharType="begin"/>
        </w:r>
        <w:r>
          <w:instrText xml:space="preserve"> PAGEREF _Toc11827 \h </w:instrText>
        </w:r>
        <w:r>
          <w:fldChar w:fldCharType="separate"/>
        </w:r>
        <w:r>
          <w:t>9</w:t>
        </w:r>
        <w:r>
          <w:fldChar w:fldCharType="end"/>
        </w:r>
      </w:hyperlink>
    </w:p>
    <w:p>
      <w:pPr>
        <w:pStyle w:val="TOC2"/>
        <w:tabs>
          <w:tab w:val="right" w:leader="dot" w:pos="8306"/>
        </w:tabs>
      </w:pPr>
      <w:hyperlink w:anchor="_Toc24213" w:history="1">
        <w:r>
          <w:rPr>
            <w:rFonts w:ascii="仿宋" w:eastAsia="仿宋" w:hAnsi="仿宋" w:cs="仿宋" w:hint="eastAsia"/>
            <w:lang w:eastAsia="zh-CN"/>
          </w:rPr>
          <w:t>(五)、上门美甲项目建设选址</w:t>
        </w:r>
        <w:r>
          <w:tab/>
        </w:r>
        <w:r>
          <w:fldChar w:fldCharType="begin"/>
        </w:r>
        <w:r>
          <w:instrText xml:space="preserve"> PAGEREF _Toc24213 \h </w:instrText>
        </w:r>
        <w:r>
          <w:fldChar w:fldCharType="separate"/>
        </w:r>
        <w:r>
          <w:t>10</w:t>
        </w:r>
        <w:r>
          <w:fldChar w:fldCharType="end"/>
        </w:r>
      </w:hyperlink>
    </w:p>
    <w:p>
      <w:pPr>
        <w:pStyle w:val="TOC2"/>
        <w:tabs>
          <w:tab w:val="right" w:leader="dot" w:pos="8306"/>
        </w:tabs>
      </w:pPr>
      <w:hyperlink w:anchor="_Toc12543" w:history="1">
        <w:r>
          <w:rPr>
            <w:rFonts w:ascii="仿宋" w:eastAsia="仿宋" w:hAnsi="仿宋" w:cs="仿宋" w:hint="eastAsia"/>
            <w:lang w:eastAsia="zh-CN"/>
          </w:rPr>
          <w:t>(六)、上门美甲项目生产规模</w:t>
        </w:r>
        <w:r>
          <w:tab/>
        </w:r>
        <w:r>
          <w:fldChar w:fldCharType="begin"/>
        </w:r>
        <w:r>
          <w:instrText xml:space="preserve"> PAGEREF _Toc12543 \h </w:instrText>
        </w:r>
        <w:r>
          <w:fldChar w:fldCharType="separate"/>
        </w:r>
        <w:r>
          <w:t>11</w:t>
        </w:r>
        <w:r>
          <w:fldChar w:fldCharType="end"/>
        </w:r>
      </w:hyperlink>
    </w:p>
    <w:p>
      <w:pPr>
        <w:pStyle w:val="TOC2"/>
        <w:tabs>
          <w:tab w:val="right" w:leader="dot" w:pos="8306"/>
        </w:tabs>
      </w:pPr>
      <w:hyperlink w:anchor="_Toc21569" w:history="1">
        <w:r>
          <w:rPr>
            <w:rFonts w:ascii="仿宋" w:eastAsia="仿宋" w:hAnsi="仿宋" w:cs="仿宋" w:hint="eastAsia"/>
            <w:lang w:eastAsia="zh-CN"/>
          </w:rPr>
          <w:t>(七)、建筑物建设规模</w:t>
        </w:r>
        <w:r>
          <w:tab/>
        </w:r>
        <w:r>
          <w:fldChar w:fldCharType="begin"/>
        </w:r>
        <w:r>
          <w:instrText xml:space="preserve"> PAGEREF _Toc21569 \h </w:instrText>
        </w:r>
        <w:r>
          <w:fldChar w:fldCharType="separate"/>
        </w:r>
        <w:r>
          <w:t>12</w:t>
        </w:r>
        <w:r>
          <w:fldChar w:fldCharType="end"/>
        </w:r>
      </w:hyperlink>
    </w:p>
    <w:p>
      <w:pPr>
        <w:pStyle w:val="TOC2"/>
        <w:tabs>
          <w:tab w:val="right" w:leader="dot" w:pos="8306"/>
        </w:tabs>
      </w:pPr>
      <w:hyperlink w:anchor="_Toc2920" w:history="1">
        <w:r>
          <w:rPr>
            <w:rFonts w:ascii="仿宋" w:eastAsia="仿宋" w:hAnsi="仿宋" w:cs="仿宋" w:hint="eastAsia"/>
            <w:lang w:eastAsia="zh-CN"/>
          </w:rPr>
          <w:t>(八)、环境影响</w:t>
        </w:r>
        <w:r>
          <w:tab/>
        </w:r>
        <w:r>
          <w:fldChar w:fldCharType="begin"/>
        </w:r>
        <w:r>
          <w:instrText xml:space="preserve"> PAGEREF _Toc2920 \h </w:instrText>
        </w:r>
        <w:r>
          <w:fldChar w:fldCharType="separate"/>
        </w:r>
        <w:r>
          <w:t>12</w:t>
        </w:r>
        <w:r>
          <w:fldChar w:fldCharType="end"/>
        </w:r>
      </w:hyperlink>
    </w:p>
    <w:p>
      <w:pPr>
        <w:pStyle w:val="TOC2"/>
        <w:tabs>
          <w:tab w:val="right" w:leader="dot" w:pos="8306"/>
        </w:tabs>
      </w:pPr>
      <w:hyperlink w:anchor="_Toc29151" w:history="1">
        <w:r>
          <w:rPr>
            <w:rFonts w:ascii="仿宋" w:eastAsia="仿宋" w:hAnsi="仿宋" w:cs="仿宋" w:hint="eastAsia"/>
            <w:lang w:eastAsia="zh-CN"/>
          </w:rPr>
          <w:t>(九)、上门美甲项目总投资及资金构成</w:t>
        </w:r>
        <w:r>
          <w:tab/>
        </w:r>
        <w:r>
          <w:fldChar w:fldCharType="begin"/>
        </w:r>
        <w:r>
          <w:instrText xml:space="preserve"> PAGEREF _Toc29151 \h </w:instrText>
        </w:r>
        <w:r>
          <w:fldChar w:fldCharType="separate"/>
        </w:r>
        <w:r>
          <w:t>13</w:t>
        </w:r>
        <w:r>
          <w:fldChar w:fldCharType="end"/>
        </w:r>
      </w:hyperlink>
    </w:p>
    <w:p>
      <w:pPr>
        <w:pStyle w:val="TOC2"/>
        <w:tabs>
          <w:tab w:val="right" w:leader="dot" w:pos="8306"/>
        </w:tabs>
      </w:pPr>
      <w:hyperlink w:anchor="_Toc3750" w:history="1">
        <w:r>
          <w:rPr>
            <w:rFonts w:ascii="仿宋" w:eastAsia="仿宋" w:hAnsi="仿宋" w:cs="仿宋" w:hint="eastAsia"/>
            <w:lang w:eastAsia="zh-CN"/>
          </w:rPr>
          <w:t>(十)、资金筹措方案</w:t>
        </w:r>
        <w:r>
          <w:tab/>
        </w:r>
        <w:r>
          <w:fldChar w:fldCharType="begin"/>
        </w:r>
        <w:r>
          <w:instrText xml:space="preserve"> PAGEREF _Toc3750 \h </w:instrText>
        </w:r>
        <w:r>
          <w:fldChar w:fldCharType="separate"/>
        </w:r>
        <w:r>
          <w:t>14</w:t>
        </w:r>
        <w:r>
          <w:fldChar w:fldCharType="end"/>
        </w:r>
      </w:hyperlink>
    </w:p>
    <w:p>
      <w:pPr>
        <w:pStyle w:val="TOC2"/>
        <w:tabs>
          <w:tab w:val="right" w:leader="dot" w:pos="8306"/>
        </w:tabs>
      </w:pPr>
      <w:hyperlink w:anchor="_Toc11262" w:history="1">
        <w:r>
          <w:rPr>
            <w:rFonts w:ascii="仿宋" w:eastAsia="仿宋" w:hAnsi="仿宋" w:cs="仿宋" w:hint="eastAsia"/>
            <w:lang w:eastAsia="zh-CN"/>
          </w:rPr>
          <w:t>(十一)、上门美甲项目预期经济效益规划目标</w:t>
        </w:r>
        <w:r>
          <w:tab/>
        </w:r>
        <w:r>
          <w:fldChar w:fldCharType="begin"/>
        </w:r>
        <w:r>
          <w:instrText xml:space="preserve"> PAGEREF _Toc11262 \h </w:instrText>
        </w:r>
        <w:r>
          <w:fldChar w:fldCharType="separate"/>
        </w:r>
        <w:r>
          <w:t>14</w:t>
        </w:r>
        <w:r>
          <w:fldChar w:fldCharType="end"/>
        </w:r>
      </w:hyperlink>
    </w:p>
    <w:p>
      <w:pPr>
        <w:pStyle w:val="TOC2"/>
        <w:tabs>
          <w:tab w:val="right" w:leader="dot" w:pos="8306"/>
        </w:tabs>
      </w:pPr>
      <w:hyperlink w:anchor="_Toc3165" w:history="1">
        <w:r>
          <w:rPr>
            <w:rFonts w:ascii="仿宋" w:eastAsia="仿宋" w:hAnsi="仿宋" w:cs="仿宋" w:hint="eastAsia"/>
            <w:lang w:eastAsia="zh-CN"/>
          </w:rPr>
          <w:t>(十二)、上门美甲项目建设进度规划</w:t>
        </w:r>
        <w:r>
          <w:tab/>
        </w:r>
        <w:r>
          <w:fldChar w:fldCharType="begin"/>
        </w:r>
        <w:r>
          <w:instrText xml:space="preserve"> PAGEREF _Toc3165 \h </w:instrText>
        </w:r>
        <w:r>
          <w:fldChar w:fldCharType="separate"/>
        </w:r>
        <w:r>
          <w:t>14</w:t>
        </w:r>
        <w:r>
          <w:fldChar w:fldCharType="end"/>
        </w:r>
      </w:hyperlink>
    </w:p>
    <w:p>
      <w:pPr>
        <w:pStyle w:val="TOC2"/>
        <w:tabs>
          <w:tab w:val="right" w:leader="dot" w:pos="8306"/>
        </w:tabs>
      </w:pPr>
      <w:hyperlink w:anchor="_Toc18367" w:history="1">
        <w:r>
          <w:rPr>
            <w:rFonts w:ascii="仿宋" w:eastAsia="仿宋" w:hAnsi="仿宋" w:cs="仿宋" w:hint="eastAsia"/>
            <w:lang w:eastAsia="zh-CN"/>
          </w:rPr>
          <w:t>(十三)、上门美甲项目综合评价</w:t>
        </w:r>
        <w:r>
          <w:tab/>
        </w:r>
        <w:r>
          <w:fldChar w:fldCharType="begin"/>
        </w:r>
        <w:r>
          <w:instrText xml:space="preserve"> PAGEREF _Toc18367 \h </w:instrText>
        </w:r>
        <w:r>
          <w:fldChar w:fldCharType="separate"/>
        </w:r>
        <w:r>
          <w:t>15</w:t>
        </w:r>
        <w:r>
          <w:fldChar w:fldCharType="end"/>
        </w:r>
      </w:hyperlink>
    </w:p>
    <w:p>
      <w:pPr>
        <w:pStyle w:val="TOC1"/>
        <w:tabs>
          <w:tab w:val="right" w:leader="dot" w:pos="8306"/>
        </w:tabs>
      </w:pPr>
      <w:hyperlink w:anchor="_Toc12042" w:history="1">
        <w:r>
          <w:rPr>
            <w:rFonts w:ascii="仿宋" w:eastAsia="仿宋" w:hAnsi="仿宋" w:cs="仿宋" w:hint="eastAsia"/>
            <w:lang w:eastAsia="zh-CN"/>
          </w:rPr>
          <w:t>三、原辅材料及成品分析</w:t>
        </w:r>
        <w:r>
          <w:tab/>
        </w:r>
        <w:r>
          <w:fldChar w:fldCharType="begin"/>
        </w:r>
        <w:r>
          <w:instrText xml:space="preserve"> PAGEREF _Toc12042 \h </w:instrText>
        </w:r>
        <w:r>
          <w:fldChar w:fldCharType="separate"/>
        </w:r>
        <w:r>
          <w:t>16</w:t>
        </w:r>
        <w:r>
          <w:fldChar w:fldCharType="end"/>
        </w:r>
      </w:hyperlink>
    </w:p>
    <w:p>
      <w:pPr>
        <w:pStyle w:val="TOC2"/>
        <w:tabs>
          <w:tab w:val="right" w:leader="dot" w:pos="8306"/>
        </w:tabs>
      </w:pPr>
      <w:hyperlink w:anchor="_Toc24577" w:history="1">
        <w:r>
          <w:rPr>
            <w:rFonts w:ascii="仿宋" w:eastAsia="仿宋" w:hAnsi="仿宋" w:cs="仿宋" w:hint="eastAsia"/>
            <w:lang w:eastAsia="zh-CN"/>
          </w:rPr>
          <w:t>(一)、上门美甲项目建设期原辅材料供应情况</w:t>
        </w:r>
        <w:r>
          <w:tab/>
        </w:r>
        <w:r>
          <w:fldChar w:fldCharType="begin"/>
        </w:r>
        <w:r>
          <w:instrText xml:space="preserve"> PAGEREF _Toc24577 \h </w:instrText>
        </w:r>
        <w:r>
          <w:fldChar w:fldCharType="separate"/>
        </w:r>
        <w:r>
          <w:t>16</w:t>
        </w:r>
        <w:r>
          <w:fldChar w:fldCharType="end"/>
        </w:r>
      </w:hyperlink>
    </w:p>
    <w:p>
      <w:pPr>
        <w:pStyle w:val="TOC2"/>
        <w:tabs>
          <w:tab w:val="right" w:leader="dot" w:pos="8306"/>
        </w:tabs>
      </w:pPr>
      <w:hyperlink w:anchor="_Toc16136" w:history="1">
        <w:r>
          <w:rPr>
            <w:rFonts w:ascii="仿宋" w:eastAsia="仿宋" w:hAnsi="仿宋" w:cs="仿宋" w:hint="eastAsia"/>
            <w:lang w:eastAsia="zh-CN"/>
          </w:rPr>
          <w:t>(二)、上门美甲项目运营期原辅材料供应及质量管理</w:t>
        </w:r>
        <w:r>
          <w:tab/>
        </w:r>
        <w:r>
          <w:fldChar w:fldCharType="begin"/>
        </w:r>
        <w:r>
          <w:instrText xml:space="preserve"> PAGEREF _Toc16136 \h </w:instrText>
        </w:r>
        <w:r>
          <w:fldChar w:fldCharType="separate"/>
        </w:r>
        <w:r>
          <w:t>16</w:t>
        </w:r>
        <w:r>
          <w:fldChar w:fldCharType="end"/>
        </w:r>
      </w:hyperlink>
    </w:p>
    <w:p>
      <w:pPr>
        <w:pStyle w:val="TOC1"/>
        <w:tabs>
          <w:tab w:val="right" w:leader="dot" w:pos="8306"/>
        </w:tabs>
      </w:pPr>
      <w:hyperlink w:anchor="_Toc6369" w:history="1">
        <w:r>
          <w:rPr>
            <w:rFonts w:ascii="仿宋" w:eastAsia="仿宋" w:hAnsi="仿宋" w:cs="仿宋" w:hint="eastAsia"/>
            <w:lang w:eastAsia="zh-CN"/>
          </w:rPr>
          <w:t>四、建设规模与产品方案</w:t>
        </w:r>
        <w:r>
          <w:tab/>
        </w:r>
        <w:r>
          <w:fldChar w:fldCharType="begin"/>
        </w:r>
        <w:r>
          <w:instrText xml:space="preserve"> PAGEREF _Toc6369 \h </w:instrText>
        </w:r>
        <w:r>
          <w:fldChar w:fldCharType="separate"/>
        </w:r>
        <w:r>
          <w:t>17</w:t>
        </w:r>
        <w:r>
          <w:fldChar w:fldCharType="end"/>
        </w:r>
      </w:hyperlink>
    </w:p>
    <w:p>
      <w:pPr>
        <w:pStyle w:val="TOC2"/>
        <w:tabs>
          <w:tab w:val="right" w:leader="dot" w:pos="8306"/>
        </w:tabs>
      </w:pPr>
      <w:hyperlink w:anchor="_Toc125" w:history="1">
        <w:r>
          <w:rPr>
            <w:rFonts w:ascii="仿宋" w:eastAsia="仿宋" w:hAnsi="仿宋" w:cs="仿宋" w:hint="eastAsia"/>
            <w:lang w:eastAsia="zh-CN"/>
          </w:rPr>
          <w:t>(一)、建设规模及主要建设内容</w:t>
        </w:r>
        <w:r>
          <w:tab/>
        </w:r>
        <w:r>
          <w:fldChar w:fldCharType="begin"/>
        </w:r>
        <w:r>
          <w:instrText xml:space="preserve"> PAGEREF _Toc125 \h </w:instrText>
        </w:r>
        <w:r>
          <w:fldChar w:fldCharType="separate"/>
        </w:r>
        <w:r>
          <w:t>17</w:t>
        </w:r>
        <w:r>
          <w:fldChar w:fldCharType="end"/>
        </w:r>
      </w:hyperlink>
    </w:p>
    <w:p>
      <w:pPr>
        <w:pStyle w:val="TOC2"/>
        <w:tabs>
          <w:tab w:val="right" w:leader="dot" w:pos="8306"/>
        </w:tabs>
      </w:pPr>
      <w:hyperlink w:anchor="_Toc7266" w:history="1">
        <w:r>
          <w:rPr>
            <w:rFonts w:ascii="仿宋" w:eastAsia="仿宋" w:hAnsi="仿宋" w:cs="仿宋" w:hint="eastAsia"/>
            <w:lang w:eastAsia="zh-CN"/>
          </w:rPr>
          <w:t>(二)、产品规划方案及生产纲领</w:t>
        </w:r>
        <w:r>
          <w:tab/>
        </w:r>
        <w:r>
          <w:fldChar w:fldCharType="begin"/>
        </w:r>
        <w:r>
          <w:instrText xml:space="preserve"> PAGEREF _Toc7266 \h </w:instrText>
        </w:r>
        <w:r>
          <w:fldChar w:fldCharType="separate"/>
        </w:r>
        <w:r>
          <w:t>18</w:t>
        </w:r>
        <w:r>
          <w:fldChar w:fldCharType="end"/>
        </w:r>
      </w:hyperlink>
    </w:p>
    <w:p>
      <w:pPr>
        <w:pStyle w:val="TOC1"/>
        <w:tabs>
          <w:tab w:val="right" w:leader="dot" w:pos="8306"/>
        </w:tabs>
      </w:pPr>
      <w:hyperlink w:anchor="_Toc31217" w:history="1">
        <w:r>
          <w:rPr>
            <w:rFonts w:ascii="仿宋" w:eastAsia="仿宋" w:hAnsi="仿宋" w:cs="仿宋" w:hint="eastAsia"/>
            <w:lang w:eastAsia="zh-CN"/>
          </w:rPr>
          <w:t>五、运营模式分析</w:t>
        </w:r>
        <w:r>
          <w:tab/>
        </w:r>
        <w:r>
          <w:fldChar w:fldCharType="begin"/>
        </w:r>
        <w:r>
          <w:instrText xml:space="preserve"> PAGEREF _Toc31217 \h </w:instrText>
        </w:r>
        <w:r>
          <w:fldChar w:fldCharType="separate"/>
        </w:r>
        <w:r>
          <w:t>19</w:t>
        </w:r>
        <w:r>
          <w:fldChar w:fldCharType="end"/>
        </w:r>
      </w:hyperlink>
    </w:p>
    <w:p>
      <w:pPr>
        <w:pStyle w:val="TOC2"/>
        <w:tabs>
          <w:tab w:val="right" w:leader="dot" w:pos="8306"/>
        </w:tabs>
      </w:pPr>
      <w:hyperlink w:anchor="_Toc4414" w:history="1">
        <w:r>
          <w:rPr>
            <w:rFonts w:ascii="仿宋" w:eastAsia="仿宋" w:hAnsi="仿宋" w:cs="仿宋" w:hint="eastAsia"/>
            <w:lang w:eastAsia="zh-CN"/>
          </w:rPr>
          <w:t>(一)、公司经营宗旨</w:t>
        </w:r>
        <w:r>
          <w:tab/>
        </w:r>
        <w:r>
          <w:fldChar w:fldCharType="begin"/>
        </w:r>
        <w:r>
          <w:instrText xml:space="preserve"> PAGEREF _Toc4414 \h </w:instrText>
        </w:r>
        <w:r>
          <w:fldChar w:fldCharType="separate"/>
        </w:r>
        <w:r>
          <w:t>19</w:t>
        </w:r>
        <w:r>
          <w:fldChar w:fldCharType="end"/>
        </w:r>
      </w:hyperlink>
    </w:p>
    <w:p>
      <w:pPr>
        <w:pStyle w:val="TOC2"/>
        <w:tabs>
          <w:tab w:val="right" w:leader="dot" w:pos="8306"/>
        </w:tabs>
      </w:pPr>
      <w:hyperlink w:anchor="_Toc12380" w:history="1">
        <w:r>
          <w:rPr>
            <w:rFonts w:ascii="仿宋" w:eastAsia="仿宋" w:hAnsi="仿宋" w:cs="仿宋" w:hint="eastAsia"/>
            <w:lang w:eastAsia="zh-CN"/>
          </w:rPr>
          <w:t>(二)、公司的目标、主要职责</w:t>
        </w:r>
        <w:r>
          <w:tab/>
        </w:r>
        <w:r>
          <w:fldChar w:fldCharType="begin"/>
        </w:r>
        <w:r>
          <w:instrText xml:space="preserve"> PAGEREF _Toc12380 \h </w:instrText>
        </w:r>
        <w:r>
          <w:fldChar w:fldCharType="separate"/>
        </w:r>
        <w:r>
          <w:t>19</w:t>
        </w:r>
        <w:r>
          <w:fldChar w:fldCharType="end"/>
        </w:r>
      </w:hyperlink>
    </w:p>
    <w:p>
      <w:pPr>
        <w:pStyle w:val="TOC2"/>
        <w:tabs>
          <w:tab w:val="right" w:leader="dot" w:pos="8306"/>
        </w:tabs>
      </w:pPr>
      <w:hyperlink w:anchor="_Toc1311" w:history="1">
        <w:r>
          <w:rPr>
            <w:rFonts w:ascii="仿宋" w:eastAsia="仿宋" w:hAnsi="仿宋" w:cs="仿宋" w:hint="eastAsia"/>
            <w:lang w:eastAsia="zh-CN"/>
          </w:rPr>
          <w:t>(三)、各部门职责及权限</w:t>
        </w:r>
        <w:r>
          <w:tab/>
        </w:r>
        <w:r>
          <w:fldChar w:fldCharType="begin"/>
        </w:r>
        <w:r>
          <w:instrText xml:space="preserve"> PAGEREF _Toc1311 \h </w:instrText>
        </w:r>
        <w:r>
          <w:fldChar w:fldCharType="separate"/>
        </w:r>
        <w:r>
          <w:t>21</w:t>
        </w:r>
        <w:r>
          <w:fldChar w:fldCharType="end"/>
        </w:r>
      </w:hyperlink>
    </w:p>
    <w:p>
      <w:pPr>
        <w:pStyle w:val="TOC2"/>
        <w:tabs>
          <w:tab w:val="right" w:leader="dot" w:pos="8306"/>
        </w:tabs>
      </w:pPr>
      <w:hyperlink w:anchor="_Toc3313" w:history="1">
        <w:r>
          <w:rPr>
            <w:rFonts w:ascii="仿宋" w:eastAsia="仿宋" w:hAnsi="仿宋" w:cs="仿宋" w:hint="eastAsia"/>
            <w:lang w:eastAsia="zh-CN"/>
          </w:rPr>
          <w:t>(四)、财务会计制度</w:t>
        </w:r>
        <w:r>
          <w:tab/>
        </w:r>
        <w:r>
          <w:fldChar w:fldCharType="begin"/>
        </w:r>
        <w:r>
          <w:instrText xml:space="preserve"> PAGEREF _Toc3313 \h </w:instrText>
        </w:r>
        <w:r>
          <w:fldChar w:fldCharType="separate"/>
        </w:r>
        <w:r>
          <w:t>24</w:t>
        </w:r>
        <w:r>
          <w:fldChar w:fldCharType="end"/>
        </w:r>
      </w:hyperlink>
    </w:p>
    <w:p>
      <w:pPr>
        <w:pStyle w:val="TOC1"/>
        <w:tabs>
          <w:tab w:val="right" w:leader="dot" w:pos="8306"/>
        </w:tabs>
      </w:pPr>
      <w:hyperlink w:anchor="_Toc19931" w:history="1">
        <w:r>
          <w:rPr>
            <w:rFonts w:ascii="仿宋" w:eastAsia="仿宋" w:hAnsi="仿宋" w:cs="仿宋" w:hint="eastAsia"/>
            <w:lang w:eastAsia="zh-CN"/>
          </w:rPr>
          <w:t>六、上门美甲市场营销策略</w:t>
        </w:r>
        <w:r>
          <w:tab/>
        </w:r>
        <w:r>
          <w:fldChar w:fldCharType="begin"/>
        </w:r>
        <w:r>
          <w:instrText xml:space="preserve"> PAGEREF _Toc19931 \h </w:instrText>
        </w:r>
        <w:r>
          <w:fldChar w:fldCharType="separate"/>
        </w:r>
        <w:r>
          <w:t>29</w:t>
        </w:r>
        <w:r>
          <w:fldChar w:fldCharType="end"/>
        </w:r>
      </w:hyperlink>
    </w:p>
    <w:p>
      <w:pPr>
        <w:pStyle w:val="TOC2"/>
        <w:tabs>
          <w:tab w:val="right" w:leader="dot" w:pos="8306"/>
        </w:tabs>
      </w:pPr>
      <w:hyperlink w:anchor="_Toc495" w:history="1">
        <w:r>
          <w:rPr>
            <w:rFonts w:ascii="仿宋" w:eastAsia="仿宋" w:hAnsi="仿宋" w:cs="仿宋" w:hint="eastAsia"/>
            <w:lang w:eastAsia="zh-CN"/>
          </w:rPr>
          <w:t>(一)、上门美甲市场营销总体思路</w:t>
        </w:r>
        <w:r>
          <w:tab/>
        </w:r>
        <w:r>
          <w:fldChar w:fldCharType="begin"/>
        </w:r>
        <w:r>
          <w:instrText xml:space="preserve"> PAGEREF _Toc495 \h </w:instrText>
        </w:r>
        <w:r>
          <w:fldChar w:fldCharType="separate"/>
        </w:r>
        <w:r>
          <w:t>29</w:t>
        </w:r>
        <w:r>
          <w:fldChar w:fldCharType="end"/>
        </w:r>
      </w:hyperlink>
    </w:p>
    <w:p>
      <w:pPr>
        <w:pStyle w:val="TOC2"/>
        <w:tabs>
          <w:tab w:val="right" w:leader="dot" w:pos="8306"/>
        </w:tabs>
      </w:pPr>
      <w:hyperlink w:anchor="_Toc16748" w:history="1">
        <w:r>
          <w:rPr>
            <w:rFonts w:ascii="仿宋" w:eastAsia="仿宋" w:hAnsi="仿宋" w:cs="仿宋" w:hint="eastAsia"/>
            <w:lang w:eastAsia="zh-CN"/>
          </w:rPr>
          <w:t>(二)、上门美甲市场地位与竞争战略</w:t>
        </w:r>
        <w:r>
          <w:tab/>
        </w:r>
        <w:r>
          <w:fldChar w:fldCharType="begin"/>
        </w:r>
        <w:r>
          <w:instrText xml:space="preserve"> PAGEREF _Toc16748 \h </w:instrText>
        </w:r>
        <w:r>
          <w:fldChar w:fldCharType="separate"/>
        </w:r>
        <w:r>
          <w:t>30</w:t>
        </w:r>
        <w:r>
          <w:fldChar w:fldCharType="end"/>
        </w:r>
      </w:hyperlink>
    </w:p>
    <w:p>
      <w:pPr>
        <w:pStyle w:val="TOC2"/>
        <w:tabs>
          <w:tab w:val="right" w:leader="dot" w:pos="8306"/>
        </w:tabs>
      </w:pPr>
      <w:hyperlink w:anchor="_Toc28473" w:history="1">
        <w:r>
          <w:rPr>
            <w:rFonts w:ascii="仿宋" w:eastAsia="仿宋" w:hAnsi="仿宋" w:cs="仿宋" w:hint="eastAsia"/>
            <w:lang w:eastAsia="zh-CN"/>
          </w:rPr>
          <w:t>(三)、上门美甲消费者市场分析</w:t>
        </w:r>
        <w:r>
          <w:tab/>
        </w:r>
        <w:r>
          <w:fldChar w:fldCharType="begin"/>
        </w:r>
        <w:r>
          <w:instrText xml:space="preserve"> PAGEREF _Toc28473 \h </w:instrText>
        </w:r>
        <w:r>
          <w:fldChar w:fldCharType="separate"/>
        </w:r>
        <w:r>
          <w:t>32</w:t>
        </w:r>
        <w:r>
          <w:fldChar w:fldCharType="end"/>
        </w:r>
      </w:hyperlink>
    </w:p>
    <w:p>
      <w:pPr>
        <w:pStyle w:val="TOC2"/>
        <w:tabs>
          <w:tab w:val="right" w:leader="dot" w:pos="8306"/>
        </w:tabs>
      </w:pPr>
      <w:hyperlink w:anchor="_Toc25267" w:history="1">
        <w:r>
          <w:rPr>
            <w:rFonts w:ascii="仿宋" w:eastAsia="仿宋" w:hAnsi="仿宋" w:cs="仿宋" w:hint="eastAsia"/>
            <w:lang w:eastAsia="zh-CN"/>
          </w:rPr>
          <w:t>(四)、上门美甲组织市场分析</w:t>
        </w:r>
        <w:r>
          <w:tab/>
        </w:r>
        <w:r>
          <w:fldChar w:fldCharType="begin"/>
        </w:r>
        <w:r>
          <w:instrText xml:space="preserve"> PAGEREF _Toc25267 \h </w:instrText>
        </w:r>
        <w:r>
          <w:fldChar w:fldCharType="separate"/>
        </w:r>
        <w:r>
          <w:t>33</w:t>
        </w:r>
        <w:r>
          <w:fldChar w:fldCharType="end"/>
        </w:r>
      </w:hyperlink>
    </w:p>
    <w:p>
      <w:pPr>
        <w:pStyle w:val="TOC2"/>
        <w:tabs>
          <w:tab w:val="right" w:leader="dot" w:pos="8306"/>
        </w:tabs>
      </w:pPr>
      <w:hyperlink w:anchor="_Toc3216" w:history="1">
        <w:r>
          <w:rPr>
            <w:rFonts w:ascii="仿宋" w:eastAsia="仿宋" w:hAnsi="仿宋" w:cs="仿宋" w:hint="eastAsia"/>
            <w:lang w:eastAsia="zh-CN"/>
          </w:rPr>
          <w:t>(五)、上门美甲促销策略</w:t>
        </w:r>
        <w:r>
          <w:tab/>
        </w:r>
        <w:r>
          <w:fldChar w:fldCharType="begin"/>
        </w:r>
        <w:r>
          <w:instrText xml:space="preserve"> PAGEREF _Toc3216 \h </w:instrText>
        </w:r>
        <w:r>
          <w:fldChar w:fldCharType="separate"/>
        </w:r>
        <w:r>
          <w:t>34</w:t>
        </w:r>
        <w:r>
          <w:fldChar w:fldCharType="end"/>
        </w:r>
      </w:hyperlink>
    </w:p>
    <w:p>
      <w:pPr>
        <w:pStyle w:val="TOC2"/>
        <w:tabs>
          <w:tab w:val="right" w:leader="dot" w:pos="8306"/>
        </w:tabs>
      </w:pPr>
      <w:hyperlink w:anchor="_Toc20810" w:history="1">
        <w:r>
          <w:rPr>
            <w:rFonts w:ascii="仿宋" w:eastAsia="仿宋" w:hAnsi="仿宋" w:cs="仿宋" w:hint="eastAsia"/>
            <w:lang w:eastAsia="zh-CN"/>
          </w:rPr>
          <w:t>(六)、上门美甲品牌策略</w:t>
        </w:r>
        <w:r>
          <w:tab/>
        </w:r>
        <w:r>
          <w:fldChar w:fldCharType="begin"/>
        </w:r>
        <w:r>
          <w:instrText xml:space="preserve"> PAGEREF _Toc20810 \h </w:instrText>
        </w:r>
        <w:r>
          <w:fldChar w:fldCharType="separate"/>
        </w:r>
        <w:r>
          <w:t>36</w:t>
        </w:r>
        <w:r>
          <w:fldChar w:fldCharType="end"/>
        </w:r>
      </w:hyperlink>
    </w:p>
    <w:p>
      <w:pPr>
        <w:pStyle w:val="TOC2"/>
        <w:tabs>
          <w:tab w:val="right" w:leader="dot" w:pos="8306"/>
        </w:tabs>
      </w:pPr>
      <w:hyperlink w:anchor="_Toc3735" w:history="1">
        <w:r>
          <w:rPr>
            <w:rFonts w:ascii="仿宋" w:eastAsia="仿宋" w:hAnsi="仿宋" w:cs="仿宋" w:hint="eastAsia"/>
            <w:lang w:eastAsia="zh-CN"/>
          </w:rPr>
          <w:t>(七)、上门美甲整合营销</w:t>
        </w:r>
        <w:r>
          <w:tab/>
        </w:r>
        <w:r>
          <w:fldChar w:fldCharType="begin"/>
        </w:r>
        <w:r>
          <w:instrText xml:space="preserve"> PAGEREF _Toc3735 \h </w:instrText>
        </w:r>
        <w:r>
          <w:fldChar w:fldCharType="separate"/>
        </w:r>
        <w:r>
          <w:t>38</w:t>
        </w:r>
        <w:r>
          <w:fldChar w:fldCharType="end"/>
        </w:r>
      </w:hyperlink>
    </w:p>
    <w:p>
      <w:pPr>
        <w:pStyle w:val="TOC1"/>
        <w:tabs>
          <w:tab w:val="right" w:leader="dot" w:pos="8306"/>
        </w:tabs>
      </w:pPr>
      <w:hyperlink w:anchor="_Toc31985" w:history="1">
        <w:r>
          <w:rPr>
            <w:rFonts w:ascii="仿宋" w:eastAsia="仿宋" w:hAnsi="仿宋" w:cs="仿宋" w:hint="eastAsia"/>
            <w:lang w:eastAsia="zh-CN"/>
          </w:rPr>
          <w:t>七、S W O T 分 析</w:t>
        </w:r>
        <w:r>
          <w:tab/>
        </w:r>
        <w:r>
          <w:fldChar w:fldCharType="begin"/>
        </w:r>
        <w:r>
          <w:instrText xml:space="preserve"> PAGEREF _Toc31985 \h </w:instrText>
        </w:r>
        <w:r>
          <w:fldChar w:fldCharType="separate"/>
        </w:r>
        <w:r>
          <w:t>43</w:t>
        </w:r>
        <w:r>
          <w:fldChar w:fldCharType="end"/>
        </w:r>
      </w:hyperlink>
    </w:p>
    <w:p>
      <w:pPr>
        <w:pStyle w:val="TOC2"/>
        <w:tabs>
          <w:tab w:val="right" w:leader="dot" w:pos="8306"/>
        </w:tabs>
      </w:pPr>
      <w:hyperlink w:anchor="_Toc9488" w:history="1">
        <w:r>
          <w:rPr>
            <w:rFonts w:ascii="仿宋" w:eastAsia="仿宋" w:hAnsi="仿宋" w:cs="仿宋" w:hint="eastAsia"/>
            <w:lang w:eastAsia="zh-CN"/>
          </w:rPr>
          <w:t>(一)、优势分析(S)</w:t>
        </w:r>
        <w:r>
          <w:tab/>
        </w:r>
        <w:r>
          <w:fldChar w:fldCharType="begin"/>
        </w:r>
        <w:r>
          <w:instrText xml:space="preserve"> PAGEREF _Toc9488 \h </w:instrText>
        </w:r>
        <w:r>
          <w:fldChar w:fldCharType="separate"/>
        </w:r>
        <w:r>
          <w:t>43</w:t>
        </w:r>
        <w:r>
          <w:fldChar w:fldCharType="end"/>
        </w:r>
      </w:hyperlink>
    </w:p>
    <w:p>
      <w:pPr>
        <w:pStyle w:val="TOC2"/>
        <w:tabs>
          <w:tab w:val="right" w:leader="dot" w:pos="8306"/>
        </w:tabs>
      </w:pPr>
      <w:hyperlink w:anchor="_Toc24923" w:history="1">
        <w:r>
          <w:rPr>
            <w:rFonts w:ascii="仿宋" w:eastAsia="仿宋" w:hAnsi="仿宋" w:cs="仿宋" w:hint="eastAsia"/>
            <w:lang w:eastAsia="zh-CN"/>
          </w:rPr>
          <w:t>(二)、劣势分析(W)</w:t>
        </w:r>
        <w:r>
          <w:tab/>
        </w:r>
        <w:r>
          <w:fldChar w:fldCharType="begin"/>
        </w:r>
        <w:r>
          <w:instrText xml:space="preserve"> PAGEREF _Toc24923 \h </w:instrText>
        </w:r>
        <w:r>
          <w:fldChar w:fldCharType="separate"/>
        </w:r>
        <w:r>
          <w:t>44</w:t>
        </w:r>
        <w:r>
          <w:fldChar w:fldCharType="end"/>
        </w:r>
      </w:hyperlink>
    </w:p>
    <w:p>
      <w:pPr>
        <w:pStyle w:val="TOC2"/>
        <w:tabs>
          <w:tab w:val="right" w:leader="dot" w:pos="8306"/>
        </w:tabs>
      </w:pPr>
      <w:hyperlink w:anchor="_Toc9205" w:history="1">
        <w:r>
          <w:rPr>
            <w:rFonts w:ascii="仿宋" w:eastAsia="仿宋" w:hAnsi="仿宋" w:cs="仿宋" w:hint="eastAsia"/>
            <w:lang w:eastAsia="zh-CN"/>
          </w:rPr>
          <w:t>(三)、机会分析(O)</w:t>
        </w:r>
        <w:r>
          <w:tab/>
        </w:r>
        <w:r>
          <w:fldChar w:fldCharType="begin"/>
        </w:r>
        <w:r>
          <w:instrText xml:space="preserve"> PAGEREF _Toc9205 \h </w:instrText>
        </w:r>
        <w:r>
          <w:fldChar w:fldCharType="separate"/>
        </w:r>
        <w:r>
          <w:t>45</w:t>
        </w:r>
        <w:r>
          <w:fldChar w:fldCharType="end"/>
        </w:r>
      </w:hyperlink>
    </w:p>
    <w:p>
      <w:pPr>
        <w:pStyle w:val="TOC2"/>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30051" w:history="1">
        <w:r>
          <w:rPr>
            <w:rFonts w:ascii="仿宋" w:eastAsia="仿宋" w:hAnsi="仿宋" w:cs="仿宋" w:hint="eastAsia"/>
            <w:lang w:eastAsia="zh-CN"/>
          </w:rPr>
          <w:t>(四)、威胁分析(T)</w:t>
        </w:r>
        <w:r>
          <w:tab/>
        </w:r>
        <w:r>
          <w:fldChar w:fldCharType="begin"/>
        </w:r>
        <w:r>
          <w:instrText xml:space="preserve"> PAGEREF _Toc30051 \h </w:instrText>
        </w:r>
        <w:r>
          <w:fldChar w:fldCharType="separate"/>
        </w:r>
        <w:r>
          <w:t>46</w:t>
        </w:r>
        <w:r>
          <w:fldChar w:fldCharType="end"/>
        </w:r>
      </w:hyperlink>
    </w:p>
    <w:p>
      <w:pPr>
        <w:pStyle w:val="TOC1"/>
        <w:tabs>
          <w:tab w:val="right" w:leader="dot" w:pos="8306"/>
        </w:tabs>
      </w:pPr>
      <w:hyperlink w:anchor="_Toc30294" w:history="1">
        <w:r>
          <w:rPr>
            <w:rFonts w:ascii="仿宋" w:eastAsia="仿宋" w:hAnsi="仿宋" w:cs="仿宋" w:hint="eastAsia"/>
            <w:lang w:eastAsia="zh-CN"/>
          </w:rPr>
          <w:t>八、劳动安全生产分析</w:t>
        </w:r>
        <w:r>
          <w:tab/>
        </w:r>
        <w:r>
          <w:fldChar w:fldCharType="begin"/>
        </w:r>
        <w:r>
          <w:instrText xml:space="preserve"> PAGEREF _Toc30294 \h </w:instrText>
        </w:r>
        <w:r>
          <w:fldChar w:fldCharType="separate"/>
        </w:r>
        <w:r>
          <w:t>48</w:t>
        </w:r>
        <w:r>
          <w:fldChar w:fldCharType="end"/>
        </w:r>
      </w:hyperlink>
    </w:p>
    <w:p>
      <w:pPr>
        <w:pStyle w:val="TOC2"/>
        <w:tabs>
          <w:tab w:val="right" w:leader="dot" w:pos="8306"/>
        </w:tabs>
      </w:pPr>
      <w:hyperlink w:anchor="_Toc4341" w:history="1">
        <w:r>
          <w:rPr>
            <w:rFonts w:ascii="仿宋" w:eastAsia="仿宋" w:hAnsi="仿宋" w:cs="仿宋" w:hint="eastAsia"/>
            <w:lang w:eastAsia="zh-CN"/>
          </w:rPr>
          <w:t>(一)、编制依据</w:t>
        </w:r>
        <w:r>
          <w:tab/>
        </w:r>
        <w:r>
          <w:fldChar w:fldCharType="begin"/>
        </w:r>
        <w:r>
          <w:instrText xml:space="preserve"> PAGEREF _Toc4341 \h </w:instrText>
        </w:r>
        <w:r>
          <w:fldChar w:fldCharType="separate"/>
        </w:r>
        <w:r>
          <w:t>48</w:t>
        </w:r>
        <w:r>
          <w:fldChar w:fldCharType="end"/>
        </w:r>
      </w:hyperlink>
    </w:p>
    <w:p>
      <w:pPr>
        <w:pStyle w:val="TOC2"/>
        <w:tabs>
          <w:tab w:val="right" w:leader="dot" w:pos="8306"/>
        </w:tabs>
      </w:pPr>
      <w:hyperlink w:anchor="_Toc12579" w:history="1">
        <w:r>
          <w:rPr>
            <w:rFonts w:ascii="仿宋" w:eastAsia="仿宋" w:hAnsi="仿宋" w:cs="仿宋" w:hint="eastAsia"/>
            <w:lang w:eastAsia="zh-CN"/>
          </w:rPr>
          <w:t>(二)、防范措施</w:t>
        </w:r>
        <w:r>
          <w:tab/>
        </w:r>
        <w:r>
          <w:fldChar w:fldCharType="begin"/>
        </w:r>
        <w:r>
          <w:instrText xml:space="preserve"> PAGEREF _Toc12579 \h </w:instrText>
        </w:r>
        <w:r>
          <w:fldChar w:fldCharType="separate"/>
        </w:r>
        <w:r>
          <w:t>49</w:t>
        </w:r>
        <w:r>
          <w:fldChar w:fldCharType="end"/>
        </w:r>
      </w:hyperlink>
    </w:p>
    <w:p>
      <w:pPr>
        <w:pStyle w:val="TOC2"/>
        <w:tabs>
          <w:tab w:val="right" w:leader="dot" w:pos="8306"/>
        </w:tabs>
      </w:pPr>
      <w:hyperlink w:anchor="_Toc26412" w:history="1">
        <w:r>
          <w:rPr>
            <w:rFonts w:ascii="仿宋" w:eastAsia="仿宋" w:hAnsi="仿宋" w:cs="仿宋" w:hint="eastAsia"/>
            <w:lang w:eastAsia="zh-CN"/>
          </w:rPr>
          <w:t>(三)、预期效果评价</w:t>
        </w:r>
        <w:r>
          <w:tab/>
        </w:r>
        <w:r>
          <w:fldChar w:fldCharType="begin"/>
        </w:r>
        <w:r>
          <w:instrText xml:space="preserve"> PAGEREF _Toc26412 \h </w:instrText>
        </w:r>
        <w:r>
          <w:fldChar w:fldCharType="separate"/>
        </w:r>
        <w:r>
          <w:t>51</w:t>
        </w:r>
        <w:r>
          <w:fldChar w:fldCharType="end"/>
        </w:r>
      </w:hyperlink>
    </w:p>
    <w:p>
      <w:pPr>
        <w:pStyle w:val="TOC1"/>
        <w:tabs>
          <w:tab w:val="right" w:leader="dot" w:pos="8306"/>
        </w:tabs>
      </w:pPr>
      <w:hyperlink w:anchor="_Toc3401" w:history="1">
        <w:r>
          <w:rPr>
            <w:rFonts w:ascii="仿宋" w:eastAsia="仿宋" w:hAnsi="仿宋" w:cs="仿宋" w:hint="eastAsia"/>
            <w:lang w:eastAsia="zh-CN"/>
          </w:rPr>
          <w:t>九、市场预测</w:t>
        </w:r>
        <w:r>
          <w:tab/>
        </w:r>
        <w:r>
          <w:fldChar w:fldCharType="begin"/>
        </w:r>
        <w:r>
          <w:instrText xml:space="preserve"> PAGEREF _Toc3401 \h </w:instrText>
        </w:r>
        <w:r>
          <w:fldChar w:fldCharType="separate"/>
        </w:r>
        <w:r>
          <w:t>52</w:t>
        </w:r>
        <w:r>
          <w:fldChar w:fldCharType="end"/>
        </w:r>
      </w:hyperlink>
    </w:p>
    <w:p>
      <w:pPr>
        <w:pStyle w:val="TOC2"/>
        <w:tabs>
          <w:tab w:val="right" w:leader="dot" w:pos="8306"/>
        </w:tabs>
      </w:pPr>
      <w:hyperlink w:anchor="_Toc24181" w:history="1">
        <w:r>
          <w:rPr>
            <w:rFonts w:ascii="仿宋" w:eastAsia="仿宋" w:hAnsi="仿宋" w:cs="仿宋" w:hint="eastAsia"/>
            <w:lang w:eastAsia="zh-CN"/>
          </w:rPr>
          <w:t>(一)、增强资金保障能力</w:t>
        </w:r>
        <w:r>
          <w:tab/>
        </w:r>
        <w:r>
          <w:fldChar w:fldCharType="begin"/>
        </w:r>
        <w:r>
          <w:instrText xml:space="preserve"> PAGEREF _Toc24181 \h </w:instrText>
        </w:r>
        <w:r>
          <w:fldChar w:fldCharType="separate"/>
        </w:r>
        <w:r>
          <w:t>52</w:t>
        </w:r>
        <w:r>
          <w:fldChar w:fldCharType="end"/>
        </w:r>
      </w:hyperlink>
    </w:p>
    <w:p>
      <w:pPr>
        <w:pStyle w:val="TOC2"/>
        <w:tabs>
          <w:tab w:val="right" w:leader="dot" w:pos="8306"/>
        </w:tabs>
      </w:pPr>
      <w:hyperlink w:anchor="_Toc3030" w:history="1">
        <w:r>
          <w:rPr>
            <w:rFonts w:ascii="仿宋" w:eastAsia="仿宋" w:hAnsi="仿宋" w:cs="仿宋" w:hint="eastAsia"/>
            <w:lang w:eastAsia="zh-CN"/>
          </w:rPr>
          <w:t>(二)、营造良好投资氛围</w:t>
        </w:r>
        <w:r>
          <w:tab/>
        </w:r>
        <w:r>
          <w:fldChar w:fldCharType="begin"/>
        </w:r>
        <w:r>
          <w:instrText xml:space="preserve"> PAGEREF _Toc3030 \h </w:instrText>
        </w:r>
        <w:r>
          <w:fldChar w:fldCharType="separate"/>
        </w:r>
        <w:r>
          <w:t>54</w:t>
        </w:r>
        <w:r>
          <w:fldChar w:fldCharType="end"/>
        </w:r>
      </w:hyperlink>
    </w:p>
    <w:p>
      <w:pPr>
        <w:pStyle w:val="TOC1"/>
        <w:tabs>
          <w:tab w:val="right" w:leader="dot" w:pos="8306"/>
        </w:tabs>
      </w:pPr>
      <w:hyperlink w:anchor="_Toc7865" w:history="1">
        <w:r>
          <w:rPr>
            <w:rFonts w:ascii="仿宋" w:eastAsia="仿宋" w:hAnsi="仿宋" w:cs="仿宋" w:hint="eastAsia"/>
            <w:lang w:eastAsia="zh-CN"/>
          </w:rPr>
          <w:t>十、上门美甲财务管理策略</w:t>
        </w:r>
        <w:r>
          <w:tab/>
        </w:r>
        <w:r>
          <w:fldChar w:fldCharType="begin"/>
        </w:r>
        <w:r>
          <w:instrText xml:space="preserve"> PAGEREF _Toc7865 \h </w:instrText>
        </w:r>
        <w:r>
          <w:fldChar w:fldCharType="separate"/>
        </w:r>
        <w:r>
          <w:t>54</w:t>
        </w:r>
        <w:r>
          <w:fldChar w:fldCharType="end"/>
        </w:r>
      </w:hyperlink>
    </w:p>
    <w:p>
      <w:pPr>
        <w:pStyle w:val="TOC2"/>
        <w:tabs>
          <w:tab w:val="right" w:leader="dot" w:pos="8306"/>
        </w:tabs>
      </w:pPr>
      <w:hyperlink w:anchor="_Toc23537" w:history="1">
        <w:r>
          <w:rPr>
            <w:rFonts w:ascii="仿宋" w:eastAsia="仿宋" w:hAnsi="仿宋" w:cs="仿宋" w:hint="eastAsia"/>
            <w:lang w:eastAsia="zh-CN"/>
          </w:rPr>
          <w:t>(一)、上门美甲财务管理原则</w:t>
        </w:r>
        <w:r>
          <w:tab/>
        </w:r>
        <w:r>
          <w:fldChar w:fldCharType="begin"/>
        </w:r>
        <w:r>
          <w:instrText xml:space="preserve"> PAGEREF _Toc23537 \h </w:instrText>
        </w:r>
        <w:r>
          <w:fldChar w:fldCharType="separate"/>
        </w:r>
        <w:r>
          <w:t>54</w:t>
        </w:r>
        <w:r>
          <w:fldChar w:fldCharType="end"/>
        </w:r>
      </w:hyperlink>
    </w:p>
    <w:p>
      <w:pPr>
        <w:pStyle w:val="TOC2"/>
        <w:tabs>
          <w:tab w:val="right" w:leader="dot" w:pos="8306"/>
        </w:tabs>
      </w:pPr>
      <w:hyperlink w:anchor="_Toc11734" w:history="1">
        <w:r>
          <w:rPr>
            <w:rFonts w:ascii="仿宋" w:eastAsia="仿宋" w:hAnsi="仿宋" w:cs="仿宋" w:hint="eastAsia"/>
            <w:lang w:eastAsia="zh-CN"/>
          </w:rPr>
          <w:t>(二)、上门美甲收入及成本核算</w:t>
        </w:r>
        <w:r>
          <w:tab/>
        </w:r>
        <w:r>
          <w:fldChar w:fldCharType="begin"/>
        </w:r>
        <w:r>
          <w:instrText xml:space="preserve"> PAGEREF _Toc11734 \h </w:instrText>
        </w:r>
        <w:r>
          <w:fldChar w:fldCharType="separate"/>
        </w:r>
        <w:r>
          <w:t>57</w:t>
        </w:r>
        <w:r>
          <w:fldChar w:fldCharType="end"/>
        </w:r>
      </w:hyperlink>
    </w:p>
    <w:p>
      <w:pPr>
        <w:pStyle w:val="TOC2"/>
        <w:tabs>
          <w:tab w:val="right" w:leader="dot" w:pos="8306"/>
        </w:tabs>
      </w:pPr>
      <w:hyperlink w:anchor="_Toc6640" w:history="1">
        <w:r>
          <w:rPr>
            <w:rFonts w:ascii="仿宋" w:eastAsia="仿宋" w:hAnsi="仿宋" w:cs="仿宋" w:hint="eastAsia"/>
            <w:lang w:eastAsia="zh-CN"/>
          </w:rPr>
          <w:t>(三)、上门美甲经济效益分析</w:t>
        </w:r>
        <w:r>
          <w:tab/>
        </w:r>
        <w:r>
          <w:fldChar w:fldCharType="begin"/>
        </w:r>
        <w:r>
          <w:instrText xml:space="preserve"> PAGEREF _Toc6640 \h </w:instrText>
        </w:r>
        <w:r>
          <w:fldChar w:fldCharType="separate"/>
        </w:r>
        <w:r>
          <w:t>59</w:t>
        </w:r>
        <w:r>
          <w:fldChar w:fldCharType="end"/>
        </w:r>
      </w:hyperlink>
    </w:p>
    <w:p>
      <w:pPr>
        <w:pStyle w:val="TOC2"/>
        <w:tabs>
          <w:tab w:val="right" w:leader="dot" w:pos="8306"/>
        </w:tabs>
      </w:pPr>
      <w:hyperlink w:anchor="_Toc29942" w:history="1">
        <w:r>
          <w:rPr>
            <w:rFonts w:ascii="仿宋" w:eastAsia="仿宋" w:hAnsi="仿宋" w:cs="仿宋" w:hint="eastAsia"/>
            <w:lang w:eastAsia="zh-CN"/>
          </w:rPr>
          <w:t>(四)、上门美甲利润及利润分配</w:t>
        </w:r>
        <w:r>
          <w:tab/>
        </w:r>
        <w:r>
          <w:fldChar w:fldCharType="begin"/>
        </w:r>
        <w:r>
          <w:instrText xml:space="preserve"> PAGEREF _Toc29942 \h </w:instrText>
        </w:r>
        <w:r>
          <w:fldChar w:fldCharType="separate"/>
        </w:r>
        <w:r>
          <w:t>60</w:t>
        </w:r>
        <w:r>
          <w:fldChar w:fldCharType="end"/>
        </w:r>
      </w:hyperlink>
    </w:p>
    <w:p>
      <w:pPr>
        <w:pStyle w:val="TOC1"/>
        <w:tabs>
          <w:tab w:val="right" w:leader="dot" w:pos="8306"/>
        </w:tabs>
      </w:pPr>
      <w:hyperlink w:anchor="_Toc30680" w:history="1">
        <w:r>
          <w:rPr>
            <w:rFonts w:ascii="仿宋" w:eastAsia="仿宋" w:hAnsi="仿宋" w:cs="仿宋" w:hint="eastAsia"/>
            <w:lang w:eastAsia="zh-CN"/>
          </w:rPr>
          <w:t>十一、上门美甲项目进度计划</w:t>
        </w:r>
        <w:r>
          <w:tab/>
        </w:r>
        <w:r>
          <w:fldChar w:fldCharType="begin"/>
        </w:r>
        <w:r>
          <w:instrText xml:space="preserve"> PAGEREF _Toc30680 \h </w:instrText>
        </w:r>
        <w:r>
          <w:fldChar w:fldCharType="separate"/>
        </w:r>
        <w:r>
          <w:t>62</w:t>
        </w:r>
        <w:r>
          <w:fldChar w:fldCharType="end"/>
        </w:r>
      </w:hyperlink>
    </w:p>
    <w:p>
      <w:pPr>
        <w:pStyle w:val="TOC2"/>
        <w:tabs>
          <w:tab w:val="right" w:leader="dot" w:pos="8306"/>
        </w:tabs>
      </w:pPr>
      <w:hyperlink w:anchor="_Toc7554" w:history="1">
        <w:r>
          <w:rPr>
            <w:rFonts w:ascii="仿宋" w:eastAsia="仿宋" w:hAnsi="仿宋" w:cs="仿宋" w:hint="eastAsia"/>
            <w:lang w:eastAsia="zh-CN"/>
          </w:rPr>
          <w:t>(一)、上门美甲项目进度安排</w:t>
        </w:r>
        <w:r>
          <w:tab/>
        </w:r>
        <w:r>
          <w:fldChar w:fldCharType="begin"/>
        </w:r>
        <w:r>
          <w:instrText xml:space="preserve"> PAGEREF _Toc7554 \h </w:instrText>
        </w:r>
        <w:r>
          <w:fldChar w:fldCharType="separate"/>
        </w:r>
        <w:r>
          <w:t>62</w:t>
        </w:r>
        <w:r>
          <w:fldChar w:fldCharType="end"/>
        </w:r>
      </w:hyperlink>
    </w:p>
    <w:p>
      <w:pPr>
        <w:pStyle w:val="TOC2"/>
        <w:tabs>
          <w:tab w:val="right" w:leader="dot" w:pos="8306"/>
        </w:tabs>
      </w:pPr>
      <w:hyperlink w:anchor="_Toc8961" w:history="1">
        <w:r>
          <w:rPr>
            <w:rFonts w:ascii="仿宋" w:eastAsia="仿宋" w:hAnsi="仿宋" w:cs="仿宋" w:hint="eastAsia"/>
            <w:lang w:eastAsia="zh-CN"/>
          </w:rPr>
          <w:t>(二)、上门美甲项目实施保障措施</w:t>
        </w:r>
        <w:r>
          <w:tab/>
        </w:r>
        <w:r>
          <w:fldChar w:fldCharType="begin"/>
        </w:r>
        <w:r>
          <w:instrText xml:space="preserve"> PAGEREF _Toc8961 \h </w:instrText>
        </w:r>
        <w:r>
          <w:fldChar w:fldCharType="separate"/>
        </w:r>
        <w:r>
          <w:t>62</w:t>
        </w:r>
        <w:r>
          <w:fldChar w:fldCharType="end"/>
        </w:r>
      </w:hyperlink>
    </w:p>
    <w:p>
      <w:pPr>
        <w:pStyle w:val="TOC1"/>
        <w:tabs>
          <w:tab w:val="right" w:leader="dot" w:pos="8306"/>
        </w:tabs>
      </w:pPr>
      <w:hyperlink w:anchor="_Toc27329" w:history="1">
        <w:r>
          <w:rPr>
            <w:rFonts w:ascii="仿宋" w:eastAsia="仿宋" w:hAnsi="仿宋" w:cs="仿宋" w:hint="eastAsia"/>
            <w:lang w:eastAsia="zh-CN"/>
          </w:rPr>
          <w:t>十二、招标方案</w:t>
        </w:r>
        <w:r>
          <w:tab/>
        </w:r>
        <w:r>
          <w:fldChar w:fldCharType="begin"/>
        </w:r>
        <w:r>
          <w:instrText xml:space="preserve"> PAGEREF _Toc27329 \h </w:instrText>
        </w:r>
        <w:r>
          <w:fldChar w:fldCharType="separate"/>
        </w:r>
        <w:r>
          <w:t>63</w:t>
        </w:r>
        <w:r>
          <w:fldChar w:fldCharType="end"/>
        </w:r>
      </w:hyperlink>
    </w:p>
    <w:p>
      <w:pPr>
        <w:pStyle w:val="TOC2"/>
        <w:tabs>
          <w:tab w:val="right" w:leader="dot" w:pos="8306"/>
        </w:tabs>
      </w:pPr>
      <w:hyperlink w:anchor="_Toc6071" w:history="1">
        <w:r>
          <w:rPr>
            <w:rFonts w:ascii="仿宋" w:eastAsia="仿宋" w:hAnsi="仿宋" w:cs="仿宋" w:hint="eastAsia"/>
            <w:lang w:eastAsia="zh-CN"/>
          </w:rPr>
          <w:t>(一)、上门美甲项目招标依据</w:t>
        </w:r>
        <w:r>
          <w:tab/>
        </w:r>
        <w:r>
          <w:fldChar w:fldCharType="begin"/>
        </w:r>
        <w:r>
          <w:instrText xml:space="preserve"> PAGEREF _Toc6071 \h </w:instrText>
        </w:r>
        <w:r>
          <w:fldChar w:fldCharType="separate"/>
        </w:r>
        <w:r>
          <w:t>63</w:t>
        </w:r>
        <w:r>
          <w:fldChar w:fldCharType="end"/>
        </w:r>
      </w:hyperlink>
    </w:p>
    <w:p>
      <w:pPr>
        <w:pStyle w:val="TOC2"/>
        <w:tabs>
          <w:tab w:val="right" w:leader="dot" w:pos="8306"/>
        </w:tabs>
      </w:pPr>
      <w:hyperlink w:anchor="_Toc7527" w:history="1">
        <w:r>
          <w:rPr>
            <w:rFonts w:ascii="仿宋" w:eastAsia="仿宋" w:hAnsi="仿宋" w:cs="仿宋" w:hint="eastAsia"/>
            <w:lang w:eastAsia="zh-CN"/>
          </w:rPr>
          <w:t>(二)、上门美甲项目招标范围</w:t>
        </w:r>
        <w:r>
          <w:tab/>
        </w:r>
        <w:r>
          <w:fldChar w:fldCharType="begin"/>
        </w:r>
        <w:r>
          <w:instrText xml:space="preserve"> PAGEREF _Toc7527 \h </w:instrText>
        </w:r>
        <w:r>
          <w:fldChar w:fldCharType="separate"/>
        </w:r>
        <w:r>
          <w:t>63</w:t>
        </w:r>
        <w:r>
          <w:fldChar w:fldCharType="end"/>
        </w:r>
      </w:hyperlink>
    </w:p>
    <w:p>
      <w:pPr>
        <w:pStyle w:val="TOC2"/>
        <w:tabs>
          <w:tab w:val="right" w:leader="dot" w:pos="8306"/>
        </w:tabs>
      </w:pPr>
      <w:hyperlink w:anchor="_Toc23310" w:history="1">
        <w:r>
          <w:rPr>
            <w:rFonts w:ascii="仿宋" w:eastAsia="仿宋" w:hAnsi="仿宋" w:cs="仿宋" w:hint="eastAsia"/>
            <w:lang w:eastAsia="zh-CN"/>
          </w:rPr>
          <w:t>(三)、招标要求</w:t>
        </w:r>
        <w:r>
          <w:tab/>
        </w:r>
        <w:r>
          <w:fldChar w:fldCharType="begin"/>
        </w:r>
        <w:r>
          <w:instrText xml:space="preserve"> PAGEREF _Toc23310 \h </w:instrText>
        </w:r>
        <w:r>
          <w:fldChar w:fldCharType="separate"/>
        </w:r>
        <w:r>
          <w:t>64</w:t>
        </w:r>
        <w:r>
          <w:fldChar w:fldCharType="end"/>
        </w:r>
      </w:hyperlink>
    </w:p>
    <w:p>
      <w:pPr>
        <w:pStyle w:val="TOC2"/>
        <w:tabs>
          <w:tab w:val="right" w:leader="dot" w:pos="8306"/>
        </w:tabs>
      </w:pPr>
      <w:hyperlink w:anchor="_Toc6303" w:history="1">
        <w:r>
          <w:rPr>
            <w:rFonts w:ascii="仿宋" w:eastAsia="仿宋" w:hAnsi="仿宋" w:cs="仿宋" w:hint="eastAsia"/>
            <w:lang w:eastAsia="zh-CN"/>
          </w:rPr>
          <w:t>(四)、招标组织方式</w:t>
        </w:r>
        <w:r>
          <w:tab/>
        </w:r>
        <w:r>
          <w:fldChar w:fldCharType="begin"/>
        </w:r>
        <w:r>
          <w:instrText xml:space="preserve"> PAGEREF _Toc6303 \h </w:instrText>
        </w:r>
        <w:r>
          <w:fldChar w:fldCharType="separate"/>
        </w:r>
        <w:r>
          <w:t>64</w:t>
        </w:r>
        <w:r>
          <w:fldChar w:fldCharType="end"/>
        </w:r>
      </w:hyperlink>
    </w:p>
    <w:p>
      <w:pPr>
        <w:pStyle w:val="TOC2"/>
        <w:tabs>
          <w:tab w:val="right" w:leader="dot" w:pos="8306"/>
        </w:tabs>
      </w:pPr>
      <w:hyperlink w:anchor="_Toc5198" w:history="1">
        <w:r>
          <w:rPr>
            <w:rFonts w:ascii="仿宋" w:eastAsia="仿宋" w:hAnsi="仿宋" w:cs="仿宋" w:hint="eastAsia"/>
            <w:lang w:eastAsia="zh-CN"/>
          </w:rPr>
          <w:t>(五)、招标信息发布</w:t>
        </w:r>
        <w:r>
          <w:tab/>
        </w:r>
        <w:r>
          <w:fldChar w:fldCharType="begin"/>
        </w:r>
        <w:r>
          <w:instrText xml:space="preserve"> PAGEREF _Toc5198 \h </w:instrText>
        </w:r>
        <w:r>
          <w:fldChar w:fldCharType="separate"/>
        </w:r>
        <w:r>
          <w:t>65</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在商业的大舞台上，机遇与挑战并存，这份计划书旨在为一项新兴创业项目树立明确的方向。我们聚焦于创新和满足市场需求，致力于打造一个充满活力的企业。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这份计划书将深入分析市场环境，竞争态势，战略计划，以确保我们的产品或服务能够超越客户期望，抢占市场份额，降低风险，同时为投资者提供可持续的回报。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我们的目标是构建一个可信赖的企业，为社会创造积极影响，为员工提供发展机会，同时为股东创造增值。我们坚信创业的力量，相信创新和坚韧将助力我们不断前进。</w:t>
      </w:r>
    </w:p>
    <w:p>
      <w:pPr>
        <w:ind w:firstLine="560" w:firstLineChars="200"/>
        <w:rPr>
          <w:rFonts w:ascii="仿宋" w:eastAsia="仿宋" w:hAnsi="仿宋" w:cs="仿宋" w:hint="eastAsia"/>
          <w:sz w:val="28"/>
        </w:rPr>
      </w:pPr>
      <w:r>
        <w:rPr>
          <w:rFonts w:ascii="仿宋" w:eastAsia="仿宋" w:hAnsi="仿宋" w:cs="仿宋" w:hint="eastAsia"/>
          <w:sz w:val="28"/>
          <w:lang w:eastAsia="zh-CN"/>
        </w:rPr>
        <w:t>这份创业计划书标志着未来成功的开端，它凝聚了对市场需求的深刻洞察和对商机的坚定信念。</w:t>
      </w:r>
    </w:p>
    <w:p>
      <w:pPr>
        <w:pStyle w:val="Heading1"/>
        <w:ind w:firstLine="560" w:firstLineChars="200"/>
        <w:rPr>
          <w:rFonts w:ascii="仿宋" w:eastAsia="仿宋" w:hAnsi="仿宋" w:cs="仿宋" w:hint="eastAsia"/>
          <w:sz w:val="28"/>
          <w:lang w:eastAsia="zh-CN"/>
        </w:rPr>
      </w:pPr>
      <w:bookmarkStart w:id="2" w:name="_Toc1772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054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资金筹措和多元化融资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人才引进、培养和激励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加快对各方面优秀人才的引进和培养，同时加大对人才的资金投入并建立有效的激励机制，确保公司发展规划和目标的实现。一方面，公司将继续加强员工培训，加快培育一批素质高、业务强的营销人才、服务人才、管理人才；对营销人员进行沟通与营销技巧方面的培训，对管理人员进行现代企业管理方法的教育。另一方面，不断引进外部人才。对于行业管理经验杰出的高端人才，要加大引进力度，保持核心人才的竞争力。其三，逐步建立、完善包括直接物质奖励、职业生涯规划、长期股权激励等多层次的激励机制，充分调动员工的积极性、创造性，提升员工对企业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强化法人治理和内部控制</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pPr>
        <w:pStyle w:val="Heading2"/>
        <w:ind w:firstLine="560" w:firstLineChars="200"/>
        <w:rPr>
          <w:rFonts w:ascii="仿宋" w:eastAsia="仿宋" w:hAnsi="仿宋" w:cs="仿宋" w:hint="eastAsia"/>
          <w:sz w:val="28"/>
          <w:lang w:eastAsia="zh-CN"/>
        </w:rPr>
      </w:pPr>
      <w:bookmarkStart w:id="4" w:name="_Toc1752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强化规划指导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各地区应结合当地实际，制定产业发展专项规划，明确发展方向和目标，合理布局产业。按照国家产业政策和行业准入条件，强化规划指导，加强协调配合，规范管理。加强产业市场监管，净化产业市场。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2. 加大创新投入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建立财政科技经费投入的稳定增长机制，加大社会科技创新投入力度，确保科技投入稳定增长。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建立种子基金、天使投资基金、风险投资基金、新兴产业投资基金等，构建多层次、多渠道投融资保障体系。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pPr>
        <w:ind w:firstLine="560" w:firstLineChars="200"/>
        <w:rPr>
          <w:rFonts w:ascii="仿宋" w:eastAsia="仿宋" w:hAnsi="仿宋" w:cs="仿宋" w:hint="eastAsia"/>
          <w:sz w:val="28"/>
        </w:rPr>
      </w:pPr>
      <w:r>
        <w:rPr>
          <w:rFonts w:ascii="仿宋" w:eastAsia="仿宋" w:hAnsi="仿宋" w:cs="仿宋" w:hint="eastAsia"/>
          <w:sz w:val="28"/>
          <w:lang w:eastAsia="zh-CN"/>
        </w:rPr>
        <w:t>3. 加大扶持力度</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研究推动产业上门美甲项目的激励政策，采用补贴、落实相关税费政策等手段，激励产业上门美甲项目建设。</w:t>
      </w:r>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产业示范上门美甲项目激励，采用补贴、优先评优等方式鼓励建设单位积极申报产业评价标识、产业示范上门美甲项目。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开展宣传教育和检查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加大培训力度，开展行业生产和应用的培训。通过形式多样的宣传活动，提高对行业政策的理解与参与，使行业的生产与应用成为全行业和社会各界的自觉行动。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开展行业行动检查，对不执行行业生产和使用有关规定的，要加强舆论监督和通报批评。</w:t>
      </w:r>
    </w:p>
    <w:p>
      <w:pPr>
        <w:ind w:firstLine="560" w:firstLineChars="200"/>
        <w:rPr>
          <w:rFonts w:ascii="仿宋" w:eastAsia="仿宋" w:hAnsi="仿宋" w:cs="仿宋" w:hint="eastAsia"/>
          <w:sz w:val="28"/>
        </w:rPr>
      </w:pPr>
      <w:r>
        <w:rPr>
          <w:rFonts w:ascii="仿宋" w:eastAsia="仿宋" w:hAnsi="仿宋" w:cs="仿宋" w:hint="eastAsia"/>
          <w:sz w:val="28"/>
          <w:lang w:eastAsia="zh-CN"/>
        </w:rPr>
        <w:t>5. 激发市场主体活力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充分发挥市场在资源配置中的决定作用，建立公平开放透明的市场规则。推动各类市场主体参与产业发展。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完善统计制度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健全以产业分类标准为基础，以主要产品数量、企业、服务机构等信息为主要内容的统计监测指标体系，完善统计信息采集机制，加强对重点领域、重点企业、重点产品监测，及时掌握产业发展动态，分析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支持产业相关社会组织开展行业运行监测分析和产业发展战略研究。</w:t>
      </w:r>
    </w:p>
    <w:p>
      <w:pPr>
        <w:pStyle w:val="Heading1"/>
        <w:ind w:firstLine="560" w:firstLineChars="200"/>
        <w:rPr>
          <w:rFonts w:ascii="仿宋" w:eastAsia="仿宋" w:hAnsi="仿宋" w:cs="仿宋" w:hint="eastAsia"/>
          <w:sz w:val="28"/>
          <w:lang w:eastAsia="zh-CN"/>
        </w:rPr>
      </w:pPr>
      <w:bookmarkStart w:id="5" w:name="_Toc6097"/>
      <w:r>
        <w:rPr>
          <w:rFonts w:ascii="仿宋" w:eastAsia="仿宋" w:hAnsi="仿宋" w:cs="仿宋" w:hint="eastAsia"/>
          <w:sz w:val="28"/>
          <w:lang w:eastAsia="zh-CN"/>
        </w:rPr>
        <w:t>二、上门美甲项目绪论</w:t>
      </w:r>
      <w:bookmarkEnd w:id="5"/>
    </w:p>
    <w:p>
      <w:pPr>
        <w:pStyle w:val="Heading2"/>
        <w:rPr>
          <w:rFonts w:ascii="仿宋" w:eastAsia="仿宋" w:hAnsi="仿宋" w:cs="仿宋" w:hint="eastAsia"/>
          <w:lang w:eastAsia="zh-CN"/>
        </w:rPr>
      </w:pPr>
      <w:bookmarkStart w:id="6" w:name="_Toc32534"/>
      <w:r>
        <w:rPr>
          <w:rFonts w:ascii="仿宋" w:eastAsia="仿宋" w:hAnsi="仿宋" w:cs="仿宋" w:hint="eastAsia"/>
          <w:lang w:eastAsia="zh-CN"/>
        </w:rPr>
        <w:t>(一)、上门美甲项目名称及建设性质</w:t>
      </w:r>
      <w:bookmarkEnd w:id="6"/>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(一)上门美甲项目名称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XXXX上门美甲项目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(二)上门美甲项目建设性质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XXXX上门美甲项目</w:t>
      </w:r>
    </w:p>
    <w:p>
      <w:pPr>
        <w:pStyle w:val="Heading2"/>
        <w:ind w:firstLine="560" w:firstLineChars="200"/>
        <w:rPr>
          <w:rFonts w:ascii="仿宋" w:eastAsia="仿宋" w:hAnsi="仿宋" w:cs="仿宋" w:hint="eastAsia"/>
          <w:sz w:val="28"/>
          <w:lang w:eastAsia="zh-CN"/>
        </w:rPr>
      </w:pPr>
      <w:bookmarkStart w:id="7" w:name="_Toc29480"/>
      <w:r>
        <w:rPr>
          <w:rFonts w:ascii="仿宋" w:eastAsia="仿宋" w:hAnsi="仿宋" w:cs="仿宋" w:hint="eastAsia"/>
          <w:sz w:val="28"/>
          <w:lang w:eastAsia="zh-CN"/>
        </w:rPr>
        <w:t>(二)、上门美甲项目承办单位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(一)上门美甲项目实施主体</w:t>
      </w:r>
    </w:p>
    <w:p>
      <w:pPr>
        <w:ind w:firstLine="560" w:firstLineChars="200"/>
        <w:rPr>
          <w:rFonts w:ascii="仿宋" w:eastAsia="仿宋" w:hAnsi="仿宋" w:cs="仿宋" w:hint="eastAsia"/>
          <w:sz w:val="28"/>
        </w:rPr>
      </w:pPr>
      <w:r>
        <w:rPr>
          <w:rFonts w:ascii="仿宋" w:eastAsia="仿宋" w:hAnsi="仿宋" w:cs="仿宋" w:hint="eastAsia"/>
          <w:sz w:val="28"/>
          <w:lang w:eastAsia="zh-CN"/>
        </w:rPr>
        <w:t>此上门美甲项目由XXX有限公司负责实施，我们拥有丰富的经验及专业的团队，将为客户提供优质的服务。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(二)联系人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该上门美甲项目联系人XX，他将为客户提供详尽的上门美甲项目信息。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(三)建设单位概述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公司一直秉承“以人为本，诚信经营”的理念，专注于为客户提供卓越的产品和服务。我们不仅积极应对市场变化，更注重以市场为导向，积极与客户沟通交流，努力满足客户需求。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公司拥有一支专业的团队，具备强大的技术实力、丰富的运营经验和可靠的品质保证体系。我们将继续投入资源进行供应链构建与管理、新技术新工艺新材料研发等方面的工作，以提升公司的核心竞争力。</w:t>
      </w:r>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我们始终坚持负责任的态度，严格遵守相关法律法规和标准要求，注重产品安全和环境保护。我们将持续推进科技创新，为行业提供先进适用的解决方案，为社会提供安全、可靠、优质的产品和服务。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我们将以“梦想、责任、忠诚、一流”的核心价值观为指引，积极推进业务体系、管控体系和人才队伍体系重塑，加强团队能力建设，提升核心竞争力，致力于将公司打造成为国内一流的供应链管理平台。我们期待与您携手共创美好未来！</w:t>
      </w:r>
    </w:p>
    <w:p>
      <w:pPr>
        <w:pStyle w:val="Heading2"/>
        <w:ind w:firstLine="560" w:firstLineChars="200"/>
        <w:rPr>
          <w:rFonts w:ascii="仿宋" w:eastAsia="仿宋" w:hAnsi="仿宋" w:cs="仿宋" w:hint="eastAsia"/>
          <w:sz w:val="28"/>
          <w:lang w:eastAsia="zh-CN"/>
        </w:rPr>
      </w:pPr>
      <w:bookmarkStart w:id="8" w:name="_Toc28546"/>
      <w:r>
        <w:rPr>
          <w:rFonts w:ascii="仿宋" w:eastAsia="仿宋" w:hAnsi="仿宋" w:cs="仿宋" w:hint="eastAsia"/>
          <w:sz w:val="28"/>
          <w:lang w:eastAsia="zh-CN"/>
        </w:rPr>
        <w:t>(三)、上门美甲项目定位及建设理由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本上门美甲项目的定位是在数字化时代背景下，为个人和企业提供高效、智能、个性化的上门美甲服务。通过运用先进的技术手段和创新的商业模式，我们致力于满足用户对于上门美甲的多样化需求，提供优质的解决方案，打造一个便捷、可信赖的上门美甲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市场需求分析: 当今数字化社会中，人们对于上门美甲的需求日益增加。随着互联网的普及和移动设备的智能化，个人和企业需要更加智能化、定制化、高效率的上门美甲服务来满足日益复杂的需求。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技术发展支撑: 当前，人工智能、大数据分析和自然语言处理技术得到迅速发展，为实现智能化上门美甲提供了强有力的技术支持。我们将充分利用这些技术，提供智能化的上门美甲解决方案。</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竞争优势与创新点: 我们将致力于开发创新的算法和模型，提高上门美甲的准确度和效率。通过用户行为分析、智能推荐系统等创新技术，实现个性化定制，提供更符合用户需求的上门美甲服务，从而在市场中脱颖而出。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可持续发展和商业模式: 我们将采用可持续的商业模式，包括基于服务的收费模式、广告推广、合作伙伴关系等多种盈利方式，以确保上门美甲项目长期稳定的发展并持续为用户提供优质的服务。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通过以上建设理由，我们确信本上门美甲项目将满足现代社会对于智能化上门美甲的迫切需求，为用户带来更高效、更智能、更便捷的使用体验，实现商业价值与社会价值的双丰收。</w:t>
      </w:r>
    </w:p>
    <w:p>
      <w:pPr>
        <w:pStyle w:val="Heading2"/>
        <w:ind w:firstLine="560" w:firstLineChars="200"/>
        <w:rPr>
          <w:rFonts w:ascii="仿宋" w:eastAsia="仿宋" w:hAnsi="仿宋" w:cs="仿宋" w:hint="eastAsia"/>
          <w:sz w:val="28"/>
          <w:lang w:eastAsia="zh-CN"/>
        </w:rPr>
      </w:pPr>
      <w:bookmarkStart w:id="9" w:name="_Toc11827"/>
      <w:r>
        <w:rPr>
          <w:rFonts w:ascii="仿宋" w:eastAsia="仿宋" w:hAnsi="仿宋" w:cs="仿宋" w:hint="eastAsia"/>
          <w:sz w:val="28"/>
          <w:lang w:eastAsia="zh-CN"/>
        </w:rPr>
        <w:t>(四)、报告编制说明</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一、报告编制依据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本创业计划书的编制依据包括但不限于以下几点：</w:t>
      </w:r>
    </w:p>
    <w:p>
      <w:pPr>
        <w:ind w:firstLine="560" w:firstLineChars="200"/>
        <w:rPr>
          <w:rFonts w:ascii="仿宋" w:eastAsia="仿宋" w:hAnsi="仿宋" w:cs="仿宋" w:hint="eastAsia"/>
          <w:sz w:val="28"/>
        </w:rPr>
      </w:pPr>
      <w:r>
        <w:rPr>
          <w:rFonts w:ascii="仿宋" w:eastAsia="仿宋" w:hAnsi="仿宋" w:cs="仿宋" w:hint="eastAsia"/>
          <w:sz w:val="28"/>
          <w:lang w:eastAsia="zh-CN"/>
        </w:rPr>
        <w:t>国家和地方关于促进产业结构调整的政策决定；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《建设上门美甲项目经济评价方法与参数》；</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《投资上门美甲项目可行性研究指南》；</w:t>
      </w:r>
    </w:p>
    <w:p>
      <w:pPr>
        <w:ind w:firstLine="560" w:firstLineChars="200"/>
        <w:rPr>
          <w:rFonts w:ascii="仿宋" w:eastAsia="仿宋" w:hAnsi="仿宋" w:cs="仿宋" w:hint="eastAsia"/>
          <w:sz w:val="28"/>
        </w:rPr>
      </w:pPr>
      <w:r>
        <w:rPr>
          <w:rFonts w:ascii="仿宋" w:eastAsia="仿宋" w:hAnsi="仿宋" w:cs="仿宋" w:hint="eastAsia"/>
          <w:sz w:val="28"/>
          <w:lang w:eastAsia="zh-CN"/>
        </w:rPr>
        <w:t>上门美甲项目建设地国民经济发展规划；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其他相关资料。</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二、报告编制原则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在制定本创业计划书的过程中，我们将遵循以下原则：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严格遵守国家和地方的相关政策、法规，并认真执行相应规范和标准；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选择成熟、可靠、略带前瞻性的工艺技术路线，以提高上门美甲项目的竞争力和市场适应性；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设备布置将根据现场实际情况进行，合理利用用地资源；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https://d.book118.com/277024053100006031</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上门美甲相关项目创业计划书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F47E6C"/>
    <w:rsid w:val="62F47E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277024053100006031"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2023-10-23T06:55:00Z</dcterms:created>
  <dcterms:modified xsi:type="dcterms:W3CDTF">2023-10-23T06:56:39Z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590DD89FCDE84ECAA09214460E334673_11</vt:lpwstr>
  </property>
  <property fmtid="{D5CDD505-2E9C-101B-9397-08002B2CF9AE}" pid="3" name="KSOProductBuildVer">
    <vt:lpwstr>2052-12.1.0.15712</vt:lpwstr>
  </property>
</Properties>
</file>