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籽棉清理机项目可行性建设方案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75" w:history="1">
        <w:r>
          <w:rPr>
            <w:rFonts w:ascii="仿宋" w:eastAsia="仿宋" w:hAnsi="仿宋" w:cs="仿宋" w:hint="eastAsia"/>
            <w:lang w:eastAsia="zh-CN"/>
          </w:rPr>
          <w:t>前言</w:t>
        </w:r>
        <w:r>
          <w:tab/>
        </w:r>
        <w:r>
          <w:fldChar w:fldCharType="begin"/>
        </w:r>
        <w:r>
          <w:instrText xml:space="preserve"> PAGEREF _Toc17375 \h </w:instrText>
        </w:r>
        <w:r>
          <w:fldChar w:fldCharType="separate"/>
        </w:r>
        <w:r>
          <w:t>3</w:t>
        </w:r>
        <w:r>
          <w:fldChar w:fldCharType="end"/>
        </w:r>
      </w:hyperlink>
    </w:p>
    <w:p>
      <w:pPr>
        <w:pStyle w:val="TOC1"/>
        <w:tabs>
          <w:tab w:val="right" w:leader="dot" w:pos="8306"/>
        </w:tabs>
      </w:pPr>
      <w:hyperlink w:anchor="_Toc4707" w:history="1">
        <w:r>
          <w:rPr>
            <w:rFonts w:ascii="仿宋" w:eastAsia="仿宋" w:hAnsi="仿宋" w:cs="仿宋" w:hint="eastAsia"/>
            <w:lang w:eastAsia="zh-CN"/>
          </w:rPr>
          <w:t>一、建设风险评估分析</w:t>
        </w:r>
        <w:r>
          <w:tab/>
        </w:r>
        <w:r>
          <w:fldChar w:fldCharType="begin"/>
        </w:r>
        <w:r>
          <w:instrText xml:space="preserve"> PAGEREF _Toc4707 \h </w:instrText>
        </w:r>
        <w:r>
          <w:fldChar w:fldCharType="separate"/>
        </w:r>
        <w:r>
          <w:t>3</w:t>
        </w:r>
        <w:r>
          <w:fldChar w:fldCharType="end"/>
        </w:r>
      </w:hyperlink>
    </w:p>
    <w:p>
      <w:pPr>
        <w:pStyle w:val="TOC2"/>
        <w:tabs>
          <w:tab w:val="right" w:leader="dot" w:pos="8306"/>
        </w:tabs>
      </w:pPr>
      <w:hyperlink w:anchor="_Toc7832" w:history="1">
        <w:r>
          <w:rPr>
            <w:rFonts w:ascii="仿宋" w:eastAsia="仿宋" w:hAnsi="仿宋" w:cs="仿宋" w:hint="eastAsia"/>
            <w:lang w:eastAsia="zh-CN"/>
          </w:rPr>
          <w:t>(一)、政策风险分析</w:t>
        </w:r>
        <w:r>
          <w:tab/>
        </w:r>
        <w:r>
          <w:fldChar w:fldCharType="begin"/>
        </w:r>
        <w:r>
          <w:instrText xml:space="preserve"> PAGEREF _Toc7832 \h </w:instrText>
        </w:r>
        <w:r>
          <w:fldChar w:fldCharType="separate"/>
        </w:r>
        <w:r>
          <w:t>3</w:t>
        </w:r>
        <w:r>
          <w:fldChar w:fldCharType="end"/>
        </w:r>
      </w:hyperlink>
    </w:p>
    <w:p>
      <w:pPr>
        <w:pStyle w:val="TOC2"/>
        <w:tabs>
          <w:tab w:val="right" w:leader="dot" w:pos="8306"/>
        </w:tabs>
      </w:pPr>
      <w:hyperlink w:anchor="_Toc14827" w:history="1">
        <w:r>
          <w:rPr>
            <w:rFonts w:ascii="仿宋" w:eastAsia="仿宋" w:hAnsi="仿宋" w:cs="仿宋" w:hint="eastAsia"/>
            <w:lang w:eastAsia="zh-CN"/>
          </w:rPr>
          <w:t>(二)、社会风险分析</w:t>
        </w:r>
        <w:r>
          <w:tab/>
        </w:r>
        <w:r>
          <w:fldChar w:fldCharType="begin"/>
        </w:r>
        <w:r>
          <w:instrText xml:space="preserve"> PAGEREF _Toc14827 \h </w:instrText>
        </w:r>
        <w:r>
          <w:fldChar w:fldCharType="separate"/>
        </w:r>
        <w:r>
          <w:t>4</w:t>
        </w:r>
        <w:r>
          <w:fldChar w:fldCharType="end"/>
        </w:r>
      </w:hyperlink>
    </w:p>
    <w:p>
      <w:pPr>
        <w:pStyle w:val="TOC2"/>
        <w:tabs>
          <w:tab w:val="right" w:leader="dot" w:pos="8306"/>
        </w:tabs>
      </w:pPr>
      <w:hyperlink w:anchor="_Toc29329" w:history="1">
        <w:r>
          <w:rPr>
            <w:rFonts w:ascii="仿宋" w:eastAsia="仿宋" w:hAnsi="仿宋" w:cs="仿宋" w:hint="eastAsia"/>
            <w:lang w:eastAsia="zh-CN"/>
          </w:rPr>
          <w:t>(三)、市场风险分析</w:t>
        </w:r>
        <w:r>
          <w:tab/>
        </w:r>
        <w:r>
          <w:fldChar w:fldCharType="begin"/>
        </w:r>
        <w:r>
          <w:instrText xml:space="preserve"> PAGEREF _Toc29329 \h </w:instrText>
        </w:r>
        <w:r>
          <w:fldChar w:fldCharType="separate"/>
        </w:r>
        <w:r>
          <w:t>6</w:t>
        </w:r>
        <w:r>
          <w:fldChar w:fldCharType="end"/>
        </w:r>
      </w:hyperlink>
    </w:p>
    <w:p>
      <w:pPr>
        <w:pStyle w:val="TOC2"/>
        <w:tabs>
          <w:tab w:val="right" w:leader="dot" w:pos="8306"/>
        </w:tabs>
      </w:pPr>
      <w:hyperlink w:anchor="_Toc2414" w:history="1">
        <w:r>
          <w:rPr>
            <w:rFonts w:ascii="仿宋" w:eastAsia="仿宋" w:hAnsi="仿宋" w:cs="仿宋" w:hint="eastAsia"/>
            <w:lang w:eastAsia="zh-CN"/>
          </w:rPr>
          <w:t>(四)、资金风险分析</w:t>
        </w:r>
        <w:r>
          <w:tab/>
        </w:r>
        <w:r>
          <w:fldChar w:fldCharType="begin"/>
        </w:r>
        <w:r>
          <w:instrText xml:space="preserve"> PAGEREF _Toc2414 \h </w:instrText>
        </w:r>
        <w:r>
          <w:fldChar w:fldCharType="separate"/>
        </w:r>
        <w:r>
          <w:t>6</w:t>
        </w:r>
        <w:r>
          <w:fldChar w:fldCharType="end"/>
        </w:r>
      </w:hyperlink>
    </w:p>
    <w:p>
      <w:pPr>
        <w:pStyle w:val="TOC2"/>
        <w:tabs>
          <w:tab w:val="right" w:leader="dot" w:pos="8306"/>
        </w:tabs>
      </w:pPr>
      <w:hyperlink w:anchor="_Toc8284" w:history="1">
        <w:r>
          <w:rPr>
            <w:rFonts w:ascii="仿宋" w:eastAsia="仿宋" w:hAnsi="仿宋" w:cs="仿宋" w:hint="eastAsia"/>
            <w:lang w:eastAsia="zh-CN"/>
          </w:rPr>
          <w:t>(五)、技术风险分析</w:t>
        </w:r>
        <w:r>
          <w:tab/>
        </w:r>
        <w:r>
          <w:fldChar w:fldCharType="begin"/>
        </w:r>
        <w:r>
          <w:instrText xml:space="preserve"> PAGEREF _Toc8284 \h </w:instrText>
        </w:r>
        <w:r>
          <w:fldChar w:fldCharType="separate"/>
        </w:r>
        <w:r>
          <w:t>8</w:t>
        </w:r>
        <w:r>
          <w:fldChar w:fldCharType="end"/>
        </w:r>
      </w:hyperlink>
    </w:p>
    <w:p>
      <w:pPr>
        <w:pStyle w:val="TOC2"/>
        <w:tabs>
          <w:tab w:val="right" w:leader="dot" w:pos="8306"/>
        </w:tabs>
      </w:pPr>
      <w:hyperlink w:anchor="_Toc12086" w:history="1">
        <w:r>
          <w:rPr>
            <w:rFonts w:ascii="仿宋" w:eastAsia="仿宋" w:hAnsi="仿宋" w:cs="仿宋" w:hint="eastAsia"/>
            <w:lang w:eastAsia="zh-CN"/>
          </w:rPr>
          <w:t>(六)、财务风险分析</w:t>
        </w:r>
        <w:r>
          <w:tab/>
        </w:r>
        <w:r>
          <w:fldChar w:fldCharType="begin"/>
        </w:r>
        <w:r>
          <w:instrText xml:space="preserve"> PAGEREF _Toc12086 \h </w:instrText>
        </w:r>
        <w:r>
          <w:fldChar w:fldCharType="separate"/>
        </w:r>
        <w:r>
          <w:t>9</w:t>
        </w:r>
        <w:r>
          <w:fldChar w:fldCharType="end"/>
        </w:r>
      </w:hyperlink>
    </w:p>
    <w:p>
      <w:pPr>
        <w:pStyle w:val="TOC2"/>
        <w:tabs>
          <w:tab w:val="right" w:leader="dot" w:pos="8306"/>
        </w:tabs>
      </w:pPr>
      <w:hyperlink w:anchor="_Toc5417" w:history="1">
        <w:r>
          <w:rPr>
            <w:rFonts w:ascii="仿宋" w:eastAsia="仿宋" w:hAnsi="仿宋" w:cs="仿宋" w:hint="eastAsia"/>
            <w:lang w:eastAsia="zh-CN"/>
          </w:rPr>
          <w:t>(七)、管理风险分析</w:t>
        </w:r>
        <w:r>
          <w:tab/>
        </w:r>
        <w:r>
          <w:fldChar w:fldCharType="begin"/>
        </w:r>
        <w:r>
          <w:instrText xml:space="preserve"> PAGEREF _Toc5417 \h </w:instrText>
        </w:r>
        <w:r>
          <w:fldChar w:fldCharType="separate"/>
        </w:r>
        <w:r>
          <w:t>11</w:t>
        </w:r>
        <w:r>
          <w:fldChar w:fldCharType="end"/>
        </w:r>
      </w:hyperlink>
    </w:p>
    <w:p>
      <w:pPr>
        <w:pStyle w:val="TOC2"/>
        <w:tabs>
          <w:tab w:val="right" w:leader="dot" w:pos="8306"/>
        </w:tabs>
      </w:pPr>
      <w:hyperlink w:anchor="_Toc17274" w:history="1">
        <w:r>
          <w:rPr>
            <w:rFonts w:ascii="仿宋" w:eastAsia="仿宋" w:hAnsi="仿宋" w:cs="仿宋" w:hint="eastAsia"/>
            <w:lang w:eastAsia="zh-CN"/>
          </w:rPr>
          <w:t>(八)、其它风险分析</w:t>
        </w:r>
        <w:r>
          <w:tab/>
        </w:r>
        <w:r>
          <w:fldChar w:fldCharType="begin"/>
        </w:r>
        <w:r>
          <w:instrText xml:space="preserve"> PAGEREF _Toc17274 \h </w:instrText>
        </w:r>
        <w:r>
          <w:fldChar w:fldCharType="separate"/>
        </w:r>
        <w:r>
          <w:t>12</w:t>
        </w:r>
        <w:r>
          <w:fldChar w:fldCharType="end"/>
        </w:r>
      </w:hyperlink>
    </w:p>
    <w:p>
      <w:pPr>
        <w:pStyle w:val="TOC2"/>
        <w:tabs>
          <w:tab w:val="right" w:leader="dot" w:pos="8306"/>
        </w:tabs>
      </w:pPr>
      <w:hyperlink w:anchor="_Toc4345" w:history="1">
        <w:r>
          <w:rPr>
            <w:rFonts w:ascii="仿宋" w:eastAsia="仿宋" w:hAnsi="仿宋" w:cs="仿宋" w:hint="eastAsia"/>
            <w:lang w:eastAsia="zh-CN"/>
          </w:rPr>
          <w:t>(九)、社会影响评估</w:t>
        </w:r>
        <w:r>
          <w:tab/>
        </w:r>
        <w:r>
          <w:fldChar w:fldCharType="begin"/>
        </w:r>
        <w:r>
          <w:instrText xml:space="preserve"> PAGEREF _Toc4345 \h </w:instrText>
        </w:r>
        <w:r>
          <w:fldChar w:fldCharType="separate"/>
        </w:r>
        <w:r>
          <w:t>13</w:t>
        </w:r>
        <w:r>
          <w:fldChar w:fldCharType="end"/>
        </w:r>
      </w:hyperlink>
    </w:p>
    <w:p>
      <w:pPr>
        <w:pStyle w:val="TOC1"/>
        <w:tabs>
          <w:tab w:val="right" w:leader="dot" w:pos="8306"/>
        </w:tabs>
      </w:pPr>
      <w:hyperlink w:anchor="_Toc29778" w:history="1">
        <w:r>
          <w:rPr>
            <w:rFonts w:ascii="仿宋" w:eastAsia="仿宋" w:hAnsi="仿宋" w:cs="仿宋" w:hint="eastAsia"/>
            <w:lang w:eastAsia="zh-CN"/>
          </w:rPr>
          <w:t>二、发展规划、产业政策和行业准入分析</w:t>
        </w:r>
        <w:r>
          <w:tab/>
        </w:r>
        <w:r>
          <w:fldChar w:fldCharType="begin"/>
        </w:r>
        <w:r>
          <w:instrText xml:space="preserve"> PAGEREF _Toc29778 \h </w:instrText>
        </w:r>
        <w:r>
          <w:fldChar w:fldCharType="separate"/>
        </w:r>
        <w:r>
          <w:t>15</w:t>
        </w:r>
        <w:r>
          <w:fldChar w:fldCharType="end"/>
        </w:r>
      </w:hyperlink>
    </w:p>
    <w:p>
      <w:pPr>
        <w:pStyle w:val="TOC2"/>
        <w:tabs>
          <w:tab w:val="right" w:leader="dot" w:pos="8306"/>
        </w:tabs>
      </w:pPr>
      <w:hyperlink w:anchor="_Toc10040" w:history="1">
        <w:r>
          <w:rPr>
            <w:rFonts w:ascii="仿宋" w:eastAsia="仿宋" w:hAnsi="仿宋" w:cs="仿宋" w:hint="eastAsia"/>
            <w:lang w:eastAsia="zh-CN"/>
          </w:rPr>
          <w:t>(一)、发展规划分析</w:t>
        </w:r>
        <w:r>
          <w:tab/>
        </w:r>
        <w:r>
          <w:fldChar w:fldCharType="begin"/>
        </w:r>
        <w:r>
          <w:instrText xml:space="preserve"> PAGEREF _Toc10040 \h </w:instrText>
        </w:r>
        <w:r>
          <w:fldChar w:fldCharType="separate"/>
        </w:r>
        <w:r>
          <w:t>15</w:t>
        </w:r>
        <w:r>
          <w:fldChar w:fldCharType="end"/>
        </w:r>
      </w:hyperlink>
    </w:p>
    <w:p>
      <w:pPr>
        <w:pStyle w:val="TOC2"/>
        <w:tabs>
          <w:tab w:val="right" w:leader="dot" w:pos="8306"/>
        </w:tabs>
      </w:pPr>
      <w:hyperlink w:anchor="_Toc30311" w:history="1">
        <w:r>
          <w:rPr>
            <w:rFonts w:ascii="仿宋" w:eastAsia="仿宋" w:hAnsi="仿宋" w:cs="仿宋" w:hint="eastAsia"/>
            <w:lang w:eastAsia="zh-CN"/>
          </w:rPr>
          <w:t>(二)、产业政策分析</w:t>
        </w:r>
        <w:r>
          <w:tab/>
        </w:r>
        <w:r>
          <w:fldChar w:fldCharType="begin"/>
        </w:r>
        <w:r>
          <w:instrText xml:space="preserve"> PAGEREF _Toc30311 \h </w:instrText>
        </w:r>
        <w:r>
          <w:fldChar w:fldCharType="separate"/>
        </w:r>
        <w:r>
          <w:t>17</w:t>
        </w:r>
        <w:r>
          <w:fldChar w:fldCharType="end"/>
        </w:r>
      </w:hyperlink>
    </w:p>
    <w:p>
      <w:pPr>
        <w:pStyle w:val="TOC2"/>
        <w:tabs>
          <w:tab w:val="right" w:leader="dot" w:pos="8306"/>
        </w:tabs>
      </w:pPr>
      <w:hyperlink w:anchor="_Toc5416" w:history="1">
        <w:r>
          <w:rPr>
            <w:rFonts w:ascii="仿宋" w:eastAsia="仿宋" w:hAnsi="仿宋" w:cs="仿宋" w:hint="eastAsia"/>
            <w:lang w:eastAsia="zh-CN"/>
          </w:rPr>
          <w:t>(三)、行业准入分析</w:t>
        </w:r>
        <w:r>
          <w:tab/>
        </w:r>
        <w:r>
          <w:fldChar w:fldCharType="begin"/>
        </w:r>
        <w:r>
          <w:instrText xml:space="preserve"> PAGEREF _Toc5416 \h </w:instrText>
        </w:r>
        <w:r>
          <w:fldChar w:fldCharType="separate"/>
        </w:r>
        <w:r>
          <w:t>19</w:t>
        </w:r>
        <w:r>
          <w:fldChar w:fldCharType="end"/>
        </w:r>
      </w:hyperlink>
    </w:p>
    <w:p>
      <w:pPr>
        <w:pStyle w:val="TOC1"/>
        <w:tabs>
          <w:tab w:val="right" w:leader="dot" w:pos="8306"/>
        </w:tabs>
      </w:pPr>
      <w:hyperlink w:anchor="_Toc2086" w:history="1">
        <w:r>
          <w:rPr>
            <w:rFonts w:ascii="仿宋" w:eastAsia="仿宋" w:hAnsi="仿宋" w:cs="仿宋" w:hint="eastAsia"/>
            <w:lang w:eastAsia="zh-CN"/>
          </w:rPr>
          <w:t>三、背景、必要性分析</w:t>
        </w:r>
        <w:r>
          <w:tab/>
        </w:r>
        <w:r>
          <w:fldChar w:fldCharType="begin"/>
        </w:r>
        <w:r>
          <w:instrText xml:space="preserve"> PAGEREF _Toc2086 \h </w:instrText>
        </w:r>
        <w:r>
          <w:fldChar w:fldCharType="separate"/>
        </w:r>
        <w:r>
          <w:t>20</w:t>
        </w:r>
        <w:r>
          <w:fldChar w:fldCharType="end"/>
        </w:r>
      </w:hyperlink>
    </w:p>
    <w:p>
      <w:pPr>
        <w:pStyle w:val="TOC2"/>
        <w:tabs>
          <w:tab w:val="right" w:leader="dot" w:pos="8306"/>
        </w:tabs>
      </w:pPr>
      <w:hyperlink w:anchor="_Toc9430" w:history="1">
        <w:r>
          <w:rPr>
            <w:rFonts w:ascii="仿宋" w:eastAsia="仿宋" w:hAnsi="仿宋" w:cs="仿宋" w:hint="eastAsia"/>
            <w:lang w:eastAsia="zh-CN"/>
          </w:rPr>
          <w:t>(一)、项目建设背景</w:t>
        </w:r>
        <w:r>
          <w:tab/>
        </w:r>
        <w:r>
          <w:fldChar w:fldCharType="begin"/>
        </w:r>
        <w:r>
          <w:instrText xml:space="preserve"> PAGEREF _Toc9430 \h </w:instrText>
        </w:r>
        <w:r>
          <w:fldChar w:fldCharType="separate"/>
        </w:r>
        <w:r>
          <w:t>20</w:t>
        </w:r>
        <w:r>
          <w:fldChar w:fldCharType="end"/>
        </w:r>
      </w:hyperlink>
    </w:p>
    <w:p>
      <w:pPr>
        <w:pStyle w:val="TOC2"/>
        <w:tabs>
          <w:tab w:val="right" w:leader="dot" w:pos="8306"/>
        </w:tabs>
      </w:pPr>
      <w:hyperlink w:anchor="_Toc891" w:history="1">
        <w:r>
          <w:rPr>
            <w:rFonts w:ascii="仿宋" w:eastAsia="仿宋" w:hAnsi="仿宋" w:cs="仿宋" w:hint="eastAsia"/>
            <w:lang w:eastAsia="zh-CN"/>
          </w:rPr>
          <w:t>(二)、必要性分析</w:t>
        </w:r>
        <w:r>
          <w:tab/>
        </w:r>
        <w:r>
          <w:fldChar w:fldCharType="begin"/>
        </w:r>
        <w:r>
          <w:instrText xml:space="preserve"> PAGEREF _Toc891 \h </w:instrText>
        </w:r>
        <w:r>
          <w:fldChar w:fldCharType="separate"/>
        </w:r>
        <w:r>
          <w:t>21</w:t>
        </w:r>
        <w:r>
          <w:fldChar w:fldCharType="end"/>
        </w:r>
      </w:hyperlink>
    </w:p>
    <w:p>
      <w:pPr>
        <w:pStyle w:val="TOC2"/>
        <w:tabs>
          <w:tab w:val="right" w:leader="dot" w:pos="8306"/>
        </w:tabs>
      </w:pPr>
      <w:hyperlink w:anchor="_Toc18530" w:history="1">
        <w:r>
          <w:rPr>
            <w:rFonts w:ascii="仿宋" w:eastAsia="仿宋" w:hAnsi="仿宋" w:cs="仿宋" w:hint="eastAsia"/>
            <w:lang w:eastAsia="zh-CN"/>
          </w:rPr>
          <w:t>(三)、项目建设有利条件</w:t>
        </w:r>
        <w:r>
          <w:tab/>
        </w:r>
        <w:r>
          <w:fldChar w:fldCharType="begin"/>
        </w:r>
        <w:r>
          <w:instrText xml:space="preserve"> PAGEREF _Toc18530 \h </w:instrText>
        </w:r>
        <w:r>
          <w:fldChar w:fldCharType="separate"/>
        </w:r>
        <w:r>
          <w:t>22</w:t>
        </w:r>
        <w:r>
          <w:fldChar w:fldCharType="end"/>
        </w:r>
      </w:hyperlink>
    </w:p>
    <w:p>
      <w:pPr>
        <w:pStyle w:val="TOC1"/>
        <w:tabs>
          <w:tab w:val="right" w:leader="dot" w:pos="8306"/>
        </w:tabs>
      </w:pPr>
      <w:hyperlink w:anchor="_Toc6744" w:history="1">
        <w:r>
          <w:rPr>
            <w:rFonts w:ascii="仿宋" w:eastAsia="仿宋" w:hAnsi="仿宋" w:cs="仿宋" w:hint="eastAsia"/>
            <w:lang w:eastAsia="zh-CN"/>
          </w:rPr>
          <w:t>四、项目监理与质量保证</w:t>
        </w:r>
        <w:r>
          <w:tab/>
        </w:r>
        <w:r>
          <w:fldChar w:fldCharType="begin"/>
        </w:r>
        <w:r>
          <w:instrText xml:space="preserve"> PAGEREF _Toc6744 \h </w:instrText>
        </w:r>
        <w:r>
          <w:fldChar w:fldCharType="separate"/>
        </w:r>
        <w:r>
          <w:t>24</w:t>
        </w:r>
        <w:r>
          <w:fldChar w:fldCharType="end"/>
        </w:r>
      </w:hyperlink>
    </w:p>
    <w:p>
      <w:pPr>
        <w:pStyle w:val="TOC2"/>
        <w:tabs>
          <w:tab w:val="right" w:leader="dot" w:pos="8306"/>
        </w:tabs>
      </w:pPr>
      <w:hyperlink w:anchor="_Toc14566" w:history="1">
        <w:r>
          <w:rPr>
            <w:rFonts w:ascii="仿宋" w:eastAsia="仿宋" w:hAnsi="仿宋" w:cs="仿宋" w:hint="eastAsia"/>
            <w:lang w:eastAsia="zh-CN"/>
          </w:rPr>
          <w:t>(一)、监理体系构建</w:t>
        </w:r>
        <w:r>
          <w:tab/>
        </w:r>
        <w:r>
          <w:fldChar w:fldCharType="begin"/>
        </w:r>
        <w:r>
          <w:instrText xml:space="preserve"> PAGEREF _Toc14566 \h </w:instrText>
        </w:r>
        <w:r>
          <w:fldChar w:fldCharType="separate"/>
        </w:r>
        <w:r>
          <w:t>24</w:t>
        </w:r>
        <w:r>
          <w:fldChar w:fldCharType="end"/>
        </w:r>
      </w:hyperlink>
    </w:p>
    <w:p>
      <w:pPr>
        <w:pStyle w:val="TOC2"/>
        <w:tabs>
          <w:tab w:val="right" w:leader="dot" w:pos="8306"/>
        </w:tabs>
      </w:pPr>
      <w:hyperlink w:anchor="_Toc31900" w:history="1">
        <w:r>
          <w:rPr>
            <w:rFonts w:ascii="仿宋" w:eastAsia="仿宋" w:hAnsi="仿宋" w:cs="仿宋" w:hint="eastAsia"/>
            <w:lang w:eastAsia="zh-CN"/>
          </w:rPr>
          <w:t>(二)、质量保证体系实施</w:t>
        </w:r>
        <w:r>
          <w:tab/>
        </w:r>
        <w:r>
          <w:fldChar w:fldCharType="begin"/>
        </w:r>
        <w:r>
          <w:instrText xml:space="preserve"> PAGEREF _Toc31900 \h </w:instrText>
        </w:r>
        <w:r>
          <w:fldChar w:fldCharType="separate"/>
        </w:r>
        <w:r>
          <w:t>25</w:t>
        </w:r>
        <w:r>
          <w:fldChar w:fldCharType="end"/>
        </w:r>
      </w:hyperlink>
    </w:p>
    <w:p>
      <w:pPr>
        <w:pStyle w:val="TOC2"/>
        <w:tabs>
          <w:tab w:val="right" w:leader="dot" w:pos="8306"/>
        </w:tabs>
      </w:pPr>
      <w:hyperlink w:anchor="_Toc32069" w:history="1">
        <w:r>
          <w:rPr>
            <w:rFonts w:ascii="仿宋" w:eastAsia="仿宋" w:hAnsi="仿宋" w:cs="仿宋" w:hint="eastAsia"/>
            <w:lang w:eastAsia="zh-CN"/>
          </w:rPr>
          <w:t>(三)、监理与质量控制流程</w:t>
        </w:r>
        <w:r>
          <w:tab/>
        </w:r>
        <w:r>
          <w:fldChar w:fldCharType="begin"/>
        </w:r>
        <w:r>
          <w:instrText xml:space="preserve"> PAGEREF _Toc32069 \h </w:instrText>
        </w:r>
        <w:r>
          <w:fldChar w:fldCharType="separate"/>
        </w:r>
        <w:r>
          <w:t>25</w:t>
        </w:r>
        <w:r>
          <w:fldChar w:fldCharType="end"/>
        </w:r>
      </w:hyperlink>
    </w:p>
    <w:p>
      <w:pPr>
        <w:pStyle w:val="TOC1"/>
        <w:tabs>
          <w:tab w:val="right" w:leader="dot" w:pos="8306"/>
        </w:tabs>
      </w:pPr>
      <w:hyperlink w:anchor="_Toc23066" w:history="1">
        <w:r>
          <w:rPr>
            <w:rFonts w:ascii="仿宋" w:eastAsia="仿宋" w:hAnsi="仿宋" w:cs="仿宋" w:hint="eastAsia"/>
            <w:lang w:eastAsia="zh-CN"/>
          </w:rPr>
          <w:t>五、经济影响分析</w:t>
        </w:r>
        <w:r>
          <w:tab/>
        </w:r>
        <w:r>
          <w:fldChar w:fldCharType="begin"/>
        </w:r>
        <w:r>
          <w:instrText xml:space="preserve"> PAGEREF _Toc23066 \h </w:instrText>
        </w:r>
        <w:r>
          <w:fldChar w:fldCharType="separate"/>
        </w:r>
        <w:r>
          <w:t>26</w:t>
        </w:r>
        <w:r>
          <w:fldChar w:fldCharType="end"/>
        </w:r>
      </w:hyperlink>
    </w:p>
    <w:p>
      <w:pPr>
        <w:pStyle w:val="TOC2"/>
        <w:tabs>
          <w:tab w:val="right" w:leader="dot" w:pos="8306"/>
        </w:tabs>
      </w:pPr>
      <w:hyperlink w:anchor="_Toc8348" w:history="1">
        <w:r>
          <w:rPr>
            <w:rFonts w:ascii="仿宋" w:eastAsia="仿宋" w:hAnsi="仿宋" w:cs="仿宋" w:hint="eastAsia"/>
            <w:lang w:eastAsia="zh-CN"/>
          </w:rPr>
          <w:t>(一)、经济费用效益或费用效果分析</w:t>
        </w:r>
        <w:r>
          <w:tab/>
        </w:r>
        <w:r>
          <w:fldChar w:fldCharType="begin"/>
        </w:r>
        <w:r>
          <w:instrText xml:space="preserve"> PAGEREF _Toc8348 \h </w:instrText>
        </w:r>
        <w:r>
          <w:fldChar w:fldCharType="separate"/>
        </w:r>
        <w:r>
          <w:t>26</w:t>
        </w:r>
        <w:r>
          <w:fldChar w:fldCharType="end"/>
        </w:r>
      </w:hyperlink>
    </w:p>
    <w:p>
      <w:pPr>
        <w:pStyle w:val="TOC2"/>
        <w:tabs>
          <w:tab w:val="right" w:leader="dot" w:pos="8306"/>
        </w:tabs>
      </w:pPr>
      <w:hyperlink w:anchor="_Toc2499" w:history="1">
        <w:r>
          <w:rPr>
            <w:rFonts w:ascii="仿宋" w:eastAsia="仿宋" w:hAnsi="仿宋" w:cs="仿宋" w:hint="eastAsia"/>
            <w:lang w:eastAsia="zh-CN"/>
          </w:rPr>
          <w:t>(二)、行业影响分析</w:t>
        </w:r>
        <w:r>
          <w:tab/>
        </w:r>
        <w:r>
          <w:fldChar w:fldCharType="begin"/>
        </w:r>
        <w:r>
          <w:instrText xml:space="preserve"> PAGEREF _Toc2499 \h </w:instrText>
        </w:r>
        <w:r>
          <w:fldChar w:fldCharType="separate"/>
        </w:r>
        <w:r>
          <w:t>28</w:t>
        </w:r>
        <w:r>
          <w:fldChar w:fldCharType="end"/>
        </w:r>
      </w:hyperlink>
    </w:p>
    <w:p>
      <w:pPr>
        <w:pStyle w:val="TOC2"/>
        <w:tabs>
          <w:tab w:val="right" w:leader="dot" w:pos="8306"/>
        </w:tabs>
      </w:pPr>
      <w:hyperlink w:anchor="_Toc23865" w:history="1">
        <w:r>
          <w:rPr>
            <w:rFonts w:ascii="仿宋" w:eastAsia="仿宋" w:hAnsi="仿宋" w:cs="仿宋" w:hint="eastAsia"/>
            <w:lang w:eastAsia="zh-CN"/>
          </w:rPr>
          <w:t>(三)、区域经济影响分析</w:t>
        </w:r>
        <w:r>
          <w:tab/>
        </w:r>
        <w:r>
          <w:fldChar w:fldCharType="begin"/>
        </w:r>
        <w:r>
          <w:instrText xml:space="preserve"> PAGEREF _Toc23865 \h </w:instrText>
        </w:r>
        <w:r>
          <w:fldChar w:fldCharType="separate"/>
        </w:r>
        <w:r>
          <w:t>30</w:t>
        </w:r>
        <w:r>
          <w:fldChar w:fldCharType="end"/>
        </w:r>
      </w:hyperlink>
    </w:p>
    <w:p>
      <w:pPr>
        <w:pStyle w:val="TOC2"/>
        <w:tabs>
          <w:tab w:val="right" w:leader="dot" w:pos="8306"/>
        </w:tabs>
      </w:pPr>
      <w:hyperlink w:anchor="_Toc10055" w:history="1">
        <w:r>
          <w:rPr>
            <w:rFonts w:ascii="仿宋" w:eastAsia="仿宋" w:hAnsi="仿宋" w:cs="仿宋" w:hint="eastAsia"/>
            <w:lang w:eastAsia="zh-CN"/>
          </w:rPr>
          <w:t>(四)、宏观经济影响分析</w:t>
        </w:r>
        <w:r>
          <w:tab/>
        </w:r>
        <w:r>
          <w:fldChar w:fldCharType="begin"/>
        </w:r>
        <w:r>
          <w:instrText xml:space="preserve"> PAGEREF _Toc10055 \h </w:instrText>
        </w:r>
        <w:r>
          <w:fldChar w:fldCharType="separate"/>
        </w:r>
        <w:r>
          <w:t>31</w:t>
        </w:r>
        <w:r>
          <w:fldChar w:fldCharType="end"/>
        </w:r>
      </w:hyperlink>
    </w:p>
    <w:p>
      <w:pPr>
        <w:pStyle w:val="TOC1"/>
        <w:tabs>
          <w:tab w:val="right" w:leader="dot" w:pos="8306"/>
        </w:tabs>
      </w:pPr>
      <w:hyperlink w:anchor="_Toc26685" w:history="1">
        <w:r>
          <w:rPr>
            <w:rFonts w:ascii="仿宋" w:eastAsia="仿宋" w:hAnsi="仿宋" w:cs="仿宋" w:hint="eastAsia"/>
            <w:lang w:eastAsia="zh-CN"/>
          </w:rPr>
          <w:t>六、环境和生态影响分析</w:t>
        </w:r>
        <w:r>
          <w:tab/>
        </w:r>
        <w:r>
          <w:fldChar w:fldCharType="begin"/>
        </w:r>
        <w:r>
          <w:instrText xml:space="preserve"> PAGEREF _Toc26685 \h </w:instrText>
        </w:r>
        <w:r>
          <w:fldChar w:fldCharType="separate"/>
        </w:r>
        <w:r>
          <w:t>32</w:t>
        </w:r>
        <w:r>
          <w:fldChar w:fldCharType="end"/>
        </w:r>
      </w:hyperlink>
    </w:p>
    <w:p>
      <w:pPr>
        <w:pStyle w:val="TOC2"/>
        <w:tabs>
          <w:tab w:val="right" w:leader="dot" w:pos="8306"/>
        </w:tabs>
      </w:pPr>
      <w:hyperlink w:anchor="_Toc17069" w:history="1">
        <w:r>
          <w:rPr>
            <w:rFonts w:ascii="仿宋" w:eastAsia="仿宋" w:hAnsi="仿宋" w:cs="仿宋" w:hint="eastAsia"/>
            <w:lang w:eastAsia="zh-CN"/>
          </w:rPr>
          <w:t>(一)、环境和生态现状</w:t>
        </w:r>
        <w:r>
          <w:tab/>
        </w:r>
        <w:r>
          <w:fldChar w:fldCharType="begin"/>
        </w:r>
        <w:r>
          <w:instrText xml:space="preserve"> PAGEREF _Toc17069 \h </w:instrText>
        </w:r>
        <w:r>
          <w:fldChar w:fldCharType="separate"/>
        </w:r>
        <w:r>
          <w:t>32</w:t>
        </w:r>
        <w:r>
          <w:fldChar w:fldCharType="end"/>
        </w:r>
      </w:hyperlink>
    </w:p>
    <w:p>
      <w:pPr>
        <w:pStyle w:val="TOC2"/>
        <w:tabs>
          <w:tab w:val="right" w:leader="dot" w:pos="8306"/>
        </w:tabs>
      </w:pPr>
      <w:hyperlink w:anchor="_Toc11091" w:history="1">
        <w:r>
          <w:rPr>
            <w:rFonts w:ascii="仿宋" w:eastAsia="仿宋" w:hAnsi="仿宋" w:cs="仿宋" w:hint="eastAsia"/>
            <w:lang w:eastAsia="zh-CN"/>
          </w:rPr>
          <w:t>(二)、生态环境影响分析</w:t>
        </w:r>
        <w:r>
          <w:tab/>
        </w:r>
        <w:r>
          <w:fldChar w:fldCharType="begin"/>
        </w:r>
        <w:r>
          <w:instrText xml:space="preserve"> PAGEREF _Toc11091 \h </w:instrText>
        </w:r>
        <w:r>
          <w:fldChar w:fldCharType="separate"/>
        </w:r>
        <w:r>
          <w:t>34</w:t>
        </w:r>
        <w:r>
          <w:fldChar w:fldCharType="end"/>
        </w:r>
      </w:hyperlink>
    </w:p>
    <w:p>
      <w:pPr>
        <w:pStyle w:val="TOC2"/>
        <w:tabs>
          <w:tab w:val="right" w:leader="dot" w:pos="8306"/>
        </w:tabs>
      </w:pPr>
      <w:hyperlink w:anchor="_Toc22958" w:history="1">
        <w:r>
          <w:rPr>
            <w:rFonts w:ascii="仿宋" w:eastAsia="仿宋" w:hAnsi="仿宋" w:cs="仿宋" w:hint="eastAsia"/>
            <w:lang w:eastAsia="zh-CN"/>
          </w:rPr>
          <w:t>(三)、生态环境保护措施</w:t>
        </w:r>
        <w:r>
          <w:tab/>
        </w:r>
        <w:r>
          <w:fldChar w:fldCharType="begin"/>
        </w:r>
        <w:r>
          <w:instrText xml:space="preserve"> PAGEREF _Toc22958 \h </w:instrText>
        </w:r>
        <w:r>
          <w:fldChar w:fldCharType="separate"/>
        </w:r>
        <w:r>
          <w:t>35</w:t>
        </w:r>
        <w:r>
          <w:fldChar w:fldCharType="end"/>
        </w:r>
      </w:hyperlink>
    </w:p>
    <w:p>
      <w:pPr>
        <w:pStyle w:val="TOC2"/>
        <w:tabs>
          <w:tab w:val="right" w:leader="dot" w:pos="8306"/>
        </w:tabs>
      </w:pPr>
      <w:hyperlink w:anchor="_Toc25894" w:history="1">
        <w:r>
          <w:rPr>
            <w:rFonts w:ascii="仿宋" w:eastAsia="仿宋" w:hAnsi="仿宋" w:cs="仿宋" w:hint="eastAsia"/>
            <w:lang w:eastAsia="zh-CN"/>
          </w:rPr>
          <w:t>(四)、地质灾害影响分析</w:t>
        </w:r>
        <w:r>
          <w:tab/>
        </w:r>
        <w:r>
          <w:fldChar w:fldCharType="begin"/>
        </w:r>
        <w:r>
          <w:instrText xml:space="preserve"> PAGEREF _Toc25894 \h </w:instrText>
        </w:r>
        <w:r>
          <w:fldChar w:fldCharType="separate"/>
        </w:r>
        <w:r>
          <w:t>37</w:t>
        </w:r>
        <w:r>
          <w:fldChar w:fldCharType="end"/>
        </w:r>
      </w:hyperlink>
    </w:p>
    <w:p>
      <w:pPr>
        <w:pStyle w:val="TOC2"/>
        <w:tabs>
          <w:tab w:val="right" w:leader="dot" w:pos="8306"/>
        </w:tabs>
      </w:pPr>
      <w:hyperlink w:anchor="_Toc20692" w:history="1">
        <w:r>
          <w:rPr>
            <w:rFonts w:ascii="仿宋" w:eastAsia="仿宋" w:hAnsi="仿宋" w:cs="仿宋" w:hint="eastAsia"/>
            <w:lang w:eastAsia="zh-CN"/>
          </w:rPr>
          <w:t>(五)、特殊环境影响</w:t>
        </w:r>
        <w:r>
          <w:tab/>
        </w:r>
        <w:r>
          <w:fldChar w:fldCharType="begin"/>
        </w:r>
        <w:r>
          <w:instrText xml:space="preserve"> PAGEREF _Toc20692 \h </w:instrText>
        </w:r>
        <w:r>
          <w:fldChar w:fldCharType="separate"/>
        </w:r>
        <w:r>
          <w:t>38</w:t>
        </w:r>
        <w:r>
          <w:fldChar w:fldCharType="end"/>
        </w:r>
      </w:hyperlink>
    </w:p>
    <w:p>
      <w:pPr>
        <w:pStyle w:val="TOC1"/>
        <w:tabs>
          <w:tab w:val="right" w:leader="dot" w:pos="8306"/>
        </w:tabs>
      </w:pPr>
      <w:hyperlink w:anchor="_Toc11898" w:history="1">
        <w:r>
          <w:rPr>
            <w:rFonts w:ascii="仿宋" w:eastAsia="仿宋" w:hAnsi="仿宋" w:cs="仿宋" w:hint="eastAsia"/>
            <w:lang w:eastAsia="zh-CN"/>
          </w:rPr>
          <w:t>七、安全与应急管理</w:t>
        </w:r>
        <w:r>
          <w:tab/>
        </w:r>
        <w:r>
          <w:fldChar w:fldCharType="begin"/>
        </w:r>
        <w:r>
          <w:instrText xml:space="preserve"> PAGEREF _Toc11898 \h </w:instrText>
        </w:r>
        <w:r>
          <w:fldChar w:fldCharType="separate"/>
        </w:r>
        <w:r>
          <w:t>39</w:t>
        </w:r>
        <w:r>
          <w:fldChar w:fldCharType="end"/>
        </w:r>
      </w:hyperlink>
    </w:p>
    <w:p>
      <w:pPr>
        <w:pStyle w:val="TOC2"/>
        <w:tabs>
          <w:tab w:val="right" w:leader="dot" w:pos="8306"/>
        </w:tabs>
      </w:pPr>
      <w:hyperlink w:anchor="_Toc4782" w:history="1">
        <w:r>
          <w:rPr>
            <w:rFonts w:ascii="仿宋" w:eastAsia="仿宋" w:hAnsi="仿宋" w:cs="仿宋" w:hint="eastAsia"/>
            <w:lang w:eastAsia="zh-CN"/>
          </w:rPr>
          <w:t>(一)、安全生产管理</w:t>
        </w:r>
        <w:r>
          <w:tab/>
        </w:r>
        <w:r>
          <w:fldChar w:fldCharType="begin"/>
        </w:r>
        <w:r>
          <w:instrText xml:space="preserve"> PAGEREF _Toc4782 \h </w:instrText>
        </w:r>
        <w:r>
          <w:fldChar w:fldCharType="separate"/>
        </w:r>
        <w:r>
          <w:t>39</w:t>
        </w:r>
        <w:r>
          <w:fldChar w:fldCharType="end"/>
        </w:r>
      </w:hyperlink>
    </w:p>
    <w:p>
      <w:pPr>
        <w:pStyle w:val="TOC2"/>
        <w:tabs>
          <w:tab w:val="right" w:leader="dot" w:pos="8306"/>
        </w:tabs>
      </w:pPr>
      <w:hyperlink w:anchor="_Toc4368" w:history="1">
        <w:r>
          <w:rPr>
            <w:rFonts w:ascii="仿宋" w:eastAsia="仿宋" w:hAnsi="仿宋" w:cs="仿宋" w:hint="eastAsia"/>
            <w:lang w:eastAsia="zh-CN"/>
          </w:rPr>
          <w:t>(二)、应急预案与响应</w:t>
        </w:r>
        <w:r>
          <w:tab/>
        </w:r>
        <w:r>
          <w:fldChar w:fldCharType="begin"/>
        </w:r>
        <w:r>
          <w:instrText xml:space="preserve"> PAGEREF _Toc4368 \h </w:instrText>
        </w:r>
        <w:r>
          <w:fldChar w:fldCharType="separate"/>
        </w:r>
        <w:r>
          <w:t>41</w:t>
        </w:r>
        <w:r>
          <w:fldChar w:fldCharType="end"/>
        </w:r>
      </w:hyperlink>
    </w:p>
    <w:p>
      <w:pPr>
        <w:pStyle w:val="TOC1"/>
        <w:tabs>
          <w:tab w:val="right" w:leader="dot" w:pos="8306"/>
        </w:tabs>
      </w:pPr>
      <w:hyperlink w:anchor="_Toc28061" w:history="1">
        <w:r>
          <w:rPr>
            <w:rFonts w:ascii="仿宋" w:eastAsia="仿宋" w:hAnsi="仿宋" w:cs="仿宋" w:hint="eastAsia"/>
            <w:lang w:eastAsia="zh-CN"/>
          </w:rPr>
          <w:t>八、环境保护与治理方案</w:t>
        </w:r>
        <w:r>
          <w:tab/>
        </w:r>
        <w:r>
          <w:fldChar w:fldCharType="begin"/>
        </w:r>
        <w:r>
          <w:instrText xml:space="preserve"> PAGEREF _Toc28061 \h </w:instrText>
        </w:r>
        <w:r>
          <w:fldChar w:fldCharType="separate"/>
        </w:r>
        <w:r>
          <w:t>43</w:t>
        </w:r>
        <w:r>
          <w:fldChar w:fldCharType="end"/>
        </w:r>
      </w:hyperlink>
    </w:p>
    <w:p>
      <w:pPr>
        <w:pStyle w:val="TOC2"/>
        <w:tabs>
          <w:tab w:val="right" w:leader="dot" w:pos="8306"/>
        </w:tabs>
      </w:pPr>
      <w:hyperlink w:anchor="_Toc1736" w:history="1">
        <w:r>
          <w:rPr>
            <w:rFonts w:ascii="仿宋" w:eastAsia="仿宋" w:hAnsi="仿宋" w:cs="仿宋" w:hint="eastAsia"/>
            <w:lang w:eastAsia="zh-CN"/>
          </w:rPr>
          <w:t>(一)、项目环境影响评估</w:t>
        </w:r>
        <w:r>
          <w:tab/>
        </w:r>
        <w:r>
          <w:fldChar w:fldCharType="begin"/>
        </w:r>
        <w:r>
          <w:instrText xml:space="preserve"> PAGEREF _Toc1736 \h </w:instrText>
        </w:r>
        <w:r>
          <w:fldChar w:fldCharType="separate"/>
        </w:r>
        <w:r>
          <w:t>43</w:t>
        </w:r>
        <w:r>
          <w:fldChar w:fldCharType="end"/>
        </w:r>
      </w:hyperlink>
    </w:p>
    <w:p>
      <w:pPr>
        <w:pStyle w:val="TOC2"/>
        <w:tabs>
          <w:tab w:val="right" w:leader="dot" w:pos="8306"/>
        </w:tabs>
      </w:pPr>
      <w:hyperlink w:anchor="_Toc19715" w:history="1">
        <w:r>
          <w:rPr>
            <w:rFonts w:ascii="仿宋" w:eastAsia="仿宋" w:hAnsi="仿宋" w:cs="仿宋" w:hint="eastAsia"/>
            <w:lang w:eastAsia="zh-CN"/>
          </w:rPr>
          <w:t>(二)、环境保护措施与治理方案</w:t>
        </w:r>
        <w:r>
          <w:tab/>
        </w:r>
        <w:r>
          <w:fldChar w:fldCharType="begin"/>
        </w:r>
        <w:r>
          <w:instrText xml:space="preserve"> PAGEREF _Toc19715 \h </w:instrText>
        </w:r>
        <w:r>
          <w:fldChar w:fldCharType="separate"/>
        </w:r>
        <w:r>
          <w:t>43</w:t>
        </w:r>
        <w:r>
          <w:fldChar w:fldCharType="end"/>
        </w:r>
      </w:hyperlink>
    </w:p>
    <w:p>
      <w:pPr>
        <w:pStyle w:val="TOC1"/>
        <w:tabs>
          <w:tab w:val="right" w:leader="dot" w:pos="8306"/>
        </w:tabs>
      </w:pPr>
      <w:hyperlink w:anchor="_Toc10898" w:history="1">
        <w:r>
          <w:rPr>
            <w:rFonts w:ascii="仿宋" w:eastAsia="仿宋" w:hAnsi="仿宋" w:cs="仿宋" w:hint="eastAsia"/>
            <w:lang w:eastAsia="zh-CN"/>
          </w:rPr>
          <w:t>九、环境保护与绿色发展</w:t>
        </w:r>
        <w:r>
          <w:tab/>
        </w:r>
        <w:r>
          <w:fldChar w:fldCharType="begin"/>
        </w:r>
        <w:r>
          <w:instrText xml:space="preserve"> PAGEREF _Toc10898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7" w:history="1">
        <w:r>
          <w:rPr>
            <w:rFonts w:ascii="仿宋" w:eastAsia="仿宋" w:hAnsi="仿宋" w:cs="仿宋" w:hint="eastAsia"/>
            <w:lang w:eastAsia="zh-CN"/>
          </w:rPr>
          <w:t>(一)、环境保护措施</w:t>
        </w:r>
        <w:r>
          <w:tab/>
        </w:r>
        <w:r>
          <w:fldChar w:fldCharType="begin"/>
        </w:r>
        <w:r>
          <w:instrText xml:space="preserve"> PAGEREF _Toc4307 \h </w:instrText>
        </w:r>
        <w:r>
          <w:fldChar w:fldCharType="separate"/>
        </w:r>
        <w:r>
          <w:t>44</w:t>
        </w:r>
        <w:r>
          <w:fldChar w:fldCharType="end"/>
        </w:r>
      </w:hyperlink>
    </w:p>
    <w:p>
      <w:pPr>
        <w:pStyle w:val="TOC2"/>
        <w:tabs>
          <w:tab w:val="right" w:leader="dot" w:pos="8306"/>
        </w:tabs>
      </w:pPr>
      <w:hyperlink w:anchor="_Toc29234" w:history="1">
        <w:r>
          <w:rPr>
            <w:rFonts w:ascii="仿宋" w:eastAsia="仿宋" w:hAnsi="仿宋" w:cs="仿宋" w:hint="eastAsia"/>
            <w:lang w:eastAsia="zh-CN"/>
          </w:rPr>
          <w:t>(二)、绿色发展与可持续发展策略</w:t>
        </w:r>
        <w:r>
          <w:tab/>
        </w:r>
        <w:r>
          <w:fldChar w:fldCharType="begin"/>
        </w:r>
        <w:r>
          <w:instrText xml:space="preserve"> PAGEREF _Toc29234 \h </w:instrText>
        </w:r>
        <w:r>
          <w:fldChar w:fldCharType="separate"/>
        </w:r>
        <w:r>
          <w:t>46</w:t>
        </w:r>
        <w:r>
          <w:fldChar w:fldCharType="end"/>
        </w:r>
      </w:hyperlink>
    </w:p>
    <w:p>
      <w:pPr>
        <w:pStyle w:val="TOC1"/>
        <w:tabs>
          <w:tab w:val="right" w:leader="dot" w:pos="8306"/>
        </w:tabs>
      </w:pPr>
      <w:hyperlink w:anchor="_Toc7903" w:history="1">
        <w:r>
          <w:rPr>
            <w:rFonts w:ascii="仿宋" w:eastAsia="仿宋" w:hAnsi="仿宋" w:cs="仿宋" w:hint="eastAsia"/>
            <w:lang w:eastAsia="zh-CN"/>
          </w:rPr>
          <w:t>十、项目质量与标准</w:t>
        </w:r>
        <w:r>
          <w:tab/>
        </w:r>
        <w:r>
          <w:fldChar w:fldCharType="begin"/>
        </w:r>
        <w:r>
          <w:instrText xml:space="preserve"> PAGEREF _Toc7903 \h </w:instrText>
        </w:r>
        <w:r>
          <w:fldChar w:fldCharType="separate"/>
        </w:r>
        <w:r>
          <w:t>47</w:t>
        </w:r>
        <w:r>
          <w:fldChar w:fldCharType="end"/>
        </w:r>
      </w:hyperlink>
    </w:p>
    <w:p>
      <w:pPr>
        <w:pStyle w:val="TOC2"/>
        <w:tabs>
          <w:tab w:val="right" w:leader="dot" w:pos="8306"/>
        </w:tabs>
      </w:pPr>
      <w:hyperlink w:anchor="_Toc16103" w:history="1">
        <w:r>
          <w:rPr>
            <w:rFonts w:ascii="仿宋" w:eastAsia="仿宋" w:hAnsi="仿宋" w:cs="仿宋" w:hint="eastAsia"/>
            <w:lang w:eastAsia="zh-CN"/>
          </w:rPr>
          <w:t>(一)、质量保障体系</w:t>
        </w:r>
        <w:r>
          <w:tab/>
        </w:r>
        <w:r>
          <w:fldChar w:fldCharType="begin"/>
        </w:r>
        <w:r>
          <w:instrText xml:space="preserve"> PAGEREF _Toc16103 \h </w:instrText>
        </w:r>
        <w:r>
          <w:fldChar w:fldCharType="separate"/>
        </w:r>
        <w:r>
          <w:t>47</w:t>
        </w:r>
        <w:r>
          <w:fldChar w:fldCharType="end"/>
        </w:r>
      </w:hyperlink>
    </w:p>
    <w:p>
      <w:pPr>
        <w:pStyle w:val="TOC2"/>
        <w:tabs>
          <w:tab w:val="right" w:leader="dot" w:pos="8306"/>
        </w:tabs>
      </w:pPr>
      <w:hyperlink w:anchor="_Toc25428" w:history="1">
        <w:r>
          <w:rPr>
            <w:rFonts w:ascii="仿宋" w:eastAsia="仿宋" w:hAnsi="仿宋" w:cs="仿宋" w:hint="eastAsia"/>
            <w:lang w:eastAsia="zh-CN"/>
          </w:rPr>
          <w:t>(二)、标准化作业流程</w:t>
        </w:r>
        <w:r>
          <w:tab/>
        </w:r>
        <w:r>
          <w:fldChar w:fldCharType="begin"/>
        </w:r>
        <w:r>
          <w:instrText xml:space="preserve"> PAGEREF _Toc25428 \h </w:instrText>
        </w:r>
        <w:r>
          <w:fldChar w:fldCharType="separate"/>
        </w:r>
        <w:r>
          <w:t>48</w:t>
        </w:r>
        <w:r>
          <w:fldChar w:fldCharType="end"/>
        </w:r>
      </w:hyperlink>
    </w:p>
    <w:p>
      <w:pPr>
        <w:pStyle w:val="TOC2"/>
        <w:tabs>
          <w:tab w:val="right" w:leader="dot" w:pos="8306"/>
        </w:tabs>
      </w:pPr>
      <w:hyperlink w:anchor="_Toc17516" w:history="1">
        <w:r>
          <w:rPr>
            <w:rFonts w:ascii="仿宋" w:eastAsia="仿宋" w:hAnsi="仿宋" w:cs="仿宋" w:hint="eastAsia"/>
            <w:lang w:eastAsia="zh-CN"/>
          </w:rPr>
          <w:t>(三)、质量监控与评估</w:t>
        </w:r>
        <w:r>
          <w:tab/>
        </w:r>
        <w:r>
          <w:fldChar w:fldCharType="begin"/>
        </w:r>
        <w:r>
          <w:instrText xml:space="preserve"> PAGEREF _Toc17516 \h </w:instrText>
        </w:r>
        <w:r>
          <w:fldChar w:fldCharType="separate"/>
        </w:r>
        <w:r>
          <w:t>50</w:t>
        </w:r>
        <w:r>
          <w:fldChar w:fldCharType="end"/>
        </w:r>
      </w:hyperlink>
    </w:p>
    <w:p>
      <w:pPr>
        <w:pStyle w:val="TOC2"/>
        <w:tabs>
          <w:tab w:val="right" w:leader="dot" w:pos="8306"/>
        </w:tabs>
      </w:pPr>
      <w:hyperlink w:anchor="_Toc25148" w:history="1">
        <w:r>
          <w:rPr>
            <w:rFonts w:ascii="仿宋" w:eastAsia="仿宋" w:hAnsi="仿宋" w:cs="仿宋" w:hint="eastAsia"/>
            <w:lang w:eastAsia="zh-CN"/>
          </w:rPr>
          <w:t>(四)、质量改进计划</w:t>
        </w:r>
        <w:r>
          <w:tab/>
        </w:r>
        <w:r>
          <w:fldChar w:fldCharType="begin"/>
        </w:r>
        <w:r>
          <w:instrText xml:space="preserve"> PAGEREF _Toc25148 \h </w:instrText>
        </w:r>
        <w:r>
          <w:fldChar w:fldCharType="separate"/>
        </w:r>
        <w:r>
          <w:t>51</w:t>
        </w:r>
        <w:r>
          <w:fldChar w:fldCharType="end"/>
        </w:r>
      </w:hyperlink>
    </w:p>
    <w:p>
      <w:pPr>
        <w:pStyle w:val="TOC1"/>
        <w:tabs>
          <w:tab w:val="right" w:leader="dot" w:pos="8306"/>
        </w:tabs>
      </w:pPr>
      <w:hyperlink w:anchor="_Toc242" w:history="1">
        <w:r>
          <w:rPr>
            <w:rFonts w:ascii="仿宋" w:eastAsia="仿宋" w:hAnsi="仿宋" w:cs="仿宋" w:hint="eastAsia"/>
            <w:lang w:eastAsia="zh-CN"/>
          </w:rPr>
          <w:t>十一、项目变更管理</w:t>
        </w:r>
        <w:r>
          <w:tab/>
        </w:r>
        <w:r>
          <w:fldChar w:fldCharType="begin"/>
        </w:r>
        <w:r>
          <w:instrText xml:space="preserve"> PAGEREF _Toc242 \h </w:instrText>
        </w:r>
        <w:r>
          <w:fldChar w:fldCharType="separate"/>
        </w:r>
        <w:r>
          <w:t>52</w:t>
        </w:r>
        <w:r>
          <w:fldChar w:fldCharType="end"/>
        </w:r>
      </w:hyperlink>
    </w:p>
    <w:p>
      <w:pPr>
        <w:pStyle w:val="TOC2"/>
        <w:tabs>
          <w:tab w:val="right" w:leader="dot" w:pos="8306"/>
        </w:tabs>
      </w:pPr>
      <w:hyperlink w:anchor="_Toc18954" w:history="1">
        <w:r>
          <w:rPr>
            <w:rFonts w:ascii="仿宋" w:eastAsia="仿宋" w:hAnsi="仿宋" w:cs="仿宋" w:hint="eastAsia"/>
            <w:lang w:eastAsia="zh-CN"/>
          </w:rPr>
          <w:t>(一)、变更控制流程</w:t>
        </w:r>
        <w:r>
          <w:tab/>
        </w:r>
        <w:r>
          <w:fldChar w:fldCharType="begin"/>
        </w:r>
        <w:r>
          <w:instrText xml:space="preserve"> PAGEREF _Toc18954 \h </w:instrText>
        </w:r>
        <w:r>
          <w:fldChar w:fldCharType="separate"/>
        </w:r>
        <w:r>
          <w:t>52</w:t>
        </w:r>
        <w:r>
          <w:fldChar w:fldCharType="end"/>
        </w:r>
      </w:hyperlink>
    </w:p>
    <w:p>
      <w:pPr>
        <w:pStyle w:val="TOC2"/>
        <w:tabs>
          <w:tab w:val="right" w:leader="dot" w:pos="8306"/>
        </w:tabs>
      </w:pPr>
      <w:hyperlink w:anchor="_Toc5639" w:history="1">
        <w:r>
          <w:rPr>
            <w:rFonts w:ascii="仿宋" w:eastAsia="仿宋" w:hAnsi="仿宋" w:cs="仿宋" w:hint="eastAsia"/>
            <w:lang w:eastAsia="zh-CN"/>
          </w:rPr>
          <w:t>(二)、影响评估与处理</w:t>
        </w:r>
        <w:r>
          <w:tab/>
        </w:r>
        <w:r>
          <w:fldChar w:fldCharType="begin"/>
        </w:r>
        <w:r>
          <w:instrText xml:space="preserve"> PAGEREF _Toc5639 \h </w:instrText>
        </w:r>
        <w:r>
          <w:fldChar w:fldCharType="separate"/>
        </w:r>
        <w:r>
          <w:t>53</w:t>
        </w:r>
        <w:r>
          <w:fldChar w:fldCharType="end"/>
        </w:r>
      </w:hyperlink>
    </w:p>
    <w:p>
      <w:pPr>
        <w:pStyle w:val="TOC2"/>
        <w:tabs>
          <w:tab w:val="right" w:leader="dot" w:pos="8306"/>
        </w:tabs>
      </w:pPr>
      <w:hyperlink w:anchor="_Toc14193" w:history="1">
        <w:r>
          <w:rPr>
            <w:rFonts w:ascii="仿宋" w:eastAsia="仿宋" w:hAnsi="仿宋" w:cs="仿宋" w:hint="eastAsia"/>
            <w:lang w:eastAsia="zh-CN"/>
          </w:rPr>
          <w:t>(三)、变更记录与追踪</w:t>
        </w:r>
        <w:r>
          <w:tab/>
        </w:r>
        <w:r>
          <w:fldChar w:fldCharType="begin"/>
        </w:r>
        <w:r>
          <w:instrText xml:space="preserve"> PAGEREF _Toc14193 \h </w:instrText>
        </w:r>
        <w:r>
          <w:fldChar w:fldCharType="separate"/>
        </w:r>
        <w:r>
          <w:t>55</w:t>
        </w:r>
        <w:r>
          <w:fldChar w:fldCharType="end"/>
        </w:r>
      </w:hyperlink>
    </w:p>
    <w:p>
      <w:pPr>
        <w:pStyle w:val="TOC2"/>
        <w:tabs>
          <w:tab w:val="right" w:leader="dot" w:pos="8306"/>
        </w:tabs>
      </w:pPr>
      <w:hyperlink w:anchor="_Toc4479" w:history="1">
        <w:r>
          <w:rPr>
            <w:rFonts w:ascii="仿宋" w:eastAsia="仿宋" w:hAnsi="仿宋" w:cs="仿宋" w:hint="eastAsia"/>
            <w:lang w:eastAsia="zh-CN"/>
          </w:rPr>
          <w:t>(四)、变更管理策略</w:t>
        </w:r>
        <w:r>
          <w:tab/>
        </w:r>
        <w:r>
          <w:fldChar w:fldCharType="begin"/>
        </w:r>
        <w:r>
          <w:instrText xml:space="preserve"> PAGEREF _Toc4479 \h </w:instrText>
        </w:r>
        <w:r>
          <w:fldChar w:fldCharType="separate"/>
        </w:r>
        <w:r>
          <w:t>56</w:t>
        </w:r>
        <w:r>
          <w:fldChar w:fldCharType="end"/>
        </w:r>
      </w:hyperlink>
    </w:p>
    <w:p>
      <w:pPr>
        <w:pStyle w:val="TOC1"/>
        <w:tabs>
          <w:tab w:val="right" w:leader="dot" w:pos="8306"/>
        </w:tabs>
      </w:pPr>
      <w:hyperlink w:anchor="_Toc7453" w:history="1">
        <w:r>
          <w:rPr>
            <w:rFonts w:ascii="仿宋" w:eastAsia="仿宋" w:hAnsi="仿宋" w:cs="仿宋" w:hint="eastAsia"/>
            <w:lang w:eastAsia="zh-CN"/>
          </w:rPr>
          <w:t>十二、客户关系管理与市场拓展</w:t>
        </w:r>
        <w:r>
          <w:tab/>
        </w:r>
        <w:r>
          <w:fldChar w:fldCharType="begin"/>
        </w:r>
        <w:r>
          <w:instrText xml:space="preserve"> PAGEREF _Toc7453 \h </w:instrText>
        </w:r>
        <w:r>
          <w:fldChar w:fldCharType="separate"/>
        </w:r>
        <w:r>
          <w:t>58</w:t>
        </w:r>
        <w:r>
          <w:fldChar w:fldCharType="end"/>
        </w:r>
      </w:hyperlink>
    </w:p>
    <w:p>
      <w:pPr>
        <w:pStyle w:val="TOC2"/>
        <w:tabs>
          <w:tab w:val="right" w:leader="dot" w:pos="8306"/>
        </w:tabs>
      </w:pPr>
      <w:hyperlink w:anchor="_Toc28381" w:history="1">
        <w:r>
          <w:rPr>
            <w:rFonts w:ascii="仿宋" w:eastAsia="仿宋" w:hAnsi="仿宋" w:cs="仿宋" w:hint="eastAsia"/>
            <w:lang w:eastAsia="zh-CN"/>
          </w:rPr>
          <w:t>(一)、客户关系管理策略</w:t>
        </w:r>
        <w:r>
          <w:tab/>
        </w:r>
        <w:r>
          <w:fldChar w:fldCharType="begin"/>
        </w:r>
        <w:r>
          <w:instrText xml:space="preserve"> PAGEREF _Toc28381 \h </w:instrText>
        </w:r>
        <w:r>
          <w:fldChar w:fldCharType="separate"/>
        </w:r>
        <w:r>
          <w:t>58</w:t>
        </w:r>
        <w:r>
          <w:fldChar w:fldCharType="end"/>
        </w:r>
      </w:hyperlink>
    </w:p>
    <w:p>
      <w:pPr>
        <w:pStyle w:val="TOC2"/>
        <w:tabs>
          <w:tab w:val="right" w:leader="dot" w:pos="8306"/>
        </w:tabs>
      </w:pPr>
      <w:hyperlink w:anchor="_Toc5636" w:history="1">
        <w:r>
          <w:rPr>
            <w:rFonts w:ascii="仿宋" w:eastAsia="仿宋" w:hAnsi="仿宋" w:cs="仿宋" w:hint="eastAsia"/>
            <w:lang w:eastAsia="zh-CN"/>
          </w:rPr>
          <w:t>(二)、市场拓展方案</w:t>
        </w:r>
        <w:r>
          <w:tab/>
        </w:r>
        <w:r>
          <w:fldChar w:fldCharType="begin"/>
        </w:r>
        <w:r>
          <w:instrText xml:space="preserve"> PAGEREF _Toc5636 \h </w:instrText>
        </w:r>
        <w:r>
          <w:fldChar w:fldCharType="separate"/>
        </w:r>
        <w:r>
          <w:t>59</w:t>
        </w:r>
        <w:r>
          <w:fldChar w:fldCharType="end"/>
        </w:r>
      </w:hyperlink>
    </w:p>
    <w:p>
      <w:pPr>
        <w:pStyle w:val="TOC1"/>
        <w:tabs>
          <w:tab w:val="right" w:leader="dot" w:pos="8306"/>
        </w:tabs>
      </w:pPr>
      <w:hyperlink w:anchor="_Toc7372" w:history="1">
        <w:r>
          <w:rPr>
            <w:rFonts w:ascii="仿宋" w:eastAsia="仿宋" w:hAnsi="仿宋" w:cs="仿宋" w:hint="eastAsia"/>
            <w:lang w:eastAsia="zh-CN"/>
          </w:rPr>
          <w:t>十三、成果转化与推广应用</w:t>
        </w:r>
        <w:r>
          <w:tab/>
        </w:r>
        <w:r>
          <w:fldChar w:fldCharType="begin"/>
        </w:r>
        <w:r>
          <w:instrText xml:space="preserve"> PAGEREF _Toc7372 \h </w:instrText>
        </w:r>
        <w:r>
          <w:fldChar w:fldCharType="separate"/>
        </w:r>
        <w:r>
          <w:t>60</w:t>
        </w:r>
        <w:r>
          <w:fldChar w:fldCharType="end"/>
        </w:r>
      </w:hyperlink>
    </w:p>
    <w:p>
      <w:pPr>
        <w:pStyle w:val="TOC2"/>
        <w:tabs>
          <w:tab w:val="right" w:leader="dot" w:pos="8306"/>
        </w:tabs>
      </w:pPr>
      <w:hyperlink w:anchor="_Toc24423" w:history="1">
        <w:r>
          <w:rPr>
            <w:rFonts w:ascii="仿宋" w:eastAsia="仿宋" w:hAnsi="仿宋" w:cs="仿宋" w:hint="eastAsia"/>
            <w:lang w:eastAsia="zh-CN"/>
          </w:rPr>
          <w:t>(一)、成果转化策略制定</w:t>
        </w:r>
        <w:r>
          <w:tab/>
        </w:r>
        <w:r>
          <w:fldChar w:fldCharType="begin"/>
        </w:r>
        <w:r>
          <w:instrText xml:space="preserve"> PAGEREF _Toc24423 \h </w:instrText>
        </w:r>
        <w:r>
          <w:fldChar w:fldCharType="separate"/>
        </w:r>
        <w:r>
          <w:t>60</w:t>
        </w:r>
        <w:r>
          <w:fldChar w:fldCharType="end"/>
        </w:r>
      </w:hyperlink>
    </w:p>
    <w:p>
      <w:pPr>
        <w:pStyle w:val="TOC2"/>
        <w:tabs>
          <w:tab w:val="right" w:leader="dot" w:pos="8306"/>
        </w:tabs>
      </w:pPr>
      <w:hyperlink w:anchor="_Toc28590" w:history="1">
        <w:r>
          <w:rPr>
            <w:rFonts w:ascii="仿宋" w:eastAsia="仿宋" w:hAnsi="仿宋" w:cs="仿宋" w:hint="eastAsia"/>
            <w:lang w:eastAsia="zh-CN"/>
          </w:rPr>
          <w:t>(二)、成果推广应用方案</w:t>
        </w:r>
        <w:r>
          <w:tab/>
        </w:r>
        <w:r>
          <w:fldChar w:fldCharType="begin"/>
        </w:r>
        <w:r>
          <w:instrText xml:space="preserve"> PAGEREF _Toc28590 \h </w:instrText>
        </w:r>
        <w:r>
          <w:fldChar w:fldCharType="separate"/>
        </w:r>
        <w:r>
          <w:t>62</w:t>
        </w:r>
        <w:r>
          <w:fldChar w:fldCharType="end"/>
        </w:r>
      </w:hyperlink>
    </w:p>
    <w:p>
      <w:pPr>
        <w:pStyle w:val="TOC1"/>
        <w:tabs>
          <w:tab w:val="right" w:leader="dot" w:pos="8306"/>
        </w:tabs>
      </w:pPr>
      <w:hyperlink w:anchor="_Toc24512" w:history="1">
        <w:r>
          <w:rPr>
            <w:rFonts w:ascii="仿宋" w:eastAsia="仿宋" w:hAnsi="仿宋" w:cs="仿宋" w:hint="eastAsia"/>
            <w:lang w:eastAsia="zh-CN"/>
          </w:rPr>
          <w:t>十四、知识产权管理与保护</w:t>
        </w:r>
        <w:r>
          <w:tab/>
        </w:r>
        <w:r>
          <w:fldChar w:fldCharType="begin"/>
        </w:r>
        <w:r>
          <w:instrText xml:space="preserve"> PAGEREF _Toc24512 \h </w:instrText>
        </w:r>
        <w:r>
          <w:fldChar w:fldCharType="separate"/>
        </w:r>
        <w:r>
          <w:t>63</w:t>
        </w:r>
        <w:r>
          <w:fldChar w:fldCharType="end"/>
        </w:r>
      </w:hyperlink>
    </w:p>
    <w:p>
      <w:pPr>
        <w:pStyle w:val="TOC2"/>
        <w:tabs>
          <w:tab w:val="right" w:leader="dot" w:pos="8306"/>
        </w:tabs>
      </w:pPr>
      <w:hyperlink w:anchor="_Toc29000" w:history="1">
        <w:r>
          <w:rPr>
            <w:rFonts w:ascii="仿宋" w:eastAsia="仿宋" w:hAnsi="仿宋" w:cs="仿宋" w:hint="eastAsia"/>
            <w:lang w:eastAsia="zh-CN"/>
          </w:rPr>
          <w:t>(一)、知识产权管理体系建设</w:t>
        </w:r>
        <w:r>
          <w:tab/>
        </w:r>
        <w:r>
          <w:fldChar w:fldCharType="begin"/>
        </w:r>
        <w:r>
          <w:instrText xml:space="preserve"> PAGEREF _Toc29000 \h </w:instrText>
        </w:r>
        <w:r>
          <w:fldChar w:fldCharType="separate"/>
        </w:r>
        <w:r>
          <w:t>63</w:t>
        </w:r>
        <w:r>
          <w:fldChar w:fldCharType="end"/>
        </w:r>
      </w:hyperlink>
    </w:p>
    <w:p>
      <w:pPr>
        <w:pStyle w:val="TOC2"/>
        <w:tabs>
          <w:tab w:val="right" w:leader="dot" w:pos="8306"/>
        </w:tabs>
      </w:pPr>
      <w:hyperlink w:anchor="_Toc2601" w:history="1">
        <w:r>
          <w:rPr>
            <w:rFonts w:ascii="仿宋" w:eastAsia="仿宋" w:hAnsi="仿宋" w:cs="仿宋" w:hint="eastAsia"/>
            <w:lang w:eastAsia="zh-CN"/>
          </w:rPr>
          <w:t>(二)、知识产权保护措施</w:t>
        </w:r>
        <w:r>
          <w:tab/>
        </w:r>
        <w:r>
          <w:fldChar w:fldCharType="begin"/>
        </w:r>
        <w:r>
          <w:instrText xml:space="preserve"> PAGEREF _Toc2601 \h </w:instrText>
        </w:r>
        <w:r>
          <w:fldChar w:fldCharType="separate"/>
        </w:r>
        <w:r>
          <w:t>64</w:t>
        </w:r>
        <w:r>
          <w:fldChar w:fldCharType="end"/>
        </w:r>
      </w:hyperlink>
    </w:p>
    <w:p>
      <w:pPr>
        <w:pStyle w:val="TOC1"/>
        <w:tabs>
          <w:tab w:val="right" w:leader="dot" w:pos="8306"/>
        </w:tabs>
      </w:pPr>
      <w:hyperlink w:anchor="_Toc16139" w:history="1">
        <w:r>
          <w:rPr>
            <w:rFonts w:ascii="仿宋" w:eastAsia="仿宋" w:hAnsi="仿宋" w:cs="仿宋" w:hint="eastAsia"/>
            <w:lang w:eastAsia="zh-CN"/>
          </w:rPr>
          <w:t>十五、创新驱动与持续发展</w:t>
        </w:r>
        <w:r>
          <w:tab/>
        </w:r>
        <w:r>
          <w:fldChar w:fldCharType="begin"/>
        </w:r>
        <w:r>
          <w:instrText xml:space="preserve"> PAGEREF _Toc16139 \h </w:instrText>
        </w:r>
        <w:r>
          <w:fldChar w:fldCharType="separate"/>
        </w:r>
        <w:r>
          <w:t>66</w:t>
        </w:r>
        <w:r>
          <w:fldChar w:fldCharType="end"/>
        </w:r>
      </w:hyperlink>
    </w:p>
    <w:p>
      <w:pPr>
        <w:pStyle w:val="TOC2"/>
        <w:tabs>
          <w:tab w:val="right" w:leader="dot" w:pos="8306"/>
        </w:tabs>
      </w:pPr>
      <w:hyperlink w:anchor="_Toc10759" w:history="1">
        <w:r>
          <w:rPr>
            <w:rFonts w:ascii="仿宋" w:eastAsia="仿宋" w:hAnsi="仿宋" w:cs="仿宋" w:hint="eastAsia"/>
            <w:lang w:eastAsia="zh-CN"/>
          </w:rPr>
          <w:t>(一)、创新驱动战略实施</w:t>
        </w:r>
        <w:r>
          <w:tab/>
        </w:r>
        <w:r>
          <w:fldChar w:fldCharType="begin"/>
        </w:r>
        <w:r>
          <w:instrText xml:space="preserve"> PAGEREF _Toc10759 \h </w:instrText>
        </w:r>
        <w:r>
          <w:fldChar w:fldCharType="separate"/>
        </w:r>
        <w:r>
          <w:t>66</w:t>
        </w:r>
        <w:r>
          <w:fldChar w:fldCharType="end"/>
        </w:r>
      </w:hyperlink>
    </w:p>
    <w:p>
      <w:pPr>
        <w:pStyle w:val="TOC2"/>
        <w:tabs>
          <w:tab w:val="right" w:leader="dot" w:pos="8306"/>
        </w:tabs>
      </w:pPr>
      <w:hyperlink w:anchor="_Toc29594" w:history="1">
        <w:r>
          <w:rPr>
            <w:rFonts w:ascii="仿宋" w:eastAsia="仿宋" w:hAnsi="仿宋" w:cs="仿宋" w:hint="eastAsia"/>
            <w:lang w:eastAsia="zh-CN"/>
          </w:rPr>
          <w:t>(二)、持续发展路径探索</w:t>
        </w:r>
        <w:r>
          <w:tab/>
        </w:r>
        <w:r>
          <w:fldChar w:fldCharType="begin"/>
        </w:r>
        <w:r>
          <w:instrText xml:space="preserve"> PAGEREF _Toc29594 \h </w:instrText>
        </w:r>
        <w:r>
          <w:fldChar w:fldCharType="separate"/>
        </w:r>
        <w:r>
          <w:t>67</w:t>
        </w:r>
        <w:r>
          <w:fldChar w:fldCharType="end"/>
        </w:r>
      </w:hyperlink>
    </w:p>
    <w:p>
      <w:pPr>
        <w:pStyle w:val="TOC1"/>
        <w:tabs>
          <w:tab w:val="right" w:leader="dot" w:pos="8306"/>
        </w:tabs>
      </w:pPr>
      <w:hyperlink w:anchor="_Toc16636" w:history="1">
        <w:r>
          <w:rPr>
            <w:rFonts w:ascii="仿宋" w:eastAsia="仿宋" w:hAnsi="仿宋" w:cs="仿宋" w:hint="eastAsia"/>
            <w:lang w:eastAsia="zh-CN"/>
          </w:rPr>
          <w:t>十六、设施与设备管理</w:t>
        </w:r>
        <w:r>
          <w:tab/>
        </w:r>
        <w:r>
          <w:fldChar w:fldCharType="begin"/>
        </w:r>
        <w:r>
          <w:instrText xml:space="preserve"> PAGEREF _Toc16636 \h </w:instrText>
        </w:r>
        <w:r>
          <w:fldChar w:fldCharType="separate"/>
        </w:r>
        <w:r>
          <w:t>71</w:t>
        </w:r>
        <w:r>
          <w:fldChar w:fldCharType="end"/>
        </w:r>
      </w:hyperlink>
    </w:p>
    <w:p>
      <w:pPr>
        <w:pStyle w:val="TOC2"/>
        <w:tabs>
          <w:tab w:val="right" w:leader="dot" w:pos="8306"/>
        </w:tabs>
      </w:pPr>
      <w:hyperlink w:anchor="_Toc15731" w:history="1">
        <w:r>
          <w:rPr>
            <w:rFonts w:ascii="仿宋" w:eastAsia="仿宋" w:hAnsi="仿宋" w:cs="仿宋" w:hint="eastAsia"/>
            <w:lang w:eastAsia="zh-CN"/>
          </w:rPr>
          <w:t>(一)、设施规划与配置</w:t>
        </w:r>
        <w:r>
          <w:tab/>
        </w:r>
        <w:r>
          <w:fldChar w:fldCharType="begin"/>
        </w:r>
        <w:r>
          <w:instrText xml:space="preserve"> PAGEREF _Toc15731 \h </w:instrText>
        </w:r>
        <w:r>
          <w:fldChar w:fldCharType="separate"/>
        </w:r>
        <w:r>
          <w:t>71</w:t>
        </w:r>
        <w:r>
          <w:fldChar w:fldCharType="end"/>
        </w:r>
      </w:hyperlink>
    </w:p>
    <w:p>
      <w:pPr>
        <w:pStyle w:val="TOC2"/>
        <w:tabs>
          <w:tab w:val="right" w:leader="dot" w:pos="8306"/>
        </w:tabs>
      </w:pPr>
      <w:hyperlink w:anchor="_Toc12649" w:history="1">
        <w:r>
          <w:rPr>
            <w:rFonts w:ascii="仿宋" w:eastAsia="仿宋" w:hAnsi="仿宋" w:cs="仿宋" w:hint="eastAsia"/>
            <w:lang w:eastAsia="zh-CN"/>
          </w:rPr>
          <w:t>(二)、设备采购与维护管理</w:t>
        </w:r>
        <w:r>
          <w:tab/>
        </w:r>
        <w:r>
          <w:fldChar w:fldCharType="begin"/>
        </w:r>
        <w:r>
          <w:instrText xml:space="preserve"> PAGEREF _Toc12649 \h </w:instrText>
        </w:r>
        <w:r>
          <w:fldChar w:fldCharType="separate"/>
        </w:r>
        <w:r>
          <w:t>72</w:t>
        </w:r>
        <w:r>
          <w:fldChar w:fldCharType="end"/>
        </w:r>
      </w:hyperlink>
    </w:p>
    <w:p>
      <w:pPr>
        <w:pStyle w:val="TOC2"/>
        <w:tabs>
          <w:tab w:val="right" w:leader="dot" w:pos="8306"/>
        </w:tabs>
      </w:pPr>
      <w:hyperlink w:anchor="_Toc5093" w:history="1">
        <w:r>
          <w:rPr>
            <w:rFonts w:ascii="仿宋" w:eastAsia="仿宋" w:hAnsi="仿宋" w:cs="仿宋" w:hint="eastAsia"/>
            <w:lang w:eastAsia="zh-CN"/>
          </w:rPr>
          <w:t>(三)、设施设备升级策略</w:t>
        </w:r>
        <w:r>
          <w:tab/>
        </w:r>
        <w:r>
          <w:fldChar w:fldCharType="begin"/>
        </w:r>
        <w:r>
          <w:instrText xml:space="preserve"> PAGEREF _Toc5093 \h </w:instrText>
        </w:r>
        <w:r>
          <w:fldChar w:fldCharType="separate"/>
        </w:r>
        <w:r>
          <w:t>73</w:t>
        </w:r>
        <w:r>
          <w:fldChar w:fldCharType="end"/>
        </w:r>
      </w:hyperlink>
    </w:p>
    <w:p>
      <w:pPr>
        <w:pStyle w:val="TOC1"/>
        <w:tabs>
          <w:tab w:val="right" w:leader="dot" w:pos="8306"/>
        </w:tabs>
      </w:pPr>
      <w:hyperlink w:anchor="_Toc522" w:history="1">
        <w:r>
          <w:rPr>
            <w:rFonts w:ascii="仿宋" w:eastAsia="仿宋" w:hAnsi="仿宋" w:cs="仿宋" w:hint="eastAsia"/>
            <w:lang w:eastAsia="zh-CN"/>
          </w:rPr>
          <w:t>十七、产业协同与集群发展</w:t>
        </w:r>
        <w:r>
          <w:tab/>
        </w:r>
        <w:r>
          <w:fldChar w:fldCharType="begin"/>
        </w:r>
        <w:r>
          <w:instrText xml:space="preserve"> PAGEREF _Toc522 \h </w:instrText>
        </w:r>
        <w:r>
          <w:fldChar w:fldCharType="separate"/>
        </w:r>
        <w:r>
          <w:t>73</w:t>
        </w:r>
        <w:r>
          <w:fldChar w:fldCharType="end"/>
        </w:r>
      </w:hyperlink>
    </w:p>
    <w:p>
      <w:pPr>
        <w:pStyle w:val="TOC2"/>
        <w:tabs>
          <w:tab w:val="right" w:leader="dot" w:pos="8306"/>
        </w:tabs>
      </w:pPr>
      <w:hyperlink w:anchor="_Toc17597" w:history="1">
        <w:r>
          <w:rPr>
            <w:rFonts w:ascii="仿宋" w:eastAsia="仿宋" w:hAnsi="仿宋" w:cs="仿宋" w:hint="eastAsia"/>
            <w:lang w:eastAsia="zh-CN"/>
          </w:rPr>
          <w:t>(一)、产业协同机制建设</w:t>
        </w:r>
        <w:r>
          <w:tab/>
        </w:r>
        <w:r>
          <w:fldChar w:fldCharType="begin"/>
        </w:r>
        <w:r>
          <w:instrText xml:space="preserve"> PAGEREF _Toc17597 \h </w:instrText>
        </w:r>
        <w:r>
          <w:fldChar w:fldCharType="separate"/>
        </w:r>
        <w:r>
          <w:t>73</w:t>
        </w:r>
        <w:r>
          <w:fldChar w:fldCharType="end"/>
        </w:r>
      </w:hyperlink>
    </w:p>
    <w:p>
      <w:pPr>
        <w:pStyle w:val="TOC2"/>
        <w:tabs>
          <w:tab w:val="right" w:leader="dot" w:pos="8306"/>
        </w:tabs>
      </w:pPr>
      <w:hyperlink w:anchor="_Toc11125" w:history="1">
        <w:r>
          <w:rPr>
            <w:rFonts w:ascii="仿宋" w:eastAsia="仿宋" w:hAnsi="仿宋" w:cs="仿宋" w:hint="eastAsia"/>
            <w:lang w:eastAsia="zh-CN"/>
          </w:rPr>
          <w:t>(二)、产业集群培育与发展</w:t>
        </w:r>
        <w:r>
          <w:tab/>
        </w:r>
        <w:r>
          <w:fldChar w:fldCharType="begin"/>
        </w:r>
        <w:r>
          <w:instrText xml:space="preserve"> PAGEREF _Toc11125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0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8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82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3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2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0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41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https://d.book118.com/277024056133006036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籽棉清理机项目可行性建设方案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6928E2"/>
    <w:rsid w:val="576928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024056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2024-01-24T17:32:00Z</dcterms:created>
  <dcterms:modified xsi:type="dcterms:W3CDTF">2024-01-24T17:33:34Z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BFB721F131B048569A68BD8FBB67B360_11</vt:lpwstr>
  </property>
  <property fmtid="{D5CDD505-2E9C-101B-9397-08002B2CF9AE}" pid="3" name="KSOProductBuildVer">
    <vt:lpwstr>2052-12.1.0.16120</vt:lpwstr>
  </property>
</Properties>
</file>